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0E42" w:rsidRDefault="00DA3778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4pt" filled="t">
            <v:fill color2="black"/>
            <v:imagedata r:id="rId6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207B60" w:rsidRDefault="00207B60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</w:p>
    <w:p w:rsidR="00740E42" w:rsidRDefault="00740E42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740E42" w:rsidRDefault="00740E42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 xml:space="preserve">SUTIKIMO PERIMTI TURTĄ </w:t>
      </w:r>
    </w:p>
    <w:p w:rsidR="00740E42" w:rsidRPr="005A3A71" w:rsidRDefault="00740E42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</w:rPr>
        <w:t xml:space="preserve">IŠ </w:t>
      </w:r>
      <w:r w:rsidR="005A3A71">
        <w:rPr>
          <w:rFonts w:eastAsia="Lucida Sans Unicode" w:cs="Tahoma"/>
          <w:b/>
          <w:bCs/>
          <w:color w:val="000000"/>
          <w:szCs w:val="24"/>
          <w:lang w:val="lt-LT"/>
        </w:rPr>
        <w:t>KERTINIO VALSTYBĖS TELEKOMUNIKACIJŲ CENTRO</w:t>
      </w:r>
    </w:p>
    <w:p w:rsidR="00740E42" w:rsidRDefault="00740E42">
      <w:pPr>
        <w:jc w:val="center"/>
        <w:rPr>
          <w:rFonts w:eastAsia="Lucida Sans Unicode" w:cs="Tahoma"/>
          <w:color w:val="000000"/>
          <w:szCs w:val="24"/>
        </w:rPr>
      </w:pPr>
    </w:p>
    <w:p w:rsidR="00740E42" w:rsidRPr="009A2717" w:rsidRDefault="00740E42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245B19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DA3778">
        <w:rPr>
          <w:rFonts w:eastAsia="Lucida Sans Unicode" w:cs="Tahoma"/>
          <w:color w:val="000000"/>
          <w:szCs w:val="24"/>
          <w:lang w:val="lt-LT"/>
        </w:rPr>
        <w:t>lapkričio 6</w:t>
      </w:r>
      <w:r w:rsidR="009A2717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DA3778">
        <w:rPr>
          <w:rFonts w:eastAsia="Lucida Sans Unicode" w:cs="Tahoma"/>
          <w:color w:val="000000"/>
          <w:szCs w:val="24"/>
          <w:lang w:val="lt-LT"/>
        </w:rPr>
        <w:t>TS-259</w:t>
      </w:r>
      <w:bookmarkStart w:id="0" w:name="_GoBack"/>
      <w:bookmarkEnd w:id="0"/>
    </w:p>
    <w:p w:rsidR="00740E42" w:rsidRDefault="00740E42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740E42" w:rsidRDefault="00740E42">
      <w:pPr>
        <w:spacing w:line="100" w:lineRule="atLeast"/>
        <w:jc w:val="center"/>
        <w:rPr>
          <w:b/>
          <w:caps/>
          <w:szCs w:val="24"/>
        </w:rPr>
      </w:pPr>
    </w:p>
    <w:p w:rsidR="0008117A" w:rsidRDefault="00740E42" w:rsidP="0008117A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  <w:proofErr w:type="spellStart"/>
      <w:proofErr w:type="gramStart"/>
      <w:r w:rsidR="00802422">
        <w:rPr>
          <w:szCs w:val="24"/>
        </w:rPr>
        <w:t>Vadovaudamasi</w:t>
      </w:r>
      <w:proofErr w:type="spellEnd"/>
      <w:r w:rsidR="00802422">
        <w:rPr>
          <w:szCs w:val="24"/>
        </w:rPr>
        <w:t xml:space="preserve"> </w:t>
      </w:r>
      <w:r w:rsidR="00802422">
        <w:rPr>
          <w:szCs w:val="24"/>
          <w:lang w:val="lt-LT" w:eastAsia="ar-SA"/>
        </w:rPr>
        <w:t xml:space="preserve">Lietuvos Respublikos vietos savivaldos įstatymo </w:t>
      </w:r>
      <w:r w:rsidR="00802422">
        <w:rPr>
          <w:szCs w:val="24"/>
          <w:lang w:val="lt-LT"/>
        </w:rPr>
        <w:t>7</w:t>
      </w:r>
      <w:r w:rsidR="00DA3778">
        <w:rPr>
          <w:szCs w:val="24"/>
          <w:lang w:val="lt-LT" w:eastAsia="ar-SA"/>
        </w:rPr>
        <w:t xml:space="preserve"> straipsnio</w:t>
      </w:r>
      <w:r w:rsidR="00802422">
        <w:rPr>
          <w:szCs w:val="24"/>
          <w:lang w:val="lt-LT" w:eastAsia="ar-SA"/>
        </w:rPr>
        <w:t xml:space="preserve"> </w:t>
      </w:r>
      <w:r w:rsidR="00B34CF6">
        <w:rPr>
          <w:szCs w:val="24"/>
          <w:lang w:val="lt-LT" w:eastAsia="ar-SA"/>
        </w:rPr>
        <w:t xml:space="preserve">10 ir </w:t>
      </w:r>
      <w:r w:rsidR="00EC0F2A">
        <w:rPr>
          <w:szCs w:val="24"/>
          <w:lang w:val="lt-LT" w:eastAsia="ar-SA"/>
        </w:rPr>
        <w:t>25</w:t>
      </w:r>
      <w:r w:rsidR="00B34CF6">
        <w:rPr>
          <w:szCs w:val="24"/>
          <w:lang w:val="lt-LT" w:eastAsia="ar-SA"/>
        </w:rPr>
        <w:t xml:space="preserve"> punktais</w:t>
      </w:r>
      <w:r w:rsidR="00802422">
        <w:rPr>
          <w:szCs w:val="24"/>
          <w:lang w:val="lt-LT" w:eastAsia="ar-SA"/>
        </w:rPr>
        <w:t xml:space="preserve">, </w:t>
      </w:r>
      <w:proofErr w:type="spellStart"/>
      <w:r w:rsidR="00802422">
        <w:rPr>
          <w:szCs w:val="24"/>
        </w:rPr>
        <w:t>Lietuvos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Respublikos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valstybės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ir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savivaldybių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turto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valdymo</w:t>
      </w:r>
      <w:proofErr w:type="spellEnd"/>
      <w:r w:rsidR="00802422">
        <w:rPr>
          <w:szCs w:val="24"/>
        </w:rPr>
        <w:t xml:space="preserve">, </w:t>
      </w:r>
      <w:proofErr w:type="spellStart"/>
      <w:r w:rsidR="00802422">
        <w:rPr>
          <w:szCs w:val="24"/>
        </w:rPr>
        <w:t>naudojimo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ir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disponavimo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juo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įstatymo</w:t>
      </w:r>
      <w:proofErr w:type="spellEnd"/>
      <w:r w:rsidR="00802422">
        <w:rPr>
          <w:szCs w:val="24"/>
        </w:rPr>
        <w:t xml:space="preserve"> </w:t>
      </w:r>
      <w:r w:rsidR="00802422">
        <w:rPr>
          <w:szCs w:val="24"/>
          <w:lang w:val="lt-LT"/>
        </w:rPr>
        <w:t>10</w:t>
      </w:r>
      <w:r w:rsidR="00802422">
        <w:rPr>
          <w:szCs w:val="24"/>
        </w:rPr>
        <w:t xml:space="preserve"> </w:t>
      </w:r>
      <w:r w:rsidR="008A526B">
        <w:rPr>
          <w:szCs w:val="24"/>
          <w:lang w:val="lt-LT"/>
        </w:rPr>
        <w:t xml:space="preserve">ir 11 </w:t>
      </w:r>
      <w:proofErr w:type="spellStart"/>
      <w:r w:rsidR="008A526B">
        <w:rPr>
          <w:szCs w:val="24"/>
        </w:rPr>
        <w:t>straipsni</w:t>
      </w:r>
      <w:r w:rsidR="008A526B">
        <w:rPr>
          <w:szCs w:val="24"/>
          <w:lang w:val="lt-LT"/>
        </w:rPr>
        <w:t>ais</w:t>
      </w:r>
      <w:proofErr w:type="spellEnd"/>
      <w:r w:rsidR="00802422">
        <w:rPr>
          <w:szCs w:val="24"/>
        </w:rPr>
        <w:t xml:space="preserve">, </w:t>
      </w:r>
      <w:r w:rsidR="00C10295">
        <w:rPr>
          <w:szCs w:val="24"/>
          <w:lang w:val="lt-LT"/>
        </w:rPr>
        <w:t>V</w:t>
      </w:r>
      <w:proofErr w:type="spellStart"/>
      <w:r w:rsidR="00C10295">
        <w:rPr>
          <w:szCs w:val="24"/>
        </w:rPr>
        <w:t>alstybės</w:t>
      </w:r>
      <w:proofErr w:type="spellEnd"/>
      <w:r w:rsidR="00C10295">
        <w:rPr>
          <w:szCs w:val="24"/>
        </w:rPr>
        <w:t xml:space="preserve"> </w:t>
      </w:r>
      <w:proofErr w:type="spellStart"/>
      <w:r w:rsidR="00C10295">
        <w:rPr>
          <w:szCs w:val="24"/>
        </w:rPr>
        <w:t>turto</w:t>
      </w:r>
      <w:proofErr w:type="spellEnd"/>
      <w:r w:rsidR="00C10295">
        <w:rPr>
          <w:szCs w:val="24"/>
        </w:rPr>
        <w:t xml:space="preserve"> </w:t>
      </w:r>
      <w:proofErr w:type="spellStart"/>
      <w:r w:rsidR="00C10295">
        <w:rPr>
          <w:szCs w:val="24"/>
        </w:rPr>
        <w:t>perdavimo</w:t>
      </w:r>
      <w:proofErr w:type="spellEnd"/>
      <w:r w:rsidR="00C10295">
        <w:rPr>
          <w:szCs w:val="24"/>
        </w:rPr>
        <w:t xml:space="preserve"> </w:t>
      </w:r>
      <w:proofErr w:type="spellStart"/>
      <w:r w:rsidR="00C10295">
        <w:rPr>
          <w:szCs w:val="24"/>
        </w:rPr>
        <w:t>patikėjimo</w:t>
      </w:r>
      <w:proofErr w:type="spellEnd"/>
      <w:r w:rsidR="00C10295">
        <w:rPr>
          <w:szCs w:val="24"/>
        </w:rPr>
        <w:t xml:space="preserve"> </w:t>
      </w:r>
      <w:proofErr w:type="spellStart"/>
      <w:r w:rsidR="00C10295">
        <w:rPr>
          <w:szCs w:val="24"/>
        </w:rPr>
        <w:t>teise</w:t>
      </w:r>
      <w:proofErr w:type="spellEnd"/>
      <w:r w:rsidR="00C10295">
        <w:rPr>
          <w:szCs w:val="24"/>
        </w:rPr>
        <w:t xml:space="preserve"> </w:t>
      </w:r>
      <w:r w:rsidR="00C10295">
        <w:rPr>
          <w:szCs w:val="24"/>
          <w:lang w:val="lt-LT"/>
        </w:rPr>
        <w:t>ir savivaldybių nuosavybėn</w:t>
      </w:r>
      <w:r w:rsidR="00C10295">
        <w:rPr>
          <w:szCs w:val="24"/>
        </w:rPr>
        <w:t xml:space="preserve"> </w:t>
      </w:r>
      <w:proofErr w:type="spellStart"/>
      <w:r w:rsidR="00802422">
        <w:rPr>
          <w:szCs w:val="24"/>
        </w:rPr>
        <w:t>tvarkos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aprašu</w:t>
      </w:r>
      <w:proofErr w:type="spellEnd"/>
      <w:r w:rsidR="00802422">
        <w:rPr>
          <w:szCs w:val="24"/>
        </w:rPr>
        <w:t xml:space="preserve">, </w:t>
      </w:r>
      <w:proofErr w:type="spellStart"/>
      <w:r w:rsidR="00802422">
        <w:rPr>
          <w:szCs w:val="24"/>
        </w:rPr>
        <w:t>patvirtintu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Lietuvos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Respublikos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Vyriausybės</w:t>
      </w:r>
      <w:proofErr w:type="spellEnd"/>
      <w:r w:rsidR="00802422">
        <w:rPr>
          <w:szCs w:val="24"/>
        </w:rPr>
        <w:t xml:space="preserve"> 2001 m. </w:t>
      </w:r>
      <w:proofErr w:type="spellStart"/>
      <w:r w:rsidR="00802422">
        <w:rPr>
          <w:szCs w:val="24"/>
        </w:rPr>
        <w:t>sausio</w:t>
      </w:r>
      <w:proofErr w:type="spellEnd"/>
      <w:r w:rsidR="00802422">
        <w:rPr>
          <w:szCs w:val="24"/>
        </w:rPr>
        <w:t xml:space="preserve"> 5 d. </w:t>
      </w:r>
      <w:proofErr w:type="spellStart"/>
      <w:r w:rsidR="00802422">
        <w:rPr>
          <w:szCs w:val="24"/>
        </w:rPr>
        <w:t>nutarimu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Nr</w:t>
      </w:r>
      <w:proofErr w:type="spellEnd"/>
      <w:r w:rsidR="00802422">
        <w:rPr>
          <w:szCs w:val="24"/>
        </w:rPr>
        <w:t>. 16 „</w:t>
      </w:r>
      <w:proofErr w:type="spellStart"/>
      <w:r w:rsidR="00802422">
        <w:rPr>
          <w:szCs w:val="24"/>
        </w:rPr>
        <w:t>Dėl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valstybės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turto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perdavimo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patikėjimo</w:t>
      </w:r>
      <w:proofErr w:type="spellEnd"/>
      <w:r w:rsidR="00802422">
        <w:rPr>
          <w:szCs w:val="24"/>
        </w:rPr>
        <w:t xml:space="preserve"> </w:t>
      </w:r>
      <w:proofErr w:type="spellStart"/>
      <w:r w:rsidR="00802422">
        <w:rPr>
          <w:szCs w:val="24"/>
        </w:rPr>
        <w:t>teise</w:t>
      </w:r>
      <w:proofErr w:type="spellEnd"/>
      <w:r w:rsidR="00802422">
        <w:rPr>
          <w:szCs w:val="24"/>
        </w:rPr>
        <w:t xml:space="preserve"> </w:t>
      </w:r>
      <w:r w:rsidR="00C10295">
        <w:rPr>
          <w:szCs w:val="24"/>
          <w:lang w:val="lt-LT"/>
        </w:rPr>
        <w:t>ir savivaldybių nuosavybėn</w:t>
      </w:r>
      <w:r w:rsidR="00802422">
        <w:rPr>
          <w:szCs w:val="24"/>
          <w:lang w:val="lt-LT"/>
        </w:rPr>
        <w:t>“</w:t>
      </w:r>
      <w:r w:rsidR="00802422">
        <w:rPr>
          <w:rFonts w:eastAsia="Lucida Sans Unicode"/>
          <w:color w:val="000000"/>
          <w:szCs w:val="24"/>
          <w:lang w:val="lt-LT"/>
        </w:rPr>
        <w:t>,</w:t>
      </w:r>
      <w:r w:rsidR="00802422">
        <w:rPr>
          <w:szCs w:val="24"/>
        </w:rPr>
        <w:t xml:space="preserve"> </w:t>
      </w:r>
      <w:proofErr w:type="spellStart"/>
      <w:r w:rsidR="0008117A">
        <w:rPr>
          <w:szCs w:val="24"/>
        </w:rPr>
        <w:t>bei</w:t>
      </w:r>
      <w:proofErr w:type="spellEnd"/>
      <w:r w:rsidR="0008117A">
        <w:rPr>
          <w:szCs w:val="24"/>
        </w:rPr>
        <w:t xml:space="preserve"> </w:t>
      </w:r>
      <w:proofErr w:type="spellStart"/>
      <w:r w:rsidR="0008117A">
        <w:rPr>
          <w:szCs w:val="24"/>
        </w:rPr>
        <w:t>atsižvelgdama</w:t>
      </w:r>
      <w:proofErr w:type="spellEnd"/>
      <w:r w:rsidR="0008117A">
        <w:rPr>
          <w:szCs w:val="24"/>
          <w:lang w:val="lt-LT"/>
        </w:rPr>
        <w:t xml:space="preserve"> </w:t>
      </w:r>
      <w:r w:rsidR="0008117A">
        <w:rPr>
          <w:szCs w:val="24"/>
        </w:rPr>
        <w:t xml:space="preserve">į </w:t>
      </w:r>
      <w:r w:rsidR="005A3A71">
        <w:rPr>
          <w:szCs w:val="24"/>
          <w:lang w:val="lt-LT"/>
        </w:rPr>
        <w:t xml:space="preserve">Kertinio valstybės telekomunikacijų centro </w:t>
      </w:r>
      <w:r w:rsidR="0008117A">
        <w:rPr>
          <w:szCs w:val="24"/>
        </w:rPr>
        <w:t>20</w:t>
      </w:r>
      <w:r w:rsidR="0008117A">
        <w:rPr>
          <w:szCs w:val="24"/>
          <w:lang w:val="lt-LT"/>
        </w:rPr>
        <w:t>20</w:t>
      </w:r>
      <w:r w:rsidR="0008117A">
        <w:rPr>
          <w:szCs w:val="24"/>
        </w:rPr>
        <w:t xml:space="preserve"> m. </w:t>
      </w:r>
      <w:r w:rsidR="005A3A71">
        <w:rPr>
          <w:szCs w:val="24"/>
          <w:lang w:val="lt-LT"/>
        </w:rPr>
        <w:t>rugpjūčio 21</w:t>
      </w:r>
      <w:r w:rsidR="0008117A">
        <w:rPr>
          <w:szCs w:val="24"/>
          <w:lang w:val="lt-LT"/>
        </w:rPr>
        <w:t xml:space="preserve"> </w:t>
      </w:r>
      <w:r w:rsidR="0008117A">
        <w:rPr>
          <w:szCs w:val="24"/>
        </w:rPr>
        <w:t xml:space="preserve">d. </w:t>
      </w:r>
      <w:proofErr w:type="spellStart"/>
      <w:r w:rsidR="0008117A">
        <w:rPr>
          <w:szCs w:val="24"/>
        </w:rPr>
        <w:t>raštą</w:t>
      </w:r>
      <w:proofErr w:type="spellEnd"/>
      <w:r w:rsidR="0008117A">
        <w:rPr>
          <w:szCs w:val="24"/>
        </w:rPr>
        <w:t xml:space="preserve"> </w:t>
      </w:r>
      <w:proofErr w:type="spellStart"/>
      <w:r w:rsidR="0008117A">
        <w:rPr>
          <w:szCs w:val="24"/>
        </w:rPr>
        <w:t>Nr</w:t>
      </w:r>
      <w:proofErr w:type="spellEnd"/>
      <w:r w:rsidR="0008117A">
        <w:rPr>
          <w:szCs w:val="24"/>
        </w:rPr>
        <w:t xml:space="preserve">. </w:t>
      </w:r>
      <w:r w:rsidR="005A3A71">
        <w:rPr>
          <w:szCs w:val="24"/>
          <w:lang w:val="lt-LT"/>
        </w:rPr>
        <w:t>SDI-289</w:t>
      </w:r>
      <w:r w:rsidR="0092676D">
        <w:rPr>
          <w:szCs w:val="24"/>
          <w:lang w:val="lt-LT"/>
        </w:rPr>
        <w:t xml:space="preserve">, </w:t>
      </w:r>
      <w:proofErr w:type="spellStart"/>
      <w:r w:rsidR="0008117A">
        <w:rPr>
          <w:szCs w:val="24"/>
        </w:rPr>
        <w:t>Kėdainių</w:t>
      </w:r>
      <w:proofErr w:type="spellEnd"/>
      <w:r w:rsidR="0008117A">
        <w:rPr>
          <w:szCs w:val="24"/>
        </w:rPr>
        <w:t xml:space="preserve"> </w:t>
      </w:r>
      <w:proofErr w:type="spellStart"/>
      <w:r w:rsidR="0008117A">
        <w:rPr>
          <w:szCs w:val="24"/>
        </w:rPr>
        <w:t>rajono</w:t>
      </w:r>
      <w:proofErr w:type="spellEnd"/>
      <w:r w:rsidR="0008117A">
        <w:rPr>
          <w:szCs w:val="24"/>
        </w:rPr>
        <w:t xml:space="preserve"> </w:t>
      </w:r>
      <w:proofErr w:type="spellStart"/>
      <w:r w:rsidR="0008117A">
        <w:rPr>
          <w:szCs w:val="24"/>
        </w:rPr>
        <w:t>savivaldybės</w:t>
      </w:r>
      <w:proofErr w:type="spellEnd"/>
      <w:r w:rsidR="0008117A">
        <w:rPr>
          <w:szCs w:val="24"/>
        </w:rPr>
        <w:t xml:space="preserve"> </w:t>
      </w:r>
      <w:proofErr w:type="spellStart"/>
      <w:r w:rsidR="0008117A">
        <w:rPr>
          <w:szCs w:val="24"/>
        </w:rPr>
        <w:t>taryba</w:t>
      </w:r>
      <w:proofErr w:type="spellEnd"/>
      <w:r w:rsidR="0008117A">
        <w:rPr>
          <w:szCs w:val="24"/>
        </w:rPr>
        <w:t xml:space="preserve"> n u s p r e n d ž </w:t>
      </w:r>
      <w:proofErr w:type="spellStart"/>
      <w:r w:rsidR="0008117A">
        <w:rPr>
          <w:szCs w:val="24"/>
        </w:rPr>
        <w:t>i</w:t>
      </w:r>
      <w:proofErr w:type="spellEnd"/>
      <w:r w:rsidR="0008117A">
        <w:rPr>
          <w:szCs w:val="24"/>
        </w:rPr>
        <w:t xml:space="preserve"> a:</w:t>
      </w:r>
      <w:proofErr w:type="gramEnd"/>
    </w:p>
    <w:p w:rsidR="00EC0F2A" w:rsidRDefault="00802422" w:rsidP="00B56E70">
      <w:pPr>
        <w:ind w:firstLine="720"/>
        <w:jc w:val="both"/>
        <w:rPr>
          <w:color w:val="000000"/>
          <w:sz w:val="22"/>
          <w:szCs w:val="22"/>
          <w:lang w:val="lt-LT"/>
        </w:rPr>
      </w:pPr>
      <w:r>
        <w:rPr>
          <w:szCs w:val="24"/>
        </w:rPr>
        <w:tab/>
        <w:t>1.</w:t>
      </w:r>
      <w:r>
        <w:rPr>
          <w:szCs w:val="24"/>
          <w:lang w:val="lt-LT"/>
        </w:rPr>
        <w:t xml:space="preserve"> </w:t>
      </w:r>
      <w:proofErr w:type="spellStart"/>
      <w:r>
        <w:rPr>
          <w:szCs w:val="24"/>
        </w:rPr>
        <w:t>Sutikti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</w:rPr>
        <w:t>perimti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r w:rsidR="005D1F53">
        <w:rPr>
          <w:szCs w:val="24"/>
          <w:lang w:val="lt-LT"/>
        </w:rPr>
        <w:t>Kertinio valstybės telekomunikacijų centro</w:t>
      </w:r>
      <w:r w:rsidR="005D1F53">
        <w:rPr>
          <w:szCs w:val="24"/>
        </w:rPr>
        <w:t xml:space="preserve"> </w:t>
      </w:r>
      <w:proofErr w:type="spellStart"/>
      <w:r>
        <w:rPr>
          <w:szCs w:val="24"/>
        </w:rPr>
        <w:t>valdyti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naudoti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disponuoti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patikėjimo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teise</w:t>
      </w:r>
      <w:proofErr w:type="spellEnd"/>
      <w:r>
        <w:rPr>
          <w:szCs w:val="24"/>
        </w:rPr>
        <w:t xml:space="preserve"> </w:t>
      </w:r>
      <w:r>
        <w:rPr>
          <w:szCs w:val="24"/>
          <w:lang w:val="lt-LT"/>
        </w:rPr>
        <w:t>valstybei nuosavybės teise priklausantį,</w:t>
      </w:r>
      <w:r w:rsidR="00B34CF6">
        <w:rPr>
          <w:szCs w:val="24"/>
        </w:rPr>
        <w:t xml:space="preserve"> </w:t>
      </w:r>
      <w:proofErr w:type="spellStart"/>
      <w:r w:rsidR="00B34CF6">
        <w:rPr>
          <w:szCs w:val="24"/>
        </w:rPr>
        <w:t>valstybin</w:t>
      </w:r>
      <w:r w:rsidR="00B34CF6">
        <w:rPr>
          <w:szCs w:val="24"/>
          <w:lang w:val="lt-LT"/>
        </w:rPr>
        <w:t>ėms</w:t>
      </w:r>
      <w:proofErr w:type="spellEnd"/>
      <w:r w:rsidR="00B34CF6">
        <w:rPr>
          <w:szCs w:val="24"/>
        </w:rPr>
        <w:t xml:space="preserve"> </w:t>
      </w:r>
      <w:proofErr w:type="spellStart"/>
      <w:r w:rsidR="00B34CF6">
        <w:rPr>
          <w:szCs w:val="24"/>
        </w:rPr>
        <w:t>funkcij</w:t>
      </w:r>
      <w:r w:rsidR="00B34CF6">
        <w:rPr>
          <w:szCs w:val="24"/>
          <w:lang w:val="lt-LT"/>
        </w:rPr>
        <w:t>oms</w:t>
      </w:r>
      <w:proofErr w:type="spellEnd"/>
      <w:r>
        <w:rPr>
          <w:szCs w:val="24"/>
        </w:rPr>
        <w:t xml:space="preserve"> </w:t>
      </w:r>
      <w:r w:rsidRPr="00B34CF6">
        <w:rPr>
          <w:szCs w:val="24"/>
        </w:rPr>
        <w:t xml:space="preserve">– </w:t>
      </w:r>
      <w:proofErr w:type="spellStart"/>
      <w:r w:rsidR="00B34CF6" w:rsidRPr="00B34CF6">
        <w:rPr>
          <w:color w:val="000000"/>
          <w:szCs w:val="24"/>
        </w:rPr>
        <w:t>savivaldybei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priskirtos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valstybinės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žemės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ir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kito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valstybės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turto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valdym</w:t>
      </w:r>
      <w:proofErr w:type="spellEnd"/>
      <w:r w:rsidR="00ED478B">
        <w:rPr>
          <w:color w:val="000000"/>
          <w:szCs w:val="24"/>
          <w:lang w:val="lt-LT"/>
        </w:rPr>
        <w:t>ui</w:t>
      </w:r>
      <w:r w:rsidR="00ED478B">
        <w:rPr>
          <w:color w:val="000000"/>
          <w:szCs w:val="24"/>
        </w:rPr>
        <w:t xml:space="preserve">, </w:t>
      </w:r>
      <w:proofErr w:type="spellStart"/>
      <w:r w:rsidR="00ED478B">
        <w:rPr>
          <w:color w:val="000000"/>
          <w:szCs w:val="24"/>
        </w:rPr>
        <w:t>naudoji</w:t>
      </w:r>
      <w:r w:rsidR="00ED478B">
        <w:rPr>
          <w:color w:val="000000"/>
          <w:szCs w:val="24"/>
          <w:lang w:val="lt-LT"/>
        </w:rPr>
        <w:t>mui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ir</w:t>
      </w:r>
      <w:proofErr w:type="spellEnd"/>
      <w:r w:rsidR="00ED478B">
        <w:rPr>
          <w:color w:val="000000"/>
          <w:szCs w:val="24"/>
        </w:rPr>
        <w:t xml:space="preserve"> </w:t>
      </w:r>
      <w:proofErr w:type="spellStart"/>
      <w:r w:rsidR="00ED478B">
        <w:rPr>
          <w:color w:val="000000"/>
          <w:szCs w:val="24"/>
        </w:rPr>
        <w:t>disponavim</w:t>
      </w:r>
      <w:proofErr w:type="spellEnd"/>
      <w:r w:rsidR="00ED478B">
        <w:rPr>
          <w:color w:val="000000"/>
          <w:szCs w:val="24"/>
          <w:lang w:val="lt-LT"/>
        </w:rPr>
        <w:t>ui</w:t>
      </w:r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juo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patikėjimo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teise</w:t>
      </w:r>
      <w:proofErr w:type="spellEnd"/>
      <w:r w:rsidR="00B34CF6">
        <w:rPr>
          <w:color w:val="000000"/>
          <w:szCs w:val="24"/>
          <w:lang w:val="lt-LT"/>
        </w:rPr>
        <w:t xml:space="preserve"> </w:t>
      </w:r>
      <w:r w:rsidR="00184B7A">
        <w:rPr>
          <w:color w:val="000000"/>
          <w:szCs w:val="24"/>
          <w:lang w:val="lt-LT"/>
        </w:rPr>
        <w:t xml:space="preserve">bei </w:t>
      </w:r>
      <w:proofErr w:type="spellStart"/>
      <w:r w:rsidR="00B34CF6" w:rsidRPr="00B34CF6">
        <w:rPr>
          <w:color w:val="000000"/>
          <w:szCs w:val="24"/>
        </w:rPr>
        <w:t>žemės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ūkio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naudmenų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ir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pasėlių</w:t>
      </w:r>
      <w:proofErr w:type="spellEnd"/>
      <w:r w:rsidR="00B34CF6" w:rsidRPr="00B34CF6">
        <w:rPr>
          <w:color w:val="000000"/>
          <w:szCs w:val="24"/>
        </w:rPr>
        <w:t xml:space="preserve"> </w:t>
      </w:r>
      <w:proofErr w:type="spellStart"/>
      <w:r w:rsidR="00B34CF6" w:rsidRPr="00B34CF6">
        <w:rPr>
          <w:color w:val="000000"/>
          <w:szCs w:val="24"/>
        </w:rPr>
        <w:t>d</w:t>
      </w:r>
      <w:r w:rsidR="00C74B07">
        <w:rPr>
          <w:color w:val="000000"/>
          <w:szCs w:val="24"/>
        </w:rPr>
        <w:t>eklaravimo</w:t>
      </w:r>
      <w:proofErr w:type="spellEnd"/>
      <w:r w:rsidR="00C74B07">
        <w:rPr>
          <w:color w:val="000000"/>
          <w:szCs w:val="24"/>
        </w:rPr>
        <w:t xml:space="preserve"> </w:t>
      </w:r>
      <w:proofErr w:type="spellStart"/>
      <w:r w:rsidR="00C74B07">
        <w:rPr>
          <w:color w:val="000000"/>
          <w:szCs w:val="24"/>
        </w:rPr>
        <w:t>darbų</w:t>
      </w:r>
      <w:proofErr w:type="spellEnd"/>
      <w:r w:rsidR="00C74B07">
        <w:rPr>
          <w:color w:val="000000"/>
          <w:szCs w:val="24"/>
        </w:rPr>
        <w:t xml:space="preserve"> </w:t>
      </w:r>
      <w:proofErr w:type="spellStart"/>
      <w:r w:rsidR="00C74B07">
        <w:rPr>
          <w:color w:val="000000"/>
          <w:szCs w:val="24"/>
        </w:rPr>
        <w:t>administravim</w:t>
      </w:r>
      <w:proofErr w:type="spellEnd"/>
      <w:r w:rsidR="00C74B07">
        <w:rPr>
          <w:color w:val="000000"/>
          <w:szCs w:val="24"/>
          <w:lang w:val="lt-LT"/>
        </w:rPr>
        <w:t xml:space="preserve">ui </w:t>
      </w:r>
      <w:proofErr w:type="spellStart"/>
      <w:r>
        <w:t>vykdyti</w:t>
      </w:r>
      <w:proofErr w:type="spellEnd"/>
      <w:r>
        <w:t xml:space="preserve"> </w:t>
      </w:r>
      <w:r>
        <w:rPr>
          <w:szCs w:val="24"/>
        </w:rPr>
        <w:t>skirt</w:t>
      </w:r>
      <w:r w:rsidR="0008117A">
        <w:rPr>
          <w:szCs w:val="24"/>
          <w:lang w:val="lt-LT"/>
        </w:rPr>
        <w:t>ą turtą</w:t>
      </w:r>
      <w:r w:rsidR="0008117A" w:rsidRPr="00AE5593">
        <w:rPr>
          <w:szCs w:val="24"/>
          <w:lang w:val="lt-LT"/>
        </w:rPr>
        <w:t>, nurodytą šio sprendimo priede</w:t>
      </w:r>
      <w:r w:rsidR="0060784A">
        <w:rPr>
          <w:szCs w:val="24"/>
          <w:lang w:val="lt-LT"/>
        </w:rPr>
        <w:t>.</w:t>
      </w:r>
      <w:r w:rsidR="00B56E70" w:rsidRPr="00B56E70">
        <w:rPr>
          <w:color w:val="000000"/>
          <w:sz w:val="22"/>
          <w:szCs w:val="22"/>
        </w:rPr>
        <w:t xml:space="preserve"> </w:t>
      </w:r>
    </w:p>
    <w:p w:rsidR="00802422" w:rsidRPr="00043D58" w:rsidRDefault="00802422" w:rsidP="0060784A">
      <w:pPr>
        <w:pStyle w:val="Pagrindinistekstas"/>
        <w:spacing w:after="0"/>
        <w:jc w:val="both"/>
        <w:rPr>
          <w:szCs w:val="24"/>
          <w:lang w:val="lt-LT"/>
        </w:rPr>
      </w:pPr>
      <w:r w:rsidRPr="00AE5593">
        <w:rPr>
          <w:szCs w:val="24"/>
          <w:lang w:val="lt-LT"/>
        </w:rPr>
        <w:tab/>
      </w:r>
      <w:r w:rsidR="0008117A" w:rsidRPr="00AE5593">
        <w:rPr>
          <w:szCs w:val="24"/>
          <w:lang w:val="lt-LT"/>
        </w:rPr>
        <w:t>2</w:t>
      </w:r>
      <w:r w:rsidR="0008117A" w:rsidRPr="00AE5593">
        <w:rPr>
          <w:szCs w:val="24"/>
        </w:rPr>
        <w:t xml:space="preserve">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–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</w:t>
      </w:r>
      <w:proofErr w:type="spellEnd"/>
      <w:r>
        <w:rPr>
          <w:lang w:val="lt-LT"/>
        </w:rPr>
        <w:t>ą</w:t>
      </w:r>
      <w:r>
        <w:t>.</w:t>
      </w:r>
    </w:p>
    <w:p w:rsidR="002C5124" w:rsidRPr="004F76AC" w:rsidRDefault="004C037B" w:rsidP="0008117A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  <w:proofErr w:type="spellStart"/>
      <w:r w:rsidR="002C5124">
        <w:rPr>
          <w:color w:val="000000"/>
          <w:szCs w:val="24"/>
        </w:rPr>
        <w:t>Šis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</w:rPr>
        <w:t>sprendimas</w:t>
      </w:r>
      <w:proofErr w:type="spellEnd"/>
      <w:r w:rsidR="002C5124">
        <w:rPr>
          <w:color w:val="000000"/>
          <w:szCs w:val="24"/>
        </w:rPr>
        <w:t xml:space="preserve"> per </w:t>
      </w:r>
      <w:proofErr w:type="spellStart"/>
      <w:r w:rsidR="002C5124">
        <w:rPr>
          <w:color w:val="000000"/>
          <w:szCs w:val="24"/>
        </w:rPr>
        <w:t>vieną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mėnesį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nuo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</w:rPr>
        <w:t>sprendimo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įteikimo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dienos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gali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būti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skundžiamas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Lietuvos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administracinių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ginčų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komisijos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Kauno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apygardos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skyriui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adresu</w:t>
      </w:r>
      <w:proofErr w:type="spellEnd"/>
      <w:r w:rsidR="002C5124">
        <w:rPr>
          <w:color w:val="000000"/>
          <w:szCs w:val="24"/>
        </w:rPr>
        <w:t xml:space="preserve">: </w:t>
      </w:r>
      <w:proofErr w:type="spellStart"/>
      <w:r w:rsidR="002C5124">
        <w:rPr>
          <w:color w:val="000000"/>
          <w:szCs w:val="24"/>
        </w:rPr>
        <w:t>Laisvės</w:t>
      </w:r>
      <w:proofErr w:type="spellEnd"/>
      <w:r w:rsidR="002C5124">
        <w:rPr>
          <w:color w:val="000000"/>
          <w:szCs w:val="24"/>
        </w:rPr>
        <w:t xml:space="preserve"> al. 36, Kaunas, </w:t>
      </w:r>
      <w:proofErr w:type="spellStart"/>
      <w:r w:rsidR="002C5124">
        <w:rPr>
          <w:color w:val="000000"/>
          <w:szCs w:val="24"/>
        </w:rPr>
        <w:t>arba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Regionų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apygardos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administraciniam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teismui</w:t>
      </w:r>
      <w:proofErr w:type="spellEnd"/>
      <w:r w:rsidR="002C5124">
        <w:rPr>
          <w:color w:val="000000"/>
          <w:szCs w:val="24"/>
        </w:rPr>
        <w:t xml:space="preserve"> bet </w:t>
      </w:r>
      <w:proofErr w:type="spellStart"/>
      <w:r w:rsidR="002C5124">
        <w:rPr>
          <w:color w:val="000000"/>
          <w:szCs w:val="24"/>
        </w:rPr>
        <w:t>kuriuose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šio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teismo</w:t>
      </w:r>
      <w:proofErr w:type="spellEnd"/>
      <w:r w:rsidR="002C5124">
        <w:rPr>
          <w:color w:val="000000"/>
          <w:szCs w:val="24"/>
        </w:rPr>
        <w:t xml:space="preserve"> </w:t>
      </w:r>
      <w:proofErr w:type="spellStart"/>
      <w:r w:rsidR="002C5124">
        <w:rPr>
          <w:color w:val="000000"/>
          <w:szCs w:val="24"/>
        </w:rPr>
        <w:t>rūmuose</w:t>
      </w:r>
      <w:proofErr w:type="spellEnd"/>
      <w:r w:rsidR="002C5124">
        <w:rPr>
          <w:color w:val="000000"/>
          <w:szCs w:val="24"/>
        </w:rPr>
        <w:t>.</w:t>
      </w:r>
    </w:p>
    <w:p w:rsidR="002C5124" w:rsidRDefault="002C5124" w:rsidP="002C5124">
      <w:pPr>
        <w:rPr>
          <w:rFonts w:eastAsia="Lucida Sans Unicode" w:cs="Tahoma"/>
          <w:color w:val="000000"/>
        </w:rPr>
      </w:pPr>
    </w:p>
    <w:p w:rsidR="00740E42" w:rsidRDefault="00740E42">
      <w:pPr>
        <w:jc w:val="both"/>
        <w:rPr>
          <w:szCs w:val="24"/>
        </w:rPr>
      </w:pPr>
    </w:p>
    <w:p w:rsidR="00740E42" w:rsidRDefault="00740E42">
      <w:pPr>
        <w:jc w:val="both"/>
        <w:rPr>
          <w:szCs w:val="24"/>
          <w:lang w:val="lt-LT"/>
        </w:rPr>
      </w:pPr>
    </w:p>
    <w:p w:rsidR="007F6573" w:rsidRDefault="007F6573" w:rsidP="007F6573"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 w:rsidR="00DA3778">
        <w:tab/>
      </w:r>
      <w:r w:rsidR="00DA3778">
        <w:tab/>
      </w:r>
      <w:r w:rsidR="00DA3778">
        <w:tab/>
      </w:r>
      <w:r w:rsidR="00DA3778">
        <w:tab/>
      </w:r>
      <w:r w:rsidR="00DA3778">
        <w:tab/>
        <w:t xml:space="preserve">                </w:t>
      </w:r>
      <w:proofErr w:type="spellStart"/>
      <w:r w:rsidR="00DA3778">
        <w:t>Valentinas</w:t>
      </w:r>
      <w:proofErr w:type="spellEnd"/>
      <w:r w:rsidR="00DA3778">
        <w:t xml:space="preserve"> </w:t>
      </w:r>
      <w:proofErr w:type="spellStart"/>
      <w:r w:rsidR="00DA3778">
        <w:t>Tamulis</w:t>
      </w:r>
      <w:proofErr w:type="spellEnd"/>
    </w:p>
    <w:p w:rsidR="007F6573" w:rsidRDefault="007F6573" w:rsidP="007F6573">
      <w:r>
        <w:t xml:space="preserve">  </w:t>
      </w:r>
    </w:p>
    <w:p w:rsidR="005951B6" w:rsidRDefault="005951B6" w:rsidP="009C23BD">
      <w:pPr>
        <w:rPr>
          <w:lang w:val="lt-LT"/>
        </w:rPr>
      </w:pPr>
    </w:p>
    <w:p w:rsidR="00EB3D29" w:rsidRDefault="00EB3D29" w:rsidP="009C23BD">
      <w:pPr>
        <w:rPr>
          <w:lang w:val="lt-LT"/>
        </w:rPr>
      </w:pPr>
    </w:p>
    <w:p w:rsidR="0076126C" w:rsidRDefault="0076126C" w:rsidP="009C23BD">
      <w:pPr>
        <w:rPr>
          <w:lang w:val="lt-LT"/>
        </w:rPr>
      </w:pPr>
    </w:p>
    <w:p w:rsidR="0076126C" w:rsidRDefault="0076126C" w:rsidP="009C23BD">
      <w:pPr>
        <w:rPr>
          <w:lang w:val="lt-LT"/>
        </w:rPr>
      </w:pPr>
    </w:p>
    <w:p w:rsidR="0076126C" w:rsidRDefault="0076126C" w:rsidP="009C23BD">
      <w:pPr>
        <w:rPr>
          <w:lang w:val="lt-LT"/>
        </w:rPr>
      </w:pPr>
    </w:p>
    <w:p w:rsidR="00BC028D" w:rsidRDefault="00BC028D" w:rsidP="009C23BD">
      <w:pPr>
        <w:rPr>
          <w:lang w:val="lt-LT"/>
        </w:rPr>
      </w:pPr>
    </w:p>
    <w:p w:rsidR="00BC028D" w:rsidRDefault="00BC028D" w:rsidP="009C23BD">
      <w:pPr>
        <w:rPr>
          <w:lang w:val="lt-LT"/>
        </w:rPr>
      </w:pPr>
    </w:p>
    <w:p w:rsidR="00C10295" w:rsidRDefault="00C10295" w:rsidP="009C23BD">
      <w:pPr>
        <w:rPr>
          <w:lang w:val="lt-LT"/>
        </w:rPr>
      </w:pPr>
    </w:p>
    <w:p w:rsidR="00BC028D" w:rsidRDefault="00BC028D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EE0449" w:rsidRDefault="00EE0449" w:rsidP="009C23BD">
      <w:pPr>
        <w:rPr>
          <w:lang w:val="lt-LT"/>
        </w:rPr>
      </w:pPr>
    </w:p>
    <w:p w:rsidR="00BC5FD3" w:rsidRDefault="00BC5FD3" w:rsidP="009C23BD">
      <w:pPr>
        <w:rPr>
          <w:lang w:val="lt-LT"/>
        </w:rPr>
      </w:pPr>
    </w:p>
    <w:p w:rsidR="00184B7A" w:rsidRDefault="00184B7A" w:rsidP="009C23BD">
      <w:pPr>
        <w:rPr>
          <w:lang w:val="lt-LT"/>
        </w:rPr>
      </w:pPr>
    </w:p>
    <w:p w:rsidR="00184B7A" w:rsidRDefault="00184B7A" w:rsidP="009C23BD">
      <w:pPr>
        <w:rPr>
          <w:lang w:val="lt-LT"/>
        </w:rPr>
      </w:pPr>
    </w:p>
    <w:p w:rsidR="00C623D3" w:rsidRDefault="00C623D3" w:rsidP="00C623D3">
      <w:pPr>
        <w:rPr>
          <w:szCs w:val="24"/>
        </w:rPr>
      </w:pPr>
    </w:p>
    <w:p w:rsidR="00DA3778" w:rsidRDefault="00DA3778" w:rsidP="00C623D3">
      <w:pPr>
        <w:rPr>
          <w:szCs w:val="24"/>
        </w:rPr>
      </w:pPr>
    </w:p>
    <w:p w:rsidR="00DA3778" w:rsidRDefault="00DA3778" w:rsidP="00C623D3">
      <w:pPr>
        <w:rPr>
          <w:szCs w:val="24"/>
        </w:rPr>
      </w:pPr>
    </w:p>
    <w:p w:rsidR="00DA3778" w:rsidRDefault="00DA3778" w:rsidP="00C623D3">
      <w:pPr>
        <w:rPr>
          <w:szCs w:val="24"/>
        </w:rPr>
      </w:pPr>
    </w:p>
    <w:p w:rsidR="00DA3778" w:rsidRDefault="00DA3778" w:rsidP="00C623D3">
      <w:pPr>
        <w:rPr>
          <w:szCs w:val="24"/>
          <w:lang w:val="lt-LT"/>
        </w:rPr>
      </w:pPr>
    </w:p>
    <w:p w:rsidR="005C37DB" w:rsidRPr="00C572B8" w:rsidRDefault="005C37DB" w:rsidP="00DA3778">
      <w:pPr>
        <w:ind w:left="5387" w:hanging="142"/>
        <w:rPr>
          <w:rFonts w:eastAsia="Lucida Sans Unicode" w:cs="Tahoma"/>
          <w:color w:val="000000"/>
        </w:rPr>
      </w:pPr>
      <w:proofErr w:type="spellStart"/>
      <w:r w:rsidRPr="00C572B8">
        <w:rPr>
          <w:rFonts w:eastAsia="Lucida Sans Unicode" w:cs="Tahoma"/>
          <w:color w:val="000000"/>
        </w:rPr>
        <w:lastRenderedPageBreak/>
        <w:t>Kėdainių</w:t>
      </w:r>
      <w:proofErr w:type="spellEnd"/>
      <w:r w:rsidRPr="00C572B8">
        <w:rPr>
          <w:rFonts w:eastAsia="Lucida Sans Unicode" w:cs="Tahoma"/>
          <w:color w:val="000000"/>
        </w:rPr>
        <w:t xml:space="preserve"> </w:t>
      </w:r>
      <w:proofErr w:type="spellStart"/>
      <w:r w:rsidRPr="00C572B8">
        <w:rPr>
          <w:rFonts w:eastAsia="Lucida Sans Unicode" w:cs="Tahoma"/>
          <w:color w:val="000000"/>
        </w:rPr>
        <w:t>rajono</w:t>
      </w:r>
      <w:proofErr w:type="spellEnd"/>
      <w:r w:rsidRPr="00C572B8">
        <w:rPr>
          <w:rFonts w:eastAsia="Lucida Sans Unicode" w:cs="Tahoma"/>
          <w:color w:val="000000"/>
        </w:rPr>
        <w:t xml:space="preserve"> </w:t>
      </w:r>
      <w:proofErr w:type="spellStart"/>
      <w:r w:rsidRPr="00C572B8">
        <w:rPr>
          <w:rFonts w:eastAsia="Lucida Sans Unicode" w:cs="Tahoma"/>
          <w:color w:val="000000"/>
        </w:rPr>
        <w:t>savivaldybės</w:t>
      </w:r>
      <w:proofErr w:type="spellEnd"/>
      <w:r>
        <w:rPr>
          <w:rFonts w:eastAsia="Lucida Sans Unicode" w:cs="Tahoma"/>
          <w:color w:val="000000"/>
        </w:rPr>
        <w:t xml:space="preserve"> </w:t>
      </w:r>
      <w:proofErr w:type="spellStart"/>
      <w:r>
        <w:rPr>
          <w:rFonts w:eastAsia="Lucida Sans Unicode" w:cs="Tahoma"/>
          <w:color w:val="000000"/>
        </w:rPr>
        <w:t>tarybos</w:t>
      </w:r>
      <w:proofErr w:type="spellEnd"/>
      <w:r>
        <w:rPr>
          <w:rFonts w:eastAsia="Lucida Sans Unicode" w:cs="Tahoma"/>
          <w:color w:val="000000"/>
        </w:rPr>
        <w:t xml:space="preserve"> </w:t>
      </w:r>
    </w:p>
    <w:p w:rsidR="005C37DB" w:rsidRDefault="00245B19" w:rsidP="00DA3778">
      <w:pPr>
        <w:tabs>
          <w:tab w:val="left" w:pos="5812"/>
        </w:tabs>
        <w:ind w:left="5245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</w:rPr>
        <w:t>20</w:t>
      </w:r>
      <w:r>
        <w:rPr>
          <w:rFonts w:eastAsia="Lucida Sans Unicode" w:cs="Tahoma"/>
          <w:color w:val="000000"/>
          <w:lang w:val="lt-LT"/>
        </w:rPr>
        <w:t>20</w:t>
      </w:r>
      <w:r w:rsidR="005C37DB" w:rsidRPr="00C572B8">
        <w:rPr>
          <w:rFonts w:eastAsia="Lucida Sans Unicode" w:cs="Tahoma"/>
          <w:color w:val="000000"/>
        </w:rPr>
        <w:t xml:space="preserve"> m. </w:t>
      </w:r>
      <w:r w:rsidR="00DA3778">
        <w:rPr>
          <w:rFonts w:eastAsia="Lucida Sans Unicode" w:cs="Tahoma"/>
          <w:color w:val="000000"/>
          <w:lang w:val="lt-LT"/>
        </w:rPr>
        <w:t>lapkričio 6</w:t>
      </w:r>
      <w:r w:rsidR="005C37DB">
        <w:rPr>
          <w:rFonts w:eastAsia="Lucida Sans Unicode" w:cs="Tahoma"/>
          <w:color w:val="000000"/>
        </w:rPr>
        <w:t xml:space="preserve"> </w:t>
      </w:r>
      <w:r w:rsidR="005C37DB" w:rsidRPr="00C572B8">
        <w:rPr>
          <w:rFonts w:eastAsia="Lucida Sans Unicode" w:cs="Tahoma"/>
          <w:color w:val="000000"/>
        </w:rPr>
        <w:t>d.</w:t>
      </w:r>
      <w:r w:rsidR="005C37DB">
        <w:rPr>
          <w:rFonts w:eastAsia="Lucida Sans Unicode" w:cs="Tahoma"/>
          <w:color w:val="000000"/>
        </w:rPr>
        <w:t xml:space="preserve"> </w:t>
      </w:r>
      <w:proofErr w:type="spellStart"/>
      <w:r w:rsidR="005C37DB">
        <w:rPr>
          <w:rFonts w:eastAsia="Lucida Sans Unicode" w:cs="Tahoma"/>
          <w:color w:val="000000"/>
        </w:rPr>
        <w:t>sprendimo</w:t>
      </w:r>
      <w:proofErr w:type="spellEnd"/>
      <w:r w:rsidR="005C37DB">
        <w:rPr>
          <w:rFonts w:eastAsia="Lucida Sans Unicode" w:cs="Tahoma"/>
          <w:color w:val="000000"/>
        </w:rPr>
        <w:t xml:space="preserve"> </w:t>
      </w:r>
      <w:proofErr w:type="spellStart"/>
      <w:r w:rsidR="005C37DB">
        <w:rPr>
          <w:rFonts w:eastAsia="Lucida Sans Unicode" w:cs="Tahoma"/>
          <w:color w:val="000000"/>
        </w:rPr>
        <w:t>Nr</w:t>
      </w:r>
      <w:proofErr w:type="spellEnd"/>
      <w:r w:rsidR="005C37DB">
        <w:rPr>
          <w:rFonts w:eastAsia="Lucida Sans Unicode" w:cs="Tahoma"/>
          <w:color w:val="000000"/>
        </w:rPr>
        <w:t>. TS</w:t>
      </w:r>
      <w:r w:rsidR="005C37DB">
        <w:rPr>
          <w:rFonts w:eastAsia="Lucida Sans Unicode" w:cs="Tahoma"/>
          <w:color w:val="000000"/>
          <w:lang w:val="lt-LT"/>
        </w:rPr>
        <w:t>-</w:t>
      </w:r>
      <w:r w:rsidR="00DA3778">
        <w:rPr>
          <w:rFonts w:eastAsia="Lucida Sans Unicode" w:cs="Tahoma"/>
          <w:color w:val="000000"/>
          <w:lang w:val="lt-LT"/>
        </w:rPr>
        <w:t>259</w:t>
      </w:r>
    </w:p>
    <w:p w:rsidR="005C37DB" w:rsidRPr="00CD7A77" w:rsidRDefault="005C37DB" w:rsidP="00DA3778">
      <w:pPr>
        <w:tabs>
          <w:tab w:val="left" w:pos="5812"/>
        </w:tabs>
        <w:ind w:left="5245"/>
        <w:rPr>
          <w:rFonts w:eastAsia="Lucida Sans Unicode" w:cs="Tahoma"/>
          <w:color w:val="000000"/>
          <w:lang w:val="lt-LT"/>
        </w:rPr>
      </w:pPr>
      <w:proofErr w:type="spellStart"/>
      <w:proofErr w:type="gramStart"/>
      <w:r w:rsidRPr="00587653">
        <w:rPr>
          <w:rFonts w:eastAsia="Lucida Sans Unicode" w:cs="Tahoma"/>
          <w:color w:val="000000"/>
        </w:rPr>
        <w:t>priedas</w:t>
      </w:r>
      <w:proofErr w:type="spellEnd"/>
      <w:proofErr w:type="gramEnd"/>
    </w:p>
    <w:p w:rsidR="005C37DB" w:rsidRDefault="005C37DB" w:rsidP="00EE0449">
      <w:pPr>
        <w:pStyle w:val="Pagrindinistekstas"/>
        <w:spacing w:after="0"/>
        <w:jc w:val="both"/>
      </w:pPr>
      <w:r>
        <w:rPr>
          <w:rFonts w:eastAsia="Lucida Sans Unicode" w:cs="Tahoma"/>
          <w:color w:val="000000"/>
          <w:szCs w:val="24"/>
        </w:rPr>
        <w:tab/>
      </w:r>
    </w:p>
    <w:p w:rsidR="002B0FD5" w:rsidRPr="005A3A71" w:rsidRDefault="002B0FD5" w:rsidP="00FB2D62">
      <w:pPr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</w:rPr>
        <w:t xml:space="preserve">IŠ </w:t>
      </w:r>
      <w:r w:rsidR="005A3A71">
        <w:rPr>
          <w:rFonts w:eastAsia="Lucida Sans Unicode" w:cs="Tahoma"/>
          <w:b/>
          <w:bCs/>
          <w:color w:val="000000"/>
          <w:szCs w:val="24"/>
          <w:lang w:val="lt-LT"/>
        </w:rPr>
        <w:t>KERTINIO VALSTYBĖS TELEKOMUNIKACIJŲ CENTRO</w:t>
      </w:r>
    </w:p>
    <w:p w:rsidR="005C37DB" w:rsidRPr="00EE0449" w:rsidRDefault="005C37DB" w:rsidP="001C1777">
      <w:pPr>
        <w:ind w:right="-145"/>
        <w:jc w:val="center"/>
        <w:rPr>
          <w:b/>
          <w:sz w:val="16"/>
          <w:szCs w:val="16"/>
          <w:lang w:val="lt-LT"/>
        </w:rPr>
      </w:pPr>
      <w:r>
        <w:rPr>
          <w:b/>
        </w:rPr>
        <w:t>PER</w:t>
      </w:r>
      <w:r w:rsidR="002B0FD5">
        <w:rPr>
          <w:b/>
          <w:lang w:val="lt-LT"/>
        </w:rPr>
        <w:t>IMAM</w:t>
      </w:r>
      <w:r>
        <w:rPr>
          <w:b/>
        </w:rPr>
        <w:t>O</w:t>
      </w:r>
      <w:r w:rsidR="002B0FD5">
        <w:rPr>
          <w:b/>
          <w:lang w:val="lt-LT"/>
        </w:rPr>
        <w:t xml:space="preserve"> TURTO </w:t>
      </w:r>
      <w:r>
        <w:rPr>
          <w:b/>
        </w:rPr>
        <w:t>SĄRAŠAS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417"/>
        <w:gridCol w:w="993"/>
        <w:gridCol w:w="1275"/>
        <w:gridCol w:w="1418"/>
      </w:tblGrid>
      <w:tr w:rsidR="007865E6" w:rsidRPr="00C9115B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E6" w:rsidRPr="00C9115B" w:rsidRDefault="007865E6" w:rsidP="007865E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9115B">
              <w:rPr>
                <w:b/>
                <w:sz w:val="22"/>
                <w:szCs w:val="22"/>
              </w:rPr>
              <w:t>Eil</w:t>
            </w:r>
            <w:proofErr w:type="spellEnd"/>
            <w:r w:rsidRPr="00C9115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9115B">
              <w:rPr>
                <w:b/>
                <w:sz w:val="22"/>
                <w:szCs w:val="22"/>
              </w:rPr>
              <w:t>Nr</w:t>
            </w:r>
            <w:proofErr w:type="spellEnd"/>
            <w:r w:rsidRPr="00C911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E6" w:rsidRPr="00C9115B" w:rsidRDefault="007865E6" w:rsidP="00786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Įrangos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A4" w:rsidRDefault="007865E6" w:rsidP="007865E6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 xml:space="preserve">Serijos </w:t>
            </w:r>
          </w:p>
          <w:p w:rsidR="007865E6" w:rsidRPr="00C9115B" w:rsidRDefault="007865E6" w:rsidP="007865E6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E6" w:rsidRPr="00C9115B" w:rsidRDefault="007865E6" w:rsidP="002A17A4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Inventori</w:t>
            </w:r>
            <w:r w:rsidR="002A17A4">
              <w:rPr>
                <w:b/>
                <w:color w:val="000000"/>
                <w:sz w:val="22"/>
                <w:szCs w:val="22"/>
                <w:lang w:val="lt-LT"/>
              </w:rPr>
              <w:t>au</w:t>
            </w: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E6" w:rsidRPr="008B3782" w:rsidRDefault="007865E6" w:rsidP="007865E6">
            <w:pPr>
              <w:jc w:val="center"/>
              <w:rPr>
                <w:b/>
                <w:color w:val="000000"/>
                <w:sz w:val="20"/>
              </w:rPr>
            </w:pPr>
            <w:r w:rsidRPr="008B3782">
              <w:rPr>
                <w:b/>
                <w:color w:val="000000"/>
                <w:sz w:val="20"/>
                <w:lang w:val="lt-LT"/>
              </w:rPr>
              <w:t xml:space="preserve">Įsigijimo </w:t>
            </w:r>
            <w:r w:rsidRPr="008B3782">
              <w:rPr>
                <w:b/>
                <w:color w:val="000000"/>
                <w:sz w:val="22"/>
                <w:szCs w:val="22"/>
                <w:lang w:val="lt-LT"/>
              </w:rPr>
              <w:t xml:space="preserve">vertė, </w:t>
            </w:r>
            <w:proofErr w:type="spellStart"/>
            <w:r w:rsidRPr="008B3782">
              <w:rPr>
                <w:b/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E6" w:rsidRPr="00C9115B" w:rsidRDefault="007865E6" w:rsidP="007865E6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Likutinė vertė</w:t>
            </w:r>
          </w:p>
          <w:p w:rsidR="007865E6" w:rsidRPr="00C9115B" w:rsidRDefault="007865E6" w:rsidP="007865E6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 xml:space="preserve">2020-09-30, </w:t>
            </w:r>
            <w:proofErr w:type="spellStart"/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E6" w:rsidRPr="00C9115B" w:rsidRDefault="007865E6" w:rsidP="00C9115B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9115B">
              <w:rPr>
                <w:b/>
                <w:color w:val="000000"/>
                <w:sz w:val="22"/>
                <w:szCs w:val="22"/>
                <w:lang w:val="lt-LT"/>
              </w:rPr>
              <w:t>Naudotojas</w:t>
            </w:r>
          </w:p>
        </w:tc>
      </w:tr>
      <w:tr w:rsidR="007865E6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Stacionarus kompiuteris DELL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J114842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262,72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Pelėdnagių seniūnija</w:t>
            </w:r>
          </w:p>
        </w:tc>
      </w:tr>
      <w:tr w:rsidR="007865E6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LG 20MP47A-P AEU 20''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512NTBK7K013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MI003130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 xml:space="preserve">Kompiuteris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Magnum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M350/2000 IN500.01 T110 Intel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Celeron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su klaviatūra ir pele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pacing w:val="-4"/>
                <w:szCs w:val="24"/>
                <w:lang w:val="lt-LT" w:eastAsia="lt-LT"/>
              </w:rPr>
            </w:pPr>
            <w:r w:rsidRPr="007865E6">
              <w:rPr>
                <w:color w:val="000000"/>
                <w:spacing w:val="-4"/>
                <w:szCs w:val="24"/>
                <w:lang w:val="lt-LT" w:eastAsia="lt-LT"/>
              </w:rPr>
              <w:t>500012364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IL41435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378,90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48,28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Truskavos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21,5" 223V5LSB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UK0A1646013930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MI003227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 xml:space="preserve">Kompiuteris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Magnum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M350/2000 IN500.01 T110 Intel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Celeron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su klaviatūra ir pele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pacing w:val="-4"/>
                <w:szCs w:val="24"/>
                <w:lang w:val="lt-LT" w:eastAsia="lt-LT"/>
              </w:rPr>
            </w:pPr>
            <w:r w:rsidRPr="007865E6">
              <w:rPr>
                <w:color w:val="000000"/>
                <w:spacing w:val="-4"/>
                <w:szCs w:val="24"/>
                <w:lang w:val="lt-LT" w:eastAsia="lt-LT"/>
              </w:rPr>
              <w:t>500012363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378,90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48,28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Krakių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21,5" 223V5LSB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UK0A1646014426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MI003235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 xml:space="preserve">Kompiuteris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Magnum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M350/2000 IN500.01 T110 Intel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Celeron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su klaviatūra ir pele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368,00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46,84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Josvainių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21,5" 223V5LSB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UK0A1645032087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MI003278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 xml:space="preserve">Kompiuteris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Magnum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M350/2000 IN500.01 T110 Intel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Celeron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su klaviatūra ir pele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pacing w:val="-4"/>
                <w:szCs w:val="24"/>
                <w:lang w:val="lt-LT" w:eastAsia="lt-LT"/>
              </w:rPr>
            </w:pPr>
            <w:r w:rsidRPr="007865E6">
              <w:rPr>
                <w:color w:val="000000"/>
                <w:spacing w:val="-4"/>
                <w:szCs w:val="24"/>
                <w:lang w:val="lt-LT" w:eastAsia="lt-LT"/>
              </w:rPr>
              <w:t>500013075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390,80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65,96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Vilainių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21,5" 223V5LSB 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UKOA1645031618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MI003311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 xml:space="preserve">Kompiuteris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Komparsa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865E6">
              <w:rPr>
                <w:color w:val="000000"/>
                <w:szCs w:val="24"/>
                <w:lang w:val="lt-LT" w:eastAsia="lt-LT"/>
              </w:rPr>
              <w:t>Atomik</w:t>
            </w:r>
            <w:proofErr w:type="spellEnd"/>
            <w:r w:rsidRPr="007865E6">
              <w:rPr>
                <w:color w:val="000000"/>
                <w:szCs w:val="24"/>
                <w:lang w:val="lt-LT" w:eastAsia="lt-LT"/>
              </w:rPr>
              <w:t xml:space="preserve"> IT31-0004 RAM 4GB, SSD 256 GB, Windows 10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KRS180897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IL41843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319,60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167,00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Šėtos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AOC E2275PWJ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B63I1QA020380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MI004167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Kompiuterio blokas HP 6005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CZC138F4GNI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UŽB001934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Gudžiūnų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Asus VW199D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B1LMTF131115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144,81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Kompiuterio blokas HP 6005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CZC0383R2X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UŽB001936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Surviliškio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AOC 919Vwa+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AQGA8HA029104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144,81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Kompiuterio blokas HP DC5850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CZC9417WRV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Dotnuvos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ViewSonic VA916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RAA093701338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144,81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</w:rPr>
            </w:pP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Kompiuterio blokas HP DC5850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CZC9417WRP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442,67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E6" w:rsidRPr="007865E6" w:rsidRDefault="007865E6" w:rsidP="003D6C28">
            <w:pPr>
              <w:ind w:left="-108" w:right="-108"/>
              <w:jc w:val="center"/>
              <w:rPr>
                <w:color w:val="000000"/>
                <w:szCs w:val="24"/>
                <w:lang w:val="lt-LT"/>
              </w:rPr>
            </w:pPr>
            <w:r w:rsidRPr="007865E6">
              <w:rPr>
                <w:color w:val="000000"/>
                <w:szCs w:val="24"/>
                <w:lang w:val="lt-LT"/>
              </w:rPr>
              <w:t>Pernaravos seniūnija</w:t>
            </w:r>
          </w:p>
        </w:tc>
      </w:tr>
      <w:tr w:rsidR="007865E6" w:rsidRPr="004C3C2F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7865E6">
              <w:rPr>
                <w:szCs w:val="24"/>
                <w:lang w:val="lt-LT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Monitorius ViewSonic VA916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RAA093701442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UŽB002106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 w:rsidRPr="007865E6">
              <w:rPr>
                <w:color w:val="000000"/>
                <w:szCs w:val="24"/>
                <w:lang w:val="lt-LT" w:eastAsia="lt-LT"/>
              </w:rPr>
              <w:t>144,81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3D6C28" w:rsidP="007865E6">
            <w:pPr>
              <w:widowControl/>
              <w:suppressAutoHyphens w:val="0"/>
              <w:jc w:val="right"/>
              <w:rPr>
                <w:color w:val="000000"/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E6" w:rsidRPr="007865E6" w:rsidRDefault="007865E6" w:rsidP="007865E6">
            <w:pPr>
              <w:ind w:right="176"/>
              <w:jc w:val="center"/>
              <w:rPr>
                <w:color w:val="000000"/>
                <w:szCs w:val="24"/>
              </w:rPr>
            </w:pPr>
          </w:p>
        </w:tc>
      </w:tr>
      <w:tr w:rsidR="003D6C28" w:rsidRPr="00A6761B" w:rsidTr="002A1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28" w:rsidRPr="00A6761B" w:rsidRDefault="003D6C28" w:rsidP="00333F3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28" w:rsidRPr="00A6761B" w:rsidRDefault="003D6C28" w:rsidP="003D6C28">
            <w:pPr>
              <w:spacing w:after="60"/>
              <w:ind w:right="176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A6761B">
              <w:rPr>
                <w:b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28" w:rsidRPr="00A6761B" w:rsidRDefault="003D6C28" w:rsidP="00A6761B">
            <w:pPr>
              <w:spacing w:after="60"/>
              <w:rPr>
                <w:b/>
                <w:bCs/>
                <w:sz w:val="22"/>
                <w:szCs w:val="22"/>
                <w:lang w:val="lt-LT"/>
              </w:rPr>
            </w:pPr>
            <w:r w:rsidRPr="00A6761B">
              <w:rPr>
                <w:b/>
                <w:bCs/>
                <w:sz w:val="22"/>
                <w:szCs w:val="22"/>
                <w:lang w:val="lt-LT"/>
              </w:rPr>
              <w:t>4</w:t>
            </w:r>
            <w:r w:rsidR="00A6761B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A6761B">
              <w:rPr>
                <w:b/>
                <w:bCs/>
                <w:sz w:val="22"/>
                <w:szCs w:val="22"/>
                <w:lang w:val="lt-LT"/>
              </w:rPr>
              <w:t>851,84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28" w:rsidRPr="00A6761B" w:rsidRDefault="003D6C28" w:rsidP="003D6C28">
            <w:pPr>
              <w:spacing w:after="60"/>
              <w:ind w:right="34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A6761B">
              <w:rPr>
                <w:b/>
                <w:bCs/>
                <w:sz w:val="22"/>
                <w:szCs w:val="22"/>
                <w:lang w:val="lt-LT"/>
              </w:rPr>
              <w:t>376,36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28" w:rsidRPr="00A6761B" w:rsidRDefault="003D6C28" w:rsidP="00EE57FC">
            <w:pPr>
              <w:spacing w:after="60"/>
              <w:ind w:right="176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:rsidR="00D07EC1" w:rsidRDefault="00D07EC1" w:rsidP="00DA3778">
      <w:pPr>
        <w:rPr>
          <w:szCs w:val="24"/>
          <w:lang w:val="lt-LT" w:eastAsia="ar-SA"/>
        </w:rPr>
      </w:pPr>
    </w:p>
    <w:sectPr w:rsidR="00D07EC1" w:rsidSect="00DA3778">
      <w:footnotePr>
        <w:pos w:val="beneathText"/>
      </w:footnotePr>
      <w:pgSz w:w="11905" w:h="16837"/>
      <w:pgMar w:top="1134" w:right="565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5FDB"/>
    <w:rsid w:val="000123AC"/>
    <w:rsid w:val="00015759"/>
    <w:rsid w:val="00023908"/>
    <w:rsid w:val="000322B8"/>
    <w:rsid w:val="0004078A"/>
    <w:rsid w:val="0004321D"/>
    <w:rsid w:val="000519D6"/>
    <w:rsid w:val="00061664"/>
    <w:rsid w:val="00063F11"/>
    <w:rsid w:val="0007290A"/>
    <w:rsid w:val="0008117A"/>
    <w:rsid w:val="00087009"/>
    <w:rsid w:val="000A0636"/>
    <w:rsid w:val="000A52F6"/>
    <w:rsid w:val="000B5479"/>
    <w:rsid w:val="000C2ECF"/>
    <w:rsid w:val="000C54FE"/>
    <w:rsid w:val="001009A7"/>
    <w:rsid w:val="00100B01"/>
    <w:rsid w:val="001012EA"/>
    <w:rsid w:val="00111044"/>
    <w:rsid w:val="00111429"/>
    <w:rsid w:val="00123BE1"/>
    <w:rsid w:val="001265C0"/>
    <w:rsid w:val="00135E0C"/>
    <w:rsid w:val="00137E4F"/>
    <w:rsid w:val="00182A81"/>
    <w:rsid w:val="00182F56"/>
    <w:rsid w:val="00184B7A"/>
    <w:rsid w:val="00184ED5"/>
    <w:rsid w:val="001856F0"/>
    <w:rsid w:val="001914C8"/>
    <w:rsid w:val="00196240"/>
    <w:rsid w:val="001A48C2"/>
    <w:rsid w:val="001B1EDE"/>
    <w:rsid w:val="001B320C"/>
    <w:rsid w:val="001C1777"/>
    <w:rsid w:val="001D1647"/>
    <w:rsid w:val="001D188C"/>
    <w:rsid w:val="001E41FE"/>
    <w:rsid w:val="001E422F"/>
    <w:rsid w:val="001F0C21"/>
    <w:rsid w:val="001F4FD4"/>
    <w:rsid w:val="0020714A"/>
    <w:rsid w:val="00207B60"/>
    <w:rsid w:val="00212FFC"/>
    <w:rsid w:val="00224D55"/>
    <w:rsid w:val="00231E9A"/>
    <w:rsid w:val="002342CF"/>
    <w:rsid w:val="00245B19"/>
    <w:rsid w:val="002727E9"/>
    <w:rsid w:val="002814DF"/>
    <w:rsid w:val="0029413D"/>
    <w:rsid w:val="00295100"/>
    <w:rsid w:val="00295EF4"/>
    <w:rsid w:val="00296C5F"/>
    <w:rsid w:val="002A0AA1"/>
    <w:rsid w:val="002A17A4"/>
    <w:rsid w:val="002A39F1"/>
    <w:rsid w:val="002B0FD5"/>
    <w:rsid w:val="002C5124"/>
    <w:rsid w:val="002D0153"/>
    <w:rsid w:val="002D1E45"/>
    <w:rsid w:val="00300CE9"/>
    <w:rsid w:val="00312BF8"/>
    <w:rsid w:val="00312DF6"/>
    <w:rsid w:val="003219C8"/>
    <w:rsid w:val="00321DA2"/>
    <w:rsid w:val="00322FCC"/>
    <w:rsid w:val="003267F1"/>
    <w:rsid w:val="003338D0"/>
    <w:rsid w:val="00333F36"/>
    <w:rsid w:val="003463AC"/>
    <w:rsid w:val="00370ECF"/>
    <w:rsid w:val="00384DE3"/>
    <w:rsid w:val="00386603"/>
    <w:rsid w:val="0039039E"/>
    <w:rsid w:val="003950E0"/>
    <w:rsid w:val="003B1541"/>
    <w:rsid w:val="003B4B1B"/>
    <w:rsid w:val="003B66B3"/>
    <w:rsid w:val="003C3F1D"/>
    <w:rsid w:val="003D6C28"/>
    <w:rsid w:val="003F09DA"/>
    <w:rsid w:val="003F49FC"/>
    <w:rsid w:val="00417286"/>
    <w:rsid w:val="00443416"/>
    <w:rsid w:val="00445B52"/>
    <w:rsid w:val="004504A8"/>
    <w:rsid w:val="00457965"/>
    <w:rsid w:val="004765E0"/>
    <w:rsid w:val="004879D7"/>
    <w:rsid w:val="00492E55"/>
    <w:rsid w:val="00497EB2"/>
    <w:rsid w:val="004A0378"/>
    <w:rsid w:val="004A1E48"/>
    <w:rsid w:val="004A634D"/>
    <w:rsid w:val="004C0172"/>
    <w:rsid w:val="004C037B"/>
    <w:rsid w:val="004C3C2F"/>
    <w:rsid w:val="004D3771"/>
    <w:rsid w:val="004D6A48"/>
    <w:rsid w:val="004E23A4"/>
    <w:rsid w:val="004F21CE"/>
    <w:rsid w:val="004F4ADD"/>
    <w:rsid w:val="00506A82"/>
    <w:rsid w:val="00510F83"/>
    <w:rsid w:val="00511BBF"/>
    <w:rsid w:val="00526684"/>
    <w:rsid w:val="00527568"/>
    <w:rsid w:val="00532241"/>
    <w:rsid w:val="0054020E"/>
    <w:rsid w:val="00554CF5"/>
    <w:rsid w:val="005618E3"/>
    <w:rsid w:val="00566B8F"/>
    <w:rsid w:val="0058690C"/>
    <w:rsid w:val="005951B6"/>
    <w:rsid w:val="005A3A71"/>
    <w:rsid w:val="005B5F41"/>
    <w:rsid w:val="005B78DC"/>
    <w:rsid w:val="005C37DB"/>
    <w:rsid w:val="005C4632"/>
    <w:rsid w:val="005C57DF"/>
    <w:rsid w:val="005D1F53"/>
    <w:rsid w:val="005D6471"/>
    <w:rsid w:val="005E101E"/>
    <w:rsid w:val="005E5B80"/>
    <w:rsid w:val="00601560"/>
    <w:rsid w:val="0060784A"/>
    <w:rsid w:val="006361FB"/>
    <w:rsid w:val="00657D29"/>
    <w:rsid w:val="00663DBA"/>
    <w:rsid w:val="00667D54"/>
    <w:rsid w:val="00672005"/>
    <w:rsid w:val="00683121"/>
    <w:rsid w:val="00691BB8"/>
    <w:rsid w:val="006B23C3"/>
    <w:rsid w:val="006C62B3"/>
    <w:rsid w:val="006D149B"/>
    <w:rsid w:val="006D339D"/>
    <w:rsid w:val="00724484"/>
    <w:rsid w:val="007260CB"/>
    <w:rsid w:val="00740E42"/>
    <w:rsid w:val="00742C07"/>
    <w:rsid w:val="00744625"/>
    <w:rsid w:val="007522D0"/>
    <w:rsid w:val="00754DDA"/>
    <w:rsid w:val="0076126C"/>
    <w:rsid w:val="00764ACF"/>
    <w:rsid w:val="00765397"/>
    <w:rsid w:val="00774836"/>
    <w:rsid w:val="007865E6"/>
    <w:rsid w:val="00790A58"/>
    <w:rsid w:val="00792FC0"/>
    <w:rsid w:val="007964E5"/>
    <w:rsid w:val="007A56D0"/>
    <w:rsid w:val="007B0B63"/>
    <w:rsid w:val="007C0E52"/>
    <w:rsid w:val="007C2803"/>
    <w:rsid w:val="007E203E"/>
    <w:rsid w:val="007F0420"/>
    <w:rsid w:val="007F099A"/>
    <w:rsid w:val="007F0EAC"/>
    <w:rsid w:val="007F6573"/>
    <w:rsid w:val="00802422"/>
    <w:rsid w:val="00827584"/>
    <w:rsid w:val="00827BA2"/>
    <w:rsid w:val="0083218F"/>
    <w:rsid w:val="008363E1"/>
    <w:rsid w:val="008473C8"/>
    <w:rsid w:val="00857E0B"/>
    <w:rsid w:val="00860FB9"/>
    <w:rsid w:val="00861F31"/>
    <w:rsid w:val="00896359"/>
    <w:rsid w:val="00897CE6"/>
    <w:rsid w:val="008A3BA9"/>
    <w:rsid w:val="008A526B"/>
    <w:rsid w:val="008B172A"/>
    <w:rsid w:val="008B3782"/>
    <w:rsid w:val="008C3547"/>
    <w:rsid w:val="008D34B6"/>
    <w:rsid w:val="008D63D5"/>
    <w:rsid w:val="008D7229"/>
    <w:rsid w:val="008E5BC7"/>
    <w:rsid w:val="008E724C"/>
    <w:rsid w:val="008F3575"/>
    <w:rsid w:val="00900C31"/>
    <w:rsid w:val="00912E80"/>
    <w:rsid w:val="0092676D"/>
    <w:rsid w:val="00944085"/>
    <w:rsid w:val="00952B26"/>
    <w:rsid w:val="00954B62"/>
    <w:rsid w:val="009621CC"/>
    <w:rsid w:val="00966D41"/>
    <w:rsid w:val="00975246"/>
    <w:rsid w:val="0099696B"/>
    <w:rsid w:val="00996BEC"/>
    <w:rsid w:val="009A2717"/>
    <w:rsid w:val="009A373F"/>
    <w:rsid w:val="009A55F7"/>
    <w:rsid w:val="009C0147"/>
    <w:rsid w:val="009C033E"/>
    <w:rsid w:val="009C23BD"/>
    <w:rsid w:val="009C7873"/>
    <w:rsid w:val="009C7C96"/>
    <w:rsid w:val="009D17C6"/>
    <w:rsid w:val="009E0673"/>
    <w:rsid w:val="009E7419"/>
    <w:rsid w:val="009F7157"/>
    <w:rsid w:val="009F728C"/>
    <w:rsid w:val="009F7CA4"/>
    <w:rsid w:val="00A208FB"/>
    <w:rsid w:val="00A26D36"/>
    <w:rsid w:val="00A34F64"/>
    <w:rsid w:val="00A36095"/>
    <w:rsid w:val="00A367C4"/>
    <w:rsid w:val="00A44F1A"/>
    <w:rsid w:val="00A46A12"/>
    <w:rsid w:val="00A47A3A"/>
    <w:rsid w:val="00A533A4"/>
    <w:rsid w:val="00A6695F"/>
    <w:rsid w:val="00A6761B"/>
    <w:rsid w:val="00A76975"/>
    <w:rsid w:val="00A90133"/>
    <w:rsid w:val="00AC4DA7"/>
    <w:rsid w:val="00AD05A9"/>
    <w:rsid w:val="00AD0789"/>
    <w:rsid w:val="00AE03FC"/>
    <w:rsid w:val="00AE5593"/>
    <w:rsid w:val="00AF6FAA"/>
    <w:rsid w:val="00B0016E"/>
    <w:rsid w:val="00B07DF7"/>
    <w:rsid w:val="00B210B4"/>
    <w:rsid w:val="00B313F9"/>
    <w:rsid w:val="00B34CF6"/>
    <w:rsid w:val="00B45FE9"/>
    <w:rsid w:val="00B56E70"/>
    <w:rsid w:val="00B65502"/>
    <w:rsid w:val="00B810F0"/>
    <w:rsid w:val="00B8547E"/>
    <w:rsid w:val="00B91AD1"/>
    <w:rsid w:val="00BB2086"/>
    <w:rsid w:val="00BC028D"/>
    <w:rsid w:val="00BC3EB9"/>
    <w:rsid w:val="00BC59F1"/>
    <w:rsid w:val="00BC5FD3"/>
    <w:rsid w:val="00BD2B6B"/>
    <w:rsid w:val="00C06518"/>
    <w:rsid w:val="00C10295"/>
    <w:rsid w:val="00C23E13"/>
    <w:rsid w:val="00C25B03"/>
    <w:rsid w:val="00C41BDA"/>
    <w:rsid w:val="00C623D3"/>
    <w:rsid w:val="00C64214"/>
    <w:rsid w:val="00C65055"/>
    <w:rsid w:val="00C74B07"/>
    <w:rsid w:val="00C9115B"/>
    <w:rsid w:val="00C93382"/>
    <w:rsid w:val="00CB1A80"/>
    <w:rsid w:val="00CB367F"/>
    <w:rsid w:val="00CC302B"/>
    <w:rsid w:val="00CF0389"/>
    <w:rsid w:val="00CF379B"/>
    <w:rsid w:val="00CF5AA8"/>
    <w:rsid w:val="00CF600F"/>
    <w:rsid w:val="00CF6F7F"/>
    <w:rsid w:val="00D073C8"/>
    <w:rsid w:val="00D07EC1"/>
    <w:rsid w:val="00D140F9"/>
    <w:rsid w:val="00D37407"/>
    <w:rsid w:val="00D374F1"/>
    <w:rsid w:val="00D465AC"/>
    <w:rsid w:val="00D63343"/>
    <w:rsid w:val="00D86150"/>
    <w:rsid w:val="00D93AF5"/>
    <w:rsid w:val="00D93F0B"/>
    <w:rsid w:val="00DA3778"/>
    <w:rsid w:val="00DB1986"/>
    <w:rsid w:val="00DC6138"/>
    <w:rsid w:val="00DC61D7"/>
    <w:rsid w:val="00DD5818"/>
    <w:rsid w:val="00DD587E"/>
    <w:rsid w:val="00DD6756"/>
    <w:rsid w:val="00DD7677"/>
    <w:rsid w:val="00DE7AEC"/>
    <w:rsid w:val="00DF33FE"/>
    <w:rsid w:val="00DF3D03"/>
    <w:rsid w:val="00DF441D"/>
    <w:rsid w:val="00E012FA"/>
    <w:rsid w:val="00E075BA"/>
    <w:rsid w:val="00E24848"/>
    <w:rsid w:val="00E26ACE"/>
    <w:rsid w:val="00E43468"/>
    <w:rsid w:val="00E50DCF"/>
    <w:rsid w:val="00E52171"/>
    <w:rsid w:val="00E534A4"/>
    <w:rsid w:val="00E55199"/>
    <w:rsid w:val="00E660AF"/>
    <w:rsid w:val="00E72DF3"/>
    <w:rsid w:val="00E73BC1"/>
    <w:rsid w:val="00E81566"/>
    <w:rsid w:val="00E86BBD"/>
    <w:rsid w:val="00EB3D29"/>
    <w:rsid w:val="00EC0F2A"/>
    <w:rsid w:val="00ED1CCE"/>
    <w:rsid w:val="00ED478B"/>
    <w:rsid w:val="00ED76CA"/>
    <w:rsid w:val="00EE0449"/>
    <w:rsid w:val="00EE57FC"/>
    <w:rsid w:val="00EF2095"/>
    <w:rsid w:val="00F14FEB"/>
    <w:rsid w:val="00F17051"/>
    <w:rsid w:val="00F23281"/>
    <w:rsid w:val="00F24B9D"/>
    <w:rsid w:val="00F313D7"/>
    <w:rsid w:val="00F47144"/>
    <w:rsid w:val="00F6113C"/>
    <w:rsid w:val="00F630CE"/>
    <w:rsid w:val="00F64299"/>
    <w:rsid w:val="00F669E5"/>
    <w:rsid w:val="00F83467"/>
    <w:rsid w:val="00FA3473"/>
    <w:rsid w:val="00FA604A"/>
    <w:rsid w:val="00FB2D62"/>
    <w:rsid w:val="00FB4B44"/>
    <w:rsid w:val="00FB5997"/>
    <w:rsid w:val="00FB7662"/>
    <w:rsid w:val="00FB7DC7"/>
    <w:rsid w:val="00FD59AB"/>
    <w:rsid w:val="00FE05BF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97CD-6E00-4F80-A219-FF18A706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rsid w:val="009C23B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1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0E48-4342-4F47-AA09-20576D7F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SPRENDIMAS</vt:lpstr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2020-10-13T09:57:00Z</cp:lastPrinted>
  <dcterms:created xsi:type="dcterms:W3CDTF">2020-11-09T10:21:00Z</dcterms:created>
  <dcterms:modified xsi:type="dcterms:W3CDTF">2020-11-09T10:21:00Z</dcterms:modified>
</cp:coreProperties>
</file>