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6A4C0" w14:textId="77777777" w:rsidR="000B4DB6" w:rsidRPr="000B4DB6" w:rsidRDefault="000B4DB6" w:rsidP="000B4DB6">
      <w:pPr>
        <w:spacing w:after="0" w:line="240" w:lineRule="auto"/>
        <w:jc w:val="right"/>
        <w:rPr>
          <w:rFonts w:ascii="Times New Roman" w:eastAsia="Times New Roman" w:hAnsi="Times New Roman"/>
          <w:b/>
          <w:sz w:val="24"/>
          <w:szCs w:val="24"/>
          <w:lang w:eastAsia="zh-CN"/>
        </w:rPr>
      </w:pPr>
      <w:r w:rsidRPr="000B4DB6">
        <w:rPr>
          <w:rFonts w:ascii="Times New Roman" w:eastAsia="Times New Roman" w:hAnsi="Times New Roman"/>
          <w:b/>
          <w:sz w:val="24"/>
          <w:szCs w:val="24"/>
          <w:lang w:eastAsia="zh-CN"/>
        </w:rPr>
        <w:t>Projektas</w:t>
      </w:r>
    </w:p>
    <w:p w14:paraId="7DFB10D2" w14:textId="77777777" w:rsidR="000B4DB6" w:rsidRPr="000B4DB6" w:rsidRDefault="000B4DB6" w:rsidP="000B4DB6">
      <w:pPr>
        <w:tabs>
          <w:tab w:val="left" w:pos="2694"/>
        </w:tabs>
        <w:spacing w:after="0" w:line="0" w:lineRule="atLeast"/>
        <w:jc w:val="center"/>
        <w:rPr>
          <w:rFonts w:ascii="Times New Roman" w:eastAsia="Times New Roman" w:hAnsi="Times New Roman"/>
          <w:sz w:val="24"/>
          <w:szCs w:val="24"/>
          <w:lang w:eastAsia="ar-SA"/>
        </w:rPr>
      </w:pPr>
      <w:r w:rsidRPr="000B4DB6">
        <w:rPr>
          <w:rFonts w:ascii="Times New Roman" w:eastAsia="Times New Roman" w:hAnsi="Times New Roman"/>
          <w:noProof/>
          <w:sz w:val="24"/>
          <w:szCs w:val="24"/>
          <w:lang w:val="en-US"/>
        </w:rPr>
        <w:drawing>
          <wp:inline distT="0" distB="0" distL="0" distR="0" wp14:anchorId="7DA94DB6" wp14:editId="63173427">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3C13589" w14:textId="77777777" w:rsidR="000B4DB6" w:rsidRPr="000B4DB6" w:rsidRDefault="000B4DB6" w:rsidP="000B4DB6">
      <w:pPr>
        <w:spacing w:after="0" w:line="240" w:lineRule="auto"/>
        <w:jc w:val="center"/>
        <w:rPr>
          <w:rFonts w:ascii="Times New Roman" w:eastAsia="Times New Roman" w:hAnsi="Times New Roman"/>
          <w:b/>
          <w:sz w:val="24"/>
          <w:szCs w:val="24"/>
          <w:lang w:eastAsia="ar-SA"/>
        </w:rPr>
      </w:pPr>
    </w:p>
    <w:p w14:paraId="462F9C51" w14:textId="77777777" w:rsidR="000B4DB6" w:rsidRPr="000B4DB6" w:rsidRDefault="000B4DB6" w:rsidP="000B4DB6">
      <w:pPr>
        <w:spacing w:after="0" w:line="240" w:lineRule="auto"/>
        <w:jc w:val="center"/>
        <w:rPr>
          <w:rFonts w:ascii="Times New Roman" w:eastAsia="Times New Roman" w:hAnsi="Times New Roman"/>
          <w:b/>
          <w:sz w:val="24"/>
          <w:szCs w:val="24"/>
          <w:lang w:val="x-none" w:eastAsia="ar-SA"/>
        </w:rPr>
      </w:pPr>
      <w:r w:rsidRPr="000B4DB6">
        <w:rPr>
          <w:rFonts w:ascii="Times New Roman" w:eastAsia="Times New Roman" w:hAnsi="Times New Roman"/>
          <w:b/>
          <w:sz w:val="24"/>
          <w:szCs w:val="24"/>
          <w:lang w:val="x-none" w:eastAsia="ar-SA"/>
        </w:rPr>
        <w:t>KĖDAINIŲ RAJONO SAVIVALDYBĖS TARYBA</w:t>
      </w:r>
    </w:p>
    <w:p w14:paraId="2B8C9735" w14:textId="77777777" w:rsidR="000B4DB6" w:rsidRPr="000B4DB6" w:rsidRDefault="000B4DB6" w:rsidP="000B4DB6">
      <w:pPr>
        <w:widowControl w:val="0"/>
        <w:suppressAutoHyphens/>
        <w:spacing w:after="0" w:line="240" w:lineRule="auto"/>
        <w:jc w:val="center"/>
        <w:rPr>
          <w:rFonts w:ascii="Times New Roman" w:eastAsia="Lucida Sans Unicode" w:hAnsi="Times New Roman"/>
          <w:b/>
          <w:sz w:val="24"/>
          <w:szCs w:val="24"/>
          <w:lang w:eastAsia="ar-SA"/>
        </w:rPr>
      </w:pPr>
    </w:p>
    <w:p w14:paraId="4B91A68B" w14:textId="77777777" w:rsidR="000B4DB6" w:rsidRPr="000B4DB6" w:rsidRDefault="000B4DB6" w:rsidP="000B4DB6">
      <w:pPr>
        <w:widowControl w:val="0"/>
        <w:suppressAutoHyphens/>
        <w:spacing w:after="0" w:line="240" w:lineRule="auto"/>
        <w:jc w:val="center"/>
        <w:rPr>
          <w:rFonts w:ascii="Times New Roman" w:eastAsia="Lucida Sans Unicode" w:hAnsi="Times New Roman"/>
          <w:b/>
          <w:sz w:val="24"/>
          <w:szCs w:val="24"/>
          <w:lang w:eastAsia="ar-SA"/>
        </w:rPr>
      </w:pPr>
      <w:r w:rsidRPr="000B4DB6">
        <w:rPr>
          <w:rFonts w:ascii="Times New Roman" w:eastAsia="Lucida Sans Unicode" w:hAnsi="Times New Roman"/>
          <w:b/>
          <w:sz w:val="24"/>
          <w:szCs w:val="24"/>
          <w:lang w:eastAsia="ar-SA"/>
        </w:rPr>
        <w:t>SPRENDIMAS</w:t>
      </w:r>
    </w:p>
    <w:p w14:paraId="2DAEF79E" w14:textId="77777777" w:rsidR="000B4DB6" w:rsidRPr="000B4DB6" w:rsidRDefault="000B4DB6" w:rsidP="000B4DB6">
      <w:pPr>
        <w:widowControl w:val="0"/>
        <w:suppressAutoHyphens/>
        <w:spacing w:after="0" w:line="240" w:lineRule="auto"/>
        <w:jc w:val="center"/>
        <w:rPr>
          <w:rFonts w:ascii="Times New Roman" w:hAnsi="Times New Roman"/>
          <w:b/>
          <w:bCs/>
          <w:caps/>
          <w:sz w:val="24"/>
          <w:szCs w:val="24"/>
        </w:rPr>
      </w:pPr>
      <w:r w:rsidRPr="007A0EE2">
        <w:rPr>
          <w:rFonts w:ascii="Times New Roman" w:hAnsi="Times New Roman"/>
          <w:b/>
          <w:bCs/>
          <w:caps/>
          <w:sz w:val="24"/>
          <w:szCs w:val="24"/>
        </w:rPr>
        <w:t>DĖL</w:t>
      </w:r>
      <w:r w:rsidR="00300ECC" w:rsidRPr="007A0EE2">
        <w:rPr>
          <w:rFonts w:ascii="Times New Roman" w:hAnsi="Times New Roman"/>
          <w:b/>
          <w:bCs/>
          <w:caps/>
          <w:sz w:val="24"/>
          <w:szCs w:val="24"/>
        </w:rPr>
        <w:t xml:space="preserve"> KĖDAINIŲ RAJONO SAVIVALDYBĖS TARYBOS</w:t>
      </w:r>
      <w:r w:rsidRPr="007A0EE2">
        <w:rPr>
          <w:rFonts w:ascii="Times New Roman" w:hAnsi="Times New Roman"/>
          <w:b/>
          <w:bCs/>
          <w:caps/>
          <w:sz w:val="24"/>
          <w:szCs w:val="24"/>
        </w:rPr>
        <w:t xml:space="preserve"> 2020 m. vasario 28 d. sprendimo Nr. TS-6 „</w:t>
      </w:r>
      <w:r w:rsidR="00300ECC" w:rsidRPr="007A0EE2">
        <w:rPr>
          <w:rFonts w:ascii="Times New Roman" w:hAnsi="Times New Roman"/>
          <w:b/>
          <w:bCs/>
          <w:caps/>
          <w:sz w:val="24"/>
          <w:szCs w:val="24"/>
        </w:rPr>
        <w:t xml:space="preserve">DĖL </w:t>
      </w:r>
      <w:r w:rsidRPr="007A0EE2">
        <w:rPr>
          <w:rFonts w:ascii="Times New Roman" w:hAnsi="Times New Roman"/>
          <w:b/>
          <w:bCs/>
          <w:caps/>
          <w:sz w:val="24"/>
          <w:szCs w:val="24"/>
        </w:rPr>
        <w:t xml:space="preserve">PRITARIMO ATLIEKŲ PRIĖMIMO IR APDOROJIMO KAUNO REGIONINIUOSE SĄVARTYNUOSE, MECHANINIO BIOLOGINIO APDOROJIMO IR MECHANINIO ATLIEKŲ </w:t>
      </w:r>
      <w:r w:rsidRPr="000B4DB6">
        <w:rPr>
          <w:rFonts w:ascii="Times New Roman" w:hAnsi="Times New Roman"/>
          <w:b/>
          <w:bCs/>
          <w:caps/>
          <w:sz w:val="24"/>
          <w:szCs w:val="24"/>
        </w:rPr>
        <w:t>RŪŠIAVIMO ĮRENGINIUOSE, ŽALIŲJŲ ATLIEKŲ KOMPOSTAVIMO AIKŠTELĖSE, DIDELIŲ GABARITŲ IR KITŲ ATLIEKŲ SURINKIMO AIKŠTELĖSE MOKESČIUI“ pakeitimo</w:t>
      </w:r>
    </w:p>
    <w:p w14:paraId="2C5E2910" w14:textId="77777777" w:rsidR="000B4DB6" w:rsidRPr="000B4DB6" w:rsidRDefault="000B4DB6" w:rsidP="000B4DB6">
      <w:pPr>
        <w:widowControl w:val="0"/>
        <w:suppressAutoHyphens/>
        <w:spacing w:after="0" w:line="240" w:lineRule="auto"/>
        <w:jc w:val="center"/>
        <w:rPr>
          <w:rFonts w:ascii="Times New Roman" w:hAnsi="Times New Roman"/>
          <w:b/>
          <w:bCs/>
          <w:caps/>
          <w:sz w:val="24"/>
          <w:szCs w:val="24"/>
        </w:rPr>
      </w:pPr>
    </w:p>
    <w:p w14:paraId="335A1B49" w14:textId="61BCB6A6" w:rsidR="000B4DB6" w:rsidRPr="000B4DB6" w:rsidRDefault="0067400B" w:rsidP="000B4DB6">
      <w:pPr>
        <w:widowControl w:val="0"/>
        <w:suppressAutoHyphens/>
        <w:spacing w:after="0" w:line="240" w:lineRule="auto"/>
        <w:jc w:val="center"/>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2021 m. kovo 17</w:t>
      </w:r>
      <w:bookmarkStart w:id="0" w:name="_GoBack"/>
      <w:bookmarkEnd w:id="0"/>
      <w:r w:rsidR="000B4DB6" w:rsidRPr="000B4DB6">
        <w:rPr>
          <w:rFonts w:ascii="Times New Roman" w:eastAsia="Lucida Sans Unicode" w:hAnsi="Times New Roman"/>
          <w:sz w:val="24"/>
          <w:szCs w:val="24"/>
          <w:lang w:eastAsia="ar-SA"/>
        </w:rPr>
        <w:t xml:space="preserve"> d. Nr. SP-</w:t>
      </w:r>
      <w:r>
        <w:rPr>
          <w:rFonts w:ascii="Times New Roman" w:eastAsia="Lucida Sans Unicode" w:hAnsi="Times New Roman"/>
          <w:sz w:val="24"/>
          <w:szCs w:val="24"/>
          <w:lang w:eastAsia="ar-SA"/>
        </w:rPr>
        <w:t>59</w:t>
      </w:r>
    </w:p>
    <w:p w14:paraId="22D59C82" w14:textId="77777777" w:rsidR="000B4DB6" w:rsidRPr="000B4DB6" w:rsidRDefault="000B4DB6" w:rsidP="000B4DB6">
      <w:pPr>
        <w:widowControl w:val="0"/>
        <w:suppressAutoHyphens/>
        <w:spacing w:after="0" w:line="240" w:lineRule="auto"/>
        <w:jc w:val="center"/>
        <w:rPr>
          <w:rFonts w:ascii="Times New Roman" w:eastAsia="Lucida Sans Unicode" w:hAnsi="Times New Roman"/>
          <w:sz w:val="24"/>
          <w:szCs w:val="24"/>
          <w:lang w:eastAsia="ar-SA"/>
        </w:rPr>
      </w:pPr>
      <w:r w:rsidRPr="000B4DB6">
        <w:rPr>
          <w:rFonts w:ascii="Times New Roman" w:eastAsia="Lucida Sans Unicode" w:hAnsi="Times New Roman"/>
          <w:sz w:val="24"/>
          <w:szCs w:val="24"/>
          <w:lang w:eastAsia="ar-SA"/>
        </w:rPr>
        <w:t>Kėdainiai</w:t>
      </w:r>
    </w:p>
    <w:p w14:paraId="77E1EAA9" w14:textId="77777777" w:rsidR="000B4DB6" w:rsidRPr="000B4DB6" w:rsidRDefault="000B4DB6" w:rsidP="000B4DB6">
      <w:pPr>
        <w:widowControl w:val="0"/>
        <w:suppressAutoHyphens/>
        <w:spacing w:after="0" w:line="240" w:lineRule="auto"/>
        <w:ind w:firstLine="680"/>
        <w:jc w:val="both"/>
        <w:rPr>
          <w:rFonts w:ascii="Times New Roman" w:eastAsia="Lucida Sans Unicode" w:hAnsi="Times New Roman"/>
          <w:sz w:val="24"/>
          <w:szCs w:val="24"/>
          <w:lang w:eastAsia="ar-SA"/>
        </w:rPr>
      </w:pPr>
    </w:p>
    <w:p w14:paraId="30F44184" w14:textId="732D905B" w:rsidR="000B4DB6" w:rsidRPr="003109FE" w:rsidRDefault="000B4DB6" w:rsidP="00300ECC">
      <w:pPr>
        <w:spacing w:after="0" w:line="240" w:lineRule="auto"/>
        <w:ind w:firstLine="851"/>
        <w:jc w:val="both"/>
        <w:rPr>
          <w:rFonts w:ascii="Times New Roman" w:eastAsia="Times New Roman" w:hAnsi="Times New Roman"/>
          <w:sz w:val="24"/>
          <w:szCs w:val="24"/>
          <w:lang w:eastAsia="x-none"/>
        </w:rPr>
      </w:pPr>
      <w:r w:rsidRPr="003109FE">
        <w:rPr>
          <w:rFonts w:ascii="Times New Roman" w:eastAsia="Times New Roman" w:hAnsi="Times New Roman"/>
          <w:sz w:val="24"/>
          <w:szCs w:val="24"/>
          <w:lang w:eastAsia="x-none"/>
        </w:rPr>
        <w:t>Vadovaudamasi Lietuvos Respubli</w:t>
      </w:r>
      <w:r w:rsidR="00300ECC" w:rsidRPr="003109FE">
        <w:rPr>
          <w:rFonts w:ascii="Times New Roman" w:eastAsia="Times New Roman" w:hAnsi="Times New Roman"/>
          <w:sz w:val="24"/>
          <w:szCs w:val="24"/>
          <w:lang w:eastAsia="x-none"/>
        </w:rPr>
        <w:t>kos vietos savivaldos įstatymo 18 straipsnio 1 dalimi</w:t>
      </w:r>
      <w:r w:rsidR="008E4C5D" w:rsidRPr="003109FE">
        <w:rPr>
          <w:rFonts w:ascii="Times New Roman" w:eastAsia="Times New Roman" w:hAnsi="Times New Roman"/>
          <w:sz w:val="24"/>
          <w:szCs w:val="24"/>
          <w:lang w:eastAsia="x-none"/>
        </w:rPr>
        <w:t xml:space="preserve"> </w:t>
      </w:r>
      <w:r w:rsidR="00B32F70" w:rsidRPr="003109FE">
        <w:rPr>
          <w:rFonts w:ascii="Times New Roman" w:eastAsia="Times New Roman" w:hAnsi="Times New Roman"/>
          <w:sz w:val="24"/>
          <w:szCs w:val="24"/>
          <w:lang w:eastAsia="x-none"/>
        </w:rPr>
        <w:t>ir atsižvelgdama</w:t>
      </w:r>
      <w:r w:rsidR="008E4C5D" w:rsidRPr="003109FE">
        <w:rPr>
          <w:rFonts w:ascii="Times New Roman" w:eastAsia="Times New Roman" w:hAnsi="Times New Roman"/>
          <w:sz w:val="24"/>
          <w:szCs w:val="24"/>
          <w:lang w:eastAsia="x-none"/>
        </w:rPr>
        <w:t xml:space="preserve"> į VšĮ Kauno regiono atl</w:t>
      </w:r>
      <w:r w:rsidR="00B32F70" w:rsidRPr="003109FE">
        <w:rPr>
          <w:rFonts w:ascii="Times New Roman" w:eastAsia="Times New Roman" w:hAnsi="Times New Roman"/>
          <w:sz w:val="24"/>
          <w:szCs w:val="24"/>
          <w:lang w:eastAsia="x-none"/>
        </w:rPr>
        <w:t>iekų tvarkymo centro 202</w:t>
      </w:r>
      <w:r w:rsidR="00924540">
        <w:rPr>
          <w:rFonts w:ascii="Times New Roman" w:eastAsia="Times New Roman" w:hAnsi="Times New Roman"/>
          <w:sz w:val="24"/>
          <w:szCs w:val="24"/>
          <w:lang w:eastAsia="x-none"/>
        </w:rPr>
        <w:t>0</w:t>
      </w:r>
      <w:r w:rsidR="00B32F70" w:rsidRPr="003109FE">
        <w:rPr>
          <w:rFonts w:ascii="Times New Roman" w:eastAsia="Times New Roman" w:hAnsi="Times New Roman"/>
          <w:sz w:val="24"/>
          <w:szCs w:val="24"/>
          <w:lang w:eastAsia="x-none"/>
        </w:rPr>
        <w:t xml:space="preserve"> m. </w:t>
      </w:r>
      <w:r w:rsidR="00924540">
        <w:rPr>
          <w:rFonts w:ascii="Times New Roman" w:eastAsia="Times New Roman" w:hAnsi="Times New Roman"/>
          <w:sz w:val="24"/>
          <w:szCs w:val="24"/>
          <w:lang w:eastAsia="x-none"/>
        </w:rPr>
        <w:t>gruodžio 30</w:t>
      </w:r>
      <w:r w:rsidR="00B32F70" w:rsidRPr="003109FE">
        <w:rPr>
          <w:rFonts w:ascii="Times New Roman" w:eastAsia="Times New Roman" w:hAnsi="Times New Roman"/>
          <w:sz w:val="24"/>
          <w:szCs w:val="24"/>
          <w:lang w:eastAsia="x-none"/>
        </w:rPr>
        <w:t xml:space="preserve"> d. </w:t>
      </w:r>
      <w:r w:rsidR="00924540">
        <w:rPr>
          <w:rFonts w:ascii="Times New Roman" w:eastAsia="Times New Roman" w:hAnsi="Times New Roman"/>
          <w:sz w:val="24"/>
          <w:szCs w:val="24"/>
          <w:lang w:eastAsia="x-none"/>
        </w:rPr>
        <w:t>Visuotinio dalininkų susirinkimo sprendimą</w:t>
      </w:r>
      <w:r w:rsidR="00B32F70" w:rsidRPr="003109FE">
        <w:rPr>
          <w:rFonts w:ascii="Times New Roman" w:eastAsia="Times New Roman" w:hAnsi="Times New Roman"/>
          <w:sz w:val="24"/>
          <w:szCs w:val="24"/>
          <w:lang w:eastAsia="x-none"/>
        </w:rPr>
        <w:t xml:space="preserve"> Nr. </w:t>
      </w:r>
      <w:r w:rsidR="00924540">
        <w:rPr>
          <w:rFonts w:ascii="Times New Roman" w:eastAsia="Times New Roman" w:hAnsi="Times New Roman"/>
          <w:sz w:val="24"/>
          <w:szCs w:val="24"/>
          <w:lang w:eastAsia="x-none"/>
        </w:rPr>
        <w:t>D20-6-5</w:t>
      </w:r>
      <w:r w:rsidR="00B32F70" w:rsidRPr="003109FE">
        <w:rPr>
          <w:rFonts w:ascii="Times New Roman" w:eastAsia="Times New Roman" w:hAnsi="Times New Roman"/>
          <w:sz w:val="24"/>
          <w:szCs w:val="24"/>
          <w:lang w:eastAsia="x-none"/>
        </w:rPr>
        <w:t xml:space="preserve"> „Dėl</w:t>
      </w:r>
      <w:r w:rsidR="00924540">
        <w:rPr>
          <w:rFonts w:ascii="Times New Roman" w:eastAsia="Times New Roman" w:hAnsi="Times New Roman"/>
          <w:sz w:val="24"/>
          <w:szCs w:val="24"/>
          <w:lang w:eastAsia="x-none"/>
        </w:rPr>
        <w:t xml:space="preserve"> kelmų atliekų priėmimo iš fizinių asmenų žaliųjų atliekų kompostavimo aikštelėse ir įkainio už kelmų atliekų priėmimą nustatymo“</w:t>
      </w:r>
      <w:r w:rsidRPr="003109FE">
        <w:rPr>
          <w:rFonts w:ascii="Times New Roman" w:eastAsia="Times New Roman" w:hAnsi="Times New Roman"/>
          <w:sz w:val="24"/>
          <w:szCs w:val="24"/>
          <w:lang w:eastAsia="x-none"/>
        </w:rPr>
        <w:t>, Kėdainių rajono savivaldybės taryba n u s p r e n d ž i a:</w:t>
      </w:r>
    </w:p>
    <w:p w14:paraId="258242FD" w14:textId="77777777" w:rsidR="00300ECC" w:rsidRPr="003109FE" w:rsidRDefault="000B4DB6" w:rsidP="00300ECC">
      <w:pPr>
        <w:spacing w:after="0" w:line="240" w:lineRule="auto"/>
        <w:ind w:firstLine="851"/>
        <w:jc w:val="both"/>
        <w:rPr>
          <w:rFonts w:ascii="Times New Roman" w:eastAsia="Times New Roman" w:hAnsi="Times New Roman"/>
          <w:sz w:val="24"/>
          <w:szCs w:val="24"/>
          <w:lang w:eastAsia="x-none"/>
        </w:rPr>
      </w:pPr>
      <w:r w:rsidRPr="003109FE">
        <w:rPr>
          <w:rFonts w:ascii="Times New Roman" w:eastAsia="Times New Roman" w:hAnsi="Times New Roman"/>
          <w:sz w:val="24"/>
          <w:szCs w:val="24"/>
          <w:lang w:eastAsia="x-none"/>
        </w:rPr>
        <w:t>1. Pakeisti</w:t>
      </w:r>
      <w:r w:rsidR="00300ECC" w:rsidRPr="003109FE">
        <w:rPr>
          <w:rFonts w:ascii="Times New Roman" w:eastAsia="Times New Roman" w:hAnsi="Times New Roman"/>
          <w:sz w:val="24"/>
          <w:szCs w:val="24"/>
          <w:lang w:eastAsia="x-none"/>
        </w:rPr>
        <w:t xml:space="preserve"> Kėdainių rajono savivaldybės tarybos 2020 m. vasario 28 d. sprendimo Nr. TS-6 „Dėl pritarimo atliekų priėmimo ir apdorojimo Kauno regioniniuose sąvartynuose, mechaninio biologinio apdorojimo ir mechaninio atliekų rūšiavimo įrenginiuose, žaliųjų atliekų kompostavimo aikštelėse, didelių gabaritų ir kitų atliekų surinkimo aikštelėse mokesčiui“ 2 punktą ir jį išdėstyti taip:</w:t>
      </w:r>
    </w:p>
    <w:p w14:paraId="1150BC2E" w14:textId="77777777" w:rsidR="00300ECC" w:rsidRPr="003109FE" w:rsidRDefault="00300ECC" w:rsidP="00300ECC">
      <w:pPr>
        <w:spacing w:after="0" w:line="240" w:lineRule="auto"/>
        <w:ind w:firstLine="851"/>
        <w:jc w:val="both"/>
        <w:rPr>
          <w:rFonts w:ascii="Times New Roman" w:eastAsia="Times New Roman" w:hAnsi="Times New Roman"/>
          <w:sz w:val="24"/>
          <w:szCs w:val="24"/>
          <w:lang w:eastAsia="x-none"/>
        </w:rPr>
      </w:pPr>
      <w:r w:rsidRPr="003109FE">
        <w:rPr>
          <w:rFonts w:ascii="Times New Roman" w:eastAsia="Times New Roman" w:hAnsi="Times New Roman"/>
          <w:sz w:val="24"/>
          <w:szCs w:val="24"/>
          <w:lang w:eastAsia="x-none"/>
        </w:rPr>
        <w:t>„</w:t>
      </w:r>
      <w:r w:rsidR="000B4DB6" w:rsidRPr="003109FE">
        <w:rPr>
          <w:rFonts w:ascii="Times New Roman" w:eastAsia="Times New Roman" w:hAnsi="Times New Roman"/>
          <w:sz w:val="24"/>
          <w:szCs w:val="24"/>
          <w:lang w:eastAsia="x-none"/>
        </w:rPr>
        <w:t xml:space="preserve">2. Pritarti </w:t>
      </w:r>
      <w:r w:rsidRPr="003109FE">
        <w:rPr>
          <w:rFonts w:ascii="Times New Roman" w:eastAsia="Times New Roman" w:hAnsi="Times New Roman"/>
          <w:sz w:val="24"/>
          <w:szCs w:val="24"/>
          <w:lang w:eastAsia="x-none"/>
        </w:rPr>
        <w:t>Kauno regiono žaliųjų atliekų kompostavimo aikštelėse žaliųjų atliekų priėmimo ir apdorojimo mokesčiui:</w:t>
      </w:r>
    </w:p>
    <w:p w14:paraId="614FE323" w14:textId="71DD6977" w:rsidR="000B4DB6" w:rsidRPr="003109FE" w:rsidRDefault="000B4DB6" w:rsidP="00300ECC">
      <w:pPr>
        <w:spacing w:after="0" w:line="240" w:lineRule="auto"/>
        <w:ind w:firstLine="851"/>
        <w:jc w:val="both"/>
        <w:rPr>
          <w:rFonts w:ascii="Times New Roman" w:eastAsia="Times New Roman" w:hAnsi="Times New Roman"/>
          <w:sz w:val="24"/>
          <w:szCs w:val="24"/>
          <w:lang w:eastAsia="x-none"/>
        </w:rPr>
      </w:pPr>
      <w:r w:rsidRPr="003109FE">
        <w:rPr>
          <w:rFonts w:ascii="Times New Roman" w:eastAsia="Times New Roman" w:hAnsi="Times New Roman"/>
          <w:sz w:val="24"/>
          <w:szCs w:val="24"/>
          <w:lang w:eastAsia="x-none"/>
        </w:rPr>
        <w:t>2.1. fiziniams asmenims (iki 0,5 t kelmų atliekų per metus)</w:t>
      </w:r>
      <w:r w:rsidR="0015370B" w:rsidRPr="003109FE">
        <w:rPr>
          <w:rFonts w:ascii="Times New Roman" w:eastAsia="Times New Roman" w:hAnsi="Times New Roman"/>
          <w:sz w:val="24"/>
          <w:szCs w:val="24"/>
          <w:lang w:eastAsia="x-none"/>
        </w:rPr>
        <w:t>,</w:t>
      </w:r>
      <w:r w:rsidRPr="003109FE">
        <w:rPr>
          <w:rFonts w:ascii="Times New Roman" w:eastAsia="Times New Roman" w:hAnsi="Times New Roman"/>
          <w:sz w:val="24"/>
          <w:szCs w:val="24"/>
          <w:lang w:eastAsia="x-none"/>
        </w:rPr>
        <w:t xml:space="preserve"> daugiabučių namų, </w:t>
      </w:r>
      <w:r w:rsidR="00300ECC" w:rsidRPr="003109FE">
        <w:rPr>
          <w:rFonts w:ascii="Times New Roman" w:eastAsia="Times New Roman" w:hAnsi="Times New Roman"/>
          <w:sz w:val="24"/>
          <w:szCs w:val="24"/>
          <w:lang w:eastAsia="x-none"/>
        </w:rPr>
        <w:t>sodininkų</w:t>
      </w:r>
      <w:r w:rsidRPr="003109FE">
        <w:rPr>
          <w:rFonts w:ascii="Times New Roman" w:eastAsia="Times New Roman" w:hAnsi="Times New Roman"/>
          <w:sz w:val="24"/>
          <w:szCs w:val="24"/>
          <w:lang w:eastAsia="x-none"/>
        </w:rPr>
        <w:t xml:space="preserve"> bendrijoms bei Kėdainių rajono savivaldybės administracijai arba jos įgaliotiems asmenims – nemokamai;</w:t>
      </w:r>
    </w:p>
    <w:p w14:paraId="50C998EB" w14:textId="5083B528" w:rsidR="000B4DB6" w:rsidRPr="007A0EE2" w:rsidRDefault="000B4DB6" w:rsidP="00300ECC">
      <w:pPr>
        <w:spacing w:after="0" w:line="240" w:lineRule="auto"/>
        <w:ind w:firstLine="851"/>
        <w:jc w:val="both"/>
        <w:rPr>
          <w:rFonts w:ascii="Times New Roman" w:eastAsia="Times New Roman" w:hAnsi="Times New Roman"/>
          <w:sz w:val="24"/>
          <w:szCs w:val="24"/>
          <w:lang w:eastAsia="x-none"/>
        </w:rPr>
      </w:pPr>
      <w:r w:rsidRPr="003109FE">
        <w:rPr>
          <w:rFonts w:ascii="Times New Roman" w:eastAsia="Times New Roman" w:hAnsi="Times New Roman"/>
          <w:sz w:val="24"/>
          <w:szCs w:val="24"/>
          <w:lang w:eastAsia="x-none"/>
        </w:rPr>
        <w:t xml:space="preserve">2.2. juridiniams asmenims (išskyrus daugiabučių namų, </w:t>
      </w:r>
      <w:r w:rsidR="00300ECC" w:rsidRPr="003109FE">
        <w:rPr>
          <w:rFonts w:ascii="Times New Roman" w:eastAsia="Times New Roman" w:hAnsi="Times New Roman"/>
          <w:sz w:val="24"/>
          <w:szCs w:val="24"/>
          <w:lang w:eastAsia="x-none"/>
        </w:rPr>
        <w:t>sodininkų</w:t>
      </w:r>
      <w:r w:rsidRPr="003109FE">
        <w:rPr>
          <w:rFonts w:ascii="Times New Roman" w:eastAsia="Times New Roman" w:hAnsi="Times New Roman"/>
          <w:sz w:val="24"/>
          <w:szCs w:val="24"/>
          <w:lang w:eastAsia="x-none"/>
        </w:rPr>
        <w:t xml:space="preserve"> bendrijas bei Kėdainių rajono savivaldybės administracijai arba jos įgaliotiems</w:t>
      </w:r>
      <w:r w:rsidRPr="007A0EE2">
        <w:rPr>
          <w:rFonts w:ascii="Times New Roman" w:eastAsia="Times New Roman" w:hAnsi="Times New Roman"/>
          <w:sz w:val="24"/>
          <w:szCs w:val="24"/>
          <w:lang w:eastAsia="x-none"/>
        </w:rPr>
        <w:t xml:space="preserve"> asmenims) – 47,48 Eur (be PVM) už 1 toną</w:t>
      </w:r>
      <w:r w:rsidR="0043007F">
        <w:rPr>
          <w:rFonts w:ascii="Times New Roman" w:eastAsia="Times New Roman" w:hAnsi="Times New Roman"/>
          <w:sz w:val="24"/>
          <w:szCs w:val="24"/>
          <w:lang w:eastAsia="x-none"/>
        </w:rPr>
        <w:t>;</w:t>
      </w:r>
    </w:p>
    <w:p w14:paraId="60FC5C17" w14:textId="490291CD" w:rsidR="000B4DB6" w:rsidRPr="000B4DB6" w:rsidRDefault="000B4DB6" w:rsidP="00300ECC">
      <w:pPr>
        <w:spacing w:after="0" w:line="240" w:lineRule="auto"/>
        <w:ind w:firstLine="851"/>
        <w:jc w:val="both"/>
        <w:rPr>
          <w:rFonts w:ascii="Times New Roman" w:eastAsia="Times New Roman" w:hAnsi="Times New Roman"/>
          <w:sz w:val="24"/>
          <w:szCs w:val="24"/>
          <w:lang w:eastAsia="x-none"/>
        </w:rPr>
      </w:pPr>
      <w:r w:rsidRPr="007A0EE2">
        <w:rPr>
          <w:rFonts w:ascii="Times New Roman" w:eastAsia="Times New Roman" w:hAnsi="Times New Roman"/>
          <w:sz w:val="24"/>
          <w:szCs w:val="24"/>
          <w:lang w:eastAsia="x-none"/>
        </w:rPr>
        <w:t>2.3.</w:t>
      </w:r>
      <w:r w:rsidR="00300ECC" w:rsidRPr="007A0EE2">
        <w:rPr>
          <w:rFonts w:ascii="Times New Roman" w:eastAsia="Times New Roman" w:hAnsi="Times New Roman"/>
          <w:sz w:val="24"/>
          <w:szCs w:val="24"/>
          <w:lang w:eastAsia="x-none"/>
        </w:rPr>
        <w:t xml:space="preserve"> </w:t>
      </w:r>
      <w:r w:rsidRPr="007A0EE2">
        <w:rPr>
          <w:rFonts w:ascii="Times New Roman" w:eastAsia="Times New Roman" w:hAnsi="Times New Roman"/>
          <w:sz w:val="24"/>
          <w:szCs w:val="24"/>
          <w:lang w:eastAsia="x-none"/>
        </w:rPr>
        <w:t>fiziniams asmenims viršijus 2.1 punkte numatytą kiekį per metus</w:t>
      </w:r>
      <w:r w:rsidR="00300ECC" w:rsidRPr="007A0EE2">
        <w:rPr>
          <w:rFonts w:ascii="Times New Roman" w:eastAsia="Times New Roman" w:hAnsi="Times New Roman"/>
          <w:sz w:val="24"/>
          <w:szCs w:val="24"/>
          <w:lang w:eastAsia="x-none"/>
        </w:rPr>
        <w:t xml:space="preserve"> – 47,48 Eur </w:t>
      </w:r>
      <w:r w:rsidR="00300ECC">
        <w:rPr>
          <w:rFonts w:ascii="Times New Roman" w:eastAsia="Times New Roman" w:hAnsi="Times New Roman"/>
          <w:sz w:val="24"/>
          <w:szCs w:val="24"/>
          <w:lang w:eastAsia="x-none"/>
        </w:rPr>
        <w:t>(be PVM) už 1 toną.“</w:t>
      </w:r>
    </w:p>
    <w:p w14:paraId="789122B7" w14:textId="77777777" w:rsidR="000B4DB6" w:rsidRPr="000B4DB6" w:rsidRDefault="000B4DB6" w:rsidP="00300ECC">
      <w:pPr>
        <w:spacing w:after="0" w:line="240" w:lineRule="auto"/>
        <w:ind w:firstLine="851"/>
        <w:jc w:val="both"/>
        <w:rPr>
          <w:rFonts w:ascii="Times New Roman" w:hAnsi="Times New Roman"/>
          <w:sz w:val="24"/>
          <w:szCs w:val="24"/>
        </w:rPr>
      </w:pPr>
      <w:r w:rsidRPr="000B4DB6">
        <w:rPr>
          <w:rFonts w:ascii="Times New Roman" w:hAnsi="Times New Roman"/>
          <w:sz w:val="24"/>
          <w:szCs w:val="24"/>
        </w:rPr>
        <w:t>Šis sprendimas</w:t>
      </w:r>
      <w:r w:rsidRPr="000B4DB6">
        <w:rPr>
          <w:rFonts w:ascii="Times New Roman" w:hAnsi="Times New Roman"/>
          <w:i/>
          <w:iCs/>
          <w:sz w:val="24"/>
          <w:szCs w:val="24"/>
        </w:rPr>
        <w:t xml:space="preserve"> </w:t>
      </w:r>
      <w:r w:rsidRPr="000B4DB6">
        <w:rPr>
          <w:rFonts w:ascii="Times New Roman" w:hAnsi="Times New Roman"/>
          <w:sz w:val="24"/>
          <w:szCs w:val="24"/>
        </w:rPr>
        <w:t xml:space="preserve">per vieną mėnesį nuo sprendimo </w:t>
      </w:r>
      <w:r w:rsidRPr="000B4DB6">
        <w:rPr>
          <w:rFonts w:ascii="Times New Roman" w:hAnsi="Times New Roman"/>
          <w:color w:val="000000"/>
          <w:sz w:val="24"/>
          <w:szCs w:val="24"/>
        </w:rPr>
        <w:t xml:space="preserve">įteikimo </w:t>
      </w:r>
      <w:r w:rsidRPr="000B4DB6">
        <w:rPr>
          <w:rFonts w:ascii="Times New Roman" w:hAnsi="Times New Roman"/>
          <w:sz w:val="24"/>
          <w:szCs w:val="24"/>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EDCCC0" w14:textId="77777777" w:rsidR="000B4DB6" w:rsidRPr="000B4DB6" w:rsidRDefault="000B4DB6" w:rsidP="00300ECC">
      <w:pPr>
        <w:spacing w:after="0" w:line="240" w:lineRule="auto"/>
        <w:jc w:val="both"/>
        <w:rPr>
          <w:rFonts w:ascii="Times New Roman" w:eastAsia="Times New Roman" w:hAnsi="Times New Roman"/>
          <w:sz w:val="24"/>
          <w:szCs w:val="24"/>
          <w:lang w:eastAsia="x-none"/>
        </w:rPr>
      </w:pPr>
    </w:p>
    <w:p w14:paraId="27D4CEC6" w14:textId="77777777" w:rsidR="000B4DB6" w:rsidRPr="000B4DB6" w:rsidRDefault="000B4DB6" w:rsidP="00300ECC">
      <w:pPr>
        <w:spacing w:after="0" w:line="240" w:lineRule="auto"/>
        <w:rPr>
          <w:rFonts w:ascii="Times New Roman" w:eastAsia="Times New Roman" w:hAnsi="Times New Roman"/>
          <w:sz w:val="24"/>
          <w:szCs w:val="24"/>
          <w:lang w:eastAsia="lt-LT"/>
        </w:rPr>
      </w:pPr>
    </w:p>
    <w:p w14:paraId="2A0D407F" w14:textId="77777777" w:rsidR="000B4DB6" w:rsidRPr="007A0EE2" w:rsidRDefault="00046BD7" w:rsidP="00300ECC">
      <w:pPr>
        <w:spacing w:after="0" w:line="240" w:lineRule="auto"/>
        <w:jc w:val="both"/>
        <w:rPr>
          <w:rFonts w:ascii="Times New Roman" w:eastAsia="Times New Roman" w:hAnsi="Times New Roman"/>
          <w:sz w:val="24"/>
          <w:szCs w:val="24"/>
          <w:lang w:eastAsia="lt-LT"/>
        </w:rPr>
      </w:pPr>
      <w:r w:rsidRPr="007A0EE2">
        <w:rPr>
          <w:rFonts w:asciiTheme="majorBidi" w:hAnsiTheme="majorBidi" w:cstheme="majorBidi"/>
          <w:sz w:val="24"/>
          <w:szCs w:val="24"/>
        </w:rPr>
        <w:t>Savivaldybės meras</w:t>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r w:rsidRPr="007A0EE2">
        <w:rPr>
          <w:rFonts w:asciiTheme="majorBidi" w:hAnsiTheme="majorBidi" w:cstheme="majorBidi"/>
          <w:sz w:val="24"/>
          <w:szCs w:val="24"/>
        </w:rPr>
        <w:tab/>
      </w:r>
    </w:p>
    <w:p w14:paraId="59701550" w14:textId="4DBB5394" w:rsidR="000B4DB6" w:rsidRDefault="000B4DB6" w:rsidP="000B4DB6">
      <w:pPr>
        <w:spacing w:after="0" w:line="0" w:lineRule="atLeast"/>
        <w:jc w:val="both"/>
        <w:rPr>
          <w:rFonts w:ascii="Times New Roman" w:eastAsia="Times New Roman" w:hAnsi="Times New Roman"/>
          <w:sz w:val="24"/>
          <w:szCs w:val="24"/>
          <w:lang w:eastAsia="ar-SA"/>
        </w:rPr>
      </w:pPr>
    </w:p>
    <w:p w14:paraId="3D4A1834" w14:textId="77777777" w:rsidR="004F1BF6" w:rsidRPr="007A0EE2" w:rsidRDefault="004F1BF6" w:rsidP="000B4DB6">
      <w:pPr>
        <w:spacing w:after="0" w:line="0" w:lineRule="atLeast"/>
        <w:jc w:val="both"/>
        <w:rPr>
          <w:rFonts w:ascii="Times New Roman" w:eastAsia="Times New Roman" w:hAnsi="Times New Roman"/>
          <w:sz w:val="24"/>
          <w:szCs w:val="24"/>
          <w:lang w:eastAsia="ar-SA"/>
        </w:rPr>
      </w:pPr>
    </w:p>
    <w:p w14:paraId="3BEE7B59" w14:textId="3CF8E4EF" w:rsidR="000B4DB6" w:rsidRPr="007A0EE2" w:rsidRDefault="00924540" w:rsidP="000B4DB6">
      <w:pPr>
        <w:spacing w:after="0" w:line="0" w:lineRule="atLeast"/>
        <w:jc w:val="both"/>
        <w:rPr>
          <w:rFonts w:ascii="Times New Roman" w:hAnsi="Times New Roman"/>
          <w:sz w:val="24"/>
          <w:szCs w:val="24"/>
          <w:lang w:eastAsia="ar-SA"/>
        </w:rPr>
      </w:pPr>
      <w:bookmarkStart w:id="1" w:name="_Hlk21419039"/>
      <w:bookmarkStart w:id="2" w:name="_Hlk32415620"/>
      <w:r w:rsidRPr="007A0EE2">
        <w:rPr>
          <w:rFonts w:ascii="Times New Roman" w:eastAsia="Times New Roman" w:hAnsi="Times New Roman"/>
          <w:sz w:val="24"/>
          <w:szCs w:val="24"/>
          <w:lang w:eastAsia="ar-SA"/>
        </w:rPr>
        <w:t>Egidijus Grigaitis</w:t>
      </w:r>
      <w:r w:rsidRPr="007A0EE2">
        <w:rPr>
          <w:rFonts w:ascii="Times New Roman" w:hAnsi="Times New Roman"/>
          <w:sz w:val="24"/>
          <w:szCs w:val="24"/>
          <w:lang w:eastAsia="ar-SA"/>
        </w:rPr>
        <w:t xml:space="preserve"> </w:t>
      </w:r>
      <w:r>
        <w:rPr>
          <w:rFonts w:ascii="Times New Roman" w:hAnsi="Times New Roman"/>
          <w:sz w:val="24"/>
          <w:szCs w:val="24"/>
          <w:lang w:eastAsia="ar-SA"/>
        </w:rPr>
        <w:t xml:space="preserve">              </w:t>
      </w:r>
      <w:r w:rsidR="00300ECC" w:rsidRPr="007A0EE2">
        <w:rPr>
          <w:rFonts w:ascii="Times New Roman" w:hAnsi="Times New Roman"/>
          <w:sz w:val="24"/>
          <w:szCs w:val="24"/>
          <w:lang w:eastAsia="ar-SA"/>
        </w:rPr>
        <w:t>Agnė Širkienė</w:t>
      </w:r>
      <w:r w:rsidR="00300ECC" w:rsidRPr="007A0EE2">
        <w:rPr>
          <w:rFonts w:ascii="Times New Roman" w:hAnsi="Times New Roman"/>
          <w:sz w:val="24"/>
          <w:szCs w:val="24"/>
          <w:lang w:eastAsia="ar-SA"/>
        </w:rPr>
        <w:tab/>
      </w:r>
      <w:r w:rsidR="000B4DB6" w:rsidRPr="007A0EE2">
        <w:rPr>
          <w:rFonts w:ascii="Times New Roman" w:hAnsi="Times New Roman"/>
          <w:sz w:val="24"/>
          <w:szCs w:val="24"/>
          <w:lang w:eastAsia="ar-SA"/>
        </w:rPr>
        <w:t>Arūnas Kacevičius</w:t>
      </w:r>
      <w:r w:rsidR="00300ECC" w:rsidRPr="007A0EE2">
        <w:rPr>
          <w:rFonts w:ascii="Times New Roman" w:hAnsi="Times New Roman"/>
          <w:sz w:val="24"/>
          <w:szCs w:val="24"/>
          <w:lang w:eastAsia="ar-SA"/>
        </w:rPr>
        <w:t xml:space="preserve">                Gintautas </w:t>
      </w:r>
      <w:proofErr w:type="spellStart"/>
      <w:r w:rsidR="00300ECC" w:rsidRPr="007A0EE2">
        <w:rPr>
          <w:rFonts w:ascii="Times New Roman" w:hAnsi="Times New Roman"/>
          <w:sz w:val="24"/>
          <w:szCs w:val="24"/>
          <w:lang w:eastAsia="ar-SA"/>
        </w:rPr>
        <w:t>Muznikas</w:t>
      </w:r>
      <w:proofErr w:type="spellEnd"/>
    </w:p>
    <w:p w14:paraId="46FEE4A4" w14:textId="116170AC" w:rsidR="000B4DB6" w:rsidRPr="007A0EE2" w:rsidRDefault="00300ECC" w:rsidP="000B4DB6">
      <w:pPr>
        <w:spacing w:after="0" w:line="0" w:lineRule="atLeast"/>
        <w:jc w:val="both"/>
        <w:rPr>
          <w:rFonts w:ascii="Times New Roman" w:hAnsi="Times New Roman"/>
          <w:sz w:val="24"/>
          <w:szCs w:val="24"/>
          <w:lang w:eastAsia="ar-SA"/>
        </w:rPr>
      </w:pPr>
      <w:r w:rsidRPr="007A0EE2">
        <w:rPr>
          <w:rFonts w:ascii="Times New Roman" w:hAnsi="Times New Roman"/>
          <w:sz w:val="24"/>
          <w:szCs w:val="24"/>
          <w:lang w:eastAsia="ar-SA"/>
        </w:rPr>
        <w:t>202</w:t>
      </w:r>
      <w:r w:rsidR="00C349DC">
        <w:rPr>
          <w:rFonts w:ascii="Times New Roman" w:hAnsi="Times New Roman"/>
          <w:sz w:val="24"/>
          <w:szCs w:val="24"/>
          <w:lang w:eastAsia="ar-SA"/>
        </w:rPr>
        <w:t>1</w:t>
      </w:r>
      <w:r w:rsidRPr="007A0EE2">
        <w:rPr>
          <w:rFonts w:ascii="Times New Roman" w:hAnsi="Times New Roman"/>
          <w:sz w:val="24"/>
          <w:szCs w:val="24"/>
          <w:lang w:eastAsia="ar-SA"/>
        </w:rPr>
        <w:t>-03-</w:t>
      </w:r>
      <w:r w:rsidRPr="007A0EE2">
        <w:rPr>
          <w:rFonts w:ascii="Times New Roman" w:hAnsi="Times New Roman"/>
          <w:sz w:val="24"/>
          <w:szCs w:val="24"/>
          <w:lang w:eastAsia="ar-SA"/>
        </w:rPr>
        <w:tab/>
      </w:r>
      <w:r w:rsidRPr="007A0EE2">
        <w:rPr>
          <w:rFonts w:ascii="Times New Roman" w:hAnsi="Times New Roman"/>
          <w:sz w:val="24"/>
          <w:szCs w:val="24"/>
          <w:lang w:eastAsia="ar-SA"/>
        </w:rPr>
        <w:tab/>
      </w:r>
      <w:r w:rsidR="000B4DB6" w:rsidRPr="007A0EE2">
        <w:rPr>
          <w:rFonts w:ascii="Times New Roman" w:hAnsi="Times New Roman"/>
          <w:sz w:val="24"/>
          <w:szCs w:val="24"/>
          <w:lang w:eastAsia="ar-SA"/>
        </w:rPr>
        <w:t>202</w:t>
      </w:r>
      <w:r w:rsidR="00C349DC">
        <w:rPr>
          <w:rFonts w:ascii="Times New Roman" w:hAnsi="Times New Roman"/>
          <w:sz w:val="24"/>
          <w:szCs w:val="24"/>
          <w:lang w:eastAsia="ar-SA"/>
        </w:rPr>
        <w:t>1</w:t>
      </w:r>
      <w:r w:rsidR="000B4DB6" w:rsidRPr="007A0EE2">
        <w:rPr>
          <w:rFonts w:ascii="Times New Roman" w:hAnsi="Times New Roman"/>
          <w:sz w:val="24"/>
          <w:szCs w:val="24"/>
          <w:lang w:eastAsia="ar-SA"/>
        </w:rPr>
        <w:t>-03-</w:t>
      </w:r>
      <w:r w:rsidR="000B4DB6" w:rsidRPr="007A0EE2">
        <w:rPr>
          <w:rFonts w:ascii="Times New Roman" w:hAnsi="Times New Roman"/>
          <w:sz w:val="24"/>
          <w:szCs w:val="24"/>
          <w:lang w:eastAsia="ar-SA"/>
        </w:rPr>
        <w:tab/>
      </w:r>
      <w:r w:rsidR="000B4DB6" w:rsidRPr="007A0EE2">
        <w:rPr>
          <w:rFonts w:ascii="Times New Roman" w:hAnsi="Times New Roman"/>
          <w:sz w:val="24"/>
          <w:szCs w:val="24"/>
          <w:lang w:eastAsia="ar-SA"/>
        </w:rPr>
        <w:tab/>
        <w:t>202</w:t>
      </w:r>
      <w:r w:rsidR="00C349DC">
        <w:rPr>
          <w:rFonts w:ascii="Times New Roman" w:hAnsi="Times New Roman"/>
          <w:sz w:val="24"/>
          <w:szCs w:val="24"/>
          <w:lang w:eastAsia="ar-SA"/>
        </w:rPr>
        <w:t>1</w:t>
      </w:r>
      <w:r w:rsidR="000B4DB6" w:rsidRPr="007A0EE2">
        <w:rPr>
          <w:rFonts w:ascii="Times New Roman" w:hAnsi="Times New Roman"/>
          <w:sz w:val="24"/>
          <w:szCs w:val="24"/>
          <w:lang w:eastAsia="ar-SA"/>
        </w:rPr>
        <w:t>-03-</w:t>
      </w:r>
      <w:r w:rsidRPr="007A0EE2">
        <w:rPr>
          <w:rFonts w:ascii="Times New Roman" w:hAnsi="Times New Roman"/>
          <w:sz w:val="24"/>
          <w:szCs w:val="24"/>
          <w:lang w:eastAsia="ar-SA"/>
        </w:rPr>
        <w:tab/>
      </w:r>
      <w:r w:rsidRPr="007A0EE2">
        <w:rPr>
          <w:rFonts w:ascii="Times New Roman" w:hAnsi="Times New Roman"/>
          <w:sz w:val="24"/>
          <w:szCs w:val="24"/>
          <w:lang w:eastAsia="ar-SA"/>
        </w:rPr>
        <w:tab/>
        <w:t>202</w:t>
      </w:r>
      <w:r w:rsidR="00C349DC">
        <w:rPr>
          <w:rFonts w:ascii="Times New Roman" w:hAnsi="Times New Roman"/>
          <w:sz w:val="24"/>
          <w:szCs w:val="24"/>
          <w:lang w:eastAsia="ar-SA"/>
        </w:rPr>
        <w:t>1</w:t>
      </w:r>
      <w:r w:rsidRPr="007A0EE2">
        <w:rPr>
          <w:rFonts w:ascii="Times New Roman" w:hAnsi="Times New Roman"/>
          <w:sz w:val="24"/>
          <w:szCs w:val="24"/>
          <w:lang w:eastAsia="ar-SA"/>
        </w:rPr>
        <w:t>-03-</w:t>
      </w:r>
    </w:p>
    <w:p w14:paraId="3B964337" w14:textId="77777777" w:rsidR="000B4DB6" w:rsidRPr="007A0EE2" w:rsidRDefault="000B4DB6" w:rsidP="000B4DB6">
      <w:pPr>
        <w:spacing w:after="0" w:line="0" w:lineRule="atLeast"/>
        <w:jc w:val="both"/>
        <w:rPr>
          <w:rFonts w:ascii="Times New Roman" w:hAnsi="Times New Roman"/>
          <w:sz w:val="24"/>
          <w:szCs w:val="24"/>
          <w:lang w:eastAsia="ar-SA"/>
        </w:rPr>
      </w:pPr>
    </w:p>
    <w:p w14:paraId="0E9D7471" w14:textId="77777777" w:rsidR="000B4DB6" w:rsidRPr="007A0EE2" w:rsidRDefault="000B4DB6" w:rsidP="000B4DB6">
      <w:pPr>
        <w:spacing w:after="0" w:line="0" w:lineRule="atLeast"/>
        <w:jc w:val="both"/>
        <w:rPr>
          <w:rFonts w:ascii="Times New Roman" w:hAnsi="Times New Roman"/>
          <w:sz w:val="24"/>
          <w:szCs w:val="24"/>
          <w:lang w:eastAsia="ar-SA"/>
        </w:rPr>
      </w:pPr>
      <w:r w:rsidRPr="007A0EE2">
        <w:rPr>
          <w:rFonts w:ascii="Times New Roman" w:hAnsi="Times New Roman"/>
          <w:sz w:val="24"/>
          <w:szCs w:val="24"/>
          <w:lang w:eastAsia="ar-SA"/>
        </w:rPr>
        <w:t xml:space="preserve">Marius </w:t>
      </w:r>
      <w:proofErr w:type="spellStart"/>
      <w:r w:rsidRPr="007A0EE2">
        <w:rPr>
          <w:rFonts w:ascii="Times New Roman" w:hAnsi="Times New Roman"/>
          <w:sz w:val="24"/>
          <w:szCs w:val="24"/>
          <w:lang w:eastAsia="ar-SA"/>
        </w:rPr>
        <w:t>Stasiukonis</w:t>
      </w:r>
      <w:proofErr w:type="spellEnd"/>
      <w:r w:rsidR="00300ECC" w:rsidRPr="007A0EE2">
        <w:rPr>
          <w:rFonts w:ascii="Times New Roman" w:hAnsi="Times New Roman"/>
          <w:sz w:val="24"/>
          <w:szCs w:val="24"/>
          <w:lang w:eastAsia="ar-SA"/>
        </w:rPr>
        <w:tab/>
        <w:t>Rūta Švedienė</w:t>
      </w:r>
    </w:p>
    <w:p w14:paraId="4988D643" w14:textId="4A5EB3B5" w:rsidR="000B4DB6" w:rsidRPr="007A0EE2" w:rsidRDefault="000B4DB6" w:rsidP="000B4DB6">
      <w:pPr>
        <w:spacing w:after="0" w:line="0" w:lineRule="atLeast"/>
        <w:jc w:val="both"/>
        <w:rPr>
          <w:rFonts w:ascii="Times New Roman" w:hAnsi="Times New Roman"/>
          <w:sz w:val="24"/>
          <w:szCs w:val="24"/>
          <w:lang w:eastAsia="ar-SA"/>
        </w:rPr>
      </w:pPr>
      <w:r w:rsidRPr="007A0EE2">
        <w:rPr>
          <w:rFonts w:ascii="Times New Roman" w:hAnsi="Times New Roman"/>
          <w:sz w:val="24"/>
          <w:szCs w:val="24"/>
          <w:lang w:eastAsia="ar-SA"/>
        </w:rPr>
        <w:t>202</w:t>
      </w:r>
      <w:r w:rsidR="00C349DC">
        <w:rPr>
          <w:rFonts w:ascii="Times New Roman" w:hAnsi="Times New Roman"/>
          <w:sz w:val="24"/>
          <w:szCs w:val="24"/>
          <w:lang w:eastAsia="ar-SA"/>
        </w:rPr>
        <w:t>1</w:t>
      </w:r>
      <w:r w:rsidRPr="007A0EE2">
        <w:rPr>
          <w:rFonts w:ascii="Times New Roman" w:hAnsi="Times New Roman"/>
          <w:sz w:val="24"/>
          <w:szCs w:val="24"/>
          <w:lang w:eastAsia="ar-SA"/>
        </w:rPr>
        <w:t>-03-</w:t>
      </w:r>
      <w:bookmarkEnd w:id="1"/>
      <w:r w:rsidR="00300ECC" w:rsidRPr="007A0EE2">
        <w:rPr>
          <w:rFonts w:ascii="Times New Roman" w:hAnsi="Times New Roman"/>
          <w:sz w:val="24"/>
          <w:szCs w:val="24"/>
          <w:lang w:eastAsia="ar-SA"/>
        </w:rPr>
        <w:tab/>
      </w:r>
      <w:r w:rsidR="00300ECC" w:rsidRPr="007A0EE2">
        <w:rPr>
          <w:rFonts w:ascii="Times New Roman" w:hAnsi="Times New Roman"/>
          <w:sz w:val="24"/>
          <w:szCs w:val="24"/>
          <w:lang w:eastAsia="ar-SA"/>
        </w:rPr>
        <w:tab/>
        <w:t>202</w:t>
      </w:r>
      <w:r w:rsidR="00C349DC">
        <w:rPr>
          <w:rFonts w:ascii="Times New Roman" w:hAnsi="Times New Roman"/>
          <w:sz w:val="24"/>
          <w:szCs w:val="24"/>
          <w:lang w:eastAsia="ar-SA"/>
        </w:rPr>
        <w:t>1</w:t>
      </w:r>
      <w:r w:rsidR="00300ECC" w:rsidRPr="007A0EE2">
        <w:rPr>
          <w:rFonts w:ascii="Times New Roman" w:hAnsi="Times New Roman"/>
          <w:sz w:val="24"/>
          <w:szCs w:val="24"/>
          <w:lang w:eastAsia="ar-SA"/>
        </w:rPr>
        <w:t>-03-</w:t>
      </w:r>
    </w:p>
    <w:bookmarkEnd w:id="2"/>
    <w:p w14:paraId="21909F8F" w14:textId="2C33BD03" w:rsidR="000B4DB6" w:rsidRPr="000B4DB6" w:rsidRDefault="000B4DB6" w:rsidP="00AC5399">
      <w:pPr>
        <w:suppressAutoHyphens/>
        <w:spacing w:after="0" w:line="240" w:lineRule="auto"/>
        <w:rPr>
          <w:rFonts w:ascii="Times New Roman" w:eastAsia="Times New Roman" w:hAnsi="Times New Roman"/>
          <w:sz w:val="24"/>
          <w:szCs w:val="24"/>
          <w:lang w:eastAsia="my-MM" w:bidi="my-MM"/>
        </w:rPr>
      </w:pPr>
      <w:r w:rsidRPr="000B4DB6">
        <w:rPr>
          <w:rFonts w:ascii="Times New Roman" w:eastAsia="Times New Roman" w:hAnsi="Times New Roman"/>
          <w:sz w:val="24"/>
          <w:szCs w:val="24"/>
          <w:lang w:eastAsia="my-MM" w:bidi="my-MM"/>
        </w:rPr>
        <w:lastRenderedPageBreak/>
        <w:t>Kėdainių rajono savivaldybės tarybai</w:t>
      </w:r>
    </w:p>
    <w:p w14:paraId="4445F4E9" w14:textId="77777777" w:rsidR="000B4DB6" w:rsidRPr="000B4DB6" w:rsidRDefault="000B4DB6" w:rsidP="000B4DB6">
      <w:pPr>
        <w:suppressAutoHyphens/>
        <w:spacing w:after="0" w:line="240" w:lineRule="auto"/>
        <w:rPr>
          <w:rFonts w:ascii="Times New Roman" w:eastAsia="Times New Roman" w:hAnsi="Times New Roman"/>
          <w:b/>
          <w:bCs/>
          <w:sz w:val="24"/>
          <w:szCs w:val="24"/>
          <w:lang w:eastAsia="my-MM" w:bidi="my-MM"/>
        </w:rPr>
      </w:pPr>
    </w:p>
    <w:p w14:paraId="4AD15ED1" w14:textId="77777777" w:rsidR="000B4DB6" w:rsidRPr="000B4DB6" w:rsidRDefault="000B4DB6" w:rsidP="000B4DB6">
      <w:pPr>
        <w:suppressAutoHyphens/>
        <w:spacing w:after="0" w:line="240" w:lineRule="auto"/>
        <w:jc w:val="center"/>
        <w:rPr>
          <w:rFonts w:ascii="Times New Roman" w:eastAsia="Times New Roman" w:hAnsi="Times New Roman"/>
          <w:b/>
          <w:bCs/>
          <w:sz w:val="24"/>
          <w:szCs w:val="24"/>
          <w:lang w:eastAsia="my-MM" w:bidi="my-MM"/>
        </w:rPr>
      </w:pPr>
      <w:r w:rsidRPr="000B4DB6">
        <w:rPr>
          <w:rFonts w:ascii="Times New Roman" w:eastAsia="Times New Roman" w:hAnsi="Times New Roman"/>
          <w:b/>
          <w:bCs/>
          <w:sz w:val="24"/>
          <w:szCs w:val="24"/>
          <w:lang w:eastAsia="my-MM" w:bidi="my-MM"/>
        </w:rPr>
        <w:t>AIŠKINAMASIS RAŠTAS</w:t>
      </w:r>
    </w:p>
    <w:p w14:paraId="5D2F5F66" w14:textId="77777777" w:rsidR="000B4DB6" w:rsidRPr="000B4DB6" w:rsidRDefault="000B4DB6" w:rsidP="000B4DB6">
      <w:pPr>
        <w:suppressAutoHyphens/>
        <w:spacing w:after="0" w:line="240" w:lineRule="auto"/>
        <w:jc w:val="center"/>
        <w:rPr>
          <w:rFonts w:ascii="Times New Roman" w:eastAsia="Times New Roman" w:hAnsi="Times New Roman"/>
          <w:b/>
          <w:bCs/>
          <w:sz w:val="24"/>
          <w:szCs w:val="24"/>
          <w:lang w:eastAsia="my-MM" w:bidi="my-MM"/>
        </w:rPr>
      </w:pPr>
    </w:p>
    <w:p w14:paraId="7D6BC656" w14:textId="77777777" w:rsidR="00AC5399" w:rsidRPr="000B4DB6" w:rsidRDefault="00AC5399" w:rsidP="00AC5399">
      <w:pPr>
        <w:widowControl w:val="0"/>
        <w:suppressAutoHyphens/>
        <w:spacing w:after="0" w:line="240" w:lineRule="auto"/>
        <w:jc w:val="center"/>
        <w:rPr>
          <w:rFonts w:ascii="Times New Roman" w:hAnsi="Times New Roman"/>
          <w:b/>
          <w:bCs/>
          <w:caps/>
          <w:sz w:val="24"/>
          <w:szCs w:val="24"/>
        </w:rPr>
      </w:pPr>
      <w:r w:rsidRPr="007A0EE2">
        <w:rPr>
          <w:rFonts w:ascii="Times New Roman" w:hAnsi="Times New Roman"/>
          <w:b/>
          <w:bCs/>
          <w:caps/>
          <w:sz w:val="24"/>
          <w:szCs w:val="24"/>
        </w:rPr>
        <w:t xml:space="preserve">DĖL KĖDAINIŲ RAJONO SAVIVALDYBĖS TARYBOS 2020 m. vasario 28 d. sprendimo Nr. TS-6 „DĖL PRITARIMO ATLIEKŲ PRIĖMIMO IR APDOROJIMO KAUNO REGIONINIUOSE SĄVARTYNUOSE, MECHANINIO BIOLOGINIO APDOROJIMO IR MECHANINIO ATLIEKŲ </w:t>
      </w:r>
      <w:r w:rsidRPr="000B4DB6">
        <w:rPr>
          <w:rFonts w:ascii="Times New Roman" w:hAnsi="Times New Roman"/>
          <w:b/>
          <w:bCs/>
          <w:caps/>
          <w:sz w:val="24"/>
          <w:szCs w:val="24"/>
        </w:rPr>
        <w:t>RŪŠIAVIMO ĮRENGINIUOSE, ŽALIŲJŲ ATLIEKŲ KOMPOSTAVIMO AIKŠTELĖSE, DIDELIŲ GABARITŲ IR KITŲ ATLIEKŲ SURINKIMO AIKŠTELĖSE MOKESČIUI“ pakeitimo</w:t>
      </w:r>
    </w:p>
    <w:p w14:paraId="2AA4BBDE" w14:textId="77777777" w:rsidR="000B4DB6" w:rsidRPr="000B4DB6" w:rsidRDefault="000B4DB6" w:rsidP="000B4DB6">
      <w:pPr>
        <w:suppressAutoHyphens/>
        <w:spacing w:after="0" w:line="240" w:lineRule="auto"/>
        <w:jc w:val="center"/>
        <w:rPr>
          <w:rFonts w:ascii="Times New Roman" w:eastAsia="Times New Roman" w:hAnsi="Times New Roman"/>
          <w:sz w:val="24"/>
          <w:szCs w:val="24"/>
          <w:lang w:eastAsia="my-MM" w:bidi="my-MM"/>
        </w:rPr>
      </w:pPr>
    </w:p>
    <w:p w14:paraId="0CC7F969" w14:textId="77777777" w:rsidR="000B4DB6" w:rsidRPr="000B4DB6" w:rsidRDefault="000B4DB6" w:rsidP="000B4DB6">
      <w:pPr>
        <w:suppressAutoHyphens/>
        <w:spacing w:after="0" w:line="240" w:lineRule="auto"/>
        <w:jc w:val="center"/>
        <w:rPr>
          <w:rFonts w:ascii="Times New Roman" w:eastAsia="Times New Roman" w:hAnsi="Times New Roman"/>
          <w:sz w:val="24"/>
          <w:szCs w:val="24"/>
          <w:lang w:eastAsia="my-MM" w:bidi="my-MM"/>
        </w:rPr>
      </w:pPr>
      <w:r w:rsidRPr="000B4DB6">
        <w:rPr>
          <w:rFonts w:ascii="Times New Roman" w:eastAsia="Times New Roman" w:hAnsi="Times New Roman"/>
          <w:sz w:val="24"/>
          <w:szCs w:val="24"/>
          <w:lang w:eastAsia="my-MM" w:bidi="my-MM"/>
        </w:rPr>
        <w:t>2021-03-10</w:t>
      </w:r>
    </w:p>
    <w:p w14:paraId="6EB7E8BD" w14:textId="77777777" w:rsidR="000B4DB6" w:rsidRPr="000B4DB6" w:rsidRDefault="000B4DB6" w:rsidP="000B4DB6">
      <w:pPr>
        <w:suppressAutoHyphens/>
        <w:spacing w:after="0" w:line="240" w:lineRule="auto"/>
        <w:jc w:val="center"/>
        <w:rPr>
          <w:rFonts w:ascii="Times New Roman" w:eastAsia="Times New Roman" w:hAnsi="Times New Roman"/>
          <w:sz w:val="24"/>
          <w:szCs w:val="24"/>
          <w:lang w:eastAsia="my-MM" w:bidi="my-MM"/>
        </w:rPr>
      </w:pPr>
      <w:r w:rsidRPr="000B4DB6">
        <w:rPr>
          <w:rFonts w:ascii="Times New Roman" w:eastAsia="Times New Roman" w:hAnsi="Times New Roman"/>
          <w:sz w:val="24"/>
          <w:szCs w:val="24"/>
          <w:lang w:eastAsia="my-MM" w:bidi="my-MM"/>
        </w:rPr>
        <w:t>Kėdainiai</w:t>
      </w:r>
    </w:p>
    <w:p w14:paraId="20689253" w14:textId="77777777" w:rsidR="000B4DB6" w:rsidRPr="000B4DB6" w:rsidRDefault="000B4DB6" w:rsidP="000B4DB6">
      <w:pPr>
        <w:suppressAutoHyphens/>
        <w:spacing w:after="0" w:line="240" w:lineRule="auto"/>
        <w:jc w:val="center"/>
        <w:rPr>
          <w:rFonts w:ascii="Times New Roman" w:eastAsia="Times New Roman" w:hAnsi="Times New Roman"/>
          <w:sz w:val="24"/>
          <w:szCs w:val="24"/>
          <w:lang w:eastAsia="my-MM" w:bidi="my-MM"/>
        </w:rPr>
      </w:pPr>
    </w:p>
    <w:p w14:paraId="66C230C6" w14:textId="77777777" w:rsidR="000B4DB6" w:rsidRPr="000B4DB6" w:rsidRDefault="000B4DB6" w:rsidP="000B4DB6">
      <w:pPr>
        <w:spacing w:after="0"/>
        <w:ind w:firstLine="851"/>
        <w:jc w:val="both"/>
        <w:rPr>
          <w:rFonts w:ascii="Times New Roman" w:eastAsia="Times New Roman" w:hAnsi="Times New Roman"/>
          <w:color w:val="000000"/>
          <w:sz w:val="24"/>
          <w:szCs w:val="24"/>
          <w:lang w:eastAsia="lt-LT"/>
        </w:rPr>
      </w:pPr>
      <w:r w:rsidRPr="000B4DB6">
        <w:rPr>
          <w:rFonts w:ascii="Times New Roman" w:eastAsia="Times New Roman" w:hAnsi="Times New Roman"/>
          <w:b/>
          <w:bCs/>
          <w:sz w:val="24"/>
          <w:szCs w:val="24"/>
          <w:lang w:eastAsia="ar-SA"/>
        </w:rPr>
        <w:t>Parengto sprendimo projekto tikslai:</w:t>
      </w:r>
      <w:r w:rsidRPr="000B4DB6">
        <w:rPr>
          <w:rFonts w:ascii="Times New Roman" w:eastAsia="Times New Roman" w:hAnsi="Times New Roman"/>
          <w:sz w:val="24"/>
          <w:szCs w:val="24"/>
          <w:lang w:eastAsia="ar-SA"/>
        </w:rPr>
        <w:t xml:space="preserve"> pakeisti </w:t>
      </w:r>
      <w:r w:rsidRPr="000B4DB6">
        <w:rPr>
          <w:rFonts w:ascii="Times New Roman" w:hAnsi="Times New Roman"/>
          <w:bCs/>
          <w:sz w:val="24"/>
          <w:szCs w:val="24"/>
        </w:rPr>
        <w:t>2020 m. vasario 28 d. sprendimo Nr. TS-6 „Pritarimo atliekų priėmimo ir apdorojimo Kauno regioniniuose sąvartynuose, mechaninio biologinio apdorojimo ir mechaninio atliekų rūšiavimo įrenginiuose, žaliųjų atliekų kompostavimo aikštelėse, didelių gabaritų ir kitų atliekų surinkimo aikštelėse mokesčiui“ 2 punktą</w:t>
      </w:r>
      <w:r w:rsidRPr="000B4DB6">
        <w:rPr>
          <w:rFonts w:ascii="Times New Roman" w:eastAsia="Times New Roman" w:hAnsi="Times New Roman"/>
          <w:color w:val="000000"/>
          <w:sz w:val="24"/>
          <w:szCs w:val="24"/>
          <w:lang w:eastAsia="lt-LT"/>
        </w:rPr>
        <w:t>.</w:t>
      </w:r>
    </w:p>
    <w:p w14:paraId="42D605BB" w14:textId="77777777" w:rsidR="000B4DB6" w:rsidRPr="000B4DB6" w:rsidRDefault="000B4DB6" w:rsidP="000B4DB6">
      <w:pPr>
        <w:spacing w:after="0"/>
        <w:ind w:firstLine="851"/>
        <w:jc w:val="both"/>
        <w:rPr>
          <w:rFonts w:ascii="Times New Roman" w:eastAsia="Times New Roman" w:hAnsi="Times New Roman"/>
          <w:color w:val="000000"/>
          <w:sz w:val="24"/>
          <w:szCs w:val="24"/>
          <w:lang w:eastAsia="lt-LT"/>
        </w:rPr>
      </w:pPr>
      <w:r w:rsidRPr="000B4DB6">
        <w:rPr>
          <w:rFonts w:ascii="Times New Roman" w:eastAsia="Times New Roman" w:hAnsi="Times New Roman"/>
          <w:b/>
          <w:bCs/>
          <w:sz w:val="24"/>
          <w:szCs w:val="24"/>
          <w:lang w:eastAsia="my-MM" w:bidi="my-MM"/>
        </w:rPr>
        <w:t xml:space="preserve">Sprendimo projekto esmė: </w:t>
      </w:r>
      <w:r w:rsidRPr="000B4DB6">
        <w:rPr>
          <w:rFonts w:ascii="Times New Roman" w:eastAsia="Times New Roman" w:hAnsi="Times New Roman"/>
          <w:color w:val="000000"/>
          <w:sz w:val="24"/>
          <w:szCs w:val="24"/>
          <w:lang w:eastAsia="lt-LT"/>
        </w:rPr>
        <w:t xml:space="preserve">2021 m. sausio 27 d. VšĮ „Kauno regiono atlieku tvarkymo centras“ (toliau – Kauno RATC) atsiuntė Kėdainių rajono savivaldybės administracijai raštą Nr. 27 „Dėl VšĮ Kauno regiono atlieku tvarkymo centro visuotinio dalininkų susirinkimo protokolo“, kuriame buvo pridėtas Kauno RATC visuotinio dalininkų susirinkimo sprendimas „Dėl kelmų atliekų priėmimo iš fizinių asmenų žaliųjų atliekų kompostavimo aikštelėse ir įkainio už kelmų atliekų priėmimą nustatymo“, kuriame buvo nuspręsta pakeisti atliekų priėmimo ir apdorojimo Kauno regioniniuose sąvartynuose, mechaninio biologinio apdorojimo ir mechaninio atliekų rūšiavimo įrenginiuose, žaliųjų atliekų kompostavimo aikštelėse, didelių gabaritų ir kitų atliekų surinkimo aikštelėse mokesčio sprendimo 2 punktą. Priėmus šį sprendimo projektą, bus užtikrintas tinkamas žaliųjų atliekų tvarkymas žaliųjų atliekų kompostavimo aikštelėje. Bus patvirtintas naujas mokestis </w:t>
      </w:r>
      <w:r w:rsidRPr="000B4DB6">
        <w:rPr>
          <w:rFonts w:ascii="Times New Roman" w:eastAsia="Times New Roman" w:hAnsi="Times New Roman"/>
          <w:sz w:val="24"/>
          <w:szCs w:val="24"/>
          <w:lang w:eastAsia="x-none"/>
        </w:rPr>
        <w:t>fiziniams asmenims</w:t>
      </w:r>
      <w:r w:rsidRPr="000B4DB6">
        <w:rPr>
          <w:rFonts w:ascii="Times New Roman" w:eastAsia="Times New Roman" w:hAnsi="Times New Roman"/>
          <w:color w:val="000000"/>
          <w:sz w:val="24"/>
          <w:szCs w:val="24"/>
          <w:lang w:eastAsia="lt-LT"/>
        </w:rPr>
        <w:t>, kurie pristatys į žaliųjų atliekų kompostavimo aikštelę daugiau kaip 0,5 t kelmų atliekų per metus (iki 0,5 t kelmų atliekų per metus bus galima pristatyti nemokamai).</w:t>
      </w:r>
    </w:p>
    <w:p w14:paraId="27A69CB2" w14:textId="77777777" w:rsidR="000B4DB6" w:rsidRPr="000B4DB6" w:rsidRDefault="000B4DB6" w:rsidP="000B4DB6">
      <w:pPr>
        <w:spacing w:after="0"/>
        <w:ind w:firstLine="851"/>
        <w:jc w:val="both"/>
        <w:rPr>
          <w:rFonts w:ascii="Times New Roman" w:hAnsi="Times New Roman"/>
          <w:sz w:val="24"/>
          <w:szCs w:val="24"/>
        </w:rPr>
      </w:pPr>
      <w:r w:rsidRPr="000B4DB6">
        <w:rPr>
          <w:rFonts w:ascii="Times New Roman" w:hAnsi="Times New Roman"/>
          <w:b/>
          <w:sz w:val="24"/>
          <w:szCs w:val="24"/>
        </w:rPr>
        <w:t>Lėšų poreikis</w:t>
      </w:r>
      <w:r w:rsidRPr="000B4DB6">
        <w:rPr>
          <w:rFonts w:ascii="Times New Roman" w:hAnsi="Times New Roman"/>
          <w:sz w:val="24"/>
          <w:szCs w:val="24"/>
        </w:rPr>
        <w:t>:-</w:t>
      </w:r>
    </w:p>
    <w:p w14:paraId="3DD61043" w14:textId="775F585C" w:rsidR="000B4DB6" w:rsidRPr="000B4DB6" w:rsidRDefault="000B4DB6" w:rsidP="000B4DB6">
      <w:pPr>
        <w:spacing w:after="0"/>
        <w:ind w:firstLine="851"/>
        <w:jc w:val="both"/>
        <w:rPr>
          <w:rFonts w:ascii="Times New Roman" w:hAnsi="Times New Roman"/>
          <w:sz w:val="24"/>
          <w:szCs w:val="24"/>
        </w:rPr>
      </w:pPr>
      <w:r w:rsidRPr="000B4DB6">
        <w:rPr>
          <w:rFonts w:ascii="Times New Roman" w:eastAsia="Times New Roman" w:hAnsi="Times New Roman"/>
          <w:b/>
          <w:sz w:val="24"/>
          <w:szCs w:val="24"/>
          <w:lang w:eastAsia="ar-SA"/>
        </w:rPr>
        <w:t xml:space="preserve">Laukiami rezultatai: </w:t>
      </w:r>
      <w:r w:rsidRPr="000B4DB6">
        <w:rPr>
          <w:rFonts w:ascii="Times New Roman" w:eastAsia="Times New Roman" w:hAnsi="Times New Roman"/>
          <w:sz w:val="24"/>
          <w:szCs w:val="24"/>
          <w:lang w:eastAsia="ar-SA"/>
        </w:rPr>
        <w:t xml:space="preserve">pritarta </w:t>
      </w:r>
      <w:r w:rsidRPr="000B4DB6">
        <w:rPr>
          <w:rFonts w:ascii="Times New Roman" w:eastAsia="Times New Roman" w:hAnsi="Times New Roman"/>
          <w:sz w:val="24"/>
          <w:szCs w:val="24"/>
          <w:lang w:eastAsia="x-none"/>
        </w:rPr>
        <w:t>žaliųjų atliekų priėmimo ir apdorojimo Kauno regiono žaliųjų atliekų kompostavimo aikštelė</w:t>
      </w:r>
      <w:r w:rsidR="009C1E54">
        <w:rPr>
          <w:rFonts w:ascii="Times New Roman" w:eastAsia="Times New Roman" w:hAnsi="Times New Roman"/>
          <w:sz w:val="24"/>
          <w:szCs w:val="24"/>
          <w:lang w:eastAsia="x-none"/>
        </w:rPr>
        <w:t>j</w:t>
      </w:r>
      <w:r w:rsidRPr="000B4DB6">
        <w:rPr>
          <w:rFonts w:ascii="Times New Roman" w:eastAsia="Times New Roman" w:hAnsi="Times New Roman"/>
          <w:sz w:val="24"/>
          <w:szCs w:val="24"/>
          <w:lang w:eastAsia="x-none"/>
        </w:rPr>
        <w:t>e mokesčiui.</w:t>
      </w:r>
    </w:p>
    <w:p w14:paraId="583AABA3" w14:textId="77777777" w:rsidR="000B4DB6" w:rsidRPr="000B4DB6" w:rsidRDefault="000B4DB6" w:rsidP="000B4DB6">
      <w:pPr>
        <w:suppressAutoHyphens/>
        <w:spacing w:after="0" w:line="240" w:lineRule="auto"/>
        <w:ind w:firstLine="851"/>
        <w:rPr>
          <w:rFonts w:ascii="Times New Roman" w:eastAsia="Times New Roman" w:hAnsi="Times New Roman"/>
          <w:sz w:val="24"/>
          <w:szCs w:val="24"/>
          <w:lang w:eastAsia="ar-SA"/>
        </w:rPr>
      </w:pPr>
      <w:r w:rsidRPr="000B4DB6">
        <w:rPr>
          <w:rFonts w:ascii="Times New Roman" w:eastAsia="Times New Roman" w:hAnsi="Times New Roman"/>
          <w:b/>
          <w:sz w:val="24"/>
          <w:szCs w:val="24"/>
          <w:lang w:eastAsia="ar-SA"/>
        </w:rPr>
        <w:t xml:space="preserve">Kiti paaiškinimai: </w:t>
      </w:r>
      <w:r w:rsidRPr="000B4DB6">
        <w:rPr>
          <w:rFonts w:ascii="Times New Roman" w:eastAsia="Times New Roman" w:hAnsi="Times New Roman"/>
          <w:sz w:val="24"/>
          <w:szCs w:val="24"/>
          <w:lang w:eastAsia="ar-SA"/>
        </w:rPr>
        <w:t>-</w:t>
      </w:r>
    </w:p>
    <w:p w14:paraId="5DD76920" w14:textId="77777777" w:rsidR="000B4DB6" w:rsidRPr="000B4DB6" w:rsidRDefault="000B4DB6" w:rsidP="000B4DB6">
      <w:pPr>
        <w:suppressAutoHyphens/>
        <w:spacing w:after="0" w:line="240" w:lineRule="auto"/>
        <w:rPr>
          <w:rFonts w:ascii="Times New Roman" w:hAnsi="Times New Roman"/>
          <w:b/>
          <w:bCs/>
          <w:sz w:val="24"/>
          <w:szCs w:val="24"/>
          <w:lang w:eastAsia="ar-SA"/>
        </w:rPr>
      </w:pPr>
      <w:r w:rsidRPr="000B4DB6">
        <w:rPr>
          <w:rFonts w:ascii="Times New Roman" w:hAnsi="Times New Roman"/>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0B4DB6" w:rsidRPr="000B4DB6" w14:paraId="3FE00230" w14:textId="77777777" w:rsidTr="00B410E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BE8D375" w14:textId="77777777" w:rsidR="000B4DB6" w:rsidRPr="000B4DB6" w:rsidRDefault="000B4DB6" w:rsidP="00B410EB">
            <w:pPr>
              <w:suppressAutoHyphens/>
              <w:spacing w:after="0" w:line="240" w:lineRule="auto"/>
              <w:rPr>
                <w:rFonts w:ascii="Times New Roman" w:eastAsia="Times New Roman" w:hAnsi="Times New Roman"/>
                <w:b/>
                <w:sz w:val="24"/>
                <w:szCs w:val="24"/>
                <w:lang w:eastAsia="ar-SA" w:bidi="lo-LA"/>
              </w:rPr>
            </w:pPr>
            <w:r w:rsidRPr="000B4DB6">
              <w:rPr>
                <w:rFonts w:ascii="Times New Roman" w:hAnsi="Times New Roman"/>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E04F963" w14:textId="77777777" w:rsidR="000B4DB6" w:rsidRPr="000B4DB6" w:rsidRDefault="000B4DB6" w:rsidP="00B410EB">
            <w:pPr>
              <w:suppressAutoHyphens/>
              <w:spacing w:after="0" w:line="240" w:lineRule="auto"/>
              <w:rPr>
                <w:rFonts w:ascii="Times New Roman" w:eastAsia="Times New Roman" w:hAnsi="Times New Roman"/>
                <w:b/>
                <w:bCs/>
                <w:sz w:val="24"/>
                <w:szCs w:val="24"/>
                <w:lang w:eastAsia="ar-SA"/>
              </w:rPr>
            </w:pPr>
            <w:r w:rsidRPr="000B4DB6">
              <w:rPr>
                <w:rFonts w:ascii="Times New Roman" w:hAnsi="Times New Roman"/>
                <w:b/>
                <w:bCs/>
                <w:sz w:val="24"/>
                <w:szCs w:val="24"/>
                <w:lang w:eastAsia="ar-SA"/>
              </w:rPr>
              <w:t>Numatomo teisinio reguliavimo poveikio vertinimo rezultatai</w:t>
            </w:r>
          </w:p>
        </w:tc>
      </w:tr>
      <w:tr w:rsidR="000B4DB6" w:rsidRPr="000B4DB6" w14:paraId="446250AE" w14:textId="77777777" w:rsidTr="00B410E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0C042" w14:textId="77777777" w:rsidR="000B4DB6" w:rsidRPr="000B4DB6" w:rsidRDefault="000B4DB6" w:rsidP="00B410EB">
            <w:pPr>
              <w:spacing w:after="0" w:line="240" w:lineRule="auto"/>
              <w:rPr>
                <w:rFonts w:ascii="Times New Roman" w:eastAsia="Times New Roman" w:hAnsi="Times New Roman"/>
                <w:b/>
                <w:sz w:val="24"/>
                <w:szCs w:val="24"/>
                <w:lang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709C6F21" w14:textId="77777777" w:rsidR="000B4DB6" w:rsidRPr="000B4DB6" w:rsidRDefault="000B4DB6" w:rsidP="00B410EB">
            <w:pPr>
              <w:suppressAutoHyphens/>
              <w:spacing w:after="0" w:line="240" w:lineRule="auto"/>
              <w:rPr>
                <w:rFonts w:ascii="Times New Roman" w:eastAsia="Times New Roman" w:hAnsi="Times New Roman"/>
                <w:b/>
                <w:sz w:val="24"/>
                <w:szCs w:val="24"/>
                <w:lang w:eastAsia="ar-SA"/>
              </w:rPr>
            </w:pPr>
            <w:r w:rsidRPr="000B4DB6">
              <w:rPr>
                <w:rFonts w:ascii="Times New Roman" w:hAnsi="Times New Roman"/>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3C6025F2" w14:textId="77777777" w:rsidR="000B4DB6" w:rsidRPr="000B4DB6" w:rsidRDefault="000B4DB6" w:rsidP="00B410EB">
            <w:pPr>
              <w:suppressAutoHyphens/>
              <w:spacing w:after="0" w:line="240" w:lineRule="auto"/>
              <w:rPr>
                <w:rFonts w:ascii="Times New Roman" w:hAnsi="Times New Roman"/>
                <w:b/>
                <w:sz w:val="24"/>
                <w:szCs w:val="24"/>
                <w:lang w:bidi="lo-LA"/>
              </w:rPr>
            </w:pPr>
            <w:r w:rsidRPr="000B4DB6">
              <w:rPr>
                <w:rFonts w:ascii="Times New Roman" w:hAnsi="Times New Roman"/>
                <w:b/>
                <w:sz w:val="24"/>
                <w:szCs w:val="24"/>
                <w:lang w:eastAsia="ar-SA"/>
              </w:rPr>
              <w:t>Neigiamas poveikis</w:t>
            </w:r>
          </w:p>
          <w:p w14:paraId="4F9C908D" w14:textId="77777777" w:rsidR="000B4DB6" w:rsidRPr="000B4DB6" w:rsidRDefault="000B4DB6" w:rsidP="00B410EB">
            <w:pPr>
              <w:suppressAutoHyphens/>
              <w:spacing w:after="0" w:line="240" w:lineRule="auto"/>
              <w:rPr>
                <w:rFonts w:ascii="Times New Roman" w:eastAsia="Times New Roman" w:hAnsi="Times New Roman"/>
                <w:b/>
                <w:i/>
                <w:sz w:val="24"/>
                <w:szCs w:val="24"/>
                <w:lang w:eastAsia="ar-SA"/>
              </w:rPr>
            </w:pPr>
          </w:p>
        </w:tc>
      </w:tr>
      <w:tr w:rsidR="000B4DB6" w:rsidRPr="000B4DB6" w14:paraId="5BE61F6F" w14:textId="77777777" w:rsidTr="00B410EB">
        <w:trPr>
          <w:trHeight w:val="284"/>
        </w:trPr>
        <w:tc>
          <w:tcPr>
            <w:tcW w:w="3118" w:type="dxa"/>
            <w:tcBorders>
              <w:top w:val="single" w:sz="4" w:space="0" w:color="000000"/>
              <w:left w:val="single" w:sz="4" w:space="0" w:color="000000"/>
              <w:bottom w:val="single" w:sz="4" w:space="0" w:color="000000"/>
              <w:right w:val="single" w:sz="4" w:space="0" w:color="000000"/>
            </w:tcBorders>
            <w:hideMark/>
          </w:tcPr>
          <w:p w14:paraId="0ABE0CCA"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37FD523D" w14:textId="77777777" w:rsidR="000B4DB6" w:rsidRPr="000B4DB6" w:rsidRDefault="000B4DB6" w:rsidP="00B410EB">
            <w:pPr>
              <w:suppressAutoHyphens/>
              <w:spacing w:after="0" w:line="240" w:lineRule="auto"/>
              <w:jc w:val="center"/>
              <w:rPr>
                <w:rFonts w:ascii="Times New Roman" w:eastAsia="Times New Roman" w:hAnsi="Times New Roman"/>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C48B220" w14:textId="77777777" w:rsidR="000B4DB6" w:rsidRPr="000B4DB6" w:rsidRDefault="000B4DB6" w:rsidP="00B410EB">
            <w:pPr>
              <w:suppressAutoHyphens/>
              <w:spacing w:after="0" w:line="240" w:lineRule="auto"/>
              <w:jc w:val="center"/>
              <w:rPr>
                <w:rFonts w:ascii="Times New Roman" w:eastAsia="Times New Roman" w:hAnsi="Times New Roman"/>
                <w:sz w:val="24"/>
                <w:szCs w:val="24"/>
                <w:lang w:eastAsia="ar-SA" w:bidi="lo-LA"/>
              </w:rPr>
            </w:pPr>
          </w:p>
        </w:tc>
      </w:tr>
      <w:tr w:rsidR="000B4DB6" w:rsidRPr="000B4DB6" w14:paraId="0AF8CC54"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2650CCCD"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04CDA865"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0C1EEF3"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15B2C1DC"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05C36326"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3BF57DC" w14:textId="77777777" w:rsidR="000B4DB6" w:rsidRPr="000B4DB6" w:rsidRDefault="000B4DB6" w:rsidP="00B410EB">
            <w:pPr>
              <w:suppressAutoHyphens/>
              <w:spacing w:after="0" w:line="240" w:lineRule="auto"/>
              <w:jc w:val="center"/>
              <w:rPr>
                <w:rFonts w:ascii="Times New Roman" w:eastAsia="Times New Roman" w:hAnsi="Times New Roman"/>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E9A6F75" w14:textId="77777777" w:rsidR="000B4DB6" w:rsidRPr="000B4DB6" w:rsidRDefault="000B4DB6" w:rsidP="00B410EB">
            <w:pPr>
              <w:suppressAutoHyphens/>
              <w:spacing w:after="0" w:line="240" w:lineRule="auto"/>
              <w:jc w:val="center"/>
              <w:rPr>
                <w:rFonts w:ascii="Times New Roman" w:eastAsia="Times New Roman" w:hAnsi="Times New Roman"/>
                <w:sz w:val="24"/>
                <w:szCs w:val="24"/>
                <w:lang w:eastAsia="ar-SA" w:bidi="lo-LA"/>
              </w:rPr>
            </w:pPr>
          </w:p>
        </w:tc>
      </w:tr>
      <w:tr w:rsidR="000B4DB6" w:rsidRPr="000B4DB6" w14:paraId="281D422A"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05C3CD0C"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439DFAB5"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EA7D82F"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74A2F901"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05801CDA"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1EDF97A3"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2C903C9"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57262A32"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2B37840B"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0BD15AF6"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99B5559"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1BF65512"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6E2DAB89"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691A8BC5" w14:textId="77777777" w:rsidR="000B4DB6" w:rsidRPr="000B4DB6" w:rsidRDefault="000B4DB6" w:rsidP="00B410EB">
            <w:pPr>
              <w:suppressAutoHyphens/>
              <w:spacing w:after="0" w:line="240" w:lineRule="auto"/>
              <w:jc w:val="center"/>
              <w:rPr>
                <w:rFonts w:ascii="Times New Roman" w:eastAsia="Times New Roman" w:hAnsi="Times New Roman"/>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A70FF13"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3C082E92"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542A4CDC"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5D36C09"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AE4867C"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58B9C41B"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20EF639E"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1ACD704E"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65A13E3"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r w:rsidR="000B4DB6" w:rsidRPr="000B4DB6" w14:paraId="05134F7A" w14:textId="77777777" w:rsidTr="00B410EB">
        <w:tc>
          <w:tcPr>
            <w:tcW w:w="3118" w:type="dxa"/>
            <w:tcBorders>
              <w:top w:val="single" w:sz="4" w:space="0" w:color="000000"/>
              <w:left w:val="single" w:sz="4" w:space="0" w:color="000000"/>
              <w:bottom w:val="single" w:sz="4" w:space="0" w:color="000000"/>
              <w:right w:val="single" w:sz="4" w:space="0" w:color="000000"/>
            </w:tcBorders>
            <w:hideMark/>
          </w:tcPr>
          <w:p w14:paraId="69A51513" w14:textId="77777777" w:rsidR="000B4DB6" w:rsidRPr="000B4DB6" w:rsidRDefault="000B4DB6" w:rsidP="00B410EB">
            <w:pPr>
              <w:suppressAutoHyphens/>
              <w:spacing w:after="0" w:line="240" w:lineRule="auto"/>
              <w:rPr>
                <w:rFonts w:ascii="Times New Roman" w:eastAsia="Times New Roman" w:hAnsi="Times New Roman"/>
                <w:i/>
                <w:sz w:val="24"/>
                <w:szCs w:val="24"/>
                <w:lang w:eastAsia="ar-SA" w:bidi="lo-LA"/>
              </w:rPr>
            </w:pPr>
            <w:r w:rsidRPr="000B4DB6">
              <w:rPr>
                <w:rFonts w:ascii="Times New Roman" w:hAnsi="Times New Roman"/>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7D266EDD"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67802E1" w14:textId="77777777" w:rsidR="000B4DB6" w:rsidRPr="000B4DB6" w:rsidRDefault="000B4DB6" w:rsidP="00B410EB">
            <w:pPr>
              <w:suppressAutoHyphens/>
              <w:spacing w:after="0" w:line="240" w:lineRule="auto"/>
              <w:jc w:val="center"/>
              <w:rPr>
                <w:rFonts w:ascii="Times New Roman" w:eastAsia="Times New Roman" w:hAnsi="Times New Roman"/>
                <w:i/>
                <w:sz w:val="24"/>
                <w:szCs w:val="24"/>
                <w:lang w:eastAsia="ar-SA" w:bidi="lo-LA"/>
              </w:rPr>
            </w:pPr>
          </w:p>
        </w:tc>
      </w:tr>
    </w:tbl>
    <w:p w14:paraId="50DCB7B6" w14:textId="77777777" w:rsidR="000B4DB6" w:rsidRPr="000B4DB6" w:rsidRDefault="000B4DB6" w:rsidP="000B4DB6">
      <w:pPr>
        <w:jc w:val="both"/>
        <w:rPr>
          <w:rFonts w:ascii="Times New Roman" w:hAnsi="Times New Roman"/>
          <w:sz w:val="24"/>
          <w:szCs w:val="24"/>
        </w:rPr>
      </w:pPr>
      <w:r w:rsidRPr="000B4DB6">
        <w:rPr>
          <w:rFonts w:ascii="Times New Roman" w:hAnsi="Times New Roman"/>
          <w:b/>
          <w:sz w:val="24"/>
          <w:szCs w:val="24"/>
        </w:rPr>
        <w:t>*</w:t>
      </w:r>
      <w:r w:rsidRPr="000B4DB6">
        <w:rPr>
          <w:rFonts w:ascii="Times New Roman" w:hAnsi="Times New Roman"/>
          <w:bCs/>
          <w:sz w:val="24"/>
          <w:szCs w:val="24"/>
        </w:rPr>
        <w:t xml:space="preserve"> Numatomo teisinio reguliavimo poveikio vertinimas atliekamas r</w:t>
      </w:r>
      <w:r w:rsidRPr="000B4DB6">
        <w:rPr>
          <w:rFonts w:ascii="Times New Roman" w:hAnsi="Times New Roman"/>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E80AA64" w14:textId="77777777" w:rsidR="000B4DB6" w:rsidRPr="000B4DB6" w:rsidRDefault="000B4DB6" w:rsidP="000B4DB6">
      <w:pPr>
        <w:suppressAutoHyphens/>
        <w:spacing w:after="0" w:line="240" w:lineRule="auto"/>
        <w:rPr>
          <w:rFonts w:ascii="Times New Roman" w:eastAsia="Times New Roman" w:hAnsi="Times New Roman"/>
          <w:sz w:val="24"/>
          <w:szCs w:val="24"/>
          <w:lang w:bidi="lo-LA"/>
        </w:rPr>
      </w:pPr>
    </w:p>
    <w:p w14:paraId="6915A008" w14:textId="0F92CE5D" w:rsidR="0075002B" w:rsidRDefault="000B4DB6" w:rsidP="000B4DB6">
      <w:pPr>
        <w:suppressAutoHyphens/>
        <w:spacing w:after="0" w:line="240" w:lineRule="auto"/>
        <w:jc w:val="both"/>
        <w:rPr>
          <w:rFonts w:ascii="Times New Roman" w:eastAsia="Times New Roman" w:hAnsi="Times New Roman"/>
          <w:color w:val="000000"/>
          <w:sz w:val="24"/>
          <w:szCs w:val="24"/>
          <w:lang w:eastAsia="my-MM" w:bidi="my-MM"/>
        </w:rPr>
      </w:pPr>
      <w:r w:rsidRPr="000B4DB6">
        <w:rPr>
          <w:rFonts w:ascii="Times New Roman" w:eastAsia="Times New Roman" w:hAnsi="Times New Roman"/>
          <w:color w:val="000000"/>
          <w:sz w:val="24"/>
          <w:szCs w:val="24"/>
          <w:lang w:eastAsia="my-MM" w:bidi="my-MM"/>
        </w:rPr>
        <w:t>Bendrojo skyriaus vyr. specialistė</w:t>
      </w:r>
      <w:r w:rsidRPr="000B4DB6">
        <w:rPr>
          <w:rFonts w:ascii="Times New Roman" w:eastAsia="Times New Roman" w:hAnsi="Times New Roman"/>
          <w:color w:val="000000"/>
          <w:sz w:val="24"/>
          <w:szCs w:val="24"/>
          <w:lang w:eastAsia="my-MM" w:bidi="my-MM"/>
        </w:rPr>
        <w:tab/>
      </w:r>
      <w:r w:rsidRPr="000B4DB6">
        <w:rPr>
          <w:rFonts w:ascii="Times New Roman" w:eastAsia="Times New Roman" w:hAnsi="Times New Roman"/>
          <w:color w:val="000000"/>
          <w:sz w:val="24"/>
          <w:szCs w:val="24"/>
          <w:lang w:eastAsia="my-MM" w:bidi="my-MM"/>
        </w:rPr>
        <w:tab/>
      </w:r>
      <w:r w:rsidRPr="000B4DB6">
        <w:rPr>
          <w:rFonts w:ascii="Times New Roman" w:eastAsia="Times New Roman" w:hAnsi="Times New Roman"/>
          <w:color w:val="000000"/>
          <w:sz w:val="24"/>
          <w:szCs w:val="24"/>
          <w:lang w:eastAsia="my-MM" w:bidi="my-MM"/>
        </w:rPr>
        <w:tab/>
      </w:r>
      <w:r w:rsidRPr="000B4DB6">
        <w:rPr>
          <w:rFonts w:ascii="Times New Roman" w:eastAsia="Times New Roman" w:hAnsi="Times New Roman"/>
          <w:color w:val="000000"/>
          <w:sz w:val="24"/>
          <w:szCs w:val="24"/>
          <w:lang w:eastAsia="my-MM" w:bidi="my-MM"/>
        </w:rPr>
        <w:tab/>
        <w:t>Agnė Širkienė</w:t>
      </w:r>
    </w:p>
    <w:p w14:paraId="0E0381CE" w14:textId="37978245" w:rsidR="00796AA7" w:rsidRPr="00796AA7" w:rsidRDefault="00796AA7" w:rsidP="00796AA7">
      <w:pPr>
        <w:rPr>
          <w:rFonts w:ascii="Times New Roman" w:hAnsi="Times New Roman"/>
          <w:sz w:val="24"/>
          <w:szCs w:val="24"/>
        </w:rPr>
      </w:pPr>
    </w:p>
    <w:p w14:paraId="4A6D6104" w14:textId="612FA906" w:rsidR="00796AA7" w:rsidRPr="00796AA7" w:rsidRDefault="00796AA7" w:rsidP="00796AA7">
      <w:pPr>
        <w:rPr>
          <w:rFonts w:ascii="Times New Roman" w:hAnsi="Times New Roman"/>
          <w:sz w:val="24"/>
          <w:szCs w:val="24"/>
        </w:rPr>
      </w:pPr>
    </w:p>
    <w:p w14:paraId="7C742B76" w14:textId="0FB4375F" w:rsidR="00796AA7" w:rsidRPr="00796AA7" w:rsidRDefault="00796AA7" w:rsidP="00796AA7">
      <w:pPr>
        <w:rPr>
          <w:rFonts w:ascii="Times New Roman" w:hAnsi="Times New Roman"/>
          <w:sz w:val="24"/>
          <w:szCs w:val="24"/>
        </w:rPr>
      </w:pPr>
    </w:p>
    <w:p w14:paraId="0FBCE166" w14:textId="5C1FCE22" w:rsidR="00796AA7" w:rsidRPr="00796AA7" w:rsidRDefault="00796AA7" w:rsidP="00796AA7">
      <w:pPr>
        <w:rPr>
          <w:rFonts w:ascii="Times New Roman" w:hAnsi="Times New Roman"/>
          <w:sz w:val="24"/>
          <w:szCs w:val="24"/>
        </w:rPr>
      </w:pPr>
    </w:p>
    <w:p w14:paraId="4B33E483" w14:textId="20D26097" w:rsidR="00796AA7" w:rsidRPr="00796AA7" w:rsidRDefault="00796AA7" w:rsidP="00796AA7">
      <w:pPr>
        <w:rPr>
          <w:rFonts w:ascii="Times New Roman" w:hAnsi="Times New Roman"/>
          <w:sz w:val="24"/>
          <w:szCs w:val="24"/>
        </w:rPr>
      </w:pPr>
    </w:p>
    <w:p w14:paraId="41D04304" w14:textId="6DA7D933" w:rsidR="00796AA7" w:rsidRPr="00796AA7" w:rsidRDefault="00796AA7" w:rsidP="00796AA7">
      <w:pPr>
        <w:rPr>
          <w:rFonts w:ascii="Times New Roman" w:hAnsi="Times New Roman"/>
          <w:sz w:val="24"/>
          <w:szCs w:val="24"/>
        </w:rPr>
      </w:pPr>
    </w:p>
    <w:p w14:paraId="5B44772E" w14:textId="6C9D1113" w:rsidR="00796AA7" w:rsidRPr="00796AA7" w:rsidRDefault="00796AA7" w:rsidP="00796AA7">
      <w:pPr>
        <w:rPr>
          <w:rFonts w:ascii="Times New Roman" w:hAnsi="Times New Roman"/>
          <w:sz w:val="24"/>
          <w:szCs w:val="24"/>
        </w:rPr>
      </w:pPr>
    </w:p>
    <w:p w14:paraId="60A4FF49" w14:textId="34E27740" w:rsidR="00796AA7" w:rsidRPr="00796AA7" w:rsidRDefault="00796AA7" w:rsidP="00796AA7">
      <w:pPr>
        <w:rPr>
          <w:rFonts w:ascii="Times New Roman" w:hAnsi="Times New Roman"/>
          <w:sz w:val="24"/>
          <w:szCs w:val="24"/>
        </w:rPr>
      </w:pPr>
    </w:p>
    <w:p w14:paraId="6F05A305" w14:textId="464BEFAD" w:rsidR="00796AA7" w:rsidRPr="00796AA7" w:rsidRDefault="00796AA7" w:rsidP="00796AA7">
      <w:pPr>
        <w:rPr>
          <w:rFonts w:ascii="Times New Roman" w:hAnsi="Times New Roman"/>
          <w:sz w:val="24"/>
          <w:szCs w:val="24"/>
        </w:rPr>
      </w:pPr>
    </w:p>
    <w:p w14:paraId="6A36993C" w14:textId="4BA18763" w:rsidR="00796AA7" w:rsidRPr="00796AA7" w:rsidRDefault="00796AA7" w:rsidP="00796AA7">
      <w:pPr>
        <w:rPr>
          <w:rFonts w:ascii="Times New Roman" w:hAnsi="Times New Roman"/>
          <w:sz w:val="24"/>
          <w:szCs w:val="24"/>
        </w:rPr>
      </w:pPr>
    </w:p>
    <w:p w14:paraId="0ED3ACB8" w14:textId="6995DAD2" w:rsidR="00796AA7" w:rsidRPr="00796AA7" w:rsidRDefault="00796AA7" w:rsidP="00796AA7">
      <w:pPr>
        <w:rPr>
          <w:rFonts w:ascii="Times New Roman" w:hAnsi="Times New Roman"/>
          <w:sz w:val="24"/>
          <w:szCs w:val="24"/>
        </w:rPr>
      </w:pPr>
    </w:p>
    <w:p w14:paraId="34F88B2C" w14:textId="3DFFEB81" w:rsidR="00796AA7" w:rsidRPr="00796AA7" w:rsidRDefault="00796AA7" w:rsidP="00796AA7">
      <w:pPr>
        <w:rPr>
          <w:rFonts w:ascii="Times New Roman" w:hAnsi="Times New Roman"/>
          <w:sz w:val="24"/>
          <w:szCs w:val="24"/>
        </w:rPr>
      </w:pPr>
    </w:p>
    <w:p w14:paraId="1DFA8982" w14:textId="2F7A0B4E" w:rsidR="00796AA7" w:rsidRPr="00796AA7" w:rsidRDefault="00796AA7" w:rsidP="00796AA7">
      <w:pPr>
        <w:rPr>
          <w:rFonts w:ascii="Times New Roman" w:hAnsi="Times New Roman"/>
          <w:sz w:val="24"/>
          <w:szCs w:val="24"/>
        </w:rPr>
      </w:pPr>
    </w:p>
    <w:p w14:paraId="78108952" w14:textId="2D7114C3" w:rsidR="00796AA7" w:rsidRPr="00796AA7" w:rsidRDefault="00796AA7" w:rsidP="00796AA7">
      <w:pPr>
        <w:rPr>
          <w:rFonts w:ascii="Times New Roman" w:hAnsi="Times New Roman"/>
          <w:sz w:val="24"/>
          <w:szCs w:val="24"/>
        </w:rPr>
      </w:pPr>
    </w:p>
    <w:p w14:paraId="66364DFC" w14:textId="4C5AB1E2" w:rsidR="00796AA7" w:rsidRPr="00796AA7" w:rsidRDefault="00796AA7" w:rsidP="00796AA7">
      <w:pPr>
        <w:rPr>
          <w:rFonts w:ascii="Times New Roman" w:hAnsi="Times New Roman"/>
          <w:sz w:val="24"/>
          <w:szCs w:val="24"/>
        </w:rPr>
      </w:pPr>
    </w:p>
    <w:p w14:paraId="4E67162C" w14:textId="63CA857A" w:rsidR="00796AA7" w:rsidRPr="00796AA7" w:rsidRDefault="00796AA7" w:rsidP="00796AA7">
      <w:pPr>
        <w:rPr>
          <w:rFonts w:ascii="Times New Roman" w:hAnsi="Times New Roman"/>
          <w:sz w:val="24"/>
          <w:szCs w:val="24"/>
        </w:rPr>
      </w:pPr>
    </w:p>
    <w:p w14:paraId="6B6F7DF2" w14:textId="2F3FAAF2" w:rsidR="00796AA7" w:rsidRPr="00796AA7" w:rsidRDefault="00796AA7" w:rsidP="00796AA7">
      <w:pPr>
        <w:rPr>
          <w:rFonts w:ascii="Times New Roman" w:hAnsi="Times New Roman"/>
          <w:sz w:val="24"/>
          <w:szCs w:val="24"/>
        </w:rPr>
      </w:pPr>
    </w:p>
    <w:p w14:paraId="388DCD79" w14:textId="33106057" w:rsidR="00796AA7" w:rsidRPr="00796AA7" w:rsidRDefault="00796AA7" w:rsidP="00796AA7">
      <w:pPr>
        <w:rPr>
          <w:rFonts w:ascii="Times New Roman" w:hAnsi="Times New Roman"/>
          <w:sz w:val="24"/>
          <w:szCs w:val="24"/>
        </w:rPr>
      </w:pPr>
    </w:p>
    <w:p w14:paraId="164CCB17" w14:textId="1B17F0E6" w:rsidR="00796AA7" w:rsidRPr="00796AA7" w:rsidRDefault="00796AA7" w:rsidP="00796AA7">
      <w:pPr>
        <w:rPr>
          <w:rFonts w:ascii="Times New Roman" w:hAnsi="Times New Roman"/>
          <w:sz w:val="24"/>
          <w:szCs w:val="24"/>
        </w:rPr>
      </w:pPr>
    </w:p>
    <w:p w14:paraId="00815C3C" w14:textId="7DBC1181" w:rsidR="00796AA7" w:rsidRPr="00796AA7" w:rsidRDefault="00796AA7" w:rsidP="00796AA7">
      <w:pPr>
        <w:rPr>
          <w:rFonts w:ascii="Times New Roman" w:hAnsi="Times New Roman"/>
          <w:sz w:val="24"/>
          <w:szCs w:val="24"/>
        </w:rPr>
      </w:pPr>
    </w:p>
    <w:p w14:paraId="32F88C68" w14:textId="042F519E" w:rsidR="00796AA7" w:rsidRDefault="00796AA7" w:rsidP="00796AA7">
      <w:pPr>
        <w:rPr>
          <w:rFonts w:ascii="Times New Roman" w:eastAsia="Times New Roman" w:hAnsi="Times New Roman"/>
          <w:color w:val="000000"/>
          <w:sz w:val="24"/>
          <w:szCs w:val="24"/>
          <w:lang w:eastAsia="my-MM" w:bidi="my-MM"/>
        </w:rPr>
      </w:pPr>
    </w:p>
    <w:p w14:paraId="265ADA17" w14:textId="066D66F8" w:rsidR="00796AA7" w:rsidRDefault="00796AA7" w:rsidP="00796AA7">
      <w:pPr>
        <w:rPr>
          <w:rFonts w:ascii="Times New Roman" w:eastAsia="Times New Roman" w:hAnsi="Times New Roman"/>
          <w:color w:val="000000"/>
          <w:sz w:val="24"/>
          <w:szCs w:val="24"/>
          <w:lang w:eastAsia="my-MM" w:bidi="my-MM"/>
        </w:rPr>
      </w:pPr>
    </w:p>
    <w:p w14:paraId="2E13FDEE" w14:textId="50015207" w:rsidR="00796AA7" w:rsidRDefault="00796AA7" w:rsidP="00796AA7">
      <w:pPr>
        <w:rPr>
          <w:rFonts w:ascii="Times New Roman" w:hAnsi="Times New Roman"/>
          <w:sz w:val="24"/>
          <w:szCs w:val="24"/>
        </w:rPr>
      </w:pPr>
    </w:p>
    <w:p w14:paraId="5DB4A3B8" w14:textId="75F9A720" w:rsidR="00796AA7" w:rsidRDefault="00796AA7" w:rsidP="00796AA7">
      <w:pPr>
        <w:rPr>
          <w:rFonts w:ascii="Times New Roman" w:hAnsi="Times New Roman"/>
          <w:sz w:val="24"/>
          <w:szCs w:val="24"/>
        </w:rPr>
      </w:pPr>
    </w:p>
    <w:p w14:paraId="058D7C4D" w14:textId="1FE64B40" w:rsidR="00796AA7" w:rsidRDefault="00796AA7" w:rsidP="00796AA7">
      <w:pPr>
        <w:rPr>
          <w:rFonts w:ascii="Times New Roman" w:hAnsi="Times New Roman"/>
          <w:sz w:val="24"/>
          <w:szCs w:val="24"/>
        </w:rPr>
      </w:pPr>
    </w:p>
    <w:p w14:paraId="60E18F58" w14:textId="48450C8B" w:rsidR="00796AA7" w:rsidRDefault="00796AA7" w:rsidP="00796AA7">
      <w:pPr>
        <w:rPr>
          <w:rFonts w:ascii="Times New Roman" w:hAnsi="Times New Roman"/>
          <w:sz w:val="24"/>
          <w:szCs w:val="24"/>
        </w:rPr>
      </w:pPr>
    </w:p>
    <w:p w14:paraId="1BFF07B7" w14:textId="21D7BB71" w:rsidR="00796AA7" w:rsidRDefault="00796AA7" w:rsidP="00796AA7">
      <w:pPr>
        <w:rPr>
          <w:rFonts w:ascii="Times New Roman" w:hAnsi="Times New Roman"/>
          <w:sz w:val="24"/>
          <w:szCs w:val="24"/>
        </w:rPr>
      </w:pPr>
    </w:p>
    <w:p w14:paraId="6C3EAE39" w14:textId="4DC73ADC" w:rsidR="00796AA7" w:rsidRPr="00796AA7" w:rsidRDefault="00796AA7" w:rsidP="00796AA7">
      <w:pPr>
        <w:rPr>
          <w:rFonts w:ascii="Times New Roman" w:hAnsi="Times New Roman"/>
          <w:sz w:val="24"/>
          <w:szCs w:val="24"/>
        </w:rPr>
      </w:pPr>
      <w:r>
        <w:rPr>
          <w:noProof/>
          <w:lang w:val="en-US"/>
        </w:rPr>
        <w:drawing>
          <wp:inline distT="0" distB="0" distL="0" distR="0" wp14:anchorId="6F29E1FF" wp14:editId="0A1858DF">
            <wp:extent cx="5951047" cy="7866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599" t="12728" r="30432" b="5092"/>
                    <a:stretch/>
                  </pic:blipFill>
                  <pic:spPr bwMode="auto">
                    <a:xfrm>
                      <a:off x="0" y="0"/>
                      <a:ext cx="6014828" cy="7950689"/>
                    </a:xfrm>
                    <a:prstGeom prst="rect">
                      <a:avLst/>
                    </a:prstGeom>
                    <a:ln>
                      <a:noFill/>
                    </a:ln>
                    <a:extLst>
                      <a:ext uri="{53640926-AAD7-44D8-BBD7-CCE9431645EC}">
                        <a14:shadowObscured xmlns:a14="http://schemas.microsoft.com/office/drawing/2010/main"/>
                      </a:ext>
                    </a:extLst>
                  </pic:spPr>
                </pic:pic>
              </a:graphicData>
            </a:graphic>
          </wp:inline>
        </w:drawing>
      </w:r>
    </w:p>
    <w:sectPr w:rsidR="00796AA7" w:rsidRPr="00796AA7" w:rsidSect="00796AA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A4"/>
    <w:rsid w:val="00046BD7"/>
    <w:rsid w:val="00086E43"/>
    <w:rsid w:val="000B4DB6"/>
    <w:rsid w:val="0015370B"/>
    <w:rsid w:val="00300ECC"/>
    <w:rsid w:val="003109FE"/>
    <w:rsid w:val="0043007F"/>
    <w:rsid w:val="004F1BF6"/>
    <w:rsid w:val="005C04AF"/>
    <w:rsid w:val="0067400B"/>
    <w:rsid w:val="0075002B"/>
    <w:rsid w:val="00796AA7"/>
    <w:rsid w:val="007A0EE2"/>
    <w:rsid w:val="008E4C5D"/>
    <w:rsid w:val="00924540"/>
    <w:rsid w:val="009C1E54"/>
    <w:rsid w:val="00AC5399"/>
    <w:rsid w:val="00B32F70"/>
    <w:rsid w:val="00BF49A7"/>
    <w:rsid w:val="00C349DC"/>
    <w:rsid w:val="00CF7A9D"/>
    <w:rsid w:val="00E025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EC49"/>
  <w15:chartTrackingRefBased/>
  <w15:docId w15:val="{FA2BCCCE-2D5A-44F6-A7E8-F0E7DD15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DB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00E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EC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4674</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cp:lastPrinted>2021-03-15T13:49:00Z</cp:lastPrinted>
  <dcterms:created xsi:type="dcterms:W3CDTF">2021-03-15T13:50:00Z</dcterms:created>
  <dcterms:modified xsi:type="dcterms:W3CDTF">2021-03-15T14:46:00Z</dcterms:modified>
</cp:coreProperties>
</file>