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64" w:rsidRDefault="00154592" w:rsidP="00FB1964">
      <w:pPr>
        <w:jc w:val="center"/>
        <w:rPr>
          <w:rFonts w:eastAsia="Times New Roman"/>
        </w:rPr>
      </w:pPr>
      <w:r>
        <w:rPr>
          <w:noProof/>
          <w:lang w:val="en-US" w:eastAsia="en-US"/>
        </w:rPr>
        <w:drawing>
          <wp:inline distT="0" distB="0" distL="0" distR="0">
            <wp:extent cx="457200" cy="53467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34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964" w:rsidRDefault="00FB1964" w:rsidP="00FB1964">
      <w:pPr>
        <w:ind w:right="-6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KĖDAINIŲ RAJONO SAVIVALDYBĖS TARYBA</w:t>
      </w:r>
    </w:p>
    <w:p w:rsidR="00FB1964" w:rsidRDefault="00FB1964" w:rsidP="00FB1964">
      <w:pPr>
        <w:pStyle w:val="Paantrat"/>
        <w:jc w:val="right"/>
        <w:rPr>
          <w:color w:val="000000"/>
          <w:lang w:eastAsia="ar-SA"/>
        </w:rPr>
      </w:pPr>
    </w:p>
    <w:p w:rsidR="003A5262" w:rsidRPr="00343BCE" w:rsidRDefault="00FB1964" w:rsidP="00343BCE">
      <w:pPr>
        <w:pStyle w:val="Antrat1"/>
        <w:ind w:left="0" w:right="-6" w:firstLine="0"/>
        <w:jc w:val="center"/>
        <w:rPr>
          <w:rFonts w:eastAsia="Lucida Sans Unicode"/>
          <w:color w:val="000000"/>
          <w:lang w:eastAsia="ar-SA"/>
        </w:rPr>
      </w:pPr>
      <w:r>
        <w:rPr>
          <w:rFonts w:eastAsia="Lucida Sans Unicode"/>
          <w:color w:val="000000"/>
          <w:lang w:eastAsia="ar-SA"/>
        </w:rPr>
        <w:t>SPRENDIMAS</w:t>
      </w:r>
    </w:p>
    <w:p w:rsidR="009509D8" w:rsidRPr="00060914" w:rsidRDefault="009509D8" w:rsidP="009509D8">
      <w:pPr>
        <w:pStyle w:val="Pagrindiniotekstotrauka21"/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060914">
        <w:rPr>
          <w:b/>
          <w:bCs/>
          <w:sz w:val="24"/>
          <w:szCs w:val="24"/>
        </w:rPr>
        <w:t>DĖL PRITARIMO V</w:t>
      </w:r>
      <w:r w:rsidR="00F50B87">
        <w:rPr>
          <w:b/>
          <w:bCs/>
          <w:sz w:val="24"/>
          <w:szCs w:val="24"/>
        </w:rPr>
        <w:t xml:space="preserve">ŠĮ </w:t>
      </w:r>
      <w:r w:rsidR="00B96DDF">
        <w:rPr>
          <w:b/>
          <w:bCs/>
          <w:sz w:val="24"/>
          <w:szCs w:val="24"/>
        </w:rPr>
        <w:t>,,</w:t>
      </w:r>
      <w:r w:rsidRPr="00060914">
        <w:rPr>
          <w:b/>
          <w:bCs/>
          <w:sz w:val="24"/>
          <w:szCs w:val="24"/>
        </w:rPr>
        <w:t>KĖDAINIŲ TURIZMO IR VERSLO INFORMACIJOS CENTR</w:t>
      </w:r>
      <w:r w:rsidR="00B96DDF">
        <w:rPr>
          <w:b/>
          <w:bCs/>
          <w:sz w:val="24"/>
          <w:szCs w:val="24"/>
        </w:rPr>
        <w:t>AS“</w:t>
      </w:r>
      <w:r w:rsidRPr="00060914">
        <w:rPr>
          <w:b/>
          <w:bCs/>
          <w:sz w:val="24"/>
          <w:szCs w:val="24"/>
        </w:rPr>
        <w:t xml:space="preserve"> KURIO SAVININKĖ YRA KĖDAINIŲ RAJONO SAVIVALDYBĖ, 20</w:t>
      </w:r>
      <w:r w:rsidR="007543C4">
        <w:rPr>
          <w:b/>
          <w:bCs/>
          <w:sz w:val="24"/>
          <w:szCs w:val="24"/>
        </w:rPr>
        <w:t>20</w:t>
      </w:r>
      <w:r w:rsidRPr="00060914">
        <w:rPr>
          <w:b/>
          <w:bCs/>
          <w:sz w:val="24"/>
          <w:szCs w:val="24"/>
        </w:rPr>
        <w:t xml:space="preserve"> METŲ VEIKLOS ATASKAITAI</w:t>
      </w:r>
    </w:p>
    <w:p w:rsidR="001E0C7A" w:rsidRPr="00822039" w:rsidRDefault="001E0C7A" w:rsidP="00822039">
      <w:pPr>
        <w:pStyle w:val="Pagrindiniotekstotrauka21"/>
        <w:spacing w:after="0" w:line="240" w:lineRule="auto"/>
        <w:ind w:left="0"/>
        <w:jc w:val="center"/>
        <w:rPr>
          <w:b/>
          <w:bCs/>
          <w:sz w:val="24"/>
          <w:szCs w:val="24"/>
        </w:rPr>
      </w:pPr>
    </w:p>
    <w:p w:rsidR="001E0C7A" w:rsidRPr="001E0C7A" w:rsidRDefault="001E0C7A" w:rsidP="001E0C7A">
      <w:pPr>
        <w:jc w:val="center"/>
        <w:rPr>
          <w:rFonts w:eastAsia="Times New Roman"/>
          <w:b/>
          <w:bCs/>
        </w:rPr>
      </w:pPr>
    </w:p>
    <w:p w:rsidR="001E0C7A" w:rsidRPr="001E0C7A" w:rsidRDefault="001E0C7A" w:rsidP="001E0C7A">
      <w:pPr>
        <w:jc w:val="center"/>
        <w:rPr>
          <w:rFonts w:eastAsia="Times New Roman"/>
          <w:lang w:val="en-US"/>
        </w:rPr>
      </w:pPr>
      <w:r w:rsidRPr="001E0C7A">
        <w:rPr>
          <w:rFonts w:eastAsia="Times New Roman"/>
        </w:rPr>
        <w:t>20</w:t>
      </w:r>
      <w:r w:rsidR="009509D8">
        <w:rPr>
          <w:rFonts w:eastAsia="Times New Roman"/>
        </w:rPr>
        <w:t>2</w:t>
      </w:r>
      <w:r w:rsidR="007543C4">
        <w:rPr>
          <w:rFonts w:eastAsia="Times New Roman"/>
        </w:rPr>
        <w:t>1</w:t>
      </w:r>
      <w:r w:rsidRPr="001E0C7A">
        <w:rPr>
          <w:rFonts w:eastAsia="Times New Roman"/>
        </w:rPr>
        <w:t xml:space="preserve"> m. </w:t>
      </w:r>
      <w:r w:rsidR="00154592">
        <w:rPr>
          <w:rFonts w:eastAsia="Times New Roman"/>
        </w:rPr>
        <w:t>balandžio 16</w:t>
      </w:r>
      <w:r w:rsidRPr="001E0C7A">
        <w:rPr>
          <w:rFonts w:eastAsia="Times New Roman"/>
        </w:rPr>
        <w:t xml:space="preserve"> d. Nr. </w:t>
      </w:r>
      <w:r w:rsidR="00154592">
        <w:rPr>
          <w:rFonts w:eastAsia="Times New Roman"/>
        </w:rPr>
        <w:t>TS-78</w:t>
      </w:r>
    </w:p>
    <w:p w:rsidR="001E0C7A" w:rsidRPr="001E0C7A" w:rsidRDefault="001E0C7A" w:rsidP="001E0C7A">
      <w:pPr>
        <w:jc w:val="center"/>
        <w:rPr>
          <w:rFonts w:eastAsia="Times New Roman"/>
        </w:rPr>
      </w:pPr>
      <w:r w:rsidRPr="001E0C7A">
        <w:rPr>
          <w:rFonts w:eastAsia="Times New Roman"/>
        </w:rPr>
        <w:t>Kėdainiai</w:t>
      </w:r>
    </w:p>
    <w:p w:rsidR="001E0C7A" w:rsidRPr="001E0C7A" w:rsidRDefault="001E0C7A" w:rsidP="001E0C7A">
      <w:pPr>
        <w:jc w:val="center"/>
        <w:rPr>
          <w:rFonts w:eastAsia="Times New Roman"/>
        </w:rPr>
      </w:pPr>
    </w:p>
    <w:p w:rsidR="001E0C7A" w:rsidRPr="001E0C7A" w:rsidRDefault="001E0C7A" w:rsidP="00FB70DA">
      <w:pPr>
        <w:ind w:firstLine="709"/>
        <w:jc w:val="both"/>
        <w:rPr>
          <w:rFonts w:eastAsia="Times New Roman"/>
        </w:rPr>
      </w:pPr>
      <w:r w:rsidRPr="001141B4">
        <w:rPr>
          <w:rFonts w:eastAsia="Times New Roman"/>
        </w:rPr>
        <w:t>Vadovaudamasi Lietuvos Respubli</w:t>
      </w:r>
      <w:r w:rsidR="00D7215D">
        <w:rPr>
          <w:rFonts w:eastAsia="Times New Roman"/>
        </w:rPr>
        <w:t xml:space="preserve">kos vietos savivaldos įstatymo </w:t>
      </w:r>
      <w:r w:rsidRPr="001141B4">
        <w:rPr>
          <w:rFonts w:eastAsia="Times New Roman"/>
        </w:rPr>
        <w:t>16</w:t>
      </w:r>
      <w:r w:rsidR="00D7215D">
        <w:rPr>
          <w:rFonts w:eastAsia="Times New Roman"/>
        </w:rPr>
        <w:t xml:space="preserve"> straipsnio 2 dalies 19 punktu</w:t>
      </w:r>
      <w:r w:rsidR="007403A2">
        <w:rPr>
          <w:rFonts w:eastAsia="Times New Roman"/>
        </w:rPr>
        <w:t>,</w:t>
      </w:r>
      <w:r w:rsidR="00D7215D">
        <w:rPr>
          <w:rFonts w:eastAsia="Times New Roman"/>
        </w:rPr>
        <w:t xml:space="preserve"> </w:t>
      </w:r>
      <w:r w:rsidRPr="001E0C7A">
        <w:rPr>
          <w:rFonts w:eastAsia="Times New Roman"/>
        </w:rPr>
        <w:t>Kėdainių rajono savivaldybės</w:t>
      </w:r>
      <w:r w:rsidR="00D7215D">
        <w:rPr>
          <w:rFonts w:eastAsia="Times New Roman"/>
        </w:rPr>
        <w:t xml:space="preserve"> taryba n u s p r e n d ž i a:</w:t>
      </w:r>
    </w:p>
    <w:p w:rsidR="009509D8" w:rsidRPr="00060914" w:rsidRDefault="009509D8" w:rsidP="009509D8">
      <w:pPr>
        <w:ind w:firstLine="709"/>
        <w:jc w:val="both"/>
        <w:rPr>
          <w:rFonts w:eastAsia="Times New Roman"/>
        </w:rPr>
      </w:pPr>
      <w:r w:rsidRPr="00060914">
        <w:rPr>
          <w:rFonts w:eastAsia="Times New Roman"/>
        </w:rPr>
        <w:t xml:space="preserve">Pritarti </w:t>
      </w:r>
      <w:r w:rsidR="00F50B87">
        <w:rPr>
          <w:rFonts w:eastAsia="Times New Roman"/>
        </w:rPr>
        <w:t>VšĮ</w:t>
      </w:r>
      <w:r w:rsidRPr="00060914">
        <w:rPr>
          <w:rFonts w:eastAsia="Times New Roman"/>
          <w:szCs w:val="24"/>
        </w:rPr>
        <w:t xml:space="preserve"> </w:t>
      </w:r>
      <w:r w:rsidR="00B96DDF">
        <w:rPr>
          <w:rFonts w:eastAsia="Times New Roman"/>
          <w:szCs w:val="24"/>
        </w:rPr>
        <w:t>,,</w:t>
      </w:r>
      <w:r w:rsidRPr="00060914">
        <w:rPr>
          <w:rFonts w:eastAsia="Times New Roman"/>
          <w:szCs w:val="24"/>
        </w:rPr>
        <w:t>Kėdainių turizmo ir verslo informacijos centr</w:t>
      </w:r>
      <w:r w:rsidR="00B96DDF">
        <w:rPr>
          <w:rFonts w:eastAsia="Times New Roman"/>
          <w:szCs w:val="24"/>
        </w:rPr>
        <w:t>as“</w:t>
      </w:r>
      <w:r w:rsidRPr="00060914">
        <w:rPr>
          <w:rFonts w:eastAsia="Times New Roman"/>
        </w:rPr>
        <w:t>, kurio savininkė yra Kėdainių rajono savivaldybė, 20</w:t>
      </w:r>
      <w:r w:rsidR="007543C4">
        <w:rPr>
          <w:rFonts w:eastAsia="Times New Roman"/>
        </w:rPr>
        <w:t>20</w:t>
      </w:r>
      <w:r w:rsidRPr="00060914">
        <w:rPr>
          <w:rFonts w:eastAsia="Times New Roman"/>
        </w:rPr>
        <w:t xml:space="preserve"> metų veiklos ataskaitai (pridedama)</w:t>
      </w:r>
      <w:r>
        <w:rPr>
          <w:rFonts w:eastAsia="Times New Roman"/>
        </w:rPr>
        <w:t>.</w:t>
      </w:r>
    </w:p>
    <w:p w:rsidR="00563FE6" w:rsidRPr="00563FE6" w:rsidRDefault="00184AD9" w:rsidP="00563FE6">
      <w:pPr>
        <w:ind w:firstLine="567"/>
        <w:jc w:val="both"/>
        <w:rPr>
          <w:rFonts w:eastAsia="Calibri"/>
          <w:szCs w:val="24"/>
          <w:lang w:eastAsia="en-US"/>
        </w:rPr>
      </w:pPr>
      <w:r w:rsidRPr="00FF6BDA">
        <w:rPr>
          <w:szCs w:val="24"/>
        </w:rPr>
        <w:t>Šis sprendimas per vieną mėnesį nuo sprendimo</w:t>
      </w:r>
      <w:r w:rsidRPr="00E91091">
        <w:rPr>
          <w:szCs w:val="24"/>
        </w:rPr>
        <w:t xml:space="preserve"> įteikimo dienos gali būti skundžiamas Lietuvos administracinių ginčų komisijos Kauno apygardos skyriui adresu: Laisvės al. 36, Kaunas, arba Regionų apygardos administraciniam teismui bet kuriuose šio teismo rūmuose</w:t>
      </w:r>
      <w:r w:rsidR="00563FE6">
        <w:rPr>
          <w:szCs w:val="24"/>
        </w:rPr>
        <w:t xml:space="preserve"> </w:t>
      </w:r>
      <w:r w:rsidR="00563FE6" w:rsidRPr="00563FE6">
        <w:rPr>
          <w:rFonts w:eastAsia="Calibri"/>
          <w:szCs w:val="24"/>
          <w:lang w:eastAsia="en-US"/>
        </w:rPr>
        <w:t>Lietuvos Respublikos administracinių bylų teisenos įstatymo nustatyta tvarka.</w:t>
      </w:r>
    </w:p>
    <w:p w:rsidR="00184AD9" w:rsidRPr="00E91091" w:rsidRDefault="00184AD9" w:rsidP="00A623BF">
      <w:pPr>
        <w:spacing w:before="100" w:beforeAutospacing="1" w:after="100" w:afterAutospacing="1"/>
        <w:ind w:firstLine="720"/>
        <w:contextualSpacing/>
        <w:jc w:val="both"/>
        <w:rPr>
          <w:szCs w:val="24"/>
        </w:rPr>
      </w:pPr>
    </w:p>
    <w:p w:rsidR="001E0C7A" w:rsidRPr="00184AD9" w:rsidRDefault="001E0C7A" w:rsidP="005057F6">
      <w:pPr>
        <w:jc w:val="both"/>
        <w:rPr>
          <w:rFonts w:eastAsia="Times New Roman"/>
          <w:color w:val="FF0000"/>
          <w:szCs w:val="24"/>
        </w:rPr>
      </w:pPr>
    </w:p>
    <w:p w:rsidR="00FB1964" w:rsidRDefault="00FB1964" w:rsidP="005057F6">
      <w:pPr>
        <w:pStyle w:val="Pagrindiniotekstotrauka21"/>
        <w:spacing w:after="0" w:line="240" w:lineRule="auto"/>
        <w:ind w:left="0"/>
        <w:jc w:val="both"/>
        <w:rPr>
          <w:rFonts w:eastAsia="Lucida Sans Unicode"/>
          <w:color w:val="000000"/>
          <w:sz w:val="24"/>
          <w:szCs w:val="24"/>
        </w:rPr>
      </w:pPr>
    </w:p>
    <w:p w:rsidR="00E52C5C" w:rsidRPr="00E52C5C" w:rsidRDefault="00E52C5C" w:rsidP="00FB1964">
      <w:pPr>
        <w:pStyle w:val="Pagrindiniotekstotrauka21"/>
        <w:spacing w:after="0" w:line="100" w:lineRule="atLeast"/>
        <w:ind w:left="0"/>
        <w:jc w:val="both"/>
        <w:rPr>
          <w:rFonts w:eastAsia="Lucida Sans Unicode"/>
          <w:sz w:val="24"/>
          <w:szCs w:val="24"/>
        </w:rPr>
      </w:pPr>
      <w:r w:rsidRPr="00E52C5C">
        <w:rPr>
          <w:rFonts w:eastAsia="Lucida Sans Unicode"/>
          <w:sz w:val="24"/>
          <w:szCs w:val="24"/>
        </w:rPr>
        <w:t>Savi</w:t>
      </w:r>
      <w:r>
        <w:rPr>
          <w:rFonts w:eastAsia="Lucida Sans Unicode"/>
          <w:sz w:val="24"/>
          <w:szCs w:val="24"/>
        </w:rPr>
        <w:t>valdybės meras</w:t>
      </w:r>
      <w:r w:rsidR="00154592">
        <w:rPr>
          <w:rFonts w:eastAsia="Lucida Sans Unicode"/>
          <w:sz w:val="24"/>
          <w:szCs w:val="24"/>
        </w:rPr>
        <w:tab/>
      </w:r>
      <w:r w:rsidR="00154592">
        <w:rPr>
          <w:rFonts w:eastAsia="Lucida Sans Unicode"/>
          <w:sz w:val="24"/>
          <w:szCs w:val="24"/>
        </w:rPr>
        <w:tab/>
      </w:r>
      <w:r w:rsidR="00154592">
        <w:rPr>
          <w:rFonts w:eastAsia="Lucida Sans Unicode"/>
          <w:sz w:val="24"/>
          <w:szCs w:val="24"/>
        </w:rPr>
        <w:tab/>
      </w:r>
      <w:r w:rsidR="00154592">
        <w:rPr>
          <w:rFonts w:eastAsia="Lucida Sans Unicode"/>
          <w:sz w:val="24"/>
          <w:szCs w:val="24"/>
        </w:rPr>
        <w:tab/>
        <w:t xml:space="preserve">                     Valentinas Tamulis</w:t>
      </w:r>
    </w:p>
    <w:p w:rsidR="00E52C5C" w:rsidRDefault="00E52C5C" w:rsidP="00FB1964">
      <w:pPr>
        <w:pStyle w:val="Pagrindiniotekstotrauka21"/>
        <w:spacing w:after="0" w:line="100" w:lineRule="atLeast"/>
        <w:ind w:left="0"/>
        <w:jc w:val="both"/>
        <w:rPr>
          <w:rFonts w:eastAsia="Lucida Sans Unicode"/>
        </w:rPr>
      </w:pPr>
    </w:p>
    <w:p w:rsidR="002A1DA3" w:rsidRDefault="002A1DA3" w:rsidP="00FB1964">
      <w:pPr>
        <w:jc w:val="both"/>
        <w:rPr>
          <w:rFonts w:cs="Tahoma"/>
          <w:color w:val="000000"/>
          <w:szCs w:val="24"/>
        </w:rPr>
      </w:pPr>
    </w:p>
    <w:p w:rsidR="005057F6" w:rsidRDefault="005057F6" w:rsidP="00FB1964">
      <w:pPr>
        <w:jc w:val="both"/>
        <w:rPr>
          <w:rFonts w:cs="Tahoma"/>
          <w:color w:val="000000"/>
          <w:szCs w:val="24"/>
        </w:rPr>
      </w:pPr>
    </w:p>
    <w:p w:rsidR="002A1DA3" w:rsidRDefault="002A1DA3" w:rsidP="00FB1964">
      <w:pPr>
        <w:jc w:val="both"/>
        <w:rPr>
          <w:rFonts w:cs="Tahoma"/>
          <w:color w:val="000000"/>
          <w:szCs w:val="24"/>
        </w:rPr>
      </w:pPr>
    </w:p>
    <w:p w:rsidR="00FB1964" w:rsidRDefault="00FB1964" w:rsidP="00FB1964">
      <w:pPr>
        <w:jc w:val="both"/>
      </w:pPr>
    </w:p>
    <w:p w:rsidR="00C71161" w:rsidRDefault="00C71161" w:rsidP="00FB1964">
      <w:pPr>
        <w:jc w:val="both"/>
      </w:pPr>
    </w:p>
    <w:p w:rsidR="00FB70DA" w:rsidRDefault="00FB70DA" w:rsidP="00FB1964">
      <w:pPr>
        <w:jc w:val="both"/>
      </w:pPr>
    </w:p>
    <w:p w:rsidR="00FF6BDA" w:rsidRDefault="00FF6BDA" w:rsidP="00FB1964">
      <w:pPr>
        <w:jc w:val="both"/>
      </w:pPr>
    </w:p>
    <w:p w:rsidR="00FF6BDA" w:rsidRDefault="00FF6BDA" w:rsidP="00FB1964">
      <w:pPr>
        <w:jc w:val="both"/>
      </w:pPr>
    </w:p>
    <w:p w:rsidR="00C71161" w:rsidRDefault="00C71161" w:rsidP="00FB1964">
      <w:pPr>
        <w:jc w:val="both"/>
      </w:pPr>
    </w:p>
    <w:p w:rsidR="00C71161" w:rsidRDefault="00C71161" w:rsidP="00FB1964">
      <w:pPr>
        <w:jc w:val="both"/>
      </w:pPr>
    </w:p>
    <w:p w:rsidR="00FB70DA" w:rsidRDefault="00FB70DA" w:rsidP="00FB1964">
      <w:pPr>
        <w:jc w:val="both"/>
      </w:pPr>
    </w:p>
    <w:p w:rsidR="00822039" w:rsidRDefault="00822039" w:rsidP="00FB1964">
      <w:pPr>
        <w:jc w:val="both"/>
      </w:pPr>
    </w:p>
    <w:p w:rsidR="00822039" w:rsidRDefault="00822039" w:rsidP="00FB1964">
      <w:pPr>
        <w:jc w:val="both"/>
      </w:pPr>
    </w:p>
    <w:p w:rsidR="00C71161" w:rsidRDefault="00C71161" w:rsidP="00FB1964">
      <w:pPr>
        <w:jc w:val="both"/>
      </w:pPr>
    </w:p>
    <w:p w:rsidR="00FB1964" w:rsidRDefault="00FB1964" w:rsidP="00FB1964">
      <w:pPr>
        <w:jc w:val="both"/>
      </w:pPr>
      <w:bookmarkStart w:id="0" w:name="_GoBack"/>
      <w:bookmarkEnd w:id="0"/>
    </w:p>
    <w:sectPr w:rsidR="00FB1964" w:rsidSect="008027F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71D84A04"/>
    <w:multiLevelType w:val="multilevel"/>
    <w:tmpl w:val="71EA8B9A"/>
    <w:lvl w:ilvl="0">
      <w:start w:val="1"/>
      <w:numFmt w:val="decimal"/>
      <w:lvlText w:val="%1.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95"/>
        </w:tabs>
        <w:ind w:left="1295" w:hanging="615"/>
      </w:pPr>
    </w:lvl>
    <w:lvl w:ilvl="2">
      <w:start w:val="1"/>
      <w:numFmt w:val="decimal"/>
      <w:isLgl/>
      <w:lvlText w:val="%1.%2.%3.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00"/>
        </w:tabs>
        <w:ind w:left="14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760"/>
        </w:tabs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760"/>
        </w:tabs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20"/>
        </w:tabs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480"/>
        </w:tabs>
        <w:ind w:left="248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46D"/>
    <w:rsid w:val="00004C94"/>
    <w:rsid w:val="00064A8C"/>
    <w:rsid w:val="000B0C0E"/>
    <w:rsid w:val="000C6FB5"/>
    <w:rsid w:val="000F3827"/>
    <w:rsid w:val="001141B4"/>
    <w:rsid w:val="00116287"/>
    <w:rsid w:val="00154592"/>
    <w:rsid w:val="00184AD9"/>
    <w:rsid w:val="00186EAD"/>
    <w:rsid w:val="001E0C7A"/>
    <w:rsid w:val="00231D0D"/>
    <w:rsid w:val="002916A2"/>
    <w:rsid w:val="002A1DA3"/>
    <w:rsid w:val="002A651B"/>
    <w:rsid w:val="002D6048"/>
    <w:rsid w:val="002F1AA3"/>
    <w:rsid w:val="003116FC"/>
    <w:rsid w:val="00343BCE"/>
    <w:rsid w:val="003501B8"/>
    <w:rsid w:val="00350330"/>
    <w:rsid w:val="00361AED"/>
    <w:rsid w:val="00375B59"/>
    <w:rsid w:val="003802BB"/>
    <w:rsid w:val="003A5262"/>
    <w:rsid w:val="003A67B4"/>
    <w:rsid w:val="00461918"/>
    <w:rsid w:val="00474E14"/>
    <w:rsid w:val="00482766"/>
    <w:rsid w:val="00491CE9"/>
    <w:rsid w:val="004B366A"/>
    <w:rsid w:val="004C1C56"/>
    <w:rsid w:val="005057F6"/>
    <w:rsid w:val="00514413"/>
    <w:rsid w:val="00563FE6"/>
    <w:rsid w:val="00577E45"/>
    <w:rsid w:val="005C3B1B"/>
    <w:rsid w:val="005F6D5C"/>
    <w:rsid w:val="00606C0A"/>
    <w:rsid w:val="0061146D"/>
    <w:rsid w:val="00613624"/>
    <w:rsid w:val="00614C28"/>
    <w:rsid w:val="006440FA"/>
    <w:rsid w:val="006662B4"/>
    <w:rsid w:val="006F732E"/>
    <w:rsid w:val="00712300"/>
    <w:rsid w:val="00721147"/>
    <w:rsid w:val="007403A2"/>
    <w:rsid w:val="007543C4"/>
    <w:rsid w:val="00770C45"/>
    <w:rsid w:val="00770E16"/>
    <w:rsid w:val="007836C9"/>
    <w:rsid w:val="007B5195"/>
    <w:rsid w:val="007C0BB3"/>
    <w:rsid w:val="007D62AB"/>
    <w:rsid w:val="007E0F49"/>
    <w:rsid w:val="008027F7"/>
    <w:rsid w:val="0080669F"/>
    <w:rsid w:val="00821186"/>
    <w:rsid w:val="00822039"/>
    <w:rsid w:val="0082612C"/>
    <w:rsid w:val="00886676"/>
    <w:rsid w:val="00896BC9"/>
    <w:rsid w:val="008B21A3"/>
    <w:rsid w:val="008D760A"/>
    <w:rsid w:val="0091690C"/>
    <w:rsid w:val="00933779"/>
    <w:rsid w:val="00935F75"/>
    <w:rsid w:val="009509D8"/>
    <w:rsid w:val="009816A0"/>
    <w:rsid w:val="00A07A0C"/>
    <w:rsid w:val="00A623BF"/>
    <w:rsid w:val="00A655EB"/>
    <w:rsid w:val="00AA6DE3"/>
    <w:rsid w:val="00AB78E9"/>
    <w:rsid w:val="00AD11CE"/>
    <w:rsid w:val="00AE4547"/>
    <w:rsid w:val="00AE6FA4"/>
    <w:rsid w:val="00B113F6"/>
    <w:rsid w:val="00B220B0"/>
    <w:rsid w:val="00B80557"/>
    <w:rsid w:val="00B90921"/>
    <w:rsid w:val="00B96DDF"/>
    <w:rsid w:val="00BC4AB3"/>
    <w:rsid w:val="00C4180A"/>
    <w:rsid w:val="00C53710"/>
    <w:rsid w:val="00C610D6"/>
    <w:rsid w:val="00C71161"/>
    <w:rsid w:val="00C7350A"/>
    <w:rsid w:val="00CF3DCB"/>
    <w:rsid w:val="00D15DE2"/>
    <w:rsid w:val="00D16720"/>
    <w:rsid w:val="00D65250"/>
    <w:rsid w:val="00D7215D"/>
    <w:rsid w:val="00D90AAF"/>
    <w:rsid w:val="00D9547A"/>
    <w:rsid w:val="00DB4313"/>
    <w:rsid w:val="00DC725C"/>
    <w:rsid w:val="00E52C5C"/>
    <w:rsid w:val="00E576BD"/>
    <w:rsid w:val="00E91091"/>
    <w:rsid w:val="00E94545"/>
    <w:rsid w:val="00EE4BFF"/>
    <w:rsid w:val="00F273A0"/>
    <w:rsid w:val="00F50B87"/>
    <w:rsid w:val="00F5232C"/>
    <w:rsid w:val="00F965AC"/>
    <w:rsid w:val="00FB1964"/>
    <w:rsid w:val="00FB70DA"/>
    <w:rsid w:val="00FC6F1D"/>
    <w:rsid w:val="00FD3963"/>
    <w:rsid w:val="00FF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D27328-C534-4B8B-BC49-3CA5A741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B1964"/>
    <w:pPr>
      <w:widowControl w:val="0"/>
      <w:suppressAutoHyphens/>
    </w:pPr>
    <w:rPr>
      <w:rFonts w:eastAsia="Lucida Sans Unicode"/>
      <w:sz w:val="24"/>
      <w:lang w:val="lt-LT" w:eastAsia="lt-LT"/>
    </w:rPr>
  </w:style>
  <w:style w:type="paragraph" w:styleId="Antrat1">
    <w:name w:val="heading 1"/>
    <w:basedOn w:val="prastasis"/>
    <w:next w:val="prastasis"/>
    <w:qFormat/>
    <w:rsid w:val="00FB1964"/>
    <w:pPr>
      <w:keepNext/>
      <w:widowControl/>
      <w:suppressAutoHyphens w:val="0"/>
      <w:ind w:left="720" w:firstLine="720"/>
      <w:outlineLvl w:val="0"/>
    </w:pPr>
    <w:rPr>
      <w:rFonts w:eastAsia="Times New Roman"/>
      <w:b/>
      <w:bCs/>
      <w:szCs w:val="24"/>
      <w:lang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character" w:customStyle="1" w:styleId="PaantratDiagrama">
    <w:name w:val="Paantraštė Diagrama"/>
    <w:aliases w:val="Char Diagrama,Char Char Diagrama"/>
    <w:link w:val="Paantrat"/>
    <w:rsid w:val="00FB1964"/>
    <w:rPr>
      <w:rFonts w:eastAsia="Lucida Sans Unicode"/>
      <w:b/>
      <w:sz w:val="24"/>
      <w:lang w:val="lt-LT" w:eastAsia="zh-CN" w:bidi="ar-SA"/>
    </w:rPr>
  </w:style>
  <w:style w:type="paragraph" w:styleId="Paantrat">
    <w:name w:val="Subtitle"/>
    <w:aliases w:val="Char,Char Char"/>
    <w:basedOn w:val="prastasis"/>
    <w:link w:val="PaantratDiagrama"/>
    <w:qFormat/>
    <w:rsid w:val="00FB1964"/>
    <w:pPr>
      <w:widowControl/>
      <w:suppressAutoHyphens w:val="0"/>
      <w:jc w:val="center"/>
    </w:pPr>
    <w:rPr>
      <w:b/>
      <w:lang w:eastAsia="zh-CN"/>
    </w:rPr>
  </w:style>
  <w:style w:type="paragraph" w:customStyle="1" w:styleId="Pagrindiniotekstotrauka21">
    <w:name w:val="Pagrindinio teksto įtrauka 21"/>
    <w:basedOn w:val="prastasis"/>
    <w:rsid w:val="00FB1964"/>
    <w:pPr>
      <w:spacing w:after="120" w:line="480" w:lineRule="auto"/>
      <w:ind w:left="283"/>
    </w:pPr>
    <w:rPr>
      <w:rFonts w:eastAsia="Times New Roman"/>
      <w:sz w:val="20"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0669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0669F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6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</vt:lpstr>
      <vt:lpstr>Proj</vt:lpstr>
    </vt:vector>
  </TitlesOfParts>
  <Company>Hewlett-Packard Company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</dc:title>
  <dc:subject/>
  <dc:creator>Gediminas</dc:creator>
  <cp:keywords/>
  <cp:lastModifiedBy>Vartotoja</cp:lastModifiedBy>
  <cp:revision>2</cp:revision>
  <cp:lastPrinted>2021-03-03T09:42:00Z</cp:lastPrinted>
  <dcterms:created xsi:type="dcterms:W3CDTF">2021-04-19T08:45:00Z</dcterms:created>
  <dcterms:modified xsi:type="dcterms:W3CDTF">2021-04-19T08:45:00Z</dcterms:modified>
</cp:coreProperties>
</file>