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7B60" w:rsidRDefault="00207B60" w:rsidP="00207B6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Projektas</w:t>
      </w:r>
    </w:p>
    <w:p w:rsidR="00207B60" w:rsidRDefault="00207B60" w:rsidP="00207B60">
      <w:pPr>
        <w:ind w:right="-431"/>
        <w:jc w:val="right"/>
        <w:rPr>
          <w:lang w:val="lt-LT"/>
        </w:rPr>
      </w:pPr>
    </w:p>
    <w:p w:rsidR="00740E42" w:rsidRDefault="0033770A">
      <w:pPr>
        <w:ind w:right="-431"/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207B60" w:rsidRDefault="00207B60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</w:p>
    <w:p w:rsidR="00740E42" w:rsidRDefault="00740E42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906B64" w:rsidRDefault="00740E42" w:rsidP="009E741C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</w:rPr>
        <w:t xml:space="preserve">SUTIKIMO PERIMTI TURTĄ IŠ </w:t>
      </w:r>
      <w:r w:rsidR="00744625">
        <w:rPr>
          <w:rFonts w:eastAsia="Lucida Sans Unicode" w:cs="Tahoma"/>
          <w:b/>
          <w:bCs/>
          <w:color w:val="000000"/>
          <w:szCs w:val="24"/>
          <w:lang w:val="lt-LT"/>
        </w:rPr>
        <w:t>NACIONALIN</w:t>
      </w:r>
      <w:r w:rsidR="002C341B">
        <w:rPr>
          <w:rFonts w:eastAsia="Lucida Sans Unicode" w:cs="Tahoma"/>
          <w:b/>
          <w:bCs/>
          <w:color w:val="000000"/>
          <w:szCs w:val="24"/>
          <w:lang w:val="lt-LT"/>
        </w:rPr>
        <w:t>ĖS</w:t>
      </w:r>
      <w:r w:rsidR="00245B19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="002C341B">
        <w:rPr>
          <w:rFonts w:eastAsia="Lucida Sans Unicode" w:cs="Tahoma"/>
          <w:b/>
          <w:bCs/>
          <w:color w:val="000000"/>
          <w:szCs w:val="24"/>
          <w:lang w:val="lt-LT"/>
        </w:rPr>
        <w:t>ŠVIETIMO AGENTŪROS</w:t>
      </w:r>
      <w:r w:rsidR="009E741C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</w:p>
    <w:p w:rsidR="009E741C" w:rsidRPr="00691C91" w:rsidRDefault="009E741C" w:rsidP="009E741C">
      <w:pPr>
        <w:spacing w:line="200" w:lineRule="atLeast"/>
        <w:ind w:right="-374"/>
        <w:jc w:val="center"/>
        <w:rPr>
          <w:b/>
          <w:szCs w:val="24"/>
          <w:lang w:val="lt-LT"/>
        </w:rPr>
      </w:pPr>
      <w:r w:rsidRPr="00691C91">
        <w:rPr>
          <w:b/>
          <w:szCs w:val="24"/>
          <w:lang w:val="lt-LT"/>
        </w:rPr>
        <w:t xml:space="preserve">IR JO PERDAVIMO </w:t>
      </w:r>
      <w:r>
        <w:rPr>
          <w:b/>
          <w:szCs w:val="24"/>
          <w:lang w:val="lt-LT"/>
        </w:rPr>
        <w:t>ŠVIETIMO ĮSTAIGOMS</w:t>
      </w:r>
    </w:p>
    <w:p w:rsidR="002C341B" w:rsidRDefault="002C341B" w:rsidP="002C341B">
      <w:pPr>
        <w:spacing w:line="200" w:lineRule="atLeast"/>
        <w:ind w:right="-374"/>
        <w:jc w:val="center"/>
        <w:rPr>
          <w:rFonts w:eastAsia="Lucida Sans Unicode" w:cs="Tahoma"/>
          <w:color w:val="000000"/>
          <w:szCs w:val="24"/>
        </w:rPr>
      </w:pPr>
    </w:p>
    <w:p w:rsidR="00740E42" w:rsidRPr="009A2717" w:rsidRDefault="00740E42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D018A9"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AF6FA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2C341B">
        <w:rPr>
          <w:rFonts w:eastAsia="Lucida Sans Unicode" w:cs="Tahoma"/>
          <w:color w:val="000000"/>
          <w:szCs w:val="24"/>
          <w:lang w:val="lt-LT"/>
        </w:rPr>
        <w:t xml:space="preserve">gegužės </w:t>
      </w:r>
      <w:r w:rsidR="0033770A">
        <w:rPr>
          <w:rFonts w:eastAsia="Lucida Sans Unicode" w:cs="Tahoma"/>
          <w:color w:val="000000"/>
          <w:szCs w:val="24"/>
          <w:lang w:val="lt-LT"/>
        </w:rPr>
        <w:t>19</w:t>
      </w:r>
      <w:bookmarkStart w:id="0" w:name="_GoBack"/>
      <w:bookmarkEnd w:id="0"/>
      <w:r w:rsidR="009A2717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  <w:r w:rsidR="0033770A">
        <w:rPr>
          <w:rFonts w:eastAsia="Lucida Sans Unicode" w:cs="Tahoma"/>
          <w:color w:val="000000"/>
          <w:szCs w:val="24"/>
          <w:lang w:val="lt-LT"/>
        </w:rPr>
        <w:t xml:space="preserve"> SP-137</w:t>
      </w:r>
    </w:p>
    <w:p w:rsidR="00740E42" w:rsidRDefault="00740E42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740E42" w:rsidRDefault="00740E42">
      <w:pPr>
        <w:spacing w:line="100" w:lineRule="atLeast"/>
        <w:jc w:val="center"/>
        <w:rPr>
          <w:b/>
          <w:caps/>
          <w:szCs w:val="24"/>
        </w:rPr>
      </w:pPr>
    </w:p>
    <w:p w:rsidR="00740E42" w:rsidRDefault="00740E42" w:rsidP="002C341B">
      <w:pPr>
        <w:ind w:firstLine="851"/>
        <w:jc w:val="both"/>
        <w:rPr>
          <w:szCs w:val="24"/>
        </w:rPr>
      </w:pPr>
      <w:proofErr w:type="spellStart"/>
      <w:r w:rsidRPr="00224D55">
        <w:rPr>
          <w:szCs w:val="24"/>
        </w:rPr>
        <w:t>Vadovaudamasi</w:t>
      </w:r>
      <w:proofErr w:type="spellEnd"/>
      <w:r w:rsidRPr="00224D55">
        <w:rPr>
          <w:szCs w:val="24"/>
        </w:rPr>
        <w:t xml:space="preserve"> </w:t>
      </w:r>
      <w:r w:rsidRPr="00224D55">
        <w:rPr>
          <w:szCs w:val="24"/>
          <w:lang w:val="lt-LT" w:eastAsia="ar-SA"/>
        </w:rPr>
        <w:t xml:space="preserve">Lietuvos Respublikos vietos savivaldos įstatymo </w:t>
      </w:r>
      <w:r w:rsidR="00C41BDA" w:rsidRPr="00224D55">
        <w:rPr>
          <w:szCs w:val="24"/>
          <w:lang w:val="lt-LT" w:eastAsia="ar-SA"/>
        </w:rPr>
        <w:t>6</w:t>
      </w:r>
      <w:r w:rsidRPr="00224D55">
        <w:rPr>
          <w:szCs w:val="24"/>
          <w:lang w:val="lt-LT" w:eastAsia="ar-SA"/>
        </w:rPr>
        <w:t xml:space="preserve"> straipsni</w:t>
      </w:r>
      <w:r w:rsidR="002C341B">
        <w:rPr>
          <w:szCs w:val="24"/>
          <w:lang w:val="lt-LT" w:eastAsia="ar-SA"/>
        </w:rPr>
        <w:t>o</w:t>
      </w:r>
      <w:r w:rsidR="00A208FB">
        <w:rPr>
          <w:szCs w:val="24"/>
          <w:lang w:val="lt-LT" w:eastAsia="ar-SA"/>
        </w:rPr>
        <w:t xml:space="preserve"> </w:t>
      </w:r>
      <w:r w:rsidR="002C341B">
        <w:rPr>
          <w:szCs w:val="24"/>
          <w:lang w:val="lt-LT" w:eastAsia="ar-SA"/>
        </w:rPr>
        <w:t xml:space="preserve">5 ir </w:t>
      </w:r>
      <w:r w:rsidR="009967C1">
        <w:rPr>
          <w:szCs w:val="24"/>
          <w:lang w:val="lt-LT" w:eastAsia="ar-SA"/>
        </w:rPr>
        <w:t xml:space="preserve">         </w:t>
      </w:r>
      <w:r w:rsidR="002C341B">
        <w:rPr>
          <w:szCs w:val="24"/>
          <w:lang w:val="lt-LT" w:eastAsia="ar-SA"/>
        </w:rPr>
        <w:t>6</w:t>
      </w:r>
      <w:r w:rsidR="004F4ADD">
        <w:rPr>
          <w:szCs w:val="24"/>
          <w:lang w:val="lt-LT" w:eastAsia="ar-SA"/>
        </w:rPr>
        <w:t xml:space="preserve"> </w:t>
      </w:r>
      <w:r w:rsidRPr="00224D55">
        <w:rPr>
          <w:szCs w:val="24"/>
          <w:lang w:val="lt-LT" w:eastAsia="ar-SA"/>
        </w:rPr>
        <w:t>punkt</w:t>
      </w:r>
      <w:r w:rsidR="004F4ADD">
        <w:rPr>
          <w:szCs w:val="24"/>
          <w:lang w:val="lt-LT" w:eastAsia="ar-SA"/>
        </w:rPr>
        <w:t>ais</w:t>
      </w:r>
      <w:r w:rsidRPr="00224D55">
        <w:rPr>
          <w:szCs w:val="24"/>
          <w:lang w:val="lt-LT" w:eastAsia="ar-SA"/>
        </w:rPr>
        <w:t>, 1</w:t>
      </w:r>
      <w:r w:rsidR="00C41BDA" w:rsidRPr="00224D55">
        <w:rPr>
          <w:szCs w:val="24"/>
          <w:lang w:val="lt-LT" w:eastAsia="ar-SA"/>
        </w:rPr>
        <w:t>6</w:t>
      </w:r>
      <w:r w:rsidRPr="00224D55">
        <w:rPr>
          <w:szCs w:val="24"/>
          <w:lang w:val="lt-LT" w:eastAsia="ar-SA"/>
        </w:rPr>
        <w:t xml:space="preserve"> straipsnio </w:t>
      </w:r>
      <w:r w:rsidR="00C41BDA" w:rsidRPr="00224D55">
        <w:rPr>
          <w:szCs w:val="24"/>
          <w:lang w:val="lt-LT" w:eastAsia="ar-SA"/>
        </w:rPr>
        <w:t xml:space="preserve">2 dalies </w:t>
      </w:r>
      <w:r w:rsidRPr="00224D55">
        <w:rPr>
          <w:szCs w:val="24"/>
          <w:lang w:val="lt-LT" w:eastAsia="ar-SA"/>
        </w:rPr>
        <w:t xml:space="preserve">26 punktu, </w:t>
      </w:r>
      <w:proofErr w:type="spellStart"/>
      <w:r w:rsidRPr="00224D55">
        <w:rPr>
          <w:szCs w:val="24"/>
        </w:rPr>
        <w:t>Lietuvos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Respublikos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valstybės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ir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savivaldybių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turto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valdymo</w:t>
      </w:r>
      <w:proofErr w:type="spellEnd"/>
      <w:r w:rsidRPr="00224D55">
        <w:rPr>
          <w:szCs w:val="24"/>
        </w:rPr>
        <w:t xml:space="preserve">, </w:t>
      </w:r>
      <w:proofErr w:type="spellStart"/>
      <w:r w:rsidRPr="00224D55">
        <w:rPr>
          <w:szCs w:val="24"/>
        </w:rPr>
        <w:t>naudojimo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ir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disponavimo</w:t>
      </w:r>
      <w:proofErr w:type="spellEnd"/>
      <w:r w:rsidRPr="00224D55">
        <w:rPr>
          <w:szCs w:val="24"/>
        </w:rPr>
        <w:t xml:space="preserve"> </w:t>
      </w:r>
      <w:proofErr w:type="spellStart"/>
      <w:r w:rsidRPr="00224D55">
        <w:rPr>
          <w:szCs w:val="24"/>
        </w:rPr>
        <w:t>juo</w:t>
      </w:r>
      <w:proofErr w:type="spellEnd"/>
      <w:r w:rsidRPr="00224D55">
        <w:rPr>
          <w:szCs w:val="24"/>
        </w:rPr>
        <w:t xml:space="preserve"> </w:t>
      </w:r>
      <w:proofErr w:type="spellStart"/>
      <w:r w:rsidR="002C341B">
        <w:rPr>
          <w:szCs w:val="24"/>
        </w:rPr>
        <w:t>įstatymo</w:t>
      </w:r>
      <w:proofErr w:type="spellEnd"/>
      <w:r w:rsidR="002C341B">
        <w:rPr>
          <w:szCs w:val="24"/>
        </w:rPr>
        <w:t xml:space="preserve"> 6 </w:t>
      </w:r>
      <w:proofErr w:type="spellStart"/>
      <w:r w:rsidR="002C341B">
        <w:rPr>
          <w:szCs w:val="24"/>
        </w:rPr>
        <w:t>straipsnio</w:t>
      </w:r>
      <w:proofErr w:type="spellEnd"/>
      <w:r w:rsidR="002C341B">
        <w:rPr>
          <w:szCs w:val="24"/>
        </w:rPr>
        <w:t xml:space="preserve"> 2 </w:t>
      </w:r>
      <w:proofErr w:type="spellStart"/>
      <w:r w:rsidR="002C341B">
        <w:rPr>
          <w:szCs w:val="24"/>
        </w:rPr>
        <w:t>punktu</w:t>
      </w:r>
      <w:proofErr w:type="spellEnd"/>
      <w:r w:rsidR="002C341B" w:rsidRPr="002C341B">
        <w:rPr>
          <w:szCs w:val="24"/>
        </w:rPr>
        <w:t>,</w:t>
      </w:r>
      <w:r w:rsidR="004F4ADD" w:rsidRPr="002C341B">
        <w:rPr>
          <w:szCs w:val="24"/>
          <w:lang w:val="lt-LT"/>
        </w:rPr>
        <w:t xml:space="preserve"> </w:t>
      </w:r>
      <w:r w:rsidRPr="002C341B">
        <w:rPr>
          <w:szCs w:val="24"/>
        </w:rPr>
        <w:t>1</w:t>
      </w:r>
      <w:r w:rsidR="00295100" w:rsidRPr="002C341B">
        <w:rPr>
          <w:szCs w:val="24"/>
          <w:lang w:val="lt-LT"/>
        </w:rPr>
        <w:t>2</w:t>
      </w:r>
      <w:r w:rsidRPr="002C341B">
        <w:rPr>
          <w:szCs w:val="24"/>
        </w:rPr>
        <w:t xml:space="preserve"> </w:t>
      </w:r>
      <w:proofErr w:type="spellStart"/>
      <w:r w:rsidRPr="002C341B">
        <w:rPr>
          <w:szCs w:val="24"/>
        </w:rPr>
        <w:t>straipsniu</w:t>
      </w:r>
      <w:proofErr w:type="spellEnd"/>
      <w:r w:rsidRPr="002C341B">
        <w:rPr>
          <w:szCs w:val="24"/>
        </w:rPr>
        <w:t>,</w:t>
      </w:r>
      <w:r w:rsidR="004F4ADD" w:rsidRPr="002C341B">
        <w:rPr>
          <w:szCs w:val="24"/>
          <w:lang w:val="lt-LT"/>
        </w:rPr>
        <w:t xml:space="preserve"> </w:t>
      </w:r>
      <w:r w:rsidR="009967C1">
        <w:rPr>
          <w:szCs w:val="24"/>
          <w:lang w:val="lt-LT"/>
        </w:rPr>
        <w:t xml:space="preserve">               </w:t>
      </w:r>
      <w:r w:rsidR="00AE03FC" w:rsidRPr="002C341B">
        <w:rPr>
          <w:szCs w:val="24"/>
          <w:lang w:val="lt-LT"/>
        </w:rPr>
        <w:t>20</w:t>
      </w:r>
      <w:r w:rsidRPr="002C341B">
        <w:rPr>
          <w:szCs w:val="24"/>
          <w:lang w:val="lt-LT" w:eastAsia="ar-SA"/>
        </w:rPr>
        <w:t xml:space="preserve"> straipsnio 1 dalies 4 punktu </w:t>
      </w:r>
      <w:proofErr w:type="spellStart"/>
      <w:r w:rsidRPr="002C341B">
        <w:rPr>
          <w:szCs w:val="24"/>
        </w:rPr>
        <w:t>bei</w:t>
      </w:r>
      <w:proofErr w:type="spellEnd"/>
      <w:r w:rsidRPr="002C341B">
        <w:rPr>
          <w:szCs w:val="24"/>
        </w:rPr>
        <w:t xml:space="preserve"> </w:t>
      </w:r>
      <w:proofErr w:type="spellStart"/>
      <w:r w:rsidRPr="002C341B">
        <w:rPr>
          <w:szCs w:val="24"/>
        </w:rPr>
        <w:t>atsižvelgdama</w:t>
      </w:r>
      <w:proofErr w:type="spellEnd"/>
      <w:r w:rsidR="00492E55" w:rsidRPr="002C341B">
        <w:rPr>
          <w:szCs w:val="24"/>
          <w:lang w:val="lt-LT"/>
        </w:rPr>
        <w:t xml:space="preserve"> </w:t>
      </w:r>
      <w:r w:rsidRPr="002C341B">
        <w:rPr>
          <w:szCs w:val="24"/>
        </w:rPr>
        <w:t xml:space="preserve">į </w:t>
      </w:r>
      <w:r w:rsidR="002C341B" w:rsidRPr="002C341B">
        <w:rPr>
          <w:szCs w:val="24"/>
          <w:lang w:val="lt-LT"/>
        </w:rPr>
        <w:t>Nacionalinės š</w:t>
      </w:r>
      <w:r w:rsidR="002C341B">
        <w:rPr>
          <w:szCs w:val="24"/>
          <w:lang w:val="lt-LT"/>
        </w:rPr>
        <w:t xml:space="preserve">vietimo agentūros ir Kėdainių rajono </w:t>
      </w:r>
      <w:r w:rsidR="002C341B" w:rsidRPr="00691C91">
        <w:rPr>
          <w:szCs w:val="24"/>
          <w:lang w:val="lt-LT"/>
        </w:rPr>
        <w:t xml:space="preserve">savivaldybės </w:t>
      </w:r>
      <w:r w:rsidR="002C341B" w:rsidRPr="00691C91">
        <w:rPr>
          <w:bCs/>
          <w:spacing w:val="7"/>
          <w:szCs w:val="24"/>
          <w:lang w:val="lt-LT"/>
        </w:rPr>
        <w:t xml:space="preserve">2016 </w:t>
      </w:r>
      <w:r w:rsidR="002C341B">
        <w:rPr>
          <w:bCs/>
          <w:iCs/>
          <w:spacing w:val="7"/>
          <w:szCs w:val="24"/>
          <w:lang w:val="lt-LT"/>
        </w:rPr>
        <w:t>m</w:t>
      </w:r>
      <w:r w:rsidR="002C341B" w:rsidRPr="00691C91">
        <w:rPr>
          <w:bCs/>
          <w:iCs/>
          <w:spacing w:val="7"/>
          <w:szCs w:val="24"/>
          <w:lang w:val="lt-LT"/>
        </w:rPr>
        <w:t xml:space="preserve">. </w:t>
      </w:r>
      <w:r w:rsidR="002C341B">
        <w:rPr>
          <w:bCs/>
          <w:iCs/>
          <w:spacing w:val="7"/>
          <w:szCs w:val="24"/>
          <w:lang w:val="lt-LT"/>
        </w:rPr>
        <w:t xml:space="preserve">spalio </w:t>
      </w:r>
      <w:r w:rsidR="002C341B">
        <w:rPr>
          <w:bCs/>
          <w:iCs/>
          <w:spacing w:val="7"/>
          <w:szCs w:val="24"/>
        </w:rPr>
        <w:t>24 d</w:t>
      </w:r>
      <w:r w:rsidR="002C341B" w:rsidRPr="00691C91">
        <w:rPr>
          <w:bCs/>
          <w:iCs/>
          <w:spacing w:val="7"/>
          <w:szCs w:val="24"/>
          <w:lang w:val="lt-LT"/>
        </w:rPr>
        <w:t xml:space="preserve">. </w:t>
      </w:r>
      <w:r w:rsidR="002C341B" w:rsidRPr="00691C91">
        <w:rPr>
          <w:bCs/>
          <w:szCs w:val="24"/>
          <w:lang w:val="lt-LT"/>
        </w:rPr>
        <w:t>jungtinės veiklos sutarties</w:t>
      </w:r>
      <w:r w:rsidR="002C341B" w:rsidRPr="00691C91">
        <w:rPr>
          <w:bCs/>
          <w:spacing w:val="7"/>
          <w:szCs w:val="24"/>
          <w:lang w:val="lt-LT"/>
        </w:rPr>
        <w:t xml:space="preserve"> Nr</w:t>
      </w:r>
      <w:r w:rsidR="002C341B" w:rsidRPr="002C341B">
        <w:rPr>
          <w:bCs/>
          <w:spacing w:val="7"/>
          <w:szCs w:val="24"/>
          <w:lang w:val="lt-LT"/>
        </w:rPr>
        <w:t xml:space="preserve">. </w:t>
      </w:r>
      <w:r w:rsidR="002C341B" w:rsidRPr="002C341B">
        <w:rPr>
          <w:bCs/>
          <w:szCs w:val="24"/>
          <w:lang w:val="lt-LT"/>
        </w:rPr>
        <w:t>F3-</w:t>
      </w:r>
      <w:r w:rsidR="002C341B" w:rsidRPr="002C341B">
        <w:rPr>
          <w:bCs/>
          <w:szCs w:val="24"/>
        </w:rPr>
        <w:t>30</w:t>
      </w:r>
      <w:r w:rsidR="002C341B" w:rsidRPr="002C341B">
        <w:rPr>
          <w:bCs/>
          <w:szCs w:val="24"/>
          <w:lang w:val="lt-LT"/>
        </w:rPr>
        <w:t xml:space="preserve">-(05) </w:t>
      </w:r>
      <w:r w:rsidR="002C341B" w:rsidRPr="002C341B">
        <w:rPr>
          <w:szCs w:val="24"/>
          <w:lang w:val="lt-LT"/>
        </w:rPr>
        <w:t xml:space="preserve">2020 m. balandžio 3 d. </w:t>
      </w:r>
      <w:r w:rsidR="002C341B" w:rsidRPr="002C341B">
        <w:rPr>
          <w:bCs/>
          <w:szCs w:val="24"/>
          <w:lang w:val="lt-LT"/>
        </w:rPr>
        <w:t>papildym</w:t>
      </w:r>
      <w:r w:rsidR="00F71C33">
        <w:rPr>
          <w:bCs/>
          <w:szCs w:val="24"/>
          <w:lang w:val="lt-LT"/>
        </w:rPr>
        <w:t>ą</w:t>
      </w:r>
      <w:r w:rsidR="002C341B" w:rsidRPr="002C341B">
        <w:rPr>
          <w:bCs/>
          <w:szCs w:val="24"/>
          <w:lang w:val="lt-LT"/>
        </w:rPr>
        <w:t xml:space="preserve"> Nr. VP-382</w:t>
      </w:r>
      <w:r w:rsidRPr="002C341B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Kėdain</w:t>
      </w:r>
      <w:r w:rsidR="002C341B">
        <w:rPr>
          <w:szCs w:val="24"/>
        </w:rPr>
        <w:t>ių</w:t>
      </w:r>
      <w:proofErr w:type="spellEnd"/>
      <w:r w:rsidR="002C341B">
        <w:rPr>
          <w:szCs w:val="24"/>
        </w:rPr>
        <w:t xml:space="preserve"> </w:t>
      </w:r>
      <w:proofErr w:type="spellStart"/>
      <w:r w:rsidR="002C341B">
        <w:rPr>
          <w:szCs w:val="24"/>
        </w:rPr>
        <w:t>rajono</w:t>
      </w:r>
      <w:proofErr w:type="spellEnd"/>
      <w:r w:rsidR="002C341B">
        <w:rPr>
          <w:szCs w:val="24"/>
        </w:rPr>
        <w:t xml:space="preserve"> </w:t>
      </w:r>
      <w:proofErr w:type="spellStart"/>
      <w:r w:rsidR="002C341B">
        <w:rPr>
          <w:szCs w:val="24"/>
        </w:rPr>
        <w:t>savivaldybės</w:t>
      </w:r>
      <w:proofErr w:type="spellEnd"/>
      <w:r w:rsidR="002C341B">
        <w:rPr>
          <w:szCs w:val="24"/>
        </w:rPr>
        <w:t xml:space="preserve"> </w:t>
      </w:r>
      <w:proofErr w:type="spellStart"/>
      <w:r w:rsidR="002C341B">
        <w:rPr>
          <w:szCs w:val="24"/>
        </w:rPr>
        <w:t>taryba</w:t>
      </w:r>
      <w:proofErr w:type="spellEnd"/>
      <w:r w:rsidR="002C341B">
        <w:rPr>
          <w:szCs w:val="24"/>
        </w:rPr>
        <w:t xml:space="preserve"> </w:t>
      </w:r>
      <w:proofErr w:type="spellStart"/>
      <w:r w:rsidR="002C341B" w:rsidRPr="002C341B">
        <w:rPr>
          <w:spacing w:val="60"/>
          <w:szCs w:val="24"/>
        </w:rPr>
        <w:t>n</w:t>
      </w:r>
      <w:r w:rsidRPr="002C341B">
        <w:rPr>
          <w:spacing w:val="60"/>
          <w:szCs w:val="24"/>
        </w:rPr>
        <w:t>usprendžia</w:t>
      </w:r>
      <w:proofErr w:type="spellEnd"/>
      <w:r>
        <w:rPr>
          <w:szCs w:val="24"/>
        </w:rPr>
        <w:t>:</w:t>
      </w:r>
    </w:p>
    <w:p w:rsidR="00457965" w:rsidRDefault="004C037B" w:rsidP="002C341B">
      <w:pPr>
        <w:pStyle w:val="Pagrindinistekstas"/>
        <w:spacing w:after="0"/>
        <w:ind w:firstLine="851"/>
        <w:jc w:val="both"/>
        <w:rPr>
          <w:szCs w:val="24"/>
          <w:lang w:val="lt-LT"/>
        </w:rPr>
      </w:pPr>
      <w:r>
        <w:rPr>
          <w:szCs w:val="24"/>
        </w:rPr>
        <w:t>1.</w:t>
      </w:r>
      <w:r>
        <w:rPr>
          <w:szCs w:val="24"/>
          <w:lang w:val="lt-LT"/>
        </w:rPr>
        <w:t xml:space="preserve"> </w:t>
      </w:r>
      <w:proofErr w:type="spellStart"/>
      <w:r w:rsidR="00740E42">
        <w:rPr>
          <w:szCs w:val="24"/>
        </w:rPr>
        <w:t>Sutikti</w:t>
      </w:r>
      <w:proofErr w:type="spellEnd"/>
      <w:r w:rsidR="00296C5F">
        <w:rPr>
          <w:szCs w:val="24"/>
          <w:lang w:val="lt-LT"/>
        </w:rPr>
        <w:t xml:space="preserve"> </w:t>
      </w:r>
      <w:proofErr w:type="spellStart"/>
      <w:r w:rsidR="00740E42">
        <w:rPr>
          <w:szCs w:val="24"/>
        </w:rPr>
        <w:t>perimti</w:t>
      </w:r>
      <w:proofErr w:type="spellEnd"/>
      <w:r w:rsidR="00296C5F">
        <w:rPr>
          <w:szCs w:val="24"/>
          <w:lang w:val="lt-LT"/>
        </w:rPr>
        <w:t xml:space="preserve"> </w:t>
      </w:r>
      <w:proofErr w:type="spellStart"/>
      <w:r w:rsidR="00740E42">
        <w:rPr>
          <w:szCs w:val="24"/>
        </w:rPr>
        <w:t>Kėdainių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rajono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savivaldybės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nuosavybėn</w:t>
      </w:r>
      <w:proofErr w:type="spellEnd"/>
      <w:r w:rsidR="00296C5F">
        <w:rPr>
          <w:szCs w:val="24"/>
          <w:lang w:val="lt-LT"/>
        </w:rPr>
        <w:t xml:space="preserve"> </w:t>
      </w:r>
      <w:r w:rsidR="002C341B">
        <w:rPr>
          <w:szCs w:val="24"/>
          <w:lang w:val="lt-LT"/>
        </w:rPr>
        <w:t xml:space="preserve">savarankiškosioms funkcijoms įgyvendinti </w:t>
      </w:r>
      <w:r w:rsidR="00BC5FD3">
        <w:rPr>
          <w:szCs w:val="24"/>
          <w:lang w:val="lt-LT"/>
        </w:rPr>
        <w:t>valstybei nuosavybės teise priklausantį</w:t>
      </w:r>
      <w:r w:rsidR="002C341B">
        <w:rPr>
          <w:szCs w:val="24"/>
          <w:lang w:val="lt-LT"/>
        </w:rPr>
        <w:t xml:space="preserve"> ir</w:t>
      </w:r>
      <w:r w:rsidR="00BC5FD3">
        <w:rPr>
          <w:szCs w:val="24"/>
          <w:lang w:val="lt-LT"/>
        </w:rPr>
        <w:t xml:space="preserve"> šiuo metu</w:t>
      </w:r>
      <w:r w:rsidR="00740E42">
        <w:rPr>
          <w:szCs w:val="24"/>
        </w:rPr>
        <w:t xml:space="preserve"> </w:t>
      </w:r>
      <w:r w:rsidR="009E741C">
        <w:rPr>
          <w:szCs w:val="24"/>
          <w:lang w:val="lt-LT"/>
        </w:rPr>
        <w:t>Nacionalinės švietimo agentūros</w:t>
      </w:r>
      <w:r w:rsidR="007F6573">
        <w:rPr>
          <w:szCs w:val="24"/>
          <w:lang w:val="lt-LT"/>
        </w:rPr>
        <w:t xml:space="preserve"> </w:t>
      </w:r>
      <w:r w:rsidR="006D339D">
        <w:rPr>
          <w:szCs w:val="24"/>
          <w:lang w:val="lt-LT"/>
        </w:rPr>
        <w:t xml:space="preserve">patikėjimo teise valdomą </w:t>
      </w:r>
      <w:r w:rsidR="008C3547">
        <w:rPr>
          <w:szCs w:val="24"/>
          <w:lang w:val="lt-LT"/>
        </w:rPr>
        <w:t>turtą</w:t>
      </w:r>
      <w:r w:rsidR="0083218F">
        <w:rPr>
          <w:szCs w:val="24"/>
          <w:lang w:val="lt-LT"/>
        </w:rPr>
        <w:t>,</w:t>
      </w:r>
      <w:r w:rsidR="00DE7AEC">
        <w:rPr>
          <w:szCs w:val="24"/>
          <w:lang w:val="lt-LT"/>
        </w:rPr>
        <w:t xml:space="preserve"> nurodytą šio sprendimo </w:t>
      </w:r>
      <w:r w:rsidR="0083218F">
        <w:rPr>
          <w:szCs w:val="24"/>
          <w:lang w:val="lt-LT"/>
        </w:rPr>
        <w:t xml:space="preserve">1 </w:t>
      </w:r>
      <w:r w:rsidR="00DE7AEC">
        <w:rPr>
          <w:szCs w:val="24"/>
          <w:lang w:val="lt-LT"/>
        </w:rPr>
        <w:t>priede.</w:t>
      </w:r>
      <w:r w:rsidR="007F099A">
        <w:rPr>
          <w:szCs w:val="24"/>
          <w:lang w:val="lt-LT"/>
        </w:rPr>
        <w:t xml:space="preserve"> </w:t>
      </w:r>
    </w:p>
    <w:p w:rsidR="00740E42" w:rsidRPr="00CF6F7F" w:rsidRDefault="007964E5" w:rsidP="002C341B">
      <w:pPr>
        <w:pStyle w:val="Pagrindinistekstas"/>
        <w:spacing w:after="0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740E42" w:rsidRPr="0083218F">
        <w:rPr>
          <w:szCs w:val="24"/>
        </w:rPr>
        <w:t xml:space="preserve">. </w:t>
      </w:r>
      <w:r w:rsidR="009E741C" w:rsidRPr="00691C91">
        <w:rPr>
          <w:szCs w:val="24"/>
          <w:lang w:val="lt-LT"/>
        </w:rPr>
        <w:t xml:space="preserve">Perėmus savivaldybės nuosavybėn sprendimo </w:t>
      </w:r>
      <w:r w:rsidR="009E741C">
        <w:rPr>
          <w:szCs w:val="24"/>
        </w:rPr>
        <w:t xml:space="preserve">1 </w:t>
      </w:r>
      <w:r w:rsidR="009E741C" w:rsidRPr="00691C91">
        <w:rPr>
          <w:szCs w:val="24"/>
          <w:lang w:val="lt-LT"/>
        </w:rPr>
        <w:t>priede nurodytą turtą</w:t>
      </w:r>
      <w:r w:rsidR="009E741C">
        <w:rPr>
          <w:szCs w:val="24"/>
          <w:lang w:val="lt-LT"/>
        </w:rPr>
        <w:t>, perduoti jį</w:t>
      </w:r>
      <w:r w:rsidR="00740E42" w:rsidRPr="0083218F">
        <w:rPr>
          <w:rFonts w:eastAsia="Lucida Sans Unicode" w:cs="Tahoma"/>
          <w:color w:val="000000"/>
          <w:szCs w:val="24"/>
        </w:rPr>
        <w:t xml:space="preserve"> </w:t>
      </w:r>
      <w:r w:rsidR="0083218F" w:rsidRPr="0083218F">
        <w:rPr>
          <w:rFonts w:eastAsia="Lucida Sans Unicode" w:cs="Tahoma"/>
          <w:color w:val="000000"/>
          <w:szCs w:val="24"/>
          <w:lang w:val="lt-LT"/>
        </w:rPr>
        <w:t>valdyti, naudoti ir disponuoti juo patikėjimo teise</w:t>
      </w:r>
      <w:r w:rsidR="0083218F" w:rsidRPr="0083218F">
        <w:rPr>
          <w:szCs w:val="24"/>
        </w:rPr>
        <w:t xml:space="preserve"> </w:t>
      </w:r>
      <w:proofErr w:type="spellStart"/>
      <w:r w:rsidR="00E52171" w:rsidRPr="0083218F">
        <w:rPr>
          <w:szCs w:val="24"/>
        </w:rPr>
        <w:t>Kėdainių</w:t>
      </w:r>
      <w:proofErr w:type="spellEnd"/>
      <w:r w:rsidR="00E52171" w:rsidRPr="0083218F">
        <w:rPr>
          <w:szCs w:val="24"/>
        </w:rPr>
        <w:t xml:space="preserve"> </w:t>
      </w:r>
      <w:r w:rsidR="00E52171" w:rsidRPr="0083218F">
        <w:rPr>
          <w:szCs w:val="24"/>
          <w:lang w:val="lt-LT"/>
        </w:rPr>
        <w:t xml:space="preserve">rajono savivaldybės </w:t>
      </w:r>
      <w:r w:rsidR="009E741C">
        <w:rPr>
          <w:szCs w:val="24"/>
          <w:lang w:val="lt-LT"/>
        </w:rPr>
        <w:t>švietimo įstaigoms, nurodytoms</w:t>
      </w:r>
      <w:r w:rsidR="0083218F" w:rsidRPr="0083218F">
        <w:rPr>
          <w:szCs w:val="24"/>
          <w:lang w:val="lt-LT"/>
        </w:rPr>
        <w:t xml:space="preserve"> šio sprendimo</w:t>
      </w:r>
      <w:r>
        <w:rPr>
          <w:szCs w:val="24"/>
          <w:lang w:val="lt-LT"/>
        </w:rPr>
        <w:t xml:space="preserve"> 2</w:t>
      </w:r>
      <w:r w:rsidR="0083218F" w:rsidRPr="0083218F">
        <w:rPr>
          <w:szCs w:val="24"/>
          <w:lang w:val="lt-LT"/>
        </w:rPr>
        <w:t xml:space="preserve"> priede</w:t>
      </w:r>
      <w:r w:rsidR="00BD2B6B" w:rsidRPr="0083218F">
        <w:rPr>
          <w:rFonts w:eastAsia="Lucida Sans Unicode" w:cs="Tahoma"/>
          <w:color w:val="000000"/>
          <w:szCs w:val="24"/>
          <w:lang w:val="lt-LT"/>
        </w:rPr>
        <w:t>.</w:t>
      </w:r>
      <w:r w:rsidR="007F6573">
        <w:rPr>
          <w:szCs w:val="24"/>
          <w:lang w:val="lt-LT"/>
        </w:rPr>
        <w:t xml:space="preserve"> </w:t>
      </w:r>
    </w:p>
    <w:p w:rsidR="00740E42" w:rsidRDefault="007964E5" w:rsidP="002C341B">
      <w:pPr>
        <w:ind w:firstLine="851"/>
        <w:jc w:val="both"/>
        <w:rPr>
          <w:szCs w:val="24"/>
        </w:rPr>
      </w:pPr>
      <w:r>
        <w:rPr>
          <w:szCs w:val="24"/>
          <w:lang w:val="lt-LT"/>
        </w:rPr>
        <w:t>3</w:t>
      </w:r>
      <w:r w:rsidR="00740E42">
        <w:rPr>
          <w:szCs w:val="24"/>
        </w:rPr>
        <w:t xml:space="preserve">. </w:t>
      </w:r>
      <w:proofErr w:type="spellStart"/>
      <w:r w:rsidR="00740E42">
        <w:rPr>
          <w:szCs w:val="24"/>
        </w:rPr>
        <w:t>Įgalioti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Kėdainių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rajono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savivaldybės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administracijos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direktorių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pasirašyti</w:t>
      </w:r>
      <w:proofErr w:type="spellEnd"/>
      <w:r w:rsidR="00740E42">
        <w:rPr>
          <w:szCs w:val="24"/>
        </w:rPr>
        <w:t xml:space="preserve"> </w:t>
      </w:r>
      <w:r w:rsidR="007260CB">
        <w:rPr>
          <w:rFonts w:eastAsia="Lucida Sans Unicode" w:cs="Tahoma"/>
          <w:color w:val="000000"/>
          <w:szCs w:val="24"/>
        </w:rPr>
        <w:t>1</w:t>
      </w:r>
      <w:r w:rsidR="003B7608">
        <w:rPr>
          <w:rFonts w:eastAsia="Lucida Sans Unicode" w:cs="Tahoma"/>
          <w:color w:val="000000"/>
          <w:szCs w:val="24"/>
          <w:lang w:val="lt-LT"/>
        </w:rPr>
        <w:t xml:space="preserve"> ir            </w:t>
      </w:r>
      <w:r w:rsidR="00E22B84">
        <w:rPr>
          <w:rFonts w:eastAsia="Lucida Sans Unicode" w:cs="Tahoma"/>
          <w:color w:val="000000"/>
          <w:szCs w:val="24"/>
          <w:lang w:val="lt-LT"/>
        </w:rPr>
        <w:t>2</w:t>
      </w:r>
      <w:r w:rsidR="00E22B84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E22B84">
        <w:rPr>
          <w:rFonts w:eastAsia="Lucida Sans Unicode" w:cs="Tahoma"/>
          <w:color w:val="000000"/>
          <w:szCs w:val="24"/>
        </w:rPr>
        <w:t>punkt</w:t>
      </w:r>
      <w:r w:rsidR="00E22B84">
        <w:rPr>
          <w:rFonts w:eastAsia="Lucida Sans Unicode" w:cs="Tahoma"/>
          <w:color w:val="000000"/>
          <w:szCs w:val="24"/>
          <w:lang w:val="lt-LT"/>
        </w:rPr>
        <w:t>uose</w:t>
      </w:r>
      <w:proofErr w:type="spellEnd"/>
      <w:r w:rsidR="007260CB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7260CB">
        <w:rPr>
          <w:rFonts w:eastAsia="Lucida Sans Unicode" w:cs="Tahoma"/>
          <w:color w:val="000000"/>
          <w:szCs w:val="24"/>
        </w:rPr>
        <w:t>nurodyt</w:t>
      </w:r>
      <w:proofErr w:type="spellEnd"/>
      <w:r w:rsidR="007260CB">
        <w:rPr>
          <w:rFonts w:eastAsia="Lucida Sans Unicode" w:cs="Tahoma"/>
          <w:color w:val="000000"/>
          <w:szCs w:val="24"/>
          <w:lang w:val="lt-LT"/>
        </w:rPr>
        <w:t>o</w:t>
      </w:r>
      <w:r w:rsidR="007260CB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7260CB">
        <w:rPr>
          <w:rFonts w:eastAsia="Lucida Sans Unicode" w:cs="Tahoma"/>
          <w:color w:val="000000"/>
          <w:szCs w:val="24"/>
        </w:rPr>
        <w:t>turt</w:t>
      </w:r>
      <w:proofErr w:type="spellEnd"/>
      <w:r w:rsidR="007260CB">
        <w:rPr>
          <w:rFonts w:eastAsia="Lucida Sans Unicode" w:cs="Tahoma"/>
          <w:color w:val="000000"/>
          <w:szCs w:val="24"/>
          <w:lang w:val="lt-LT"/>
        </w:rPr>
        <w:t>o</w:t>
      </w:r>
      <w:r w:rsidR="007260CB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740E42">
        <w:rPr>
          <w:szCs w:val="24"/>
        </w:rPr>
        <w:t>perdavimo</w:t>
      </w:r>
      <w:proofErr w:type="spellEnd"/>
      <w:r w:rsidR="00740E42">
        <w:rPr>
          <w:szCs w:val="24"/>
        </w:rPr>
        <w:t>–</w:t>
      </w:r>
      <w:proofErr w:type="spellStart"/>
      <w:r w:rsidR="00740E42">
        <w:rPr>
          <w:szCs w:val="24"/>
        </w:rPr>
        <w:t>priėmimo</w:t>
      </w:r>
      <w:proofErr w:type="spellEnd"/>
      <w:r w:rsidR="00740E42">
        <w:rPr>
          <w:szCs w:val="24"/>
        </w:rPr>
        <w:t xml:space="preserve"> </w:t>
      </w:r>
      <w:proofErr w:type="spellStart"/>
      <w:r w:rsidR="00740E42">
        <w:rPr>
          <w:szCs w:val="24"/>
        </w:rPr>
        <w:t>akt</w:t>
      </w:r>
      <w:r w:rsidR="00E22B84">
        <w:rPr>
          <w:szCs w:val="24"/>
          <w:lang w:val="lt-LT"/>
        </w:rPr>
        <w:t>us</w:t>
      </w:r>
      <w:proofErr w:type="spellEnd"/>
      <w:r w:rsidR="00740E42">
        <w:rPr>
          <w:szCs w:val="24"/>
        </w:rPr>
        <w:t>.</w:t>
      </w:r>
    </w:p>
    <w:p w:rsidR="003B7608" w:rsidRPr="00AF20FA" w:rsidRDefault="003B7608" w:rsidP="003B7608">
      <w:pPr>
        <w:shd w:val="clear" w:color="auto" w:fill="FFFFFF"/>
        <w:tabs>
          <w:tab w:val="left" w:pos="709"/>
          <w:tab w:val="left" w:pos="851"/>
        </w:tabs>
        <w:ind w:firstLine="851"/>
        <w:jc w:val="both"/>
      </w:pPr>
      <w:proofErr w:type="spellStart"/>
      <w:r w:rsidRPr="00B44AD6">
        <w:rPr>
          <w:color w:val="000000"/>
        </w:rPr>
        <w:t>Šis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sprendimas</w:t>
      </w:r>
      <w:proofErr w:type="spellEnd"/>
      <w:r w:rsidRPr="00B44AD6">
        <w:rPr>
          <w:color w:val="000000"/>
        </w:rPr>
        <w:t xml:space="preserve"> per </w:t>
      </w:r>
      <w:proofErr w:type="spellStart"/>
      <w:r w:rsidRPr="00B44AD6">
        <w:rPr>
          <w:color w:val="000000"/>
        </w:rPr>
        <w:t>vieną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mėnesį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nuo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sprendimo</w:t>
      </w:r>
      <w:proofErr w:type="spellEnd"/>
      <w:r w:rsidRPr="00B44AD6">
        <w:rPr>
          <w:color w:val="000000"/>
        </w:rPr>
        <w:t xml:space="preserve"> </w:t>
      </w:r>
      <w:proofErr w:type="spellStart"/>
      <w:r w:rsidRPr="00E05AAA">
        <w:rPr>
          <w:color w:val="000000"/>
        </w:rPr>
        <w:t>paskelbimo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dienos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gali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būti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rPr>
          <w:color w:val="000000"/>
        </w:rPr>
        <w:t>skundžiamas</w:t>
      </w:r>
      <w:proofErr w:type="spellEnd"/>
      <w:r w:rsidRPr="00B44AD6">
        <w:rPr>
          <w:color w:val="000000"/>
        </w:rPr>
        <w:t xml:space="preserve"> </w:t>
      </w:r>
      <w:proofErr w:type="spellStart"/>
      <w:r w:rsidRPr="00B44AD6">
        <w:t>Lietuvos</w:t>
      </w:r>
      <w:proofErr w:type="spellEnd"/>
      <w:r w:rsidRPr="00B44AD6">
        <w:t xml:space="preserve"> </w:t>
      </w:r>
      <w:proofErr w:type="spellStart"/>
      <w:r w:rsidRPr="00B44AD6">
        <w:t>administracinių</w:t>
      </w:r>
      <w:proofErr w:type="spellEnd"/>
      <w:r w:rsidRPr="00B44AD6">
        <w:t xml:space="preserve"> </w:t>
      </w:r>
      <w:proofErr w:type="spellStart"/>
      <w:r w:rsidRPr="00B44AD6">
        <w:t>ginčų</w:t>
      </w:r>
      <w:proofErr w:type="spellEnd"/>
      <w:r w:rsidRPr="00B44AD6">
        <w:t xml:space="preserve"> </w:t>
      </w:r>
      <w:proofErr w:type="spellStart"/>
      <w:r w:rsidRPr="00B44AD6">
        <w:t>komisijos</w:t>
      </w:r>
      <w:proofErr w:type="spellEnd"/>
      <w:r w:rsidRPr="00B44AD6">
        <w:t xml:space="preserve"> </w:t>
      </w:r>
      <w:proofErr w:type="spellStart"/>
      <w:r w:rsidRPr="00B44AD6">
        <w:t>Kauno</w:t>
      </w:r>
      <w:proofErr w:type="spellEnd"/>
      <w:r w:rsidRPr="00B44AD6">
        <w:t xml:space="preserve"> </w:t>
      </w:r>
      <w:proofErr w:type="spellStart"/>
      <w:r w:rsidRPr="00B44AD6">
        <w:t>apygardos</w:t>
      </w:r>
      <w:proofErr w:type="spellEnd"/>
      <w:r w:rsidRPr="00B44AD6">
        <w:t xml:space="preserve"> </w:t>
      </w:r>
      <w:proofErr w:type="spellStart"/>
      <w:r w:rsidRPr="00B44AD6">
        <w:t>skyriui</w:t>
      </w:r>
      <w:proofErr w:type="spellEnd"/>
      <w:r w:rsidRPr="00B44AD6">
        <w:t xml:space="preserve"> </w:t>
      </w:r>
      <w:proofErr w:type="spellStart"/>
      <w:r w:rsidRPr="00B44AD6">
        <w:t>adresu</w:t>
      </w:r>
      <w:proofErr w:type="spellEnd"/>
      <w:r w:rsidRPr="00B44AD6">
        <w:t xml:space="preserve">: </w:t>
      </w:r>
      <w:proofErr w:type="spellStart"/>
      <w:r w:rsidRPr="00B44AD6">
        <w:t>Laisvės</w:t>
      </w:r>
      <w:proofErr w:type="spellEnd"/>
      <w:r w:rsidRPr="00B44AD6">
        <w:t xml:space="preserve"> al. 36, Kaunas, </w:t>
      </w:r>
      <w:proofErr w:type="spellStart"/>
      <w:r w:rsidRPr="00B44AD6">
        <w:t>Lietuvos</w:t>
      </w:r>
      <w:proofErr w:type="spellEnd"/>
      <w:r w:rsidRPr="00B44AD6">
        <w:t xml:space="preserve"> </w:t>
      </w:r>
      <w:proofErr w:type="spellStart"/>
      <w:r w:rsidRPr="00B44AD6">
        <w:t>Respublikos</w:t>
      </w:r>
      <w:proofErr w:type="spellEnd"/>
      <w:r w:rsidRPr="00B44AD6">
        <w:t xml:space="preserve"> </w:t>
      </w:r>
      <w:proofErr w:type="spellStart"/>
      <w:r w:rsidRPr="00B44AD6">
        <w:t>ikiteisminio</w:t>
      </w:r>
      <w:proofErr w:type="spellEnd"/>
      <w:r w:rsidRPr="00B44AD6">
        <w:t xml:space="preserve"> </w:t>
      </w:r>
      <w:proofErr w:type="spellStart"/>
      <w:r w:rsidRPr="00B44AD6">
        <w:t>administracinių</w:t>
      </w:r>
      <w:proofErr w:type="spellEnd"/>
      <w:r w:rsidRPr="00B44AD6">
        <w:t xml:space="preserve"> </w:t>
      </w:r>
      <w:proofErr w:type="spellStart"/>
      <w:r w:rsidRPr="00B44AD6">
        <w:t>ginčų</w:t>
      </w:r>
      <w:proofErr w:type="spellEnd"/>
      <w:r w:rsidRPr="00B44AD6">
        <w:t xml:space="preserve"> </w:t>
      </w:r>
      <w:proofErr w:type="spellStart"/>
      <w:r w:rsidRPr="00B44AD6">
        <w:t>nagrinėjimo</w:t>
      </w:r>
      <w:proofErr w:type="spellEnd"/>
      <w:r w:rsidRPr="00B44AD6">
        <w:t xml:space="preserve"> </w:t>
      </w:r>
      <w:proofErr w:type="spellStart"/>
      <w:r w:rsidRPr="00B44AD6">
        <w:t>tvarkos</w:t>
      </w:r>
      <w:proofErr w:type="spellEnd"/>
      <w:r w:rsidRPr="00B44AD6">
        <w:t xml:space="preserve"> </w:t>
      </w:r>
      <w:proofErr w:type="spellStart"/>
      <w:r w:rsidRPr="00B44AD6">
        <w:t>įstatymo</w:t>
      </w:r>
      <w:proofErr w:type="spellEnd"/>
      <w:r w:rsidRPr="00B44AD6">
        <w:t xml:space="preserve"> </w:t>
      </w:r>
      <w:proofErr w:type="spellStart"/>
      <w:r w:rsidRPr="00B44AD6">
        <w:t>nustatyta</w:t>
      </w:r>
      <w:proofErr w:type="spellEnd"/>
      <w:r w:rsidRPr="00B44AD6">
        <w:t xml:space="preserve"> </w:t>
      </w:r>
      <w:proofErr w:type="spellStart"/>
      <w:r w:rsidRPr="00B44AD6">
        <w:t>tvarka</w:t>
      </w:r>
      <w:proofErr w:type="spellEnd"/>
      <w:r w:rsidRPr="00B44AD6">
        <w:t xml:space="preserve"> </w:t>
      </w:r>
      <w:proofErr w:type="spellStart"/>
      <w:r w:rsidRPr="00B44AD6">
        <w:t>arba</w:t>
      </w:r>
      <w:proofErr w:type="spellEnd"/>
      <w:r w:rsidRPr="00B44AD6">
        <w:t xml:space="preserve"> </w:t>
      </w:r>
      <w:proofErr w:type="spellStart"/>
      <w:r w:rsidRPr="00B44AD6">
        <w:t>Regionų</w:t>
      </w:r>
      <w:proofErr w:type="spellEnd"/>
      <w:r w:rsidRPr="00B44AD6">
        <w:t xml:space="preserve"> </w:t>
      </w:r>
      <w:proofErr w:type="spellStart"/>
      <w:r w:rsidRPr="00B44AD6">
        <w:t>apygardos</w:t>
      </w:r>
      <w:proofErr w:type="spellEnd"/>
      <w:r w:rsidRPr="00B44AD6">
        <w:t xml:space="preserve"> </w:t>
      </w:r>
      <w:proofErr w:type="spellStart"/>
      <w:r w:rsidRPr="00B44AD6">
        <w:t>administraciniam</w:t>
      </w:r>
      <w:proofErr w:type="spellEnd"/>
      <w:r w:rsidRPr="00B44AD6">
        <w:t xml:space="preserve"> </w:t>
      </w:r>
      <w:proofErr w:type="spellStart"/>
      <w:r w:rsidRPr="00B44AD6">
        <w:t>teismui</w:t>
      </w:r>
      <w:proofErr w:type="spellEnd"/>
      <w:r w:rsidRPr="00B44AD6">
        <w:t xml:space="preserve"> bet </w:t>
      </w:r>
      <w:proofErr w:type="spellStart"/>
      <w:r w:rsidRPr="00B44AD6">
        <w:t>kuriuose</w:t>
      </w:r>
      <w:proofErr w:type="spellEnd"/>
      <w:r w:rsidRPr="00B44AD6">
        <w:t xml:space="preserve"> </w:t>
      </w:r>
      <w:proofErr w:type="spellStart"/>
      <w:r w:rsidRPr="00B44AD6">
        <w:t>šio</w:t>
      </w:r>
      <w:proofErr w:type="spellEnd"/>
      <w:r w:rsidRPr="00B44AD6">
        <w:t xml:space="preserve"> </w:t>
      </w:r>
      <w:proofErr w:type="spellStart"/>
      <w:r w:rsidRPr="00B44AD6">
        <w:t>teismo</w:t>
      </w:r>
      <w:proofErr w:type="spellEnd"/>
      <w:r w:rsidRPr="00B44AD6">
        <w:t xml:space="preserve"> </w:t>
      </w:r>
      <w:proofErr w:type="spellStart"/>
      <w:r w:rsidRPr="00B44AD6">
        <w:t>rūmuose</w:t>
      </w:r>
      <w:proofErr w:type="spellEnd"/>
      <w:r w:rsidRPr="00B44AD6">
        <w:t xml:space="preserve"> </w:t>
      </w:r>
      <w:proofErr w:type="spellStart"/>
      <w:r w:rsidRPr="00B44AD6">
        <w:t>Lietuvos</w:t>
      </w:r>
      <w:proofErr w:type="spellEnd"/>
      <w:r w:rsidRPr="00B44AD6">
        <w:t xml:space="preserve"> </w:t>
      </w:r>
      <w:proofErr w:type="spellStart"/>
      <w:r w:rsidRPr="00B44AD6">
        <w:t>Respublikos</w:t>
      </w:r>
      <w:proofErr w:type="spellEnd"/>
      <w:r w:rsidRPr="00B44AD6">
        <w:t xml:space="preserve"> </w:t>
      </w:r>
      <w:proofErr w:type="spellStart"/>
      <w:r w:rsidRPr="00B44AD6">
        <w:t>administracinių</w:t>
      </w:r>
      <w:proofErr w:type="spellEnd"/>
      <w:r w:rsidRPr="00B44AD6">
        <w:t xml:space="preserve"> </w:t>
      </w:r>
      <w:proofErr w:type="spellStart"/>
      <w:r w:rsidRPr="00B44AD6">
        <w:t>bylų</w:t>
      </w:r>
      <w:proofErr w:type="spellEnd"/>
      <w:r w:rsidRPr="00B44AD6">
        <w:t xml:space="preserve"> </w:t>
      </w:r>
      <w:proofErr w:type="spellStart"/>
      <w:r w:rsidRPr="00B44AD6">
        <w:t>teisenos</w:t>
      </w:r>
      <w:proofErr w:type="spellEnd"/>
      <w:r w:rsidRPr="00B44AD6">
        <w:t xml:space="preserve"> </w:t>
      </w:r>
      <w:proofErr w:type="spellStart"/>
      <w:r w:rsidRPr="00B44AD6">
        <w:t>įstatymo</w:t>
      </w:r>
      <w:proofErr w:type="spellEnd"/>
      <w:r w:rsidRPr="00B44AD6">
        <w:t xml:space="preserve"> </w:t>
      </w:r>
      <w:proofErr w:type="spellStart"/>
      <w:r w:rsidRPr="00B44AD6">
        <w:t>nustatyta</w:t>
      </w:r>
      <w:proofErr w:type="spellEnd"/>
      <w:r w:rsidRPr="00B44AD6">
        <w:t xml:space="preserve"> </w:t>
      </w:r>
      <w:proofErr w:type="spellStart"/>
      <w:r w:rsidRPr="00B44AD6">
        <w:t>tvarka</w:t>
      </w:r>
      <w:proofErr w:type="spellEnd"/>
      <w:r w:rsidRPr="00B44AD6">
        <w:t>.</w:t>
      </w:r>
    </w:p>
    <w:p w:rsidR="002C5124" w:rsidRDefault="002C5124" w:rsidP="002C5124">
      <w:pPr>
        <w:rPr>
          <w:rFonts w:eastAsia="Lucida Sans Unicode" w:cs="Tahoma"/>
          <w:color w:val="000000"/>
        </w:rPr>
      </w:pPr>
    </w:p>
    <w:p w:rsidR="00740E42" w:rsidRDefault="00740E42">
      <w:pPr>
        <w:jc w:val="both"/>
        <w:rPr>
          <w:szCs w:val="24"/>
        </w:rPr>
      </w:pPr>
    </w:p>
    <w:p w:rsidR="00740E42" w:rsidRDefault="00740E42">
      <w:pPr>
        <w:jc w:val="both"/>
        <w:rPr>
          <w:szCs w:val="24"/>
          <w:lang w:val="lt-LT"/>
        </w:rPr>
      </w:pPr>
    </w:p>
    <w:p w:rsidR="007F6573" w:rsidRDefault="007F6573" w:rsidP="007F6573"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</w:p>
    <w:p w:rsidR="002C341B" w:rsidRPr="009E741C" w:rsidRDefault="002C341B" w:rsidP="009E741C">
      <w:pPr>
        <w:rPr>
          <w:szCs w:val="24"/>
          <w:lang w:val="lt-LT"/>
        </w:rPr>
      </w:pPr>
    </w:p>
    <w:p w:rsidR="002C341B" w:rsidRPr="00691C91" w:rsidRDefault="002C341B" w:rsidP="002C341B">
      <w:pPr>
        <w:jc w:val="both"/>
        <w:rPr>
          <w:szCs w:val="24"/>
          <w:lang w:val="lt-LT"/>
        </w:rPr>
      </w:pPr>
    </w:p>
    <w:p w:rsidR="00EB3D29" w:rsidRDefault="00EB3D29" w:rsidP="009C23BD">
      <w:pPr>
        <w:rPr>
          <w:lang w:val="lt-LT"/>
        </w:rPr>
      </w:pPr>
    </w:p>
    <w:p w:rsidR="00AF6FAA" w:rsidRDefault="00AF6FAA" w:rsidP="009C23BD">
      <w:pPr>
        <w:rPr>
          <w:lang w:val="lt-LT"/>
        </w:rPr>
      </w:pPr>
    </w:p>
    <w:p w:rsidR="00AF6FAA" w:rsidRDefault="00AF6FAA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EE0449" w:rsidRDefault="00EE0449" w:rsidP="009C23BD">
      <w:pPr>
        <w:rPr>
          <w:lang w:val="lt-LT"/>
        </w:rPr>
      </w:pPr>
    </w:p>
    <w:p w:rsidR="00BC5FD3" w:rsidRDefault="00BC5FD3" w:rsidP="009C23BD">
      <w:pPr>
        <w:rPr>
          <w:lang w:val="lt-LT"/>
        </w:rPr>
      </w:pPr>
    </w:p>
    <w:p w:rsidR="008F3575" w:rsidRPr="009E741C" w:rsidRDefault="008F3575" w:rsidP="008F3575">
      <w:pPr>
        <w:rPr>
          <w:szCs w:val="24"/>
          <w:lang w:val="lt-LT"/>
        </w:rPr>
      </w:pPr>
      <w:proofErr w:type="spellStart"/>
      <w:r w:rsidRPr="001E7C41">
        <w:rPr>
          <w:szCs w:val="24"/>
        </w:rPr>
        <w:t>Audronė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Naujalienė</w:t>
      </w:r>
      <w:proofErr w:type="spellEnd"/>
      <w:r w:rsidRPr="001E7C41">
        <w:rPr>
          <w:szCs w:val="24"/>
        </w:rPr>
        <w:t xml:space="preserve">      </w:t>
      </w:r>
      <w:r>
        <w:rPr>
          <w:szCs w:val="24"/>
        </w:rPr>
        <w:t xml:space="preserve"> </w:t>
      </w:r>
      <w:r>
        <w:rPr>
          <w:szCs w:val="24"/>
          <w:lang w:val="lt-LT"/>
        </w:rPr>
        <w:t xml:space="preserve">  Arūnas Kacevičius</w:t>
      </w:r>
      <w:r w:rsidRPr="00075BCB">
        <w:rPr>
          <w:szCs w:val="24"/>
        </w:rPr>
        <w:t xml:space="preserve"> </w:t>
      </w:r>
      <w:r>
        <w:rPr>
          <w:szCs w:val="24"/>
          <w:lang w:val="lt-LT"/>
        </w:rPr>
        <w:t xml:space="preserve">          </w:t>
      </w:r>
      <w:proofErr w:type="spellStart"/>
      <w:r>
        <w:rPr>
          <w:szCs w:val="24"/>
        </w:rPr>
        <w:t>Dalius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Ramonas</w:t>
      </w:r>
      <w:proofErr w:type="spellEnd"/>
      <w:r w:rsidRPr="001E7C41">
        <w:rPr>
          <w:szCs w:val="24"/>
        </w:rPr>
        <w:t xml:space="preserve"> </w:t>
      </w:r>
      <w:r w:rsidR="009E741C">
        <w:rPr>
          <w:szCs w:val="24"/>
        </w:rPr>
        <w:t xml:space="preserve">           </w:t>
      </w:r>
      <w:r w:rsidR="009E741C">
        <w:rPr>
          <w:szCs w:val="24"/>
          <w:lang w:val="lt-LT"/>
        </w:rPr>
        <w:t xml:space="preserve">  </w:t>
      </w:r>
      <w:r w:rsidR="009E741C">
        <w:rPr>
          <w:szCs w:val="24"/>
        </w:rPr>
        <w:t xml:space="preserve">Julius </w:t>
      </w:r>
      <w:proofErr w:type="spellStart"/>
      <w:r w:rsidR="009E741C">
        <w:rPr>
          <w:szCs w:val="24"/>
        </w:rPr>
        <w:t>Luko</w:t>
      </w:r>
      <w:r w:rsidR="009E741C">
        <w:rPr>
          <w:szCs w:val="24"/>
          <w:lang w:val="lt-LT"/>
        </w:rPr>
        <w:t>ševičius</w:t>
      </w:r>
      <w:proofErr w:type="spellEnd"/>
    </w:p>
    <w:p w:rsidR="008F3575" w:rsidRDefault="00245B19" w:rsidP="008F3575">
      <w:pPr>
        <w:rPr>
          <w:szCs w:val="24"/>
        </w:rPr>
      </w:pPr>
      <w:r>
        <w:rPr>
          <w:szCs w:val="24"/>
        </w:rPr>
        <w:t>20</w:t>
      </w:r>
      <w:r w:rsidR="00D018A9">
        <w:rPr>
          <w:szCs w:val="24"/>
          <w:lang w:val="lt-LT"/>
        </w:rPr>
        <w:t>21</w:t>
      </w:r>
      <w:r w:rsidR="008F3575">
        <w:rPr>
          <w:szCs w:val="24"/>
        </w:rPr>
        <w:t>-</w:t>
      </w:r>
      <w:r w:rsidR="009E741C">
        <w:rPr>
          <w:szCs w:val="24"/>
          <w:lang w:val="lt-LT"/>
        </w:rPr>
        <w:t>0</w:t>
      </w:r>
      <w:r w:rsidR="009E741C">
        <w:rPr>
          <w:szCs w:val="24"/>
        </w:rPr>
        <w:t>5</w:t>
      </w:r>
      <w:r w:rsidR="008F3575">
        <w:rPr>
          <w:szCs w:val="24"/>
        </w:rPr>
        <w:t>-</w:t>
      </w:r>
      <w:r w:rsidR="008F3575" w:rsidRPr="001E7C41">
        <w:rPr>
          <w:szCs w:val="24"/>
        </w:rPr>
        <w:tab/>
        <w:t xml:space="preserve">              </w:t>
      </w:r>
      <w:r w:rsidR="008F3575">
        <w:rPr>
          <w:szCs w:val="24"/>
        </w:rPr>
        <w:t xml:space="preserve">        </w:t>
      </w:r>
      <w:r w:rsidR="008F3575">
        <w:rPr>
          <w:szCs w:val="24"/>
          <w:lang w:val="lt-LT"/>
        </w:rPr>
        <w:t xml:space="preserve"> </w:t>
      </w:r>
      <w:r>
        <w:rPr>
          <w:szCs w:val="24"/>
        </w:rPr>
        <w:t>20</w:t>
      </w:r>
      <w:r w:rsidR="00D018A9">
        <w:rPr>
          <w:szCs w:val="24"/>
          <w:lang w:val="lt-LT"/>
        </w:rPr>
        <w:t>21</w:t>
      </w:r>
      <w:r w:rsidR="008F3575">
        <w:rPr>
          <w:szCs w:val="24"/>
        </w:rPr>
        <w:t>-</w:t>
      </w:r>
      <w:r w:rsidR="009E741C">
        <w:rPr>
          <w:szCs w:val="24"/>
          <w:lang w:val="lt-LT"/>
        </w:rPr>
        <w:t>05</w:t>
      </w:r>
      <w:r w:rsidR="008F3575">
        <w:rPr>
          <w:szCs w:val="24"/>
        </w:rPr>
        <w:t>-</w:t>
      </w:r>
      <w:r w:rsidR="008F3575">
        <w:rPr>
          <w:szCs w:val="24"/>
          <w:lang w:val="lt-LT"/>
        </w:rPr>
        <w:tab/>
      </w:r>
      <w:r w:rsidR="008F3575">
        <w:rPr>
          <w:szCs w:val="24"/>
          <w:lang w:val="lt-LT"/>
        </w:rPr>
        <w:tab/>
        <w:t xml:space="preserve">       </w:t>
      </w:r>
      <w:r>
        <w:rPr>
          <w:szCs w:val="24"/>
        </w:rPr>
        <w:t>20</w:t>
      </w:r>
      <w:r w:rsidR="00D018A9">
        <w:rPr>
          <w:szCs w:val="24"/>
          <w:lang w:val="lt-LT"/>
        </w:rPr>
        <w:t>21</w:t>
      </w:r>
      <w:r w:rsidR="008F3575">
        <w:rPr>
          <w:szCs w:val="24"/>
        </w:rPr>
        <w:t>-</w:t>
      </w:r>
      <w:r w:rsidR="009E741C">
        <w:rPr>
          <w:szCs w:val="24"/>
          <w:lang w:val="lt-LT"/>
        </w:rPr>
        <w:t>05</w:t>
      </w:r>
      <w:r w:rsidR="008F3575">
        <w:rPr>
          <w:szCs w:val="24"/>
        </w:rPr>
        <w:t>-</w:t>
      </w:r>
      <w:r w:rsidR="008F3575">
        <w:rPr>
          <w:szCs w:val="24"/>
        </w:rPr>
        <w:tab/>
        <w:t xml:space="preserve">          </w:t>
      </w:r>
      <w:r>
        <w:rPr>
          <w:szCs w:val="24"/>
        </w:rPr>
        <w:t>20</w:t>
      </w:r>
      <w:r w:rsidR="00D018A9">
        <w:rPr>
          <w:szCs w:val="24"/>
          <w:lang w:val="lt-LT"/>
        </w:rPr>
        <w:t>21</w:t>
      </w:r>
      <w:r w:rsidR="009E741C">
        <w:rPr>
          <w:szCs w:val="24"/>
          <w:lang w:val="lt-LT"/>
        </w:rPr>
        <w:t>-05</w:t>
      </w:r>
      <w:r w:rsidR="008F3575">
        <w:rPr>
          <w:szCs w:val="24"/>
        </w:rPr>
        <w:t>-</w:t>
      </w:r>
    </w:p>
    <w:p w:rsidR="009E741C" w:rsidRDefault="009E741C" w:rsidP="008F3575">
      <w:pPr>
        <w:rPr>
          <w:szCs w:val="24"/>
        </w:rPr>
      </w:pPr>
    </w:p>
    <w:p w:rsidR="009E741C" w:rsidRDefault="009E741C" w:rsidP="008F3575">
      <w:pPr>
        <w:rPr>
          <w:szCs w:val="24"/>
        </w:rPr>
      </w:pPr>
      <w:proofErr w:type="spellStart"/>
      <w:r>
        <w:rPr>
          <w:szCs w:val="24"/>
        </w:rPr>
        <w:t>R</w:t>
      </w:r>
      <w:r w:rsidRPr="001E7C41">
        <w:rPr>
          <w:szCs w:val="24"/>
        </w:rPr>
        <w:t>ūta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Švedienė</w:t>
      </w:r>
      <w:proofErr w:type="spellEnd"/>
    </w:p>
    <w:p w:rsidR="009E741C" w:rsidRPr="009E741C" w:rsidRDefault="00D018A9" w:rsidP="008F3575">
      <w:pPr>
        <w:rPr>
          <w:szCs w:val="24"/>
        </w:rPr>
      </w:pPr>
      <w:r>
        <w:rPr>
          <w:szCs w:val="24"/>
        </w:rPr>
        <w:t>2021</w:t>
      </w:r>
      <w:r w:rsidR="009E741C">
        <w:rPr>
          <w:szCs w:val="24"/>
        </w:rPr>
        <w:t>-05</w:t>
      </w:r>
    </w:p>
    <w:p w:rsidR="005C37DB" w:rsidRPr="00C572B8" w:rsidRDefault="00DD5818" w:rsidP="00EE0449">
      <w:pPr>
        <w:ind w:left="5387"/>
        <w:rPr>
          <w:rFonts w:eastAsia="Lucida Sans Unicode" w:cs="Tahoma"/>
          <w:color w:val="000000"/>
        </w:rPr>
      </w:pPr>
      <w:r>
        <w:rPr>
          <w:szCs w:val="24"/>
          <w:lang w:eastAsia="lt-LT"/>
        </w:rPr>
        <w:br w:type="page"/>
      </w:r>
      <w:proofErr w:type="spellStart"/>
      <w:r w:rsidR="005C37DB" w:rsidRPr="00C572B8">
        <w:rPr>
          <w:rFonts w:eastAsia="Lucida Sans Unicode" w:cs="Tahoma"/>
          <w:color w:val="000000"/>
        </w:rPr>
        <w:lastRenderedPageBreak/>
        <w:t>Kėdainių</w:t>
      </w:r>
      <w:proofErr w:type="spellEnd"/>
      <w:r w:rsidR="005C37DB" w:rsidRPr="00C572B8">
        <w:rPr>
          <w:rFonts w:eastAsia="Lucida Sans Unicode" w:cs="Tahoma"/>
          <w:color w:val="000000"/>
        </w:rPr>
        <w:t xml:space="preserve"> </w:t>
      </w:r>
      <w:proofErr w:type="spellStart"/>
      <w:r w:rsidR="005C37DB" w:rsidRPr="00C572B8">
        <w:rPr>
          <w:rFonts w:eastAsia="Lucida Sans Unicode" w:cs="Tahoma"/>
          <w:color w:val="000000"/>
        </w:rPr>
        <w:t>rajono</w:t>
      </w:r>
      <w:proofErr w:type="spellEnd"/>
      <w:r w:rsidR="005C37DB" w:rsidRPr="00C572B8">
        <w:rPr>
          <w:rFonts w:eastAsia="Lucida Sans Unicode" w:cs="Tahoma"/>
          <w:color w:val="000000"/>
        </w:rPr>
        <w:t xml:space="preserve"> </w:t>
      </w:r>
      <w:proofErr w:type="spellStart"/>
      <w:r w:rsidR="005C37DB" w:rsidRPr="00C572B8">
        <w:rPr>
          <w:rFonts w:eastAsia="Lucida Sans Unicode" w:cs="Tahoma"/>
          <w:color w:val="000000"/>
        </w:rPr>
        <w:t>savivaldybės</w:t>
      </w:r>
      <w:proofErr w:type="spellEnd"/>
      <w:r w:rsidR="005C37DB">
        <w:rPr>
          <w:rFonts w:eastAsia="Lucida Sans Unicode" w:cs="Tahoma"/>
          <w:color w:val="000000"/>
        </w:rPr>
        <w:t xml:space="preserve"> </w:t>
      </w:r>
      <w:proofErr w:type="spellStart"/>
      <w:r w:rsidR="005C37DB">
        <w:rPr>
          <w:rFonts w:eastAsia="Lucida Sans Unicode" w:cs="Tahoma"/>
          <w:color w:val="000000"/>
        </w:rPr>
        <w:t>tarybos</w:t>
      </w:r>
      <w:proofErr w:type="spellEnd"/>
      <w:r w:rsidR="005C37DB">
        <w:rPr>
          <w:rFonts w:eastAsia="Lucida Sans Unicode" w:cs="Tahoma"/>
          <w:color w:val="000000"/>
        </w:rPr>
        <w:t xml:space="preserve"> </w:t>
      </w:r>
    </w:p>
    <w:p w:rsidR="00B0604B" w:rsidRDefault="00245B19" w:rsidP="00B0604B">
      <w:pPr>
        <w:tabs>
          <w:tab w:val="left" w:pos="5812"/>
        </w:tabs>
        <w:ind w:left="5387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</w:rPr>
        <w:t>20</w:t>
      </w:r>
      <w:r w:rsidR="00D018A9">
        <w:rPr>
          <w:rFonts w:eastAsia="Lucida Sans Unicode" w:cs="Tahoma"/>
          <w:color w:val="000000"/>
          <w:lang w:val="lt-LT"/>
        </w:rPr>
        <w:t>21</w:t>
      </w:r>
      <w:r w:rsidR="005C37DB" w:rsidRPr="00C572B8">
        <w:rPr>
          <w:rFonts w:eastAsia="Lucida Sans Unicode" w:cs="Tahoma"/>
          <w:color w:val="000000"/>
        </w:rPr>
        <w:t xml:space="preserve"> m. </w:t>
      </w:r>
      <w:r w:rsidR="009E741C">
        <w:rPr>
          <w:rFonts w:eastAsia="Lucida Sans Unicode" w:cs="Tahoma"/>
          <w:color w:val="000000"/>
          <w:lang w:val="lt-LT"/>
        </w:rPr>
        <w:t>gegužės</w:t>
      </w:r>
      <w:r>
        <w:rPr>
          <w:rFonts w:eastAsia="Lucida Sans Unicode" w:cs="Tahoma"/>
          <w:color w:val="000000"/>
          <w:lang w:val="lt-LT"/>
        </w:rPr>
        <w:t xml:space="preserve"> </w:t>
      </w:r>
      <w:r w:rsidR="00B0604B">
        <w:rPr>
          <w:rFonts w:eastAsia="Lucida Sans Unicode" w:cs="Tahoma"/>
          <w:color w:val="000000"/>
          <w:lang w:val="lt-LT"/>
        </w:rPr>
        <w:t xml:space="preserve">  </w:t>
      </w:r>
      <w:r w:rsidR="005C37DB">
        <w:rPr>
          <w:rFonts w:eastAsia="Lucida Sans Unicode" w:cs="Tahoma"/>
          <w:color w:val="000000"/>
        </w:rPr>
        <w:t xml:space="preserve"> </w:t>
      </w:r>
      <w:r w:rsidR="005C37DB" w:rsidRPr="00C572B8">
        <w:rPr>
          <w:rFonts w:eastAsia="Lucida Sans Unicode" w:cs="Tahoma"/>
          <w:color w:val="000000"/>
        </w:rPr>
        <w:t>d.</w:t>
      </w:r>
      <w:r w:rsidR="005C37DB">
        <w:rPr>
          <w:rFonts w:eastAsia="Lucida Sans Unicode" w:cs="Tahoma"/>
          <w:color w:val="000000"/>
        </w:rPr>
        <w:t xml:space="preserve"> </w:t>
      </w:r>
      <w:proofErr w:type="spellStart"/>
      <w:r w:rsidR="005C37DB">
        <w:rPr>
          <w:rFonts w:eastAsia="Lucida Sans Unicode" w:cs="Tahoma"/>
          <w:color w:val="000000"/>
        </w:rPr>
        <w:t>sprendimo</w:t>
      </w:r>
      <w:proofErr w:type="spellEnd"/>
      <w:r w:rsidR="005C37DB">
        <w:rPr>
          <w:rFonts w:eastAsia="Lucida Sans Unicode" w:cs="Tahoma"/>
          <w:color w:val="000000"/>
        </w:rPr>
        <w:t xml:space="preserve"> </w:t>
      </w:r>
      <w:proofErr w:type="spellStart"/>
      <w:r w:rsidR="005C37DB">
        <w:rPr>
          <w:rFonts w:eastAsia="Lucida Sans Unicode" w:cs="Tahoma"/>
          <w:color w:val="000000"/>
        </w:rPr>
        <w:t>Nr</w:t>
      </w:r>
      <w:proofErr w:type="spellEnd"/>
      <w:r w:rsidR="005C37DB">
        <w:rPr>
          <w:rFonts w:eastAsia="Lucida Sans Unicode" w:cs="Tahoma"/>
          <w:color w:val="000000"/>
        </w:rPr>
        <w:t>. TS</w:t>
      </w:r>
      <w:r w:rsidR="005C37DB">
        <w:rPr>
          <w:rFonts w:eastAsia="Lucida Sans Unicode" w:cs="Tahoma"/>
          <w:color w:val="000000"/>
          <w:lang w:val="lt-LT"/>
        </w:rPr>
        <w:t>-</w:t>
      </w:r>
      <w:r w:rsidR="00B0604B">
        <w:rPr>
          <w:rFonts w:eastAsia="Lucida Sans Unicode" w:cs="Tahoma"/>
          <w:color w:val="000000"/>
          <w:lang w:val="lt-LT"/>
        </w:rPr>
        <w:t xml:space="preserve">         </w:t>
      </w:r>
    </w:p>
    <w:p w:rsidR="005C37DB" w:rsidRPr="00CD7A77" w:rsidRDefault="0083218F" w:rsidP="00AF6FAA">
      <w:pPr>
        <w:tabs>
          <w:tab w:val="left" w:pos="5812"/>
        </w:tabs>
        <w:ind w:left="5387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  <w:lang w:val="lt-LT"/>
        </w:rPr>
        <w:t xml:space="preserve">1 </w:t>
      </w:r>
      <w:proofErr w:type="spellStart"/>
      <w:r w:rsidR="005C37DB" w:rsidRPr="00587653">
        <w:rPr>
          <w:rFonts w:eastAsia="Lucida Sans Unicode" w:cs="Tahoma"/>
          <w:color w:val="000000"/>
        </w:rPr>
        <w:t>priedas</w:t>
      </w:r>
      <w:proofErr w:type="spellEnd"/>
    </w:p>
    <w:p w:rsidR="005C37DB" w:rsidRDefault="005C37DB" w:rsidP="00EE0449">
      <w:pPr>
        <w:pStyle w:val="Pagrindinistekstas"/>
        <w:spacing w:after="0"/>
        <w:jc w:val="both"/>
      </w:pPr>
      <w:r>
        <w:rPr>
          <w:rFonts w:eastAsia="Lucida Sans Unicode" w:cs="Tahoma"/>
          <w:color w:val="000000"/>
          <w:szCs w:val="24"/>
        </w:rPr>
        <w:tab/>
      </w:r>
    </w:p>
    <w:p w:rsidR="00DE2106" w:rsidRPr="00D35B7B" w:rsidRDefault="00DE2106" w:rsidP="00194200">
      <w:pPr>
        <w:spacing w:line="200" w:lineRule="atLeast"/>
        <w:ind w:right="-145"/>
        <w:jc w:val="center"/>
        <w:rPr>
          <w:b/>
          <w:lang w:val="lt-LT"/>
        </w:rPr>
      </w:pPr>
      <w:r w:rsidRPr="00D35B7B">
        <w:rPr>
          <w:b/>
          <w:lang w:val="lt-LT"/>
        </w:rPr>
        <w:t>TURTO</w:t>
      </w:r>
      <w:r w:rsidRPr="00D35B7B">
        <w:rPr>
          <w:rFonts w:eastAsia="Lucida Sans Unicode" w:cs="Tahoma"/>
          <w:b/>
          <w:bCs/>
          <w:color w:val="000000"/>
          <w:szCs w:val="24"/>
          <w:lang w:val="lt-LT"/>
        </w:rPr>
        <w:t>, PERIMAMO IŠ NACIONALINĖS ŠVIETIMO AGENTŪROS,</w:t>
      </w:r>
      <w:r w:rsidR="00194200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Pr="00D35B7B">
        <w:rPr>
          <w:b/>
          <w:lang w:val="lt-LT"/>
        </w:rPr>
        <w:t>SĄRAŠAS</w:t>
      </w:r>
    </w:p>
    <w:p w:rsidR="005C37DB" w:rsidRPr="00EE0449" w:rsidRDefault="005C37DB" w:rsidP="005C37DB">
      <w:pPr>
        <w:jc w:val="center"/>
        <w:rPr>
          <w:b/>
          <w:sz w:val="16"/>
          <w:szCs w:val="16"/>
          <w:lang w:val="lt-LT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224"/>
        <w:gridCol w:w="1276"/>
        <w:gridCol w:w="1985"/>
        <w:gridCol w:w="2268"/>
      </w:tblGrid>
      <w:tr w:rsidR="004F21CE" w:rsidTr="00E41A5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EE0449">
            <w:pPr>
              <w:jc w:val="center"/>
              <w:rPr>
                <w:b/>
                <w:szCs w:val="24"/>
              </w:rPr>
            </w:pPr>
            <w:proofErr w:type="spellStart"/>
            <w:r w:rsidRPr="0058690C">
              <w:rPr>
                <w:b/>
                <w:szCs w:val="24"/>
              </w:rPr>
              <w:t>Eil</w:t>
            </w:r>
            <w:proofErr w:type="spellEnd"/>
            <w:r w:rsidRPr="0058690C">
              <w:rPr>
                <w:b/>
                <w:szCs w:val="24"/>
              </w:rPr>
              <w:t xml:space="preserve">. </w:t>
            </w:r>
            <w:proofErr w:type="spellStart"/>
            <w:r w:rsidRPr="0058690C">
              <w:rPr>
                <w:b/>
                <w:szCs w:val="24"/>
              </w:rPr>
              <w:t>Nr</w:t>
            </w:r>
            <w:proofErr w:type="spellEnd"/>
            <w:r w:rsidRPr="0058690C">
              <w:rPr>
                <w:b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EE0449">
            <w:pPr>
              <w:jc w:val="center"/>
              <w:rPr>
                <w:b/>
                <w:color w:val="000000"/>
                <w:szCs w:val="24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Turto p</w:t>
            </w:r>
            <w:proofErr w:type="spellStart"/>
            <w:r w:rsidRPr="0058690C">
              <w:rPr>
                <w:b/>
                <w:color w:val="000000"/>
                <w:szCs w:val="24"/>
              </w:rPr>
              <w:t>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EE0449">
            <w:pPr>
              <w:jc w:val="center"/>
              <w:rPr>
                <w:b/>
                <w:color w:val="000000"/>
                <w:szCs w:val="24"/>
                <w:lang w:val="lt-LT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Kiekis,</w:t>
            </w:r>
          </w:p>
          <w:p w:rsidR="004F21CE" w:rsidRPr="0058690C" w:rsidRDefault="004F21CE" w:rsidP="00EE0449">
            <w:pPr>
              <w:jc w:val="center"/>
              <w:rPr>
                <w:b/>
                <w:color w:val="000000"/>
                <w:szCs w:val="24"/>
                <w:lang w:val="lt-LT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9E741C">
            <w:pPr>
              <w:jc w:val="center"/>
              <w:rPr>
                <w:b/>
                <w:color w:val="000000"/>
                <w:szCs w:val="24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 xml:space="preserve">Vieneto </w:t>
            </w:r>
            <w:r w:rsidR="009E741C">
              <w:rPr>
                <w:b/>
                <w:color w:val="000000"/>
                <w:szCs w:val="24"/>
                <w:lang w:val="lt-LT"/>
              </w:rPr>
              <w:t>kaina su PVM</w:t>
            </w:r>
            <w:r w:rsidRPr="0058690C">
              <w:rPr>
                <w:b/>
                <w:color w:val="000000"/>
                <w:szCs w:val="24"/>
                <w:lang w:val="lt-LT"/>
              </w:rPr>
              <w:t>,</w:t>
            </w:r>
            <w:r w:rsidRPr="0058690C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58690C">
              <w:rPr>
                <w:b/>
                <w:color w:val="000000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9E741C">
            <w:pPr>
              <w:jc w:val="center"/>
              <w:rPr>
                <w:b/>
                <w:color w:val="000000"/>
                <w:szCs w:val="24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Bendra</w:t>
            </w:r>
            <w:r w:rsidR="00333F36" w:rsidRPr="0058690C">
              <w:rPr>
                <w:b/>
                <w:color w:val="000000"/>
                <w:szCs w:val="24"/>
                <w:lang w:val="lt-LT"/>
              </w:rPr>
              <w:t xml:space="preserve"> </w:t>
            </w:r>
            <w:r w:rsidR="009E741C">
              <w:rPr>
                <w:b/>
                <w:color w:val="000000"/>
                <w:szCs w:val="24"/>
                <w:lang w:val="lt-LT"/>
              </w:rPr>
              <w:t>kaina su PVM</w:t>
            </w:r>
            <w:r w:rsidRPr="0058690C">
              <w:rPr>
                <w:b/>
                <w:color w:val="000000"/>
                <w:szCs w:val="24"/>
              </w:rPr>
              <w:t xml:space="preserve">, </w:t>
            </w:r>
            <w:proofErr w:type="spellStart"/>
            <w:r w:rsidRPr="0058690C">
              <w:rPr>
                <w:b/>
                <w:color w:val="000000"/>
                <w:szCs w:val="24"/>
              </w:rPr>
              <w:t>Eur</w:t>
            </w:r>
            <w:proofErr w:type="spellEnd"/>
          </w:p>
        </w:tc>
      </w:tr>
      <w:tr w:rsidR="004F21CE" w:rsidTr="00E41A5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657D29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58690C">
              <w:rPr>
                <w:szCs w:val="24"/>
                <w:lang w:val="lt-LT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5E" w:rsidRDefault="00D018A9" w:rsidP="00E41A5E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  <w:p w:rsidR="004F21CE" w:rsidRPr="009E741C" w:rsidRDefault="00D018A9" w:rsidP="00E41A5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D018A9" w:rsidP="00333F36">
            <w:pPr>
              <w:spacing w:after="60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D018A9" w:rsidP="00333F36">
            <w:pPr>
              <w:spacing w:after="60"/>
              <w:ind w:right="176"/>
              <w:jc w:val="righ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701,80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D018A9" w:rsidP="00333F36">
            <w:pPr>
              <w:spacing w:after="60"/>
              <w:ind w:right="176"/>
              <w:jc w:val="righ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30</w:t>
            </w:r>
            <w:r w:rsidR="002A0207">
              <w:rPr>
                <w:color w:val="000000"/>
                <w:szCs w:val="24"/>
                <w:lang w:val="lt-LT"/>
              </w:rPr>
              <w:t xml:space="preserve"> </w:t>
            </w:r>
            <w:r>
              <w:rPr>
                <w:color w:val="000000"/>
                <w:szCs w:val="24"/>
                <w:lang w:val="lt-LT"/>
              </w:rPr>
              <w:t>177,40</w:t>
            </w:r>
          </w:p>
        </w:tc>
      </w:tr>
      <w:tr w:rsidR="00D018A9" w:rsidTr="00E41A5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58690C">
              <w:rPr>
                <w:szCs w:val="24"/>
                <w:lang w:val="lt-LT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5E" w:rsidRDefault="00D018A9" w:rsidP="00E41A5E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  <w:p w:rsidR="00D018A9" w:rsidRPr="009E741C" w:rsidRDefault="00D018A9" w:rsidP="00E41A5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ind w:right="176"/>
              <w:jc w:val="righ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699,38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ind w:right="176"/>
              <w:jc w:val="righ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60</w:t>
            </w:r>
            <w:r w:rsidR="002A0207">
              <w:rPr>
                <w:color w:val="000000"/>
                <w:szCs w:val="24"/>
                <w:lang w:val="lt-LT"/>
              </w:rPr>
              <w:t xml:space="preserve"> </w:t>
            </w:r>
            <w:r>
              <w:rPr>
                <w:color w:val="000000"/>
                <w:szCs w:val="24"/>
                <w:lang w:val="lt-LT"/>
              </w:rPr>
              <w:t>146,68</w:t>
            </w:r>
          </w:p>
        </w:tc>
      </w:tr>
      <w:tr w:rsidR="00D018A9" w:rsidRPr="004C3C2F" w:rsidTr="00E41A5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jc w:val="center"/>
              <w:rPr>
                <w:b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jc w:val="right"/>
              <w:rPr>
                <w:b/>
                <w:szCs w:val="24"/>
                <w:lang w:val="lt-LT"/>
              </w:rPr>
            </w:pPr>
            <w:r w:rsidRPr="0058690C">
              <w:rPr>
                <w:b/>
                <w:szCs w:val="24"/>
                <w:lang w:val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FF3388">
            <w:pPr>
              <w:spacing w:after="60"/>
              <w:ind w:right="176"/>
              <w:jc w:val="right"/>
              <w:rPr>
                <w:b/>
                <w:bCs/>
                <w:szCs w:val="24"/>
                <w:lang w:val="lt-LT"/>
              </w:rPr>
            </w:pPr>
            <w:r w:rsidRPr="0058690C">
              <w:rPr>
                <w:b/>
                <w:bCs/>
                <w:szCs w:val="24"/>
                <w:lang w:val="lt-LT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9" w:rsidRPr="0058690C" w:rsidRDefault="00D018A9" w:rsidP="00333F36">
            <w:pPr>
              <w:spacing w:after="60"/>
              <w:ind w:right="176"/>
              <w:jc w:val="right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t>90</w:t>
            </w:r>
            <w:r w:rsidR="002A0207">
              <w:rPr>
                <w:b/>
                <w:bCs/>
                <w:szCs w:val="24"/>
                <w:lang w:val="lt-LT"/>
              </w:rPr>
              <w:t xml:space="preserve"> </w:t>
            </w:r>
            <w:r>
              <w:rPr>
                <w:b/>
                <w:bCs/>
                <w:szCs w:val="24"/>
                <w:lang w:val="lt-LT"/>
              </w:rPr>
              <w:t>324,08</w:t>
            </w:r>
          </w:p>
        </w:tc>
      </w:tr>
    </w:tbl>
    <w:p w:rsidR="00EE0449" w:rsidRDefault="00EE0449" w:rsidP="00A47A3A">
      <w:pPr>
        <w:rPr>
          <w:lang w:val="lt-LT"/>
        </w:rPr>
      </w:pPr>
    </w:p>
    <w:p w:rsidR="0083218F" w:rsidRPr="00C572B8" w:rsidRDefault="00D018A9" w:rsidP="0083218F">
      <w:pPr>
        <w:ind w:left="5387"/>
        <w:rPr>
          <w:rFonts w:eastAsia="Lucida Sans Unicode" w:cs="Tahoma"/>
          <w:color w:val="000000"/>
        </w:rPr>
      </w:pPr>
      <w:r>
        <w:rPr>
          <w:rFonts w:eastAsia="Lucida Sans Unicode" w:cs="Tahoma"/>
          <w:color w:val="000000"/>
        </w:rPr>
        <w:br w:type="page"/>
      </w:r>
      <w:proofErr w:type="spellStart"/>
      <w:r w:rsidR="0083218F" w:rsidRPr="00C572B8">
        <w:rPr>
          <w:rFonts w:eastAsia="Lucida Sans Unicode" w:cs="Tahoma"/>
          <w:color w:val="000000"/>
        </w:rPr>
        <w:t>Kėdainių</w:t>
      </w:r>
      <w:proofErr w:type="spellEnd"/>
      <w:r w:rsidR="0083218F" w:rsidRPr="00C572B8">
        <w:rPr>
          <w:rFonts w:eastAsia="Lucida Sans Unicode" w:cs="Tahoma"/>
          <w:color w:val="000000"/>
        </w:rPr>
        <w:t xml:space="preserve"> </w:t>
      </w:r>
      <w:proofErr w:type="spellStart"/>
      <w:r w:rsidR="0083218F" w:rsidRPr="00C572B8">
        <w:rPr>
          <w:rFonts w:eastAsia="Lucida Sans Unicode" w:cs="Tahoma"/>
          <w:color w:val="000000"/>
        </w:rPr>
        <w:t>rajono</w:t>
      </w:r>
      <w:proofErr w:type="spellEnd"/>
      <w:r w:rsidR="0083218F" w:rsidRPr="00C572B8">
        <w:rPr>
          <w:rFonts w:eastAsia="Lucida Sans Unicode" w:cs="Tahoma"/>
          <w:color w:val="000000"/>
        </w:rPr>
        <w:t xml:space="preserve"> </w:t>
      </w:r>
      <w:proofErr w:type="spellStart"/>
      <w:r w:rsidR="0083218F" w:rsidRPr="00C572B8">
        <w:rPr>
          <w:rFonts w:eastAsia="Lucida Sans Unicode" w:cs="Tahoma"/>
          <w:color w:val="000000"/>
        </w:rPr>
        <w:t>savivaldybės</w:t>
      </w:r>
      <w:proofErr w:type="spellEnd"/>
      <w:r w:rsidR="0083218F">
        <w:rPr>
          <w:rFonts w:eastAsia="Lucida Sans Unicode" w:cs="Tahoma"/>
          <w:color w:val="000000"/>
        </w:rPr>
        <w:t xml:space="preserve"> </w:t>
      </w:r>
      <w:proofErr w:type="spellStart"/>
      <w:r w:rsidR="0083218F">
        <w:rPr>
          <w:rFonts w:eastAsia="Lucida Sans Unicode" w:cs="Tahoma"/>
          <w:color w:val="000000"/>
        </w:rPr>
        <w:t>tarybos</w:t>
      </w:r>
      <w:proofErr w:type="spellEnd"/>
      <w:r w:rsidR="0083218F">
        <w:rPr>
          <w:rFonts w:eastAsia="Lucida Sans Unicode" w:cs="Tahoma"/>
          <w:color w:val="000000"/>
        </w:rPr>
        <w:t xml:space="preserve"> </w:t>
      </w:r>
    </w:p>
    <w:p w:rsidR="0083218F" w:rsidRDefault="0083218F" w:rsidP="0083218F">
      <w:pPr>
        <w:tabs>
          <w:tab w:val="left" w:pos="5812"/>
        </w:tabs>
        <w:ind w:left="5387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</w:rPr>
        <w:t>20</w:t>
      </w:r>
      <w:r w:rsidR="00D018A9">
        <w:rPr>
          <w:rFonts w:eastAsia="Lucida Sans Unicode" w:cs="Tahoma"/>
          <w:color w:val="000000"/>
          <w:lang w:val="lt-LT"/>
        </w:rPr>
        <w:t>21</w:t>
      </w:r>
      <w:r w:rsidRPr="00C572B8">
        <w:rPr>
          <w:rFonts w:eastAsia="Lucida Sans Unicode" w:cs="Tahoma"/>
          <w:color w:val="000000"/>
        </w:rPr>
        <w:t xml:space="preserve"> m. </w:t>
      </w:r>
      <w:r w:rsidR="00B0604B">
        <w:rPr>
          <w:rFonts w:eastAsia="Lucida Sans Unicode" w:cs="Tahoma"/>
          <w:color w:val="000000"/>
          <w:lang w:val="lt-LT"/>
        </w:rPr>
        <w:t>g</w:t>
      </w:r>
      <w:r w:rsidR="00483960">
        <w:rPr>
          <w:rFonts w:eastAsia="Lucida Sans Unicode" w:cs="Tahoma"/>
          <w:color w:val="000000"/>
          <w:lang w:val="lt-LT"/>
        </w:rPr>
        <w:t>egužės</w:t>
      </w:r>
      <w:r>
        <w:rPr>
          <w:rFonts w:eastAsia="Lucida Sans Unicode" w:cs="Tahoma"/>
          <w:color w:val="000000"/>
          <w:lang w:val="lt-LT"/>
        </w:rPr>
        <w:t xml:space="preserve">  </w:t>
      </w:r>
      <w:r>
        <w:rPr>
          <w:rFonts w:eastAsia="Lucida Sans Unicode" w:cs="Tahoma"/>
          <w:color w:val="000000"/>
        </w:rPr>
        <w:t xml:space="preserve"> </w:t>
      </w:r>
      <w:r w:rsidRPr="00C572B8">
        <w:rPr>
          <w:rFonts w:eastAsia="Lucida Sans Unicode" w:cs="Tahoma"/>
          <w:color w:val="000000"/>
        </w:rPr>
        <w:t>d.</w:t>
      </w:r>
      <w:r>
        <w:rPr>
          <w:rFonts w:eastAsia="Lucida Sans Unicode" w:cs="Tahoma"/>
          <w:color w:val="000000"/>
        </w:rPr>
        <w:t xml:space="preserve"> </w:t>
      </w:r>
      <w:proofErr w:type="spellStart"/>
      <w:r>
        <w:rPr>
          <w:rFonts w:eastAsia="Lucida Sans Unicode" w:cs="Tahoma"/>
          <w:color w:val="000000"/>
        </w:rPr>
        <w:t>sprendimo</w:t>
      </w:r>
      <w:proofErr w:type="spellEnd"/>
      <w:r>
        <w:rPr>
          <w:rFonts w:eastAsia="Lucida Sans Unicode" w:cs="Tahoma"/>
          <w:color w:val="000000"/>
        </w:rPr>
        <w:t xml:space="preserve"> </w:t>
      </w:r>
      <w:proofErr w:type="spellStart"/>
      <w:r>
        <w:rPr>
          <w:rFonts w:eastAsia="Lucida Sans Unicode" w:cs="Tahoma"/>
          <w:color w:val="000000"/>
        </w:rPr>
        <w:t>Nr</w:t>
      </w:r>
      <w:proofErr w:type="spellEnd"/>
      <w:r>
        <w:rPr>
          <w:rFonts w:eastAsia="Lucida Sans Unicode" w:cs="Tahoma"/>
          <w:color w:val="000000"/>
        </w:rPr>
        <w:t>. TS</w:t>
      </w:r>
      <w:r>
        <w:rPr>
          <w:rFonts w:eastAsia="Lucida Sans Unicode" w:cs="Tahoma"/>
          <w:color w:val="000000"/>
          <w:lang w:val="lt-LT"/>
        </w:rPr>
        <w:t>-</w:t>
      </w:r>
    </w:p>
    <w:p w:rsidR="0083218F" w:rsidRPr="00CD7A77" w:rsidRDefault="0083218F" w:rsidP="0083218F">
      <w:pPr>
        <w:tabs>
          <w:tab w:val="left" w:pos="5812"/>
        </w:tabs>
        <w:ind w:left="5387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  <w:lang w:val="lt-LT"/>
        </w:rPr>
        <w:t xml:space="preserve">2 </w:t>
      </w:r>
      <w:proofErr w:type="spellStart"/>
      <w:r w:rsidRPr="00587653">
        <w:rPr>
          <w:rFonts w:eastAsia="Lucida Sans Unicode" w:cs="Tahoma"/>
          <w:color w:val="000000"/>
        </w:rPr>
        <w:t>priedas</w:t>
      </w:r>
      <w:proofErr w:type="spellEnd"/>
    </w:p>
    <w:p w:rsidR="0083218F" w:rsidRDefault="0083218F" w:rsidP="0083218F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ab/>
      </w:r>
    </w:p>
    <w:p w:rsidR="0083218F" w:rsidRPr="00744625" w:rsidRDefault="000F4C76" w:rsidP="00FB2D62">
      <w:pPr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rFonts w:eastAsia="Lucida Sans Unicode" w:cs="Tahoma"/>
          <w:b/>
          <w:bCs/>
          <w:color w:val="000000"/>
          <w:szCs w:val="24"/>
          <w:lang w:val="lt-LT"/>
        </w:rPr>
        <w:t>KĖDAINIŲ RAJONO SAVIVALDYBĖS ŠVIETIMO ĮSTAIGOMS</w:t>
      </w:r>
    </w:p>
    <w:p w:rsidR="0083218F" w:rsidRDefault="0083218F" w:rsidP="00FB2D62">
      <w:pPr>
        <w:ind w:right="-145"/>
        <w:jc w:val="center"/>
        <w:rPr>
          <w:b/>
        </w:rPr>
      </w:pPr>
      <w:r>
        <w:rPr>
          <w:b/>
        </w:rPr>
        <w:t>PER</w:t>
      </w:r>
      <w:r>
        <w:rPr>
          <w:b/>
          <w:lang w:val="lt-LT"/>
        </w:rPr>
        <w:t xml:space="preserve">DUODAMO TURTO </w:t>
      </w:r>
      <w:r>
        <w:rPr>
          <w:b/>
        </w:rPr>
        <w:t>SĄRAŠAS</w:t>
      </w:r>
    </w:p>
    <w:p w:rsidR="00303ED5" w:rsidRPr="002A0207" w:rsidRDefault="00303ED5" w:rsidP="00FB2D62">
      <w:pPr>
        <w:ind w:right="-145"/>
        <w:jc w:val="center"/>
        <w:rPr>
          <w:b/>
          <w:sz w:val="20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93"/>
        <w:gridCol w:w="2693"/>
        <w:gridCol w:w="851"/>
        <w:gridCol w:w="1399"/>
        <w:gridCol w:w="1402"/>
      </w:tblGrid>
      <w:tr w:rsidR="00303ED5" w:rsidRPr="00303ED5" w:rsidTr="00001191">
        <w:trPr>
          <w:cantSplit/>
          <w:tblHeader/>
        </w:trPr>
        <w:tc>
          <w:tcPr>
            <w:tcW w:w="576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2793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Mokyklos pavadinimas</w:t>
            </w:r>
          </w:p>
        </w:tc>
        <w:tc>
          <w:tcPr>
            <w:tcW w:w="2693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851" w:type="dxa"/>
            <w:vAlign w:val="center"/>
          </w:tcPr>
          <w:p w:rsidR="00303ED5" w:rsidRPr="000F4C76" w:rsidRDefault="00303ED5" w:rsidP="00001191">
            <w:pPr>
              <w:pStyle w:val="Betarp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Kiekis, vnt</w:t>
            </w:r>
            <w:r w:rsid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399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Vieneto kaina </w:t>
            </w:r>
            <w:proofErr w:type="spellStart"/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su PVM</w:t>
            </w:r>
          </w:p>
        </w:tc>
        <w:tc>
          <w:tcPr>
            <w:tcW w:w="1402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Suma </w:t>
            </w:r>
            <w:proofErr w:type="spellStart"/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su PVM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Atžalyno” 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701,80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>
              <w:rPr>
                <w:szCs w:val="24"/>
                <w:lang w:val="lt-LT" w:eastAsia="lt-LT"/>
              </w:rPr>
              <w:t>018,0</w:t>
            </w:r>
            <w:r w:rsidR="002A0207">
              <w:rPr>
                <w:szCs w:val="24"/>
                <w:lang w:val="lt-LT" w:eastAsia="lt-LT"/>
              </w:rPr>
              <w:t>0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šviesioji 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701,80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>
              <w:rPr>
                <w:szCs w:val="24"/>
                <w:lang w:val="lt-LT" w:eastAsia="lt-LT"/>
              </w:rPr>
              <w:t>018,0</w:t>
            </w:r>
            <w:r w:rsidR="002A0207">
              <w:rPr>
                <w:szCs w:val="24"/>
                <w:lang w:val="lt-LT" w:eastAsia="lt-LT"/>
              </w:rPr>
              <w:t>0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Akademijos 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4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895,66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4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Josvainių 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4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895,66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5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Krakių Mikalojaus Katkaus 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4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895,66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6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Šėtos 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4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895,66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suaugusiųjų ir jaunimo mokymo centras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2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098,14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8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Lietuvos sporto universiteto Kėdainių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Aušros” progimnazija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20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13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987,6</w:t>
            </w:r>
            <w:r w:rsidR="002A0207">
              <w:rPr>
                <w:szCs w:val="24"/>
                <w:lang w:val="lt-LT" w:eastAsia="lt-LT"/>
              </w:rPr>
              <w:t>0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9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Ryto” progimnazija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23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701,80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16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141,4</w:t>
            </w:r>
            <w:r w:rsidR="002A0207">
              <w:rPr>
                <w:szCs w:val="24"/>
                <w:lang w:val="lt-LT" w:eastAsia="lt-LT"/>
              </w:rPr>
              <w:t>0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Juozo Paukštelio progimnazija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15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10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490,7</w:t>
            </w:r>
            <w:r w:rsidR="002A0207">
              <w:rPr>
                <w:szCs w:val="24"/>
                <w:lang w:val="lt-LT" w:eastAsia="lt-LT"/>
              </w:rPr>
              <w:t>0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</w:t>
            </w: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Dotnuvos pagrindinė mokykla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2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098,14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12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Labūnavos pagrindinė mokykla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4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2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797,52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1F0A45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13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Miegėnų pagrindinė mokykla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2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098,14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14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Surviliškio Vinco Svirskio pagrindinė mokykla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2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098,14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15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Truskavos pagrindinė mokykla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2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098,14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</w:t>
            </w:r>
            <w:r w:rsidRPr="000F4C76">
              <w:rPr>
                <w:szCs w:val="24"/>
                <w:lang w:val="lt-LT" w:eastAsia="lt-LT"/>
              </w:rPr>
              <w:t>6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specialioji mokykla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1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398,76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17</w:t>
            </w:r>
          </w:p>
        </w:tc>
        <w:tc>
          <w:tcPr>
            <w:tcW w:w="2793" w:type="dxa"/>
          </w:tcPr>
          <w:p w:rsidR="009E769B" w:rsidRPr="000F4C76" w:rsidRDefault="009E769B" w:rsidP="00FD3CA7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r. Vilainių mokykla-darželis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Obelėlė”</w:t>
            </w:r>
          </w:p>
        </w:tc>
        <w:tc>
          <w:tcPr>
            <w:tcW w:w="2693" w:type="dxa"/>
          </w:tcPr>
          <w:p w:rsidR="009E769B" w:rsidRPr="009E741C" w:rsidRDefault="009E769B" w:rsidP="00FD3CA7">
            <w:pPr>
              <w:spacing w:after="6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Nešiojamas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kompiuteris</w:t>
            </w:r>
            <w:proofErr w:type="spellEnd"/>
            <w:r>
              <w:rPr>
                <w:color w:val="000000"/>
                <w:szCs w:val="24"/>
              </w:rPr>
              <w:t xml:space="preserve"> HP </w:t>
            </w:r>
            <w:proofErr w:type="spellStart"/>
            <w:r>
              <w:rPr>
                <w:color w:val="000000"/>
                <w:szCs w:val="24"/>
              </w:rPr>
              <w:t>ProBook</w:t>
            </w:r>
            <w:proofErr w:type="spellEnd"/>
            <w:r>
              <w:rPr>
                <w:color w:val="000000"/>
                <w:szCs w:val="24"/>
              </w:rPr>
              <w:t xml:space="preserve"> 450 G7</w:t>
            </w:r>
          </w:p>
        </w:tc>
        <w:tc>
          <w:tcPr>
            <w:tcW w:w="851" w:type="dxa"/>
          </w:tcPr>
          <w:p w:rsidR="009E769B" w:rsidRPr="00DF4765" w:rsidRDefault="009E769B" w:rsidP="0000119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4765">
              <w:rPr>
                <w:szCs w:val="24"/>
                <w:lang w:val="lt-LT" w:eastAsia="lt-LT"/>
              </w:rPr>
              <w:t>699,38</w:t>
            </w:r>
          </w:p>
        </w:tc>
        <w:tc>
          <w:tcPr>
            <w:tcW w:w="1402" w:type="dxa"/>
          </w:tcPr>
          <w:p w:rsidR="009E769B" w:rsidRPr="00DF4765" w:rsidRDefault="009E769B" w:rsidP="00001191">
            <w:pPr>
              <w:jc w:val="right"/>
              <w:rPr>
                <w:szCs w:val="24"/>
                <w:lang w:val="lt-LT" w:eastAsia="lt-LT"/>
              </w:rPr>
            </w:pPr>
            <w:r w:rsidRPr="00DF5835">
              <w:rPr>
                <w:szCs w:val="24"/>
                <w:lang w:val="lt-LT" w:eastAsia="lt-LT"/>
              </w:rPr>
              <w:t>1</w:t>
            </w:r>
            <w:r w:rsidR="002A0207">
              <w:rPr>
                <w:szCs w:val="24"/>
                <w:lang w:val="lt-LT" w:eastAsia="lt-LT"/>
              </w:rPr>
              <w:t xml:space="preserve"> </w:t>
            </w:r>
            <w:r w:rsidRPr="00DF5835">
              <w:rPr>
                <w:szCs w:val="24"/>
                <w:lang w:val="lt-LT" w:eastAsia="lt-LT"/>
              </w:rPr>
              <w:t>398,76</w:t>
            </w:r>
          </w:p>
        </w:tc>
      </w:tr>
      <w:tr w:rsidR="009E769B" w:rsidRPr="00303ED5" w:rsidTr="00001191">
        <w:trPr>
          <w:cantSplit/>
        </w:trPr>
        <w:tc>
          <w:tcPr>
            <w:tcW w:w="576" w:type="dxa"/>
          </w:tcPr>
          <w:p w:rsidR="009E769B" w:rsidRPr="000F4C76" w:rsidRDefault="009E769B" w:rsidP="000F4C76">
            <w:pPr>
              <w:rPr>
                <w:szCs w:val="24"/>
                <w:lang w:val="lt-LT" w:eastAsia="lt-LT"/>
              </w:rPr>
            </w:pPr>
          </w:p>
        </w:tc>
        <w:tc>
          <w:tcPr>
            <w:tcW w:w="5486" w:type="dxa"/>
            <w:gridSpan w:val="2"/>
          </w:tcPr>
          <w:p w:rsidR="009E769B" w:rsidRPr="000F4C76" w:rsidRDefault="009E769B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b/>
                <w:szCs w:val="24"/>
                <w:lang w:val="lt-LT" w:eastAsia="lt-LT"/>
              </w:rPr>
              <w:t>Iš viso savivaldybei tenkanti lėšų suma:</w:t>
            </w:r>
          </w:p>
        </w:tc>
        <w:tc>
          <w:tcPr>
            <w:tcW w:w="851" w:type="dxa"/>
          </w:tcPr>
          <w:p w:rsidR="009E769B" w:rsidRPr="000F4C76" w:rsidRDefault="009E769B" w:rsidP="00001191">
            <w:pPr>
              <w:jc w:val="center"/>
              <w:rPr>
                <w:b/>
                <w:szCs w:val="24"/>
                <w:lang w:val="lt-LT" w:eastAsia="lt-LT"/>
              </w:rPr>
            </w:pPr>
            <w:r>
              <w:rPr>
                <w:b/>
                <w:szCs w:val="24"/>
                <w:lang w:val="lt-LT" w:eastAsia="lt-LT"/>
              </w:rPr>
              <w:t>129</w:t>
            </w:r>
          </w:p>
        </w:tc>
        <w:tc>
          <w:tcPr>
            <w:tcW w:w="1399" w:type="dxa"/>
          </w:tcPr>
          <w:p w:rsidR="009E769B" w:rsidRPr="000F4C76" w:rsidRDefault="00001191" w:rsidP="00001191">
            <w:pPr>
              <w:jc w:val="center"/>
              <w:rPr>
                <w:b/>
                <w:szCs w:val="24"/>
                <w:lang w:val="lt-LT" w:eastAsia="lt-LT"/>
              </w:rPr>
            </w:pPr>
            <w:r>
              <w:rPr>
                <w:b/>
                <w:szCs w:val="24"/>
                <w:lang w:val="lt-LT" w:eastAsia="lt-LT"/>
              </w:rPr>
              <w:t>x</w:t>
            </w:r>
          </w:p>
        </w:tc>
        <w:tc>
          <w:tcPr>
            <w:tcW w:w="1402" w:type="dxa"/>
          </w:tcPr>
          <w:p w:rsidR="009E769B" w:rsidRPr="000F4C76" w:rsidRDefault="009E769B" w:rsidP="00001191">
            <w:pPr>
              <w:jc w:val="right"/>
              <w:rPr>
                <w:b/>
                <w:szCs w:val="24"/>
                <w:lang w:val="lt-LT" w:eastAsia="lt-LT"/>
              </w:rPr>
            </w:pPr>
            <w:r>
              <w:rPr>
                <w:b/>
                <w:bCs/>
                <w:szCs w:val="24"/>
                <w:lang w:val="lt-LT"/>
              </w:rPr>
              <w:t>90</w:t>
            </w:r>
            <w:r w:rsidR="002A0207">
              <w:rPr>
                <w:b/>
                <w:bCs/>
                <w:szCs w:val="24"/>
                <w:lang w:val="lt-LT"/>
              </w:rPr>
              <w:t xml:space="preserve"> </w:t>
            </w:r>
            <w:r>
              <w:rPr>
                <w:b/>
                <w:bCs/>
                <w:szCs w:val="24"/>
                <w:lang w:val="lt-LT"/>
              </w:rPr>
              <w:t>324,08</w:t>
            </w:r>
          </w:p>
        </w:tc>
      </w:tr>
    </w:tbl>
    <w:p w:rsidR="00740E42" w:rsidRPr="00A47A3A" w:rsidRDefault="0083218F" w:rsidP="00941C36">
      <w:pPr>
        <w:rPr>
          <w:rFonts w:cs="Tahoma"/>
          <w:lang w:val="lt-LT"/>
        </w:rPr>
      </w:pPr>
      <w:r>
        <w:rPr>
          <w:lang w:val="lt-LT"/>
        </w:rPr>
        <w:br w:type="page"/>
      </w:r>
      <w:r w:rsidR="00EE0449">
        <w:rPr>
          <w:lang w:val="lt-LT"/>
        </w:rPr>
        <w:t xml:space="preserve">Kėdainių </w:t>
      </w:r>
      <w:proofErr w:type="spellStart"/>
      <w:r w:rsidR="00740E42">
        <w:t>rajono</w:t>
      </w:r>
      <w:proofErr w:type="spellEnd"/>
      <w:r w:rsidR="00740E42">
        <w:t xml:space="preserve"> </w:t>
      </w:r>
      <w:proofErr w:type="spellStart"/>
      <w:r w:rsidR="00740E42">
        <w:t>savivaldybės</w:t>
      </w:r>
      <w:proofErr w:type="spellEnd"/>
      <w:r w:rsidR="00740E42">
        <w:t xml:space="preserve"> </w:t>
      </w:r>
      <w:proofErr w:type="spellStart"/>
      <w:r w:rsidR="00740E42">
        <w:t>tarybai</w:t>
      </w:r>
      <w:proofErr w:type="spellEnd"/>
    </w:p>
    <w:p w:rsidR="00D07EC1" w:rsidRDefault="00D07EC1" w:rsidP="00023908">
      <w:pPr>
        <w:jc w:val="both"/>
        <w:rPr>
          <w:lang w:val="lt-LT"/>
        </w:rPr>
      </w:pPr>
    </w:p>
    <w:p w:rsidR="00740E42" w:rsidRDefault="00740E42">
      <w:pPr>
        <w:jc w:val="center"/>
        <w:rPr>
          <w:b/>
          <w:szCs w:val="24"/>
          <w:lang w:val="lt-LT" w:eastAsia="ar-SA"/>
        </w:rPr>
      </w:pPr>
      <w:r>
        <w:rPr>
          <w:b/>
          <w:szCs w:val="24"/>
          <w:lang w:val="lt-LT" w:eastAsia="ar-SA"/>
        </w:rPr>
        <w:t>AIŠKINAMASIS RAŠTAS</w:t>
      </w:r>
    </w:p>
    <w:p w:rsidR="00941C36" w:rsidRDefault="00941C36" w:rsidP="00941C36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</w:rPr>
        <w:t xml:space="preserve">SUTIKIMO PERIMTI TURTĄ IŠ 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 xml:space="preserve">NACIONALINĖS ŠVIETIMO AGENTŪROS </w:t>
      </w:r>
    </w:p>
    <w:p w:rsidR="00941C36" w:rsidRPr="00691C91" w:rsidRDefault="00941C36" w:rsidP="00941C36">
      <w:pPr>
        <w:spacing w:line="200" w:lineRule="atLeast"/>
        <w:ind w:right="-374"/>
        <w:jc w:val="center"/>
        <w:rPr>
          <w:b/>
          <w:szCs w:val="24"/>
          <w:lang w:val="lt-LT"/>
        </w:rPr>
      </w:pPr>
      <w:r w:rsidRPr="00691C91">
        <w:rPr>
          <w:b/>
          <w:szCs w:val="24"/>
          <w:lang w:val="lt-LT"/>
        </w:rPr>
        <w:t xml:space="preserve">IR JO PERDAVIMO </w:t>
      </w:r>
      <w:r>
        <w:rPr>
          <w:b/>
          <w:szCs w:val="24"/>
          <w:lang w:val="lt-LT"/>
        </w:rPr>
        <w:t>ŠVIETIMO ĮSTAIGOMS</w:t>
      </w:r>
    </w:p>
    <w:p w:rsidR="00740E42" w:rsidRDefault="00740E42">
      <w:pPr>
        <w:jc w:val="center"/>
        <w:rPr>
          <w:b/>
          <w:bCs/>
          <w:szCs w:val="24"/>
          <w:lang w:val="lt-LT" w:eastAsia="ar-SA"/>
        </w:rPr>
      </w:pPr>
    </w:p>
    <w:p w:rsidR="00510F83" w:rsidRDefault="00333F36" w:rsidP="00510F83">
      <w:pPr>
        <w:ind w:firstLine="709"/>
        <w:jc w:val="center"/>
      </w:pPr>
      <w:r>
        <w:t>20</w:t>
      </w:r>
      <w:r w:rsidR="00001191">
        <w:rPr>
          <w:lang w:val="lt-LT"/>
        </w:rPr>
        <w:t>21</w:t>
      </w:r>
      <w:r w:rsidR="00510F83">
        <w:t xml:space="preserve"> m. </w:t>
      </w:r>
      <w:r w:rsidR="00483960">
        <w:rPr>
          <w:lang w:val="lt-LT"/>
        </w:rPr>
        <w:t>gegužės</w:t>
      </w:r>
      <w:r w:rsidR="00941C36">
        <w:rPr>
          <w:lang w:val="lt-LT"/>
        </w:rPr>
        <w:t xml:space="preserve"> 13</w:t>
      </w:r>
      <w:r w:rsidR="00510F83">
        <w:t xml:space="preserve"> d.</w:t>
      </w:r>
    </w:p>
    <w:p w:rsidR="00510F83" w:rsidRDefault="00510F83" w:rsidP="00510F83">
      <w:pPr>
        <w:ind w:firstLine="709"/>
        <w:jc w:val="center"/>
      </w:pPr>
      <w:proofErr w:type="spellStart"/>
      <w:r>
        <w:t>Kėdainiai</w:t>
      </w:r>
      <w:proofErr w:type="spellEnd"/>
    </w:p>
    <w:p w:rsidR="00510F83" w:rsidRDefault="00510F83" w:rsidP="00510F83">
      <w:pPr>
        <w:ind w:firstLine="709"/>
        <w:jc w:val="both"/>
        <w:rPr>
          <w:b/>
        </w:rPr>
      </w:pPr>
    </w:p>
    <w:p w:rsidR="005B46AC" w:rsidRDefault="005B46AC" w:rsidP="005B46AC">
      <w:pPr>
        <w:ind w:firstLine="709"/>
        <w:jc w:val="both"/>
        <w:rPr>
          <w:b/>
          <w:lang w:val="lt-LT"/>
        </w:rPr>
      </w:pPr>
      <w:proofErr w:type="spellStart"/>
      <w:r>
        <w:rPr>
          <w:b/>
        </w:rPr>
        <w:t>Parengto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tikslai</w:t>
      </w:r>
      <w:proofErr w:type="spellEnd"/>
      <w:r>
        <w:rPr>
          <w:b/>
        </w:rPr>
        <w:t>:</w:t>
      </w:r>
    </w:p>
    <w:p w:rsidR="005B46AC" w:rsidRPr="005B46AC" w:rsidRDefault="005B46AC" w:rsidP="005B46AC">
      <w:pPr>
        <w:pStyle w:val="Pagrindinistekstas"/>
        <w:spacing w:after="0"/>
        <w:ind w:firstLine="709"/>
        <w:jc w:val="both"/>
        <w:rPr>
          <w:b/>
          <w:sz w:val="10"/>
          <w:szCs w:val="10"/>
          <w:lang w:val="lt-LT"/>
        </w:rPr>
      </w:pPr>
      <w:r>
        <w:rPr>
          <w:szCs w:val="24"/>
          <w:lang w:val="lt-LT"/>
        </w:rPr>
        <w:t xml:space="preserve">Perimti </w:t>
      </w:r>
      <w:proofErr w:type="spellStart"/>
      <w:r>
        <w:rPr>
          <w:szCs w:val="24"/>
        </w:rPr>
        <w:t>iš</w:t>
      </w:r>
      <w:proofErr w:type="spellEnd"/>
      <w:r w:rsidRPr="00510F83">
        <w:rPr>
          <w:szCs w:val="24"/>
        </w:rPr>
        <w:t xml:space="preserve"> </w:t>
      </w:r>
      <w:r>
        <w:rPr>
          <w:szCs w:val="24"/>
          <w:lang w:val="lt-LT"/>
        </w:rPr>
        <w:t>Nacionalinės švietimo agentūros valstybės turtą</w:t>
      </w:r>
      <w:r w:rsidRPr="00FB2D62">
        <w:rPr>
          <w:szCs w:val="24"/>
          <w:lang w:val="lt-LT"/>
        </w:rPr>
        <w:t xml:space="preserve">, skirtą </w:t>
      </w:r>
      <w:r>
        <w:rPr>
          <w:szCs w:val="24"/>
          <w:lang w:val="lt-LT"/>
        </w:rPr>
        <w:t>ugdymo procesui organizuoti nuotoliniu būdu</w:t>
      </w:r>
      <w:r w:rsidRPr="00FB2D62">
        <w:rPr>
          <w:szCs w:val="24"/>
          <w:lang w:val="lt-LT"/>
        </w:rPr>
        <w:t>.</w:t>
      </w:r>
    </w:p>
    <w:p w:rsidR="005B46AC" w:rsidRDefault="005B46AC" w:rsidP="005B46AC">
      <w:pPr>
        <w:ind w:firstLine="709"/>
        <w:jc w:val="both"/>
        <w:rPr>
          <w:b/>
        </w:rPr>
      </w:pP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esmė</w:t>
      </w:r>
      <w:proofErr w:type="spellEnd"/>
      <w:r>
        <w:t xml:space="preserve">, </w:t>
      </w:r>
      <w:proofErr w:type="spellStart"/>
      <w:r>
        <w:rPr>
          <w:b/>
        </w:rPr>
        <w:t>rengimo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motyvai</w:t>
      </w:r>
      <w:proofErr w:type="spellEnd"/>
      <w:r>
        <w:rPr>
          <w:b/>
        </w:rPr>
        <w:t>:</w:t>
      </w:r>
    </w:p>
    <w:p w:rsidR="005B46AC" w:rsidRPr="00607619" w:rsidRDefault="005B46AC" w:rsidP="005B46AC">
      <w:pPr>
        <w:pStyle w:val="Pagrindinistekstas"/>
        <w:spacing w:after="0"/>
        <w:ind w:firstLine="709"/>
        <w:jc w:val="both"/>
        <w:rPr>
          <w:szCs w:val="24"/>
          <w:lang w:val="lt-LT"/>
        </w:rPr>
      </w:pPr>
      <w:r w:rsidRPr="00607619">
        <w:rPr>
          <w:szCs w:val="24"/>
          <w:lang w:val="lt-LT"/>
        </w:rPr>
        <w:t xml:space="preserve">Nacionalinė </w:t>
      </w:r>
      <w:r w:rsidR="00421F95">
        <w:rPr>
          <w:szCs w:val="24"/>
          <w:lang w:val="lt-LT"/>
        </w:rPr>
        <w:t>š</w:t>
      </w:r>
      <w:r w:rsidRPr="00607619">
        <w:rPr>
          <w:szCs w:val="24"/>
          <w:lang w:val="lt-LT"/>
        </w:rPr>
        <w:t>vietimo agentūra, vadovaudamasi Lietuvos Respublikos Vyriausybės 2020 m. kovo 14 d. nutarimo Nr. 207 „Dėl karantino Lietuvos Respublikos teritorijoje paskelbimo“ 3.3 papunkčiu</w:t>
      </w:r>
      <w:r>
        <w:rPr>
          <w:szCs w:val="24"/>
          <w:lang w:val="lt-LT"/>
        </w:rPr>
        <w:t>,</w:t>
      </w:r>
      <w:r w:rsidRPr="00607619">
        <w:rPr>
          <w:szCs w:val="24"/>
          <w:lang w:val="lt-LT"/>
        </w:rPr>
        <w:t xml:space="preserve"> visoms Lietuvos savivaldybėms nupirko kompiuterinę įrangą mokymui nuotoliniu būdu. </w:t>
      </w:r>
    </w:p>
    <w:p w:rsidR="0099541A" w:rsidRPr="0099541A" w:rsidRDefault="005B46AC" w:rsidP="00510F83">
      <w:pPr>
        <w:pStyle w:val="Pagrindinistekstas"/>
        <w:spacing w:after="0"/>
        <w:ind w:firstLine="709"/>
        <w:jc w:val="both"/>
        <w:rPr>
          <w:sz w:val="10"/>
          <w:szCs w:val="10"/>
          <w:lang w:val="lt-LT"/>
        </w:rPr>
      </w:pPr>
      <w:r>
        <w:rPr>
          <w:szCs w:val="24"/>
          <w:lang w:val="lt-LT"/>
        </w:rPr>
        <w:t>Vadovaujantis teisės aktų nuostatomis, turtas gali būti perimtas tik Savivaldybės tarybai pritarus, todėl parengtas sprendimo projektas dėl valstybės turto perėmimo savivaldybės nuosavybėn. Perėmus turtą, jis bus perduotas</w:t>
      </w:r>
      <w:r w:rsidRPr="00554CF5">
        <w:rPr>
          <w:szCs w:val="24"/>
        </w:rPr>
        <w:t xml:space="preserve"> </w:t>
      </w:r>
      <w:r w:rsidRPr="00FB2D62">
        <w:rPr>
          <w:szCs w:val="24"/>
          <w:lang w:val="lt-LT"/>
        </w:rPr>
        <w:t xml:space="preserve">savivaldybės </w:t>
      </w:r>
      <w:r>
        <w:rPr>
          <w:szCs w:val="24"/>
          <w:lang w:val="lt-LT"/>
        </w:rPr>
        <w:t>švietimo įstaigoms</w:t>
      </w:r>
      <w:r w:rsidRPr="00FB2D62">
        <w:rPr>
          <w:szCs w:val="24"/>
          <w:lang w:val="lt-LT"/>
        </w:rPr>
        <w:t xml:space="preserve"> jų</w:t>
      </w:r>
      <w:r>
        <w:rPr>
          <w:szCs w:val="24"/>
          <w:lang w:val="lt-LT"/>
        </w:rPr>
        <w:t xml:space="preserve"> funkcijoms vykdyti, organizuojant ugdymo procesą.</w:t>
      </w:r>
    </w:p>
    <w:p w:rsidR="00510F83" w:rsidRDefault="00510F83" w:rsidP="00510F83">
      <w:pPr>
        <w:ind w:firstLine="709"/>
        <w:jc w:val="both"/>
        <w:rPr>
          <w:b/>
        </w:rPr>
      </w:pP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>):</w:t>
      </w:r>
    </w:p>
    <w:p w:rsidR="0099541A" w:rsidRPr="0099541A" w:rsidRDefault="00510F83" w:rsidP="00510F83">
      <w:pPr>
        <w:ind w:firstLine="709"/>
        <w:jc w:val="both"/>
        <w:rPr>
          <w:sz w:val="10"/>
          <w:szCs w:val="10"/>
          <w:lang w:val="lt-LT"/>
        </w:rPr>
      </w:pPr>
      <w:proofErr w:type="spellStart"/>
      <w:r>
        <w:t>Nėra</w:t>
      </w:r>
      <w:proofErr w:type="spellEnd"/>
      <w:r>
        <w:t>.</w:t>
      </w:r>
    </w:p>
    <w:p w:rsidR="00510F83" w:rsidRDefault="00510F83" w:rsidP="00510F83">
      <w:pPr>
        <w:ind w:firstLine="709"/>
        <w:jc w:val="both"/>
        <w:rPr>
          <w:b/>
        </w:rPr>
      </w:pPr>
      <w:proofErr w:type="spellStart"/>
      <w:r>
        <w:rPr>
          <w:b/>
        </w:rPr>
        <w:t>Laukiami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rezultatai</w:t>
      </w:r>
      <w:proofErr w:type="spellEnd"/>
      <w:r>
        <w:rPr>
          <w:b/>
        </w:rPr>
        <w:t>:</w:t>
      </w:r>
    </w:p>
    <w:p w:rsidR="0099541A" w:rsidRPr="0099541A" w:rsidRDefault="00510F83" w:rsidP="00510F83">
      <w:pPr>
        <w:ind w:firstLine="680"/>
        <w:jc w:val="both"/>
        <w:rPr>
          <w:b/>
          <w:sz w:val="10"/>
          <w:szCs w:val="10"/>
          <w:lang w:val="lt-LT"/>
        </w:rPr>
      </w:pPr>
      <w:r w:rsidRPr="0058690C">
        <w:rPr>
          <w:lang w:val="lt-LT"/>
        </w:rPr>
        <w:t>Turto gavimas ir jo naudojimas</w:t>
      </w:r>
      <w:r w:rsidR="00554CF5" w:rsidRPr="0058690C">
        <w:rPr>
          <w:szCs w:val="24"/>
          <w:lang w:val="lt-LT"/>
        </w:rPr>
        <w:t xml:space="preserve"> </w:t>
      </w:r>
      <w:r w:rsidR="00483960">
        <w:rPr>
          <w:szCs w:val="24"/>
          <w:lang w:val="lt-LT"/>
        </w:rPr>
        <w:t>švietimo įstaigų</w:t>
      </w:r>
      <w:r w:rsidR="00554CF5" w:rsidRPr="0058690C">
        <w:rPr>
          <w:szCs w:val="24"/>
          <w:lang w:val="lt-LT"/>
        </w:rPr>
        <w:t xml:space="preserve"> funkcijoms vykdyti</w:t>
      </w:r>
      <w:r w:rsidR="004F21CE" w:rsidRPr="0058690C">
        <w:rPr>
          <w:lang w:val="lt-LT"/>
        </w:rPr>
        <w:t>.</w:t>
      </w:r>
    </w:p>
    <w:p w:rsidR="00510F83" w:rsidRDefault="00510F83" w:rsidP="00510F83">
      <w:pPr>
        <w:ind w:firstLine="680"/>
        <w:jc w:val="both"/>
        <w:rPr>
          <w:b/>
          <w:bCs/>
          <w:lang w:val="lt-LT"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vertinimas</w:t>
      </w:r>
      <w:proofErr w:type="spellEnd"/>
      <w:r>
        <w:rPr>
          <w:b/>
          <w:bCs/>
        </w:rPr>
        <w:t>*</w:t>
      </w:r>
    </w:p>
    <w:p w:rsidR="0099541A" w:rsidRPr="0099541A" w:rsidRDefault="0099541A" w:rsidP="00510F83">
      <w:pPr>
        <w:ind w:firstLine="680"/>
        <w:jc w:val="both"/>
        <w:rPr>
          <w:b/>
          <w:bCs/>
          <w:sz w:val="6"/>
          <w:szCs w:val="6"/>
          <w:lang w:val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10F83" w:rsidTr="00954B6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proofErr w:type="spellStart"/>
            <w:r>
              <w:rPr>
                <w:b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</w:rPr>
              <w:t>Numatomo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teisinio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reguliavimo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poveikio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vertinimo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rezultatai</w:t>
            </w:r>
            <w:proofErr w:type="spellEnd"/>
          </w:p>
        </w:tc>
      </w:tr>
      <w:tr w:rsidR="00510F83" w:rsidTr="00954B62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F83" w:rsidRDefault="00510F83" w:rsidP="00954B62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b/>
                <w:color w:val="000000"/>
                <w:szCs w:val="24"/>
              </w:rPr>
            </w:pPr>
            <w:proofErr w:type="spellStart"/>
            <w:r>
              <w:rPr>
                <w:b/>
              </w:rPr>
              <w:t>Teigiamas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</w:rPr>
              <w:t>Neigiamas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poveikis</w:t>
            </w:r>
            <w:proofErr w:type="spellEnd"/>
          </w:p>
          <w:p w:rsidR="00510F83" w:rsidRDefault="00510F83" w:rsidP="00954B62">
            <w:pPr>
              <w:rPr>
                <w:rFonts w:eastAsia="Lucida Sans Unicode"/>
                <w:b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Socialinei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Viešajam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Teisinei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Kriminogeninei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Administracinei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Regiono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  <w:tr w:rsidR="00510F83" w:rsidTr="00954B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  <w:proofErr w:type="spellStart"/>
            <w:r>
              <w:rPr>
                <w:i/>
              </w:rPr>
              <w:t>Kitoms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sritims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asmenims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83" w:rsidRDefault="00510F83" w:rsidP="00954B62">
            <w:pPr>
              <w:rPr>
                <w:rFonts w:eastAsia="Lucida Sans Unicode"/>
                <w:i/>
                <w:color w:val="000000"/>
                <w:szCs w:val="24"/>
              </w:rPr>
            </w:pPr>
          </w:p>
        </w:tc>
      </w:tr>
    </w:tbl>
    <w:p w:rsidR="00510F83" w:rsidRDefault="00510F83" w:rsidP="00510F83">
      <w:pPr>
        <w:jc w:val="both"/>
        <w:rPr>
          <w:bCs/>
          <w:sz w:val="20"/>
        </w:rPr>
      </w:pPr>
      <w:r>
        <w:rPr>
          <w:b/>
          <w:sz w:val="20"/>
        </w:rPr>
        <w:t xml:space="preserve"> </w:t>
      </w:r>
    </w:p>
    <w:p w:rsidR="00510F83" w:rsidRDefault="00510F83" w:rsidP="00510F83">
      <w:pPr>
        <w:jc w:val="both"/>
        <w:rPr>
          <w:sz w:val="20"/>
        </w:rPr>
      </w:pPr>
      <w:r>
        <w:rPr>
          <w:bCs/>
          <w:sz w:val="20"/>
        </w:rPr>
        <w:t xml:space="preserve">* </w:t>
      </w:r>
      <w:proofErr w:type="spellStart"/>
      <w:r>
        <w:rPr>
          <w:bCs/>
          <w:sz w:val="20"/>
        </w:rPr>
        <w:t>Numatomo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teisinio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reguliavimo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poveikio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vertinimas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atliekamas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</w:t>
      </w:r>
      <w:r>
        <w:rPr>
          <w:sz w:val="20"/>
        </w:rPr>
        <w:t>engiant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teisės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kuriuo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numatoma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reglamentuoti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nereglamentuotus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santykius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taip</w:t>
      </w:r>
      <w:proofErr w:type="spellEnd"/>
      <w:r>
        <w:rPr>
          <w:sz w:val="20"/>
        </w:rPr>
        <w:t xml:space="preserve"> pat </w:t>
      </w:r>
      <w:proofErr w:type="spellStart"/>
      <w:r>
        <w:rPr>
          <w:sz w:val="20"/>
        </w:rPr>
        <w:t>kuriuo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esmės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keičiamas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teisinis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reguliavimas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projektą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Atliekant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vertinimą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nustatomas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galimas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teigiamas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neigiamas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poveikis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teisinio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reguliavimo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sričiai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asmenims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grupėms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kuriems</w:t>
      </w:r>
      <w:proofErr w:type="spellEnd"/>
      <w:r>
        <w:rPr>
          <w:sz w:val="20"/>
        </w:rPr>
        <w:t xml:space="preserve"> bus </w:t>
      </w:r>
      <w:proofErr w:type="spellStart"/>
      <w:r>
        <w:rPr>
          <w:sz w:val="20"/>
        </w:rPr>
        <w:t>taikomas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numatomas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teisinis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reguliavimas</w:t>
      </w:r>
      <w:proofErr w:type="spellEnd"/>
      <w:r>
        <w:rPr>
          <w:sz w:val="20"/>
        </w:rPr>
        <w:t>.</w:t>
      </w:r>
    </w:p>
    <w:p w:rsidR="00510F83" w:rsidRDefault="00510F83" w:rsidP="00510F83">
      <w:pPr>
        <w:rPr>
          <w:lang w:val="lt-LT" w:eastAsia="lt-LT"/>
        </w:rPr>
      </w:pPr>
    </w:p>
    <w:p w:rsidR="00691BB8" w:rsidRPr="00E860BD" w:rsidRDefault="00691BB8" w:rsidP="00510F83">
      <w:pPr>
        <w:rPr>
          <w:lang w:val="lt-LT" w:eastAsia="lt-LT"/>
        </w:rPr>
      </w:pPr>
    </w:p>
    <w:p w:rsidR="00D07EC1" w:rsidRDefault="004C0172" w:rsidP="00954B62">
      <w:pPr>
        <w:rPr>
          <w:lang w:val="lt-LT"/>
        </w:rPr>
      </w:pPr>
      <w:r>
        <w:rPr>
          <w:lang w:val="lt-LT"/>
        </w:rPr>
        <w:t>Statybos ir t</w:t>
      </w:r>
      <w:proofErr w:type="spellStart"/>
      <w:r w:rsidR="00510F83">
        <w:t>urto</w:t>
      </w:r>
      <w:proofErr w:type="spellEnd"/>
      <w:r w:rsidR="00510F83">
        <w:t xml:space="preserve"> </w:t>
      </w:r>
      <w:proofErr w:type="spellStart"/>
      <w:r w:rsidR="00510F83">
        <w:t>skyriaus</w:t>
      </w:r>
      <w:proofErr w:type="spellEnd"/>
      <w:r w:rsidR="00510F83">
        <w:t xml:space="preserve"> </w:t>
      </w:r>
      <w:proofErr w:type="spellStart"/>
      <w:r w:rsidR="00510F83">
        <w:t>vedėja</w:t>
      </w:r>
      <w:proofErr w:type="spellEnd"/>
      <w:r w:rsidR="00510F83">
        <w:tab/>
      </w:r>
      <w:r w:rsidR="00510F83">
        <w:tab/>
      </w:r>
      <w:r w:rsidR="00510F83">
        <w:tab/>
        <w:t xml:space="preserve">        </w:t>
      </w:r>
      <w:r w:rsidR="00510F83">
        <w:rPr>
          <w:lang w:val="lt-LT"/>
        </w:rPr>
        <w:tab/>
      </w:r>
      <w:r w:rsidR="00510F83">
        <w:t xml:space="preserve"> </w:t>
      </w:r>
      <w:proofErr w:type="spellStart"/>
      <w:r w:rsidR="00510F83">
        <w:t>Audronė</w:t>
      </w:r>
      <w:proofErr w:type="spellEnd"/>
      <w:r w:rsidR="00510F83">
        <w:t xml:space="preserve"> </w:t>
      </w:r>
      <w:proofErr w:type="spellStart"/>
      <w:r w:rsidR="00510F83">
        <w:t>Naujalienė</w:t>
      </w:r>
      <w:proofErr w:type="spellEnd"/>
    </w:p>
    <w:p w:rsidR="00FE2012" w:rsidRPr="00FE2012" w:rsidRDefault="00FE2012" w:rsidP="00954B62">
      <w:pPr>
        <w:rPr>
          <w:szCs w:val="24"/>
          <w:lang w:val="lt-LT" w:eastAsia="ar-SA"/>
        </w:rPr>
      </w:pPr>
    </w:p>
    <w:sectPr w:rsidR="00FE2012" w:rsidRPr="00FE2012" w:rsidSect="00EE0449">
      <w:footnotePr>
        <w:pos w:val="beneathText"/>
      </w:footnotePr>
      <w:pgSz w:w="11905" w:h="16837"/>
      <w:pgMar w:top="993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0"/>
    <w:rsid w:val="00001191"/>
    <w:rsid w:val="00005FDB"/>
    <w:rsid w:val="000123AC"/>
    <w:rsid w:val="00015759"/>
    <w:rsid w:val="00023908"/>
    <w:rsid w:val="0004078A"/>
    <w:rsid w:val="0004321D"/>
    <w:rsid w:val="000519D6"/>
    <w:rsid w:val="00053E7C"/>
    <w:rsid w:val="00061664"/>
    <w:rsid w:val="0007290A"/>
    <w:rsid w:val="00087009"/>
    <w:rsid w:val="000A0636"/>
    <w:rsid w:val="000A52F6"/>
    <w:rsid w:val="000B5479"/>
    <w:rsid w:val="000C2ECF"/>
    <w:rsid w:val="000C54FE"/>
    <w:rsid w:val="000F4C76"/>
    <w:rsid w:val="001009A7"/>
    <w:rsid w:val="00100B01"/>
    <w:rsid w:val="001012EA"/>
    <w:rsid w:val="00111044"/>
    <w:rsid w:val="00111429"/>
    <w:rsid w:val="00123BE1"/>
    <w:rsid w:val="001265C0"/>
    <w:rsid w:val="00135E0C"/>
    <w:rsid w:val="00137E4F"/>
    <w:rsid w:val="00182A81"/>
    <w:rsid w:val="00182F56"/>
    <w:rsid w:val="00184ED5"/>
    <w:rsid w:val="001856F0"/>
    <w:rsid w:val="001914C8"/>
    <w:rsid w:val="00194200"/>
    <w:rsid w:val="00196240"/>
    <w:rsid w:val="001A48C2"/>
    <w:rsid w:val="001B1EDE"/>
    <w:rsid w:val="001B320C"/>
    <w:rsid w:val="001D1647"/>
    <w:rsid w:val="001D188C"/>
    <w:rsid w:val="001E41FE"/>
    <w:rsid w:val="001E422F"/>
    <w:rsid w:val="001F0A45"/>
    <w:rsid w:val="001F0C21"/>
    <w:rsid w:val="0020714A"/>
    <w:rsid w:val="00207B60"/>
    <w:rsid w:val="00212FFC"/>
    <w:rsid w:val="00224D55"/>
    <w:rsid w:val="00231E9A"/>
    <w:rsid w:val="002342CF"/>
    <w:rsid w:val="00245B19"/>
    <w:rsid w:val="002727E9"/>
    <w:rsid w:val="0027601F"/>
    <w:rsid w:val="002814DF"/>
    <w:rsid w:val="0029413D"/>
    <w:rsid w:val="00295100"/>
    <w:rsid w:val="00295EF4"/>
    <w:rsid w:val="00296C5F"/>
    <w:rsid w:val="002A0207"/>
    <w:rsid w:val="002A0AA1"/>
    <w:rsid w:val="002A39F1"/>
    <w:rsid w:val="002B0FD5"/>
    <w:rsid w:val="002C341B"/>
    <w:rsid w:val="002C5124"/>
    <w:rsid w:val="002D0153"/>
    <w:rsid w:val="002D1E45"/>
    <w:rsid w:val="00300CE9"/>
    <w:rsid w:val="00303ED5"/>
    <w:rsid w:val="00312BF8"/>
    <w:rsid w:val="00312DF6"/>
    <w:rsid w:val="003219C8"/>
    <w:rsid w:val="00321DA2"/>
    <w:rsid w:val="003267F1"/>
    <w:rsid w:val="003338D0"/>
    <w:rsid w:val="00333F36"/>
    <w:rsid w:val="0033770A"/>
    <w:rsid w:val="003463AC"/>
    <w:rsid w:val="00370ECF"/>
    <w:rsid w:val="00384DE3"/>
    <w:rsid w:val="003950E0"/>
    <w:rsid w:val="003B7608"/>
    <w:rsid w:val="003C3F1D"/>
    <w:rsid w:val="003F09DA"/>
    <w:rsid w:val="003F49FC"/>
    <w:rsid w:val="00417286"/>
    <w:rsid w:val="00421F95"/>
    <w:rsid w:val="00445B52"/>
    <w:rsid w:val="004504A8"/>
    <w:rsid w:val="00457965"/>
    <w:rsid w:val="004765E0"/>
    <w:rsid w:val="00483960"/>
    <w:rsid w:val="004879D7"/>
    <w:rsid w:val="00492E55"/>
    <w:rsid w:val="00497EB2"/>
    <w:rsid w:val="004A0378"/>
    <w:rsid w:val="004A1E48"/>
    <w:rsid w:val="004A634D"/>
    <w:rsid w:val="004C0172"/>
    <w:rsid w:val="004C037B"/>
    <w:rsid w:val="004C3C2F"/>
    <w:rsid w:val="004D3771"/>
    <w:rsid w:val="004D6A48"/>
    <w:rsid w:val="004E23A4"/>
    <w:rsid w:val="004F21CE"/>
    <w:rsid w:val="004F4ADD"/>
    <w:rsid w:val="00510F83"/>
    <w:rsid w:val="00526684"/>
    <w:rsid w:val="00532241"/>
    <w:rsid w:val="0054020E"/>
    <w:rsid w:val="00554CF5"/>
    <w:rsid w:val="005618E3"/>
    <w:rsid w:val="00566B8F"/>
    <w:rsid w:val="0058690C"/>
    <w:rsid w:val="005951B6"/>
    <w:rsid w:val="005B46AC"/>
    <w:rsid w:val="005B78DC"/>
    <w:rsid w:val="005C37DB"/>
    <w:rsid w:val="005C4632"/>
    <w:rsid w:val="005C57DF"/>
    <w:rsid w:val="005D6471"/>
    <w:rsid w:val="005E101E"/>
    <w:rsid w:val="005E5B80"/>
    <w:rsid w:val="00601560"/>
    <w:rsid w:val="00633EB9"/>
    <w:rsid w:val="006361FB"/>
    <w:rsid w:val="00657D29"/>
    <w:rsid w:val="00663DBA"/>
    <w:rsid w:val="00667D54"/>
    <w:rsid w:val="00672005"/>
    <w:rsid w:val="00683121"/>
    <w:rsid w:val="00691BB8"/>
    <w:rsid w:val="006A1C4E"/>
    <w:rsid w:val="006B23C3"/>
    <w:rsid w:val="006C62B3"/>
    <w:rsid w:val="006D339D"/>
    <w:rsid w:val="006E445D"/>
    <w:rsid w:val="007260CB"/>
    <w:rsid w:val="00740E42"/>
    <w:rsid w:val="00744625"/>
    <w:rsid w:val="007522D0"/>
    <w:rsid w:val="00754DDA"/>
    <w:rsid w:val="0076126C"/>
    <w:rsid w:val="00764ACF"/>
    <w:rsid w:val="00765397"/>
    <w:rsid w:val="00790A58"/>
    <w:rsid w:val="00792FC0"/>
    <w:rsid w:val="007964E5"/>
    <w:rsid w:val="007A56D0"/>
    <w:rsid w:val="007B0B63"/>
    <w:rsid w:val="007C0E52"/>
    <w:rsid w:val="007C2803"/>
    <w:rsid w:val="007E203E"/>
    <w:rsid w:val="007F0420"/>
    <w:rsid w:val="007F099A"/>
    <w:rsid w:val="007F0EAC"/>
    <w:rsid w:val="007F45A2"/>
    <w:rsid w:val="007F6573"/>
    <w:rsid w:val="00827BA2"/>
    <w:rsid w:val="0083218F"/>
    <w:rsid w:val="008363E1"/>
    <w:rsid w:val="008473C8"/>
    <w:rsid w:val="00860FB9"/>
    <w:rsid w:val="00861F31"/>
    <w:rsid w:val="00897CE6"/>
    <w:rsid w:val="008A3BA9"/>
    <w:rsid w:val="008B172A"/>
    <w:rsid w:val="008C3547"/>
    <w:rsid w:val="008D34B6"/>
    <w:rsid w:val="008D63D5"/>
    <w:rsid w:val="008D67AF"/>
    <w:rsid w:val="008D7229"/>
    <w:rsid w:val="008E5BC7"/>
    <w:rsid w:val="008E724C"/>
    <w:rsid w:val="008F3575"/>
    <w:rsid w:val="00906B64"/>
    <w:rsid w:val="00941C36"/>
    <w:rsid w:val="00944085"/>
    <w:rsid w:val="00952B26"/>
    <w:rsid w:val="00954B62"/>
    <w:rsid w:val="009621CC"/>
    <w:rsid w:val="00975246"/>
    <w:rsid w:val="00990BD6"/>
    <w:rsid w:val="0099541A"/>
    <w:rsid w:val="009967C1"/>
    <w:rsid w:val="0099696B"/>
    <w:rsid w:val="00996BEC"/>
    <w:rsid w:val="009A2717"/>
    <w:rsid w:val="009A373F"/>
    <w:rsid w:val="009A55F7"/>
    <w:rsid w:val="009C0147"/>
    <w:rsid w:val="009C033E"/>
    <w:rsid w:val="009C23BD"/>
    <w:rsid w:val="009C7873"/>
    <w:rsid w:val="009D17C6"/>
    <w:rsid w:val="009E0673"/>
    <w:rsid w:val="009E7419"/>
    <w:rsid w:val="009E741C"/>
    <w:rsid w:val="009E769B"/>
    <w:rsid w:val="009F2367"/>
    <w:rsid w:val="009F7157"/>
    <w:rsid w:val="009F728C"/>
    <w:rsid w:val="009F7CA4"/>
    <w:rsid w:val="00A208FB"/>
    <w:rsid w:val="00A26D36"/>
    <w:rsid w:val="00A34F64"/>
    <w:rsid w:val="00A44F1A"/>
    <w:rsid w:val="00A46A12"/>
    <w:rsid w:val="00A47A3A"/>
    <w:rsid w:val="00A533A4"/>
    <w:rsid w:val="00A76975"/>
    <w:rsid w:val="00A947AD"/>
    <w:rsid w:val="00AC4DA7"/>
    <w:rsid w:val="00AD05A9"/>
    <w:rsid w:val="00AD0789"/>
    <w:rsid w:val="00AE03FC"/>
    <w:rsid w:val="00AF6FAA"/>
    <w:rsid w:val="00B0016E"/>
    <w:rsid w:val="00B0604B"/>
    <w:rsid w:val="00B07DF7"/>
    <w:rsid w:val="00B210B4"/>
    <w:rsid w:val="00B313F9"/>
    <w:rsid w:val="00B65502"/>
    <w:rsid w:val="00B810F0"/>
    <w:rsid w:val="00B8547E"/>
    <w:rsid w:val="00B91AD1"/>
    <w:rsid w:val="00BB2086"/>
    <w:rsid w:val="00BC028D"/>
    <w:rsid w:val="00BC3EB9"/>
    <w:rsid w:val="00BC59F1"/>
    <w:rsid w:val="00BC5FD3"/>
    <w:rsid w:val="00BD2B6B"/>
    <w:rsid w:val="00C06518"/>
    <w:rsid w:val="00C23E13"/>
    <w:rsid w:val="00C25B03"/>
    <w:rsid w:val="00C41BDA"/>
    <w:rsid w:val="00C64214"/>
    <w:rsid w:val="00C65055"/>
    <w:rsid w:val="00CB367F"/>
    <w:rsid w:val="00CF0389"/>
    <w:rsid w:val="00CF379B"/>
    <w:rsid w:val="00CF5AA8"/>
    <w:rsid w:val="00CF600F"/>
    <w:rsid w:val="00CF6F7F"/>
    <w:rsid w:val="00D018A9"/>
    <w:rsid w:val="00D073C8"/>
    <w:rsid w:val="00D07EC1"/>
    <w:rsid w:val="00D140F9"/>
    <w:rsid w:val="00D374F1"/>
    <w:rsid w:val="00D465AC"/>
    <w:rsid w:val="00D63343"/>
    <w:rsid w:val="00D86150"/>
    <w:rsid w:val="00D93AF5"/>
    <w:rsid w:val="00D93F0B"/>
    <w:rsid w:val="00DB1986"/>
    <w:rsid w:val="00DC5057"/>
    <w:rsid w:val="00DC6138"/>
    <w:rsid w:val="00DD5818"/>
    <w:rsid w:val="00DD6756"/>
    <w:rsid w:val="00DD7677"/>
    <w:rsid w:val="00DE2106"/>
    <w:rsid w:val="00DE7AEC"/>
    <w:rsid w:val="00DF3D03"/>
    <w:rsid w:val="00E012FA"/>
    <w:rsid w:val="00E075BA"/>
    <w:rsid w:val="00E22B84"/>
    <w:rsid w:val="00E24848"/>
    <w:rsid w:val="00E26ACE"/>
    <w:rsid w:val="00E41A5E"/>
    <w:rsid w:val="00E43468"/>
    <w:rsid w:val="00E50DCF"/>
    <w:rsid w:val="00E52171"/>
    <w:rsid w:val="00E534A4"/>
    <w:rsid w:val="00E55199"/>
    <w:rsid w:val="00E72DF3"/>
    <w:rsid w:val="00E81566"/>
    <w:rsid w:val="00E86BBD"/>
    <w:rsid w:val="00EB3D29"/>
    <w:rsid w:val="00ED76CA"/>
    <w:rsid w:val="00EE0449"/>
    <w:rsid w:val="00EF2095"/>
    <w:rsid w:val="00F14FEB"/>
    <w:rsid w:val="00F23281"/>
    <w:rsid w:val="00F313D7"/>
    <w:rsid w:val="00F6113C"/>
    <w:rsid w:val="00F630CE"/>
    <w:rsid w:val="00F64299"/>
    <w:rsid w:val="00F669E5"/>
    <w:rsid w:val="00F71C33"/>
    <w:rsid w:val="00F83467"/>
    <w:rsid w:val="00FA3473"/>
    <w:rsid w:val="00FA604A"/>
    <w:rsid w:val="00FB2D62"/>
    <w:rsid w:val="00FB4B44"/>
    <w:rsid w:val="00FB5997"/>
    <w:rsid w:val="00FB7DC7"/>
    <w:rsid w:val="00FD3CA7"/>
    <w:rsid w:val="00FD59AB"/>
    <w:rsid w:val="00FE05BF"/>
    <w:rsid w:val="00FE2012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CD3B5-4B71-4555-A04F-F01A05D5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rsid w:val="009C23BD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2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11429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03ED5"/>
    <w:pPr>
      <w:overflowPunct w:val="0"/>
      <w:autoSpaceDE w:val="0"/>
      <w:autoSpaceDN w:val="0"/>
      <w:adjustRightInd w:val="0"/>
    </w:pPr>
    <w:rPr>
      <w:rFonts w:ascii="HelveticaLT" w:hAnsi="HelveticaLT"/>
      <w:lang w:val="en-GB"/>
    </w:rPr>
  </w:style>
  <w:style w:type="table" w:styleId="Lentelstinklelis">
    <w:name w:val="Table Grid"/>
    <w:basedOn w:val="prastojilentel"/>
    <w:rsid w:val="00303ED5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uiPriority w:val="99"/>
    <w:rsid w:val="00483960"/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80747-F3EC-461C-AE20-CDD96A9F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SPRENDIMAS</vt:lpstr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2</cp:revision>
  <cp:lastPrinted>2016-03-03T07:18:00Z</cp:lastPrinted>
  <dcterms:created xsi:type="dcterms:W3CDTF">2021-05-17T13:02:00Z</dcterms:created>
  <dcterms:modified xsi:type="dcterms:W3CDTF">2021-05-17T13:02:00Z</dcterms:modified>
</cp:coreProperties>
</file>