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3814B" w14:textId="77777777" w:rsidR="00110826" w:rsidRPr="00DB4CB4" w:rsidRDefault="00110826" w:rsidP="00110826">
      <w:pPr>
        <w:jc w:val="right"/>
        <w:rPr>
          <w:b/>
          <w:szCs w:val="24"/>
          <w:lang w:eastAsia="en-GB"/>
        </w:rPr>
      </w:pPr>
      <w:r w:rsidRPr="00DB4CB4">
        <w:rPr>
          <w:b/>
          <w:szCs w:val="24"/>
          <w:lang w:eastAsia="en-GB"/>
        </w:rPr>
        <w:t>Projektas</w:t>
      </w:r>
    </w:p>
    <w:p w14:paraId="1E43E3FA" w14:textId="77777777" w:rsidR="00110826" w:rsidRPr="00DB4CB4" w:rsidRDefault="00110826" w:rsidP="00110826">
      <w:pPr>
        <w:jc w:val="center"/>
        <w:rPr>
          <w:sz w:val="20"/>
        </w:rPr>
      </w:pPr>
      <w:r w:rsidRPr="00DB4CB4">
        <w:rPr>
          <w:sz w:val="20"/>
          <w:lang w:eastAsia="en-GB"/>
        </w:rPr>
        <w:object w:dxaOrig="720" w:dyaOrig="840" w14:anchorId="73A32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5" o:title=""/>
          </v:shape>
          <o:OLEObject Type="Embed" ProgID="Imaging.Document" ShapeID="_x0000_i1025" DrawAspect="Content" ObjectID="_1687245114" r:id="rId6"/>
        </w:object>
      </w:r>
    </w:p>
    <w:p w14:paraId="2D8DBD78" w14:textId="77777777" w:rsidR="00110826" w:rsidRPr="00DB4CB4" w:rsidRDefault="00110826" w:rsidP="00110826">
      <w:pPr>
        <w:tabs>
          <w:tab w:val="center" w:pos="4153"/>
          <w:tab w:val="right" w:pos="8306"/>
        </w:tabs>
        <w:jc w:val="center"/>
        <w:rPr>
          <w:b/>
          <w:bCs/>
          <w:caps/>
        </w:rPr>
      </w:pPr>
    </w:p>
    <w:p w14:paraId="31AA81A8" w14:textId="77777777" w:rsidR="00110826" w:rsidRPr="00DB4CB4" w:rsidRDefault="00110826" w:rsidP="00110826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</w:rPr>
      </w:pPr>
      <w:r w:rsidRPr="00DB4CB4">
        <w:rPr>
          <w:b/>
          <w:bCs/>
          <w:caps/>
          <w:sz w:val="26"/>
        </w:rPr>
        <w:t>KĖDAINIŲ rajono savivaldybės taryba</w:t>
      </w:r>
    </w:p>
    <w:p w14:paraId="753CD46F" w14:textId="77777777" w:rsidR="00110826" w:rsidRPr="00DB4CB4" w:rsidRDefault="00110826" w:rsidP="00110826">
      <w:pPr>
        <w:tabs>
          <w:tab w:val="center" w:pos="4153"/>
          <w:tab w:val="right" w:pos="8306"/>
        </w:tabs>
        <w:jc w:val="center"/>
      </w:pPr>
    </w:p>
    <w:p w14:paraId="39AE8E53" w14:textId="77777777" w:rsidR="00110826" w:rsidRPr="00DB4CB4" w:rsidRDefault="00110826" w:rsidP="00110826">
      <w:pPr>
        <w:suppressAutoHyphens/>
        <w:jc w:val="center"/>
        <w:textAlignment w:val="baseline"/>
        <w:rPr>
          <w:b/>
          <w:caps/>
          <w:szCs w:val="24"/>
        </w:rPr>
      </w:pPr>
      <w:r w:rsidRPr="00DB4CB4">
        <w:rPr>
          <w:b/>
          <w:caps/>
          <w:szCs w:val="24"/>
        </w:rPr>
        <w:t>SPRENDIMAS</w:t>
      </w:r>
    </w:p>
    <w:p w14:paraId="7896E47C" w14:textId="77777777" w:rsidR="006330FB" w:rsidRDefault="00110826" w:rsidP="00110826">
      <w:pPr>
        <w:jc w:val="center"/>
        <w:rPr>
          <w:b/>
          <w:caps/>
          <w:szCs w:val="24"/>
        </w:rPr>
      </w:pPr>
      <w:r w:rsidRPr="00DB4CB4">
        <w:rPr>
          <w:b/>
          <w:caps/>
          <w:szCs w:val="24"/>
        </w:rPr>
        <w:t xml:space="preserve">DĖL KĖDAINIŲ </w:t>
      </w:r>
      <w:r w:rsidR="006330FB">
        <w:rPr>
          <w:b/>
          <w:caps/>
          <w:szCs w:val="24"/>
        </w:rPr>
        <w:t>RAJONO SAVIVALDYBĖS TARYBOS 2020 M. LAPKRIČIO 6 D. SPRENDIMO NR. TS-238</w:t>
      </w:r>
      <w:r w:rsidRPr="00DB4CB4">
        <w:rPr>
          <w:b/>
          <w:caps/>
          <w:szCs w:val="24"/>
        </w:rPr>
        <w:t xml:space="preserve"> „</w:t>
      </w:r>
      <w:r w:rsidRPr="00DB4CB4">
        <w:rPr>
          <w:b/>
          <w:bCs/>
          <w:szCs w:val="24"/>
          <w:lang w:eastAsia="lt-LT"/>
        </w:rPr>
        <w:t xml:space="preserve">DĖL </w:t>
      </w:r>
      <w:r w:rsidR="006330FB" w:rsidRPr="00DB4CB4">
        <w:rPr>
          <w:b/>
          <w:caps/>
          <w:szCs w:val="24"/>
        </w:rPr>
        <w:t xml:space="preserve">KĖDAINIŲ </w:t>
      </w:r>
      <w:r w:rsidR="006330FB">
        <w:rPr>
          <w:b/>
          <w:caps/>
          <w:szCs w:val="24"/>
        </w:rPr>
        <w:t>RAJONO SAVIVALDYBĖS ŠVIETIMO ĮSTAIGŲ DARBUOTOJŲ PAREIGYBIŲ SKAIČIAUS REKOMENDACINIŲ NORMATYVŲ PATVIRTINIMO“ PAKEITIMO</w:t>
      </w:r>
    </w:p>
    <w:p w14:paraId="4FC85D2F" w14:textId="77777777" w:rsidR="00110826" w:rsidRPr="00DB4CB4" w:rsidRDefault="00110826" w:rsidP="00110826">
      <w:pPr>
        <w:suppressAutoHyphens/>
        <w:jc w:val="center"/>
        <w:textAlignment w:val="baseline"/>
        <w:rPr>
          <w:szCs w:val="24"/>
        </w:rPr>
      </w:pPr>
    </w:p>
    <w:p w14:paraId="54ABC2E4" w14:textId="748EF212" w:rsidR="00110826" w:rsidRPr="00DB4CB4" w:rsidRDefault="00110826" w:rsidP="00110826">
      <w:pPr>
        <w:suppressAutoHyphens/>
        <w:jc w:val="center"/>
        <w:textAlignment w:val="baseline"/>
        <w:rPr>
          <w:szCs w:val="24"/>
        </w:rPr>
      </w:pPr>
      <w:r w:rsidRPr="00DB4CB4">
        <w:rPr>
          <w:szCs w:val="24"/>
        </w:rPr>
        <w:t xml:space="preserve">2021 m. </w:t>
      </w:r>
      <w:r w:rsidR="000D1A79">
        <w:rPr>
          <w:szCs w:val="24"/>
        </w:rPr>
        <w:t>liepos 7</w:t>
      </w:r>
      <w:r w:rsidRPr="00DB4CB4">
        <w:rPr>
          <w:szCs w:val="24"/>
        </w:rPr>
        <w:t xml:space="preserve"> d. Nr. SP-</w:t>
      </w:r>
      <w:r w:rsidR="00BF4EC7">
        <w:rPr>
          <w:szCs w:val="24"/>
        </w:rPr>
        <w:t>165</w:t>
      </w:r>
      <w:bookmarkStart w:id="0" w:name="_GoBack"/>
      <w:bookmarkEnd w:id="0"/>
    </w:p>
    <w:p w14:paraId="5C609778" w14:textId="77777777" w:rsidR="00110826" w:rsidRPr="00DB4CB4" w:rsidRDefault="00110826" w:rsidP="00110826">
      <w:pPr>
        <w:suppressAutoHyphens/>
        <w:jc w:val="center"/>
        <w:textAlignment w:val="baseline"/>
        <w:rPr>
          <w:szCs w:val="24"/>
        </w:rPr>
      </w:pPr>
      <w:r w:rsidRPr="00DB4CB4">
        <w:rPr>
          <w:szCs w:val="24"/>
        </w:rPr>
        <w:t>Kėdainiai</w:t>
      </w:r>
    </w:p>
    <w:p w14:paraId="009FACFE" w14:textId="77777777" w:rsidR="00110826" w:rsidRPr="00DB4CB4" w:rsidRDefault="00110826" w:rsidP="00110826">
      <w:pPr>
        <w:tabs>
          <w:tab w:val="center" w:pos="4153"/>
          <w:tab w:val="right" w:pos="8306"/>
        </w:tabs>
        <w:jc w:val="center"/>
      </w:pPr>
    </w:p>
    <w:p w14:paraId="08BC29F3" w14:textId="77777777" w:rsidR="00110826" w:rsidRPr="00DB4CB4" w:rsidRDefault="00110826" w:rsidP="00110826">
      <w:pPr>
        <w:jc w:val="center"/>
      </w:pPr>
    </w:p>
    <w:p w14:paraId="35A2000F" w14:textId="77777777" w:rsidR="00110826" w:rsidRPr="00DB4CB4" w:rsidRDefault="00110826" w:rsidP="00110826">
      <w:pPr>
        <w:suppressAutoHyphens/>
        <w:ind w:firstLine="709"/>
        <w:jc w:val="both"/>
        <w:textAlignment w:val="baseline"/>
        <w:rPr>
          <w:szCs w:val="24"/>
        </w:rPr>
      </w:pPr>
      <w:r w:rsidRPr="00DB4CB4">
        <w:rPr>
          <w:szCs w:val="24"/>
        </w:rPr>
        <w:t>Vadovaudamasi Lietuvos Respublikos vietos savivaldos įstatymo 18 straipsnio 1 dalimi, Kėdainių rajono savivaldybės taryba  n u s p r e n d ž i a:</w:t>
      </w:r>
    </w:p>
    <w:p w14:paraId="22E907F2" w14:textId="5225C305" w:rsidR="00F40753" w:rsidRPr="0089617E" w:rsidRDefault="00F40753" w:rsidP="00110826">
      <w:pPr>
        <w:suppressAutoHyphens/>
        <w:ind w:firstLine="709"/>
        <w:jc w:val="both"/>
        <w:textAlignment w:val="baseline"/>
        <w:rPr>
          <w:szCs w:val="24"/>
        </w:rPr>
      </w:pPr>
      <w:r w:rsidRPr="0089617E">
        <w:rPr>
          <w:szCs w:val="24"/>
          <w:lang w:eastAsia="lt-LT"/>
        </w:rPr>
        <w:t xml:space="preserve">1. </w:t>
      </w:r>
      <w:r w:rsidR="00110826" w:rsidRPr="0089617E">
        <w:rPr>
          <w:szCs w:val="24"/>
          <w:lang w:eastAsia="lt-LT"/>
        </w:rPr>
        <w:t>P</w:t>
      </w:r>
      <w:r w:rsidR="006330FB" w:rsidRPr="0089617E">
        <w:rPr>
          <w:szCs w:val="24"/>
          <w:lang w:eastAsia="lt-LT"/>
        </w:rPr>
        <w:t>akeisti</w:t>
      </w:r>
      <w:r w:rsidR="00110826" w:rsidRPr="0089617E">
        <w:rPr>
          <w:szCs w:val="24"/>
          <w:lang w:eastAsia="lt-LT"/>
        </w:rPr>
        <w:t xml:space="preserve"> </w:t>
      </w:r>
      <w:r w:rsidR="00AC4930" w:rsidRPr="0089617E">
        <w:rPr>
          <w:szCs w:val="24"/>
        </w:rPr>
        <w:t>Kėdainių rajono savivaldybės švietimo įstaigų darbuotojų pareigybių skaičiaus rekomendacini</w:t>
      </w:r>
      <w:r w:rsidR="0089617E" w:rsidRPr="0089617E">
        <w:rPr>
          <w:szCs w:val="24"/>
        </w:rPr>
        <w:t>us</w:t>
      </w:r>
      <w:r w:rsidR="00AC4930" w:rsidRPr="0089617E">
        <w:rPr>
          <w:szCs w:val="24"/>
        </w:rPr>
        <w:t xml:space="preserve"> normatyv</w:t>
      </w:r>
      <w:r w:rsidR="0089617E" w:rsidRPr="0089617E">
        <w:rPr>
          <w:szCs w:val="24"/>
        </w:rPr>
        <w:t>us</w:t>
      </w:r>
      <w:r w:rsidR="00AC4930" w:rsidRPr="0089617E">
        <w:rPr>
          <w:szCs w:val="24"/>
        </w:rPr>
        <w:t>, patvirtint</w:t>
      </w:r>
      <w:r w:rsidR="0089617E" w:rsidRPr="0089617E">
        <w:rPr>
          <w:szCs w:val="24"/>
        </w:rPr>
        <w:t>us</w:t>
      </w:r>
      <w:r w:rsidR="00AC4930" w:rsidRPr="0089617E">
        <w:rPr>
          <w:szCs w:val="24"/>
        </w:rPr>
        <w:t xml:space="preserve"> </w:t>
      </w:r>
      <w:r w:rsidR="00110826" w:rsidRPr="0089617E">
        <w:rPr>
          <w:szCs w:val="24"/>
          <w:lang w:eastAsia="lt-LT"/>
        </w:rPr>
        <w:t xml:space="preserve">Kėdainių </w:t>
      </w:r>
      <w:r w:rsidR="006330FB" w:rsidRPr="0089617E">
        <w:rPr>
          <w:szCs w:val="24"/>
          <w:lang w:eastAsia="lt-LT"/>
        </w:rPr>
        <w:t>rajono savivaldybės tarybos 2020</w:t>
      </w:r>
      <w:r w:rsidR="00110826" w:rsidRPr="0089617E">
        <w:rPr>
          <w:szCs w:val="24"/>
          <w:lang w:eastAsia="lt-LT"/>
        </w:rPr>
        <w:t xml:space="preserve"> m. </w:t>
      </w:r>
      <w:r w:rsidR="006330FB" w:rsidRPr="0089617E">
        <w:rPr>
          <w:szCs w:val="24"/>
          <w:lang w:eastAsia="lt-LT"/>
        </w:rPr>
        <w:t>lapkričio 6 d. sprendim</w:t>
      </w:r>
      <w:r w:rsidR="00AC4930" w:rsidRPr="0089617E">
        <w:rPr>
          <w:szCs w:val="24"/>
          <w:lang w:eastAsia="lt-LT"/>
        </w:rPr>
        <w:t>u</w:t>
      </w:r>
      <w:r w:rsidR="006330FB" w:rsidRPr="0089617E">
        <w:rPr>
          <w:szCs w:val="24"/>
          <w:lang w:eastAsia="lt-LT"/>
        </w:rPr>
        <w:t xml:space="preserve"> Nr. TS-238</w:t>
      </w:r>
      <w:r w:rsidR="00110826" w:rsidRPr="0089617E">
        <w:rPr>
          <w:szCs w:val="24"/>
          <w:lang w:eastAsia="lt-LT"/>
        </w:rPr>
        <w:t xml:space="preserve"> „Dėl </w:t>
      </w:r>
      <w:r w:rsidR="00E641F8" w:rsidRPr="0089617E">
        <w:rPr>
          <w:szCs w:val="24"/>
        </w:rPr>
        <w:t>Kėdainių rajono savivaldybės švietimo įstaigų darbuotojų pareigybių skaičiaus rekomendacinių normatyvų patvirtinimo“</w:t>
      </w:r>
      <w:r w:rsidRPr="0089617E">
        <w:rPr>
          <w:szCs w:val="24"/>
        </w:rPr>
        <w:t>:</w:t>
      </w:r>
    </w:p>
    <w:p w14:paraId="60E28B74" w14:textId="5962F710" w:rsidR="00E641F8" w:rsidRPr="0089617E" w:rsidRDefault="00F40753" w:rsidP="00F40753">
      <w:pPr>
        <w:suppressAutoHyphens/>
        <w:ind w:left="709"/>
        <w:jc w:val="both"/>
        <w:textAlignment w:val="baseline"/>
        <w:rPr>
          <w:szCs w:val="24"/>
        </w:rPr>
      </w:pPr>
      <w:r w:rsidRPr="0089617E">
        <w:rPr>
          <w:szCs w:val="24"/>
        </w:rPr>
        <w:t>1.1.</w:t>
      </w:r>
      <w:r w:rsidR="00033107" w:rsidRPr="0089617E">
        <w:rPr>
          <w:szCs w:val="24"/>
        </w:rPr>
        <w:t xml:space="preserve"> </w:t>
      </w:r>
      <w:r w:rsidR="0089617E" w:rsidRPr="0089617E">
        <w:rPr>
          <w:szCs w:val="24"/>
        </w:rPr>
        <w:t xml:space="preserve">pakeisti </w:t>
      </w:r>
      <w:r w:rsidR="00E641F8" w:rsidRPr="0089617E">
        <w:rPr>
          <w:szCs w:val="24"/>
        </w:rPr>
        <w:t xml:space="preserve">28 </w:t>
      </w:r>
      <w:r w:rsidR="00AC4930" w:rsidRPr="0089617E">
        <w:rPr>
          <w:szCs w:val="24"/>
        </w:rPr>
        <w:t>punktą</w:t>
      </w:r>
      <w:r w:rsidR="00E641F8" w:rsidRPr="0089617E">
        <w:rPr>
          <w:szCs w:val="24"/>
        </w:rPr>
        <w:t xml:space="preserve"> ir j</w:t>
      </w:r>
      <w:r w:rsidR="00AC4930" w:rsidRPr="0089617E">
        <w:rPr>
          <w:szCs w:val="24"/>
        </w:rPr>
        <w:t>į</w:t>
      </w:r>
      <w:r w:rsidR="00E641F8" w:rsidRPr="0089617E">
        <w:rPr>
          <w:szCs w:val="24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567"/>
        <w:gridCol w:w="567"/>
        <w:gridCol w:w="567"/>
        <w:gridCol w:w="4530"/>
      </w:tblGrid>
      <w:tr w:rsidR="0089617E" w:rsidRPr="0089617E" w14:paraId="069FFFE9" w14:textId="77777777" w:rsidTr="00F42748">
        <w:tc>
          <w:tcPr>
            <w:tcW w:w="562" w:type="dxa"/>
          </w:tcPr>
          <w:p w14:paraId="6E0CD859" w14:textId="77777777" w:rsidR="00F42748" w:rsidRPr="0089617E" w:rsidRDefault="00F42748" w:rsidP="00E641F8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17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14:paraId="7DD4CE28" w14:textId="77777777" w:rsidR="00F42748" w:rsidRPr="0089617E" w:rsidRDefault="00F42748" w:rsidP="00F42748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17E">
              <w:rPr>
                <w:rFonts w:ascii="Times New Roman" w:hAnsi="Times New Roman" w:cs="Times New Roman"/>
                <w:sz w:val="24"/>
                <w:szCs w:val="24"/>
              </w:rPr>
              <w:t>Mokytojas, dirbantis pagal neformaliojo vaikų ir suaugusiųjų švietimo programas</w:t>
            </w:r>
          </w:p>
        </w:tc>
        <w:tc>
          <w:tcPr>
            <w:tcW w:w="567" w:type="dxa"/>
          </w:tcPr>
          <w:p w14:paraId="67F5D03C" w14:textId="77777777" w:rsidR="00F42748" w:rsidRPr="0089617E" w:rsidRDefault="00F42748" w:rsidP="00E641F8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4289CD" w14:textId="77777777" w:rsidR="00F42748" w:rsidRPr="0089617E" w:rsidRDefault="00F42748" w:rsidP="00E641F8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AD6EE9" w14:textId="77777777" w:rsidR="00F42748" w:rsidRPr="0089617E" w:rsidRDefault="00F42748" w:rsidP="00E641F8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84E0FF" w14:textId="77777777" w:rsidR="00F42748" w:rsidRPr="0089617E" w:rsidRDefault="00F42748" w:rsidP="00E641F8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73B87651" w14:textId="77777777" w:rsidR="00F42748" w:rsidRPr="0089617E" w:rsidRDefault="00F42748" w:rsidP="00F42748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17E">
              <w:rPr>
                <w:rFonts w:ascii="Times New Roman" w:hAnsi="Times New Roman" w:cs="Times New Roman"/>
                <w:sz w:val="24"/>
                <w:szCs w:val="24"/>
              </w:rPr>
              <w:t>Nustatoma neformaliojo vaikų švietimo mokyklose. Pareigybė taip pat nustatoma Kėdainių šviesiojoje gimnazijoje, Kėdainių SJMC, bendrojo ugdymo mokyklose, kurios įgyvendina ekonomikos mokymo praktinių mokomųjų firmų veiklą.</w:t>
            </w:r>
          </w:p>
        </w:tc>
      </w:tr>
    </w:tbl>
    <w:p w14:paraId="43293222" w14:textId="3B325755" w:rsidR="00F40753" w:rsidRPr="0089617E" w:rsidRDefault="00F40753" w:rsidP="00F40753">
      <w:pPr>
        <w:suppressAutoHyphens/>
        <w:ind w:left="709"/>
        <w:jc w:val="both"/>
        <w:textAlignment w:val="baseline"/>
        <w:rPr>
          <w:szCs w:val="24"/>
        </w:rPr>
      </w:pPr>
      <w:r w:rsidRPr="0089617E">
        <w:rPr>
          <w:szCs w:val="24"/>
        </w:rPr>
        <w:t xml:space="preserve">1.2. </w:t>
      </w:r>
      <w:r w:rsidR="00C10915" w:rsidRPr="0089617E">
        <w:rPr>
          <w:szCs w:val="24"/>
        </w:rPr>
        <w:t>p</w:t>
      </w:r>
      <w:r w:rsidR="00033107" w:rsidRPr="0089617E">
        <w:rPr>
          <w:szCs w:val="24"/>
        </w:rPr>
        <w:t xml:space="preserve">akeisti </w:t>
      </w:r>
      <w:r w:rsidRPr="0089617E">
        <w:rPr>
          <w:szCs w:val="24"/>
        </w:rPr>
        <w:t xml:space="preserve">50 </w:t>
      </w:r>
      <w:r w:rsidR="00AC4930" w:rsidRPr="0089617E">
        <w:rPr>
          <w:szCs w:val="24"/>
        </w:rPr>
        <w:t>punktą</w:t>
      </w:r>
      <w:r w:rsidRPr="0089617E">
        <w:rPr>
          <w:szCs w:val="24"/>
        </w:rPr>
        <w:t xml:space="preserve"> ir j</w:t>
      </w:r>
      <w:r w:rsidR="00AC4930" w:rsidRPr="0089617E">
        <w:rPr>
          <w:szCs w:val="24"/>
        </w:rPr>
        <w:t>į</w:t>
      </w:r>
      <w:r w:rsidRPr="0089617E">
        <w:rPr>
          <w:szCs w:val="24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567"/>
        <w:gridCol w:w="567"/>
        <w:gridCol w:w="567"/>
        <w:gridCol w:w="4530"/>
      </w:tblGrid>
      <w:tr w:rsidR="0089617E" w:rsidRPr="0089617E" w14:paraId="47B51373" w14:textId="77777777" w:rsidTr="005845AA">
        <w:tc>
          <w:tcPr>
            <w:tcW w:w="562" w:type="dxa"/>
          </w:tcPr>
          <w:p w14:paraId="1E752DCD" w14:textId="77777777" w:rsidR="00F40753" w:rsidRPr="0089617E" w:rsidRDefault="00F40753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17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268" w:type="dxa"/>
          </w:tcPr>
          <w:p w14:paraId="106AD716" w14:textId="77777777" w:rsidR="00F40753" w:rsidRPr="0089617E" w:rsidRDefault="00F40753" w:rsidP="005845AA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17E">
              <w:rPr>
                <w:rFonts w:ascii="Times New Roman" w:hAnsi="Times New Roman" w:cs="Times New Roman"/>
                <w:sz w:val="24"/>
                <w:szCs w:val="24"/>
              </w:rPr>
              <w:t>Budėtojas</w:t>
            </w:r>
          </w:p>
        </w:tc>
        <w:tc>
          <w:tcPr>
            <w:tcW w:w="567" w:type="dxa"/>
          </w:tcPr>
          <w:p w14:paraId="6DCA10A6" w14:textId="77777777" w:rsidR="00F40753" w:rsidRPr="0089617E" w:rsidRDefault="00F40753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DB034" w14:textId="77777777" w:rsidR="00F40753" w:rsidRPr="0089617E" w:rsidRDefault="00F40753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8DBD7D" w14:textId="77777777" w:rsidR="00F40753" w:rsidRPr="0089617E" w:rsidRDefault="00F40753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B5554" w14:textId="77777777" w:rsidR="00F40753" w:rsidRPr="0089617E" w:rsidRDefault="00F40753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7F54716" w14:textId="38803395" w:rsidR="00F40753" w:rsidRPr="0089617E" w:rsidRDefault="00F40753" w:rsidP="005845AA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617E">
              <w:rPr>
                <w:rFonts w:ascii="Times New Roman" w:hAnsi="Times New Roman" w:cs="Times New Roman"/>
                <w:sz w:val="24"/>
                <w:szCs w:val="24"/>
              </w:rPr>
              <w:t xml:space="preserve">Nustatoma bendrojo ugdymo mokyklose įstaigos darbo metu 8 val. – 1 etatas. Ikimokyklinio (priešmokyklinio) ugdymo, NVŠ įstaigose </w:t>
            </w:r>
            <w:r w:rsidR="003E7276" w:rsidRPr="008961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9617E">
              <w:rPr>
                <w:rFonts w:ascii="Times New Roman" w:hAnsi="Times New Roman" w:cs="Times New Roman"/>
                <w:sz w:val="24"/>
                <w:szCs w:val="24"/>
              </w:rPr>
              <w:t xml:space="preserve">0,25 etato; Lietuvos sporto universiteto Kėdainių „Aušros“ progimnazijos baseine </w:t>
            </w:r>
            <w:r w:rsidR="003E7276" w:rsidRPr="008961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9617E">
              <w:rPr>
                <w:rFonts w:ascii="Times New Roman" w:hAnsi="Times New Roman" w:cs="Times New Roman"/>
                <w:sz w:val="24"/>
                <w:szCs w:val="24"/>
              </w:rPr>
              <w:t>1 etatas;</w:t>
            </w:r>
            <w:r w:rsidRPr="00896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617E">
              <w:rPr>
                <w:rFonts w:ascii="Times New Roman" w:hAnsi="Times New Roman" w:cs="Times New Roman"/>
                <w:sz w:val="24"/>
                <w:szCs w:val="24"/>
              </w:rPr>
              <w:t xml:space="preserve">Kėdainių SM </w:t>
            </w:r>
            <w:r w:rsidR="003E7276" w:rsidRPr="008961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9617E">
              <w:rPr>
                <w:rFonts w:ascii="Times New Roman" w:hAnsi="Times New Roman" w:cs="Times New Roman"/>
                <w:sz w:val="24"/>
                <w:szCs w:val="24"/>
              </w:rPr>
              <w:t>2,85 etato.</w:t>
            </w:r>
          </w:p>
        </w:tc>
      </w:tr>
    </w:tbl>
    <w:p w14:paraId="08B7F14E" w14:textId="77777777" w:rsidR="00F40753" w:rsidRDefault="00F40753" w:rsidP="00F40753">
      <w:pPr>
        <w:ind w:firstLine="709"/>
        <w:jc w:val="both"/>
        <w:rPr>
          <w:szCs w:val="24"/>
        </w:rPr>
      </w:pPr>
      <w:r>
        <w:rPr>
          <w:szCs w:val="24"/>
        </w:rPr>
        <w:t>2. Šis sprendimas įsigalioja 2021 m. rugsėjo 1 d.</w:t>
      </w:r>
    </w:p>
    <w:p w14:paraId="13B0FE9A" w14:textId="77777777" w:rsidR="00F40753" w:rsidRDefault="00F40753" w:rsidP="00F40753">
      <w:pPr>
        <w:suppressAutoHyphens/>
        <w:ind w:firstLine="709"/>
        <w:textAlignment w:val="baseline"/>
        <w:rPr>
          <w:szCs w:val="24"/>
        </w:rPr>
      </w:pPr>
    </w:p>
    <w:p w14:paraId="08241571" w14:textId="77777777" w:rsidR="00110826" w:rsidRPr="00DB4CB4" w:rsidRDefault="00110826" w:rsidP="00110826">
      <w:pPr>
        <w:suppressAutoHyphens/>
        <w:textAlignment w:val="baseline"/>
        <w:rPr>
          <w:szCs w:val="24"/>
        </w:rPr>
      </w:pPr>
    </w:p>
    <w:p w14:paraId="6B574C11" w14:textId="77777777" w:rsidR="00110826" w:rsidRPr="00B46819" w:rsidRDefault="00110826" w:rsidP="00110826">
      <w:pPr>
        <w:suppressAutoHyphens/>
        <w:textAlignment w:val="baseline"/>
        <w:rPr>
          <w:szCs w:val="24"/>
        </w:rPr>
      </w:pPr>
      <w:r w:rsidRPr="00B46819">
        <w:rPr>
          <w:szCs w:val="24"/>
        </w:rPr>
        <w:t xml:space="preserve">Savivaldybės meras </w:t>
      </w:r>
      <w:r w:rsidRPr="00B46819">
        <w:rPr>
          <w:szCs w:val="24"/>
        </w:rPr>
        <w:tab/>
      </w:r>
    </w:p>
    <w:p w14:paraId="0F0E14FA" w14:textId="77777777" w:rsidR="00110826" w:rsidRPr="00B46819" w:rsidRDefault="00110826" w:rsidP="00110826">
      <w:pPr>
        <w:suppressAutoHyphens/>
        <w:jc w:val="both"/>
        <w:textAlignment w:val="baseline"/>
        <w:rPr>
          <w:szCs w:val="24"/>
        </w:rPr>
      </w:pPr>
    </w:p>
    <w:p w14:paraId="2A476468" w14:textId="77777777" w:rsidR="00110826" w:rsidRPr="00B46819" w:rsidRDefault="00110826" w:rsidP="00110826">
      <w:pPr>
        <w:suppressAutoHyphens/>
        <w:jc w:val="both"/>
        <w:textAlignment w:val="baseline"/>
        <w:rPr>
          <w:szCs w:val="24"/>
        </w:rPr>
      </w:pPr>
    </w:p>
    <w:p w14:paraId="0FE3BC5B" w14:textId="44F25ED1" w:rsidR="00110826" w:rsidRPr="00B46819" w:rsidRDefault="00110826" w:rsidP="00110826">
      <w:pPr>
        <w:suppressAutoHyphens/>
        <w:jc w:val="both"/>
        <w:textAlignment w:val="baseline"/>
        <w:rPr>
          <w:szCs w:val="24"/>
        </w:rPr>
      </w:pPr>
    </w:p>
    <w:p w14:paraId="212C44E2" w14:textId="77777777" w:rsidR="00B46819" w:rsidRPr="00B46819" w:rsidRDefault="00B46819" w:rsidP="00110826">
      <w:pPr>
        <w:suppressAutoHyphens/>
        <w:jc w:val="both"/>
        <w:textAlignment w:val="baseline"/>
        <w:rPr>
          <w:szCs w:val="24"/>
        </w:rPr>
      </w:pPr>
    </w:p>
    <w:p w14:paraId="7C1F6185" w14:textId="77777777" w:rsidR="00E31197" w:rsidRDefault="00E31197" w:rsidP="00E31197">
      <w:pPr>
        <w:jc w:val="both"/>
      </w:pPr>
      <w:r>
        <w:t xml:space="preserve">Vilma Dobrovolskienė </w:t>
      </w:r>
      <w:r>
        <w:tab/>
        <w:t xml:space="preserve">Arūnas Kacevičius </w:t>
      </w:r>
      <w:r>
        <w:tab/>
        <w:t>Vytautas Grigas</w:t>
      </w:r>
    </w:p>
    <w:p w14:paraId="5AED1E54" w14:textId="77777777" w:rsidR="00E31197" w:rsidRDefault="00E31197" w:rsidP="00E31197">
      <w:pPr>
        <w:jc w:val="both"/>
      </w:pPr>
      <w:r>
        <w:t>2021-06-</w:t>
      </w:r>
      <w:r>
        <w:tab/>
      </w:r>
      <w:r>
        <w:tab/>
        <w:t xml:space="preserve">2021-06- </w:t>
      </w:r>
      <w:r>
        <w:tab/>
      </w:r>
      <w:r>
        <w:tab/>
        <w:t>2021-06-</w:t>
      </w:r>
      <w:r>
        <w:tab/>
      </w:r>
    </w:p>
    <w:p w14:paraId="55B175D3" w14:textId="684F988A" w:rsidR="00E31197" w:rsidRDefault="00E31197" w:rsidP="00E31197">
      <w:pPr>
        <w:jc w:val="both"/>
      </w:pPr>
    </w:p>
    <w:p w14:paraId="509BC2F8" w14:textId="77777777" w:rsidR="00E31197" w:rsidRDefault="00E31197" w:rsidP="00E31197">
      <w:pPr>
        <w:jc w:val="both"/>
      </w:pPr>
    </w:p>
    <w:p w14:paraId="1401FC6B" w14:textId="77777777" w:rsidR="00E31197" w:rsidRDefault="00E31197" w:rsidP="00E31197">
      <w:pPr>
        <w:jc w:val="both"/>
      </w:pPr>
      <w:r>
        <w:t>Neringa Petrauskienė</w:t>
      </w:r>
      <w:r>
        <w:tab/>
        <w:t>Rūta Švedienė</w:t>
      </w:r>
    </w:p>
    <w:p w14:paraId="3D337948" w14:textId="02937FF6" w:rsidR="00110826" w:rsidRPr="00E31197" w:rsidRDefault="00E31197" w:rsidP="00E31197">
      <w:pPr>
        <w:jc w:val="both"/>
      </w:pPr>
      <w:r>
        <w:t>2021-06-</w:t>
      </w:r>
      <w:r>
        <w:tab/>
      </w:r>
      <w:r>
        <w:tab/>
        <w:t>2021-06-</w:t>
      </w:r>
    </w:p>
    <w:p w14:paraId="7AC083CA" w14:textId="77777777" w:rsidR="00110826" w:rsidRPr="00DB4CB4" w:rsidRDefault="00110826" w:rsidP="00110826">
      <w:pPr>
        <w:rPr>
          <w:szCs w:val="24"/>
        </w:rPr>
      </w:pPr>
      <w:r w:rsidRPr="00DB4CB4">
        <w:rPr>
          <w:szCs w:val="24"/>
        </w:rPr>
        <w:lastRenderedPageBreak/>
        <w:t>Kėdainių rajono savivaldybės tarybai</w:t>
      </w:r>
    </w:p>
    <w:p w14:paraId="468CC4E8" w14:textId="77777777" w:rsidR="00110826" w:rsidRPr="00DB4CB4" w:rsidRDefault="00110826" w:rsidP="00110826">
      <w:pPr>
        <w:rPr>
          <w:szCs w:val="24"/>
        </w:rPr>
      </w:pPr>
    </w:p>
    <w:p w14:paraId="216AE11C" w14:textId="77777777" w:rsidR="00110826" w:rsidRPr="00DB4CB4" w:rsidRDefault="00110826" w:rsidP="00110826">
      <w:pPr>
        <w:jc w:val="center"/>
        <w:rPr>
          <w:b/>
          <w:szCs w:val="24"/>
        </w:rPr>
      </w:pPr>
      <w:r w:rsidRPr="00DB4CB4">
        <w:rPr>
          <w:b/>
          <w:szCs w:val="24"/>
        </w:rPr>
        <w:t>AIŠKINAMASIS RAŠTAS</w:t>
      </w:r>
    </w:p>
    <w:p w14:paraId="1C4AA712" w14:textId="77777777" w:rsidR="00E413BB" w:rsidRDefault="00E413BB" w:rsidP="00E413BB">
      <w:pPr>
        <w:jc w:val="center"/>
        <w:rPr>
          <w:b/>
          <w:caps/>
          <w:szCs w:val="24"/>
        </w:rPr>
      </w:pPr>
      <w:r w:rsidRPr="00DB4CB4">
        <w:rPr>
          <w:b/>
          <w:caps/>
          <w:szCs w:val="24"/>
        </w:rPr>
        <w:t xml:space="preserve">DĖL KĖDAINIŲ </w:t>
      </w:r>
      <w:r>
        <w:rPr>
          <w:b/>
          <w:caps/>
          <w:szCs w:val="24"/>
        </w:rPr>
        <w:t>RAJONO SAVIVALDYBĖS TARYBOS 2020 M. LAPKRIČIO 6 D. SPRENDIMO NR. TS-238</w:t>
      </w:r>
      <w:r w:rsidRPr="00DB4CB4">
        <w:rPr>
          <w:b/>
          <w:caps/>
          <w:szCs w:val="24"/>
        </w:rPr>
        <w:t xml:space="preserve"> „</w:t>
      </w:r>
      <w:r w:rsidRPr="00DB4CB4">
        <w:rPr>
          <w:b/>
          <w:bCs/>
          <w:szCs w:val="24"/>
          <w:lang w:eastAsia="lt-LT"/>
        </w:rPr>
        <w:t xml:space="preserve">DĖL </w:t>
      </w:r>
      <w:r w:rsidRPr="00DB4CB4">
        <w:rPr>
          <w:b/>
          <w:caps/>
          <w:szCs w:val="24"/>
        </w:rPr>
        <w:t xml:space="preserve">KĖDAINIŲ </w:t>
      </w:r>
      <w:r>
        <w:rPr>
          <w:b/>
          <w:caps/>
          <w:szCs w:val="24"/>
        </w:rPr>
        <w:t>RAJONO SAVIVALDYBĖS ŠVIETIMO ĮSTAIGŲ DARBUOTOJŲ PAREIGYBIŲ SKAIČIAUS REKOMENDACINIŲ NORMATYVŲ PATVIRTINIMO“ PAKEITIMO</w:t>
      </w:r>
    </w:p>
    <w:p w14:paraId="76F82458" w14:textId="77777777" w:rsidR="00110826" w:rsidRPr="00DB4CB4" w:rsidRDefault="00110826" w:rsidP="00110826">
      <w:pPr>
        <w:jc w:val="center"/>
        <w:rPr>
          <w:szCs w:val="24"/>
        </w:rPr>
      </w:pPr>
    </w:p>
    <w:p w14:paraId="289736C3" w14:textId="77777777" w:rsidR="00110826" w:rsidRPr="00DB4CB4" w:rsidRDefault="00110826" w:rsidP="00110826">
      <w:pPr>
        <w:jc w:val="center"/>
        <w:rPr>
          <w:szCs w:val="24"/>
        </w:rPr>
      </w:pPr>
      <w:r w:rsidRPr="00DB4CB4">
        <w:rPr>
          <w:szCs w:val="24"/>
        </w:rPr>
        <w:t>2021 m. birželio 29 d.</w:t>
      </w:r>
    </w:p>
    <w:p w14:paraId="4C1C94CE" w14:textId="77777777" w:rsidR="00110826" w:rsidRPr="00DB4CB4" w:rsidRDefault="00110826" w:rsidP="00110826">
      <w:pPr>
        <w:jc w:val="center"/>
        <w:rPr>
          <w:szCs w:val="24"/>
        </w:rPr>
      </w:pPr>
      <w:r w:rsidRPr="00DB4CB4">
        <w:rPr>
          <w:szCs w:val="24"/>
        </w:rPr>
        <w:t>Kėdainiai</w:t>
      </w:r>
    </w:p>
    <w:p w14:paraId="7F8584FD" w14:textId="77777777" w:rsidR="00110826" w:rsidRPr="00DB4CB4" w:rsidRDefault="00110826" w:rsidP="00110826">
      <w:pPr>
        <w:rPr>
          <w:szCs w:val="24"/>
        </w:rPr>
      </w:pPr>
    </w:p>
    <w:p w14:paraId="404BDC2A" w14:textId="77777777" w:rsidR="00110826" w:rsidRPr="00DB4CB4" w:rsidRDefault="00110826" w:rsidP="00110826">
      <w:pPr>
        <w:ind w:firstLine="680"/>
        <w:jc w:val="both"/>
        <w:rPr>
          <w:b/>
          <w:szCs w:val="24"/>
        </w:rPr>
      </w:pPr>
      <w:r w:rsidRPr="00DB4CB4">
        <w:rPr>
          <w:b/>
          <w:szCs w:val="24"/>
        </w:rPr>
        <w:t>Parengto sprendimo projekto tikslai.</w:t>
      </w:r>
    </w:p>
    <w:p w14:paraId="2C527BD7" w14:textId="77777777" w:rsidR="00AC4930" w:rsidRDefault="00E413BB" w:rsidP="00110826">
      <w:pPr>
        <w:ind w:firstLine="709"/>
        <w:jc w:val="both"/>
        <w:rPr>
          <w:szCs w:val="24"/>
        </w:rPr>
      </w:pPr>
      <w:r w:rsidRPr="00DB4CB4">
        <w:rPr>
          <w:szCs w:val="24"/>
          <w:lang w:eastAsia="lt-LT"/>
        </w:rPr>
        <w:t>P</w:t>
      </w:r>
      <w:r>
        <w:rPr>
          <w:szCs w:val="24"/>
          <w:lang w:eastAsia="lt-LT"/>
        </w:rPr>
        <w:t>akeisti</w:t>
      </w:r>
      <w:r w:rsidRPr="00DB4CB4">
        <w:rPr>
          <w:szCs w:val="24"/>
          <w:lang w:eastAsia="lt-LT"/>
        </w:rPr>
        <w:t xml:space="preserve"> </w:t>
      </w:r>
      <w:r w:rsidR="00AC4930">
        <w:rPr>
          <w:szCs w:val="24"/>
        </w:rPr>
        <w:t>Kėdainių rajono savivaldybės švietimo įstaigų darbuotojų pareigybių skaičiaus rekomendacinius normatyvus.</w:t>
      </w:r>
    </w:p>
    <w:p w14:paraId="69E0795B" w14:textId="77777777" w:rsidR="00110826" w:rsidRPr="00DB4CB4" w:rsidRDefault="00110826" w:rsidP="00110826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Sprendimo projekto esmė</w:t>
      </w:r>
    </w:p>
    <w:p w14:paraId="0D800210" w14:textId="77777777" w:rsidR="00B46819" w:rsidRDefault="00110826" w:rsidP="00B46819">
      <w:pPr>
        <w:ind w:firstLine="720"/>
        <w:jc w:val="both"/>
        <w:rPr>
          <w:rFonts w:cs="Times New Roman"/>
          <w:szCs w:val="24"/>
          <w:lang w:eastAsia="lt-LT"/>
        </w:rPr>
      </w:pPr>
      <w:r w:rsidRPr="00DB4CB4">
        <w:rPr>
          <w:szCs w:val="24"/>
        </w:rPr>
        <w:t xml:space="preserve">Pakeitimas atliekamas atsižvelgiant į </w:t>
      </w:r>
      <w:r w:rsidRPr="00DB4CB4">
        <w:rPr>
          <w:rFonts w:eastAsia="Calibri"/>
          <w:szCs w:val="24"/>
        </w:rPr>
        <w:t xml:space="preserve">Kėdainių lopšelio-darželio „Aviliukas“ direktoriaus </w:t>
      </w:r>
      <w:r w:rsidR="00B46819">
        <w:rPr>
          <w:rFonts w:eastAsia="Calibri"/>
          <w:szCs w:val="24"/>
        </w:rPr>
        <w:t xml:space="preserve">2021 m. gegužės 21 d. prašymą „Dėl </w:t>
      </w:r>
      <w:r w:rsidR="00B46819">
        <w:rPr>
          <w:rFonts w:eastAsia="Calibri" w:cs="Times New Roman"/>
          <w:szCs w:val="24"/>
        </w:rPr>
        <w:t>Kėdainių lopšelio-darželio „Aviliukas“</w:t>
      </w:r>
      <w:r w:rsidR="00B46819">
        <w:rPr>
          <w:rFonts w:cs="Times New Roman"/>
          <w:szCs w:val="24"/>
          <w:lang w:eastAsia="lt-LT"/>
        </w:rPr>
        <w:t xml:space="preserve"> struktūrinio padalinio šeštadieninės (sekmadieninės) rusų mokyklos uždarymo“.</w:t>
      </w:r>
    </w:p>
    <w:p w14:paraId="05B8BFFD" w14:textId="10413DE7" w:rsidR="00110826" w:rsidRPr="00B46819" w:rsidRDefault="00B43C7B" w:rsidP="00110826">
      <w:pPr>
        <w:ind w:firstLine="720"/>
        <w:jc w:val="both"/>
        <w:rPr>
          <w:szCs w:val="24"/>
        </w:rPr>
      </w:pPr>
      <w:r>
        <w:rPr>
          <w:szCs w:val="24"/>
        </w:rPr>
        <w:t>Kėdainių rajono savivaldybės švietimo įstaigų darbuotojų pareigybių skaičiaus rekomendacini</w:t>
      </w:r>
      <w:r w:rsidR="00AC4930">
        <w:rPr>
          <w:szCs w:val="24"/>
        </w:rPr>
        <w:t>ų</w:t>
      </w:r>
      <w:r>
        <w:rPr>
          <w:szCs w:val="24"/>
        </w:rPr>
        <w:t xml:space="preserve"> normatyv</w:t>
      </w:r>
      <w:r w:rsidR="00AC4930">
        <w:rPr>
          <w:szCs w:val="24"/>
        </w:rPr>
        <w:t>ų</w:t>
      </w:r>
      <w:r>
        <w:rPr>
          <w:szCs w:val="24"/>
        </w:rPr>
        <w:t xml:space="preserve"> 28 ir 50 </w:t>
      </w:r>
      <w:r w:rsidR="00AC4930">
        <w:rPr>
          <w:szCs w:val="24"/>
        </w:rPr>
        <w:t>punkt</w:t>
      </w:r>
      <w:r>
        <w:rPr>
          <w:szCs w:val="24"/>
        </w:rPr>
        <w:t>ų siūlomų pakeitimų lyginamieji variantai:</w:t>
      </w:r>
    </w:p>
    <w:p w14:paraId="1BA9EDA8" w14:textId="77777777" w:rsidR="00E413BB" w:rsidRPr="00E5541B" w:rsidRDefault="00E413BB" w:rsidP="00E413BB">
      <w:pPr>
        <w:ind w:firstLine="720"/>
        <w:jc w:val="both"/>
        <w:rPr>
          <w:b/>
          <w:szCs w:val="24"/>
          <w:lang w:eastAsia="lt-LT"/>
        </w:rPr>
      </w:pPr>
      <w:r w:rsidRPr="00E5541B">
        <w:rPr>
          <w:rFonts w:cs="Times New Roman"/>
          <w:b/>
          <w:szCs w:val="24"/>
        </w:rPr>
        <w:t>Esamas variantas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567"/>
        <w:gridCol w:w="567"/>
        <w:gridCol w:w="567"/>
        <w:gridCol w:w="4530"/>
      </w:tblGrid>
      <w:tr w:rsidR="00E413BB" w:rsidRPr="00F42748" w14:paraId="1C47716F" w14:textId="77777777" w:rsidTr="005845AA">
        <w:tc>
          <w:tcPr>
            <w:tcW w:w="562" w:type="dxa"/>
          </w:tcPr>
          <w:p w14:paraId="610F07F7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14:paraId="18B188F1" w14:textId="77777777" w:rsidR="00E413BB" w:rsidRPr="00F42748" w:rsidRDefault="00E413BB" w:rsidP="005845AA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Mokytojas, dirbantis pagal neformaliojo vaikų ir suaugusiųjų švietimo programas</w:t>
            </w:r>
          </w:p>
        </w:tc>
        <w:tc>
          <w:tcPr>
            <w:tcW w:w="567" w:type="dxa"/>
          </w:tcPr>
          <w:p w14:paraId="6DDF42D7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142246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73AE20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EBBB2B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2784DA4" w14:textId="77777777" w:rsidR="00E413BB" w:rsidRPr="00E5541B" w:rsidRDefault="00E5541B" w:rsidP="005845AA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41B">
              <w:rPr>
                <w:rFonts w:ascii="Times New Roman" w:hAnsi="Times New Roman" w:cs="Times New Roman"/>
                <w:sz w:val="24"/>
                <w:szCs w:val="24"/>
              </w:rPr>
              <w:t>Nustatoma neformaliojo vaikų švietimo mokyklose. Pareigybė taip pat nustatoma Kėdainių šviesiojoje gimnazijoje, Kėdainių SJMC, Kėdainių lopšelyje-darželyje „Aviliukas“, bendrojo ugdymo mokyklose, kurios įgyvendina ekonomikos mokymo praktinių mokomųjų firmų veiklą.</w:t>
            </w:r>
          </w:p>
        </w:tc>
      </w:tr>
    </w:tbl>
    <w:p w14:paraId="7BD77587" w14:textId="77777777" w:rsidR="00E413BB" w:rsidRPr="00E5541B" w:rsidRDefault="00E413BB" w:rsidP="00E413BB">
      <w:pPr>
        <w:ind w:firstLine="709"/>
        <w:jc w:val="both"/>
        <w:rPr>
          <w:b/>
          <w:szCs w:val="24"/>
          <w:lang w:eastAsia="lt-LT"/>
        </w:rPr>
      </w:pPr>
      <w:r w:rsidRPr="00E5541B">
        <w:rPr>
          <w:rFonts w:cs="Times New Roman"/>
          <w:b/>
          <w:szCs w:val="24"/>
        </w:rPr>
        <w:t>Siūlomas pakeitimas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567"/>
        <w:gridCol w:w="567"/>
        <w:gridCol w:w="567"/>
        <w:gridCol w:w="4530"/>
      </w:tblGrid>
      <w:tr w:rsidR="00E413BB" w:rsidRPr="00F42748" w14:paraId="101BF78C" w14:textId="77777777" w:rsidTr="005845AA">
        <w:tc>
          <w:tcPr>
            <w:tcW w:w="562" w:type="dxa"/>
          </w:tcPr>
          <w:p w14:paraId="13C4C3D1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14:paraId="7E98E17E" w14:textId="77777777" w:rsidR="00E413BB" w:rsidRPr="00F42748" w:rsidRDefault="00E413BB" w:rsidP="005845AA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Mokytojas, dirbantis pagal neformaliojo vaikų ir suaugusiųjų švietimo programas</w:t>
            </w:r>
          </w:p>
        </w:tc>
        <w:tc>
          <w:tcPr>
            <w:tcW w:w="567" w:type="dxa"/>
          </w:tcPr>
          <w:p w14:paraId="4A0FA44C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1EC575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8A0F25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73B8AA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9800A68" w14:textId="77777777" w:rsidR="00E413BB" w:rsidRPr="00F42748" w:rsidRDefault="00E413BB" w:rsidP="005845AA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2748">
              <w:rPr>
                <w:rFonts w:ascii="Times New Roman" w:hAnsi="Times New Roman" w:cs="Times New Roman"/>
                <w:sz w:val="24"/>
                <w:szCs w:val="24"/>
              </w:rPr>
              <w:t>Nustatoma neformaliojo vaikų švietimo mokyklose. Pareigybė taip pat nustatoma Kėdainių šviesiojoje gimnazijoje, Kėdainių SJMC, bendrojo ugdymo mokyklose, kurios įgyvendina ekonomikos mokymo praktinių mokomųjų firmų veiklą.</w:t>
            </w:r>
          </w:p>
        </w:tc>
      </w:tr>
    </w:tbl>
    <w:p w14:paraId="1BF47F71" w14:textId="77777777" w:rsidR="00E5541B" w:rsidRPr="00E5541B" w:rsidRDefault="00E5541B" w:rsidP="00E5541B">
      <w:pPr>
        <w:ind w:firstLine="720"/>
        <w:jc w:val="both"/>
        <w:rPr>
          <w:b/>
          <w:szCs w:val="24"/>
          <w:lang w:eastAsia="lt-LT"/>
        </w:rPr>
      </w:pPr>
      <w:r w:rsidRPr="00E5541B">
        <w:rPr>
          <w:rFonts w:cs="Times New Roman"/>
          <w:b/>
          <w:szCs w:val="24"/>
        </w:rPr>
        <w:t>Esamas variantas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567"/>
        <w:gridCol w:w="567"/>
        <w:gridCol w:w="567"/>
        <w:gridCol w:w="4530"/>
      </w:tblGrid>
      <w:tr w:rsidR="00E413BB" w:rsidRPr="00F42748" w14:paraId="5E2D0246" w14:textId="77777777" w:rsidTr="005845AA">
        <w:tc>
          <w:tcPr>
            <w:tcW w:w="562" w:type="dxa"/>
          </w:tcPr>
          <w:p w14:paraId="0DC9D3C4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4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2CDC525" w14:textId="77777777" w:rsidR="00E413BB" w:rsidRPr="00F42748" w:rsidRDefault="00E413BB" w:rsidP="005845AA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Budėtojas</w:t>
            </w:r>
          </w:p>
        </w:tc>
        <w:tc>
          <w:tcPr>
            <w:tcW w:w="567" w:type="dxa"/>
          </w:tcPr>
          <w:p w14:paraId="7B10E618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5815C3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47BB2D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E45EF4" w14:textId="77777777" w:rsidR="00E413BB" w:rsidRPr="00F42748" w:rsidRDefault="00E413B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E1B738E" w14:textId="77777777" w:rsidR="00E413BB" w:rsidRPr="00F40753" w:rsidRDefault="00E413BB" w:rsidP="005845AA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3">
              <w:rPr>
                <w:rFonts w:ascii="Times New Roman" w:hAnsi="Times New Roman" w:cs="Times New Roman"/>
                <w:sz w:val="24"/>
                <w:szCs w:val="24"/>
              </w:rPr>
              <w:t>Nustatoma bendrojo ugdymo mokyklose įstaigos darbo metu 8 val. – 1 etatas. Ikimokyklinio (priešmokyklinio) ugdymo, NVŠ įstaigose 0,25 etato</w:t>
            </w:r>
            <w:r w:rsidRPr="00E5541B">
              <w:rPr>
                <w:rFonts w:ascii="Times New Roman" w:hAnsi="Times New Roman" w:cs="Times New Roman"/>
                <w:sz w:val="24"/>
                <w:szCs w:val="24"/>
              </w:rPr>
              <w:t>, Kėdainių lopšelyje-darželyje „Aviliukas“ 0,75 etato; Lietuvos sporto universiteto Kėdainių „Aušros“ progimnazijos baseine 1 etatas;</w:t>
            </w:r>
            <w:r w:rsidRPr="00E55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541B">
              <w:rPr>
                <w:rFonts w:ascii="Times New Roman" w:hAnsi="Times New Roman" w:cs="Times New Roman"/>
                <w:sz w:val="24"/>
                <w:szCs w:val="24"/>
              </w:rPr>
              <w:t>Kėdainių SM 2,85 etato.</w:t>
            </w:r>
          </w:p>
        </w:tc>
      </w:tr>
    </w:tbl>
    <w:p w14:paraId="7FBD22A6" w14:textId="77777777" w:rsidR="00E5541B" w:rsidRPr="00E5541B" w:rsidRDefault="00E5541B" w:rsidP="00E5541B">
      <w:pPr>
        <w:ind w:firstLine="709"/>
        <w:jc w:val="both"/>
        <w:rPr>
          <w:b/>
          <w:szCs w:val="24"/>
          <w:lang w:eastAsia="lt-LT"/>
        </w:rPr>
      </w:pPr>
      <w:r w:rsidRPr="00E5541B">
        <w:rPr>
          <w:rFonts w:cs="Times New Roman"/>
          <w:b/>
          <w:szCs w:val="24"/>
        </w:rPr>
        <w:t>Siūlomas pakeitimas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567"/>
        <w:gridCol w:w="567"/>
        <w:gridCol w:w="567"/>
        <w:gridCol w:w="4530"/>
      </w:tblGrid>
      <w:tr w:rsidR="00E5541B" w:rsidRPr="00F42748" w14:paraId="3427EA6E" w14:textId="77777777" w:rsidTr="005845AA">
        <w:tc>
          <w:tcPr>
            <w:tcW w:w="562" w:type="dxa"/>
          </w:tcPr>
          <w:p w14:paraId="15E737BD" w14:textId="77777777" w:rsidR="00E5541B" w:rsidRPr="00F42748" w:rsidRDefault="00E5541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4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25203D5" w14:textId="77777777" w:rsidR="00E5541B" w:rsidRPr="00F42748" w:rsidRDefault="00E5541B" w:rsidP="005845AA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Budėtojas</w:t>
            </w:r>
          </w:p>
        </w:tc>
        <w:tc>
          <w:tcPr>
            <w:tcW w:w="567" w:type="dxa"/>
          </w:tcPr>
          <w:p w14:paraId="7F69E8BA" w14:textId="77777777" w:rsidR="00E5541B" w:rsidRPr="00F42748" w:rsidRDefault="00E5541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122C6C" w14:textId="77777777" w:rsidR="00E5541B" w:rsidRPr="00F42748" w:rsidRDefault="00E5541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3EE0A8" w14:textId="77777777" w:rsidR="00E5541B" w:rsidRPr="00F42748" w:rsidRDefault="00E5541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3D7A6D" w14:textId="77777777" w:rsidR="00E5541B" w:rsidRPr="00F42748" w:rsidRDefault="00E5541B" w:rsidP="005845AA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618E88EE" w14:textId="1DD3E796" w:rsidR="00E5541B" w:rsidRPr="00F40753" w:rsidRDefault="00E5541B" w:rsidP="005845AA">
            <w:pPr>
              <w:suppressAutoHyphens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3">
              <w:rPr>
                <w:rFonts w:ascii="Times New Roman" w:hAnsi="Times New Roman" w:cs="Times New Roman"/>
                <w:sz w:val="24"/>
                <w:szCs w:val="24"/>
              </w:rPr>
              <w:t xml:space="preserve">Nustatoma bendrojo ugdymo mokyklose įstaigos darbo metu 8 val. – 1 etatas. Ikimokyklinio (priešmokyklinio) ugdymo, NVŠ įstaigose </w:t>
            </w:r>
            <w:r w:rsidR="003E727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40753">
              <w:rPr>
                <w:rFonts w:ascii="Times New Roman" w:hAnsi="Times New Roman" w:cs="Times New Roman"/>
                <w:sz w:val="24"/>
                <w:szCs w:val="24"/>
              </w:rPr>
              <w:t xml:space="preserve">0,25 etato; Lietuvos sporto universiteto Kėdainių „Aušros“ progimnazijos baseine </w:t>
            </w:r>
            <w:r w:rsidR="003E727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40753">
              <w:rPr>
                <w:rFonts w:ascii="Times New Roman" w:hAnsi="Times New Roman" w:cs="Times New Roman"/>
                <w:sz w:val="24"/>
                <w:szCs w:val="24"/>
              </w:rPr>
              <w:t>1 etatas;</w:t>
            </w:r>
            <w:r w:rsidRPr="00AC4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46819">
              <w:rPr>
                <w:rFonts w:ascii="Times New Roman" w:hAnsi="Times New Roman" w:cs="Times New Roman"/>
                <w:sz w:val="24"/>
                <w:szCs w:val="24"/>
              </w:rPr>
              <w:t xml:space="preserve">Kėdainių SM </w:t>
            </w:r>
            <w:r w:rsidR="003E727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46819">
              <w:rPr>
                <w:rFonts w:ascii="Times New Roman" w:hAnsi="Times New Roman" w:cs="Times New Roman"/>
                <w:sz w:val="24"/>
                <w:szCs w:val="24"/>
              </w:rPr>
              <w:t>2,85 etato.</w:t>
            </w:r>
          </w:p>
        </w:tc>
      </w:tr>
    </w:tbl>
    <w:p w14:paraId="7A593AE0" w14:textId="77777777" w:rsidR="00110826" w:rsidRPr="00DB4CB4" w:rsidRDefault="00110826" w:rsidP="00110826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Lėšų poreikis</w:t>
      </w:r>
      <w:r w:rsidRPr="00DB4CB4">
        <w:rPr>
          <w:szCs w:val="24"/>
          <w:lang w:eastAsia="lt-LT"/>
        </w:rPr>
        <w:t xml:space="preserve"> (jeigu sprendimui įgyvendinti reikalingos lėšos)</w:t>
      </w:r>
    </w:p>
    <w:p w14:paraId="4C349710" w14:textId="77777777" w:rsidR="00110826" w:rsidRPr="00DB4CB4" w:rsidRDefault="00110826" w:rsidP="00110826">
      <w:pPr>
        <w:ind w:firstLine="709"/>
        <w:jc w:val="both"/>
        <w:rPr>
          <w:b/>
          <w:szCs w:val="24"/>
          <w:lang w:eastAsia="lt-LT"/>
        </w:rPr>
      </w:pPr>
      <w:r w:rsidRPr="00DB4CB4">
        <w:rPr>
          <w:b/>
          <w:szCs w:val="24"/>
          <w:lang w:eastAsia="lt-LT"/>
        </w:rPr>
        <w:t>Laukiami rezultatai</w:t>
      </w:r>
    </w:p>
    <w:p w14:paraId="18942C0A" w14:textId="233FD8DD" w:rsidR="00110826" w:rsidRPr="00DB4CB4" w:rsidRDefault="00E5541B" w:rsidP="00110826">
      <w:pPr>
        <w:ind w:firstLine="709"/>
        <w:jc w:val="both"/>
        <w:rPr>
          <w:rFonts w:eastAsia="Calibri"/>
          <w:szCs w:val="24"/>
        </w:rPr>
      </w:pPr>
      <w:r>
        <w:rPr>
          <w:bCs/>
          <w:szCs w:val="24"/>
          <w:lang w:eastAsia="lt-LT"/>
        </w:rPr>
        <w:t>Patvirtintais</w:t>
      </w:r>
      <w:r w:rsidR="00110826" w:rsidRPr="00DB4CB4">
        <w:rPr>
          <w:bCs/>
          <w:szCs w:val="24"/>
          <w:lang w:eastAsia="lt-LT"/>
        </w:rPr>
        <w:t xml:space="preserve"> </w:t>
      </w:r>
      <w:r w:rsidR="00AC4930">
        <w:rPr>
          <w:szCs w:val="24"/>
        </w:rPr>
        <w:t xml:space="preserve">Kėdainių rajono savivaldybės švietimo įstaigų darbuotojų pareigybių skaičiaus rekomendacinių normatyvų </w:t>
      </w:r>
      <w:r>
        <w:rPr>
          <w:rFonts w:eastAsia="Calibri"/>
          <w:szCs w:val="24"/>
        </w:rPr>
        <w:t>pakeitimais</w:t>
      </w:r>
      <w:r w:rsidR="00110826" w:rsidRPr="00DB4CB4">
        <w:rPr>
          <w:rFonts w:eastAsia="Calibri"/>
          <w:szCs w:val="24"/>
        </w:rPr>
        <w:t xml:space="preserve"> </w:t>
      </w:r>
      <w:r w:rsidR="00110826" w:rsidRPr="00DB4CB4">
        <w:rPr>
          <w:szCs w:val="24"/>
        </w:rPr>
        <w:t xml:space="preserve">vadovausis </w:t>
      </w:r>
      <w:r w:rsidR="00110826" w:rsidRPr="00DB4CB4">
        <w:rPr>
          <w:rFonts w:eastAsia="Calibri"/>
          <w:szCs w:val="24"/>
        </w:rPr>
        <w:t>Kėdainių lopšeli</w:t>
      </w:r>
      <w:r w:rsidR="00110826">
        <w:rPr>
          <w:rFonts w:eastAsia="Calibri"/>
          <w:szCs w:val="24"/>
        </w:rPr>
        <w:t>o-darželio</w:t>
      </w:r>
      <w:r w:rsidR="00110826" w:rsidRPr="00DB4CB4">
        <w:rPr>
          <w:rFonts w:eastAsia="Calibri"/>
          <w:szCs w:val="24"/>
        </w:rPr>
        <w:t xml:space="preserve"> „Aviliukas“ </w:t>
      </w:r>
      <w:r w:rsidR="00110826">
        <w:rPr>
          <w:rFonts w:eastAsia="Calibri"/>
          <w:szCs w:val="24"/>
        </w:rPr>
        <w:t xml:space="preserve">direktorius </w:t>
      </w:r>
      <w:r w:rsidR="00110826" w:rsidRPr="00DB4CB4">
        <w:rPr>
          <w:szCs w:val="24"/>
        </w:rPr>
        <w:t>organizuodamas įstaigos darbą</w:t>
      </w:r>
      <w:r w:rsidR="00110826" w:rsidRPr="00DB4CB4">
        <w:rPr>
          <w:szCs w:val="24"/>
          <w:lang w:eastAsia="lt-LT"/>
        </w:rPr>
        <w:t>.</w:t>
      </w:r>
    </w:p>
    <w:p w14:paraId="076A2C57" w14:textId="77777777" w:rsidR="00110826" w:rsidRPr="00DB4CB4" w:rsidRDefault="00110826" w:rsidP="00110826">
      <w:pPr>
        <w:ind w:firstLine="680"/>
        <w:rPr>
          <w:b/>
          <w:bCs/>
          <w:szCs w:val="24"/>
        </w:rPr>
      </w:pPr>
      <w:r w:rsidRPr="00DB4CB4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110826" w:rsidRPr="00DB4CB4" w14:paraId="1A1A6FA6" w14:textId="77777777" w:rsidTr="005845A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BBA2" w14:textId="77777777" w:rsidR="00110826" w:rsidRPr="00DB4CB4" w:rsidRDefault="00110826" w:rsidP="005845AA">
            <w:pPr>
              <w:jc w:val="center"/>
              <w:rPr>
                <w:b/>
                <w:szCs w:val="24"/>
                <w:lang w:bidi="lo-LA"/>
              </w:rPr>
            </w:pPr>
            <w:r w:rsidRPr="00DB4CB4">
              <w:rPr>
                <w:b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1E7E7" w14:textId="77777777" w:rsidR="00110826" w:rsidRPr="00DB4CB4" w:rsidRDefault="00110826" w:rsidP="005845AA">
            <w:pPr>
              <w:jc w:val="center"/>
              <w:rPr>
                <w:b/>
                <w:bCs/>
                <w:szCs w:val="24"/>
              </w:rPr>
            </w:pPr>
            <w:r w:rsidRPr="00DB4CB4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110826" w:rsidRPr="00DB4CB4" w14:paraId="6AEBC78C" w14:textId="77777777" w:rsidTr="005845AA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9E7E9" w14:textId="77777777" w:rsidR="00110826" w:rsidRPr="00DB4CB4" w:rsidRDefault="00110826" w:rsidP="005845AA">
            <w:pPr>
              <w:jc w:val="center"/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7663" w14:textId="77777777" w:rsidR="00110826" w:rsidRPr="00DB4CB4" w:rsidRDefault="00110826" w:rsidP="005845AA">
            <w:pPr>
              <w:jc w:val="center"/>
              <w:rPr>
                <w:b/>
                <w:szCs w:val="24"/>
              </w:rPr>
            </w:pPr>
            <w:r w:rsidRPr="00DB4CB4">
              <w:rPr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9C45" w14:textId="77777777" w:rsidR="00110826" w:rsidRPr="00DB4CB4" w:rsidRDefault="00110826" w:rsidP="005845AA">
            <w:pPr>
              <w:jc w:val="center"/>
              <w:rPr>
                <w:rFonts w:eastAsia="Calibri"/>
                <w:b/>
                <w:szCs w:val="24"/>
                <w:lang w:bidi="lo-LA"/>
              </w:rPr>
            </w:pPr>
            <w:r w:rsidRPr="00DB4CB4">
              <w:rPr>
                <w:b/>
                <w:szCs w:val="24"/>
              </w:rPr>
              <w:t>Neigiamas poveikis</w:t>
            </w:r>
          </w:p>
        </w:tc>
      </w:tr>
      <w:tr w:rsidR="00110826" w:rsidRPr="00DB4CB4" w14:paraId="2EFE85C7" w14:textId="77777777" w:rsidTr="005845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46CF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6443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6249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</w:tr>
      <w:tr w:rsidR="00110826" w:rsidRPr="00DB4CB4" w14:paraId="4168C895" w14:textId="77777777" w:rsidTr="005845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F57D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A037" w14:textId="77777777" w:rsidR="00110826" w:rsidRPr="00DB4CB4" w:rsidRDefault="00110826" w:rsidP="005845AA">
            <w:pPr>
              <w:rPr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35B9" w14:textId="77777777" w:rsidR="00110826" w:rsidRPr="00DB4CB4" w:rsidRDefault="00110826" w:rsidP="005845AA">
            <w:pPr>
              <w:rPr>
                <w:szCs w:val="24"/>
              </w:rPr>
            </w:pPr>
          </w:p>
        </w:tc>
      </w:tr>
      <w:tr w:rsidR="00110826" w:rsidRPr="00DB4CB4" w14:paraId="65998909" w14:textId="77777777" w:rsidTr="005845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D5D1" w14:textId="77777777" w:rsidR="00110826" w:rsidRPr="00DB4CB4" w:rsidRDefault="00110826" w:rsidP="005845AA">
            <w:pPr>
              <w:rPr>
                <w:i/>
                <w:szCs w:val="24"/>
              </w:rPr>
            </w:pPr>
            <w:r w:rsidRPr="00DB4CB4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9D07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D0CF" w14:textId="77777777" w:rsidR="00110826" w:rsidRPr="00DB4CB4" w:rsidRDefault="00110826" w:rsidP="005845AA">
            <w:pPr>
              <w:rPr>
                <w:szCs w:val="24"/>
              </w:rPr>
            </w:pPr>
          </w:p>
        </w:tc>
      </w:tr>
      <w:tr w:rsidR="00110826" w:rsidRPr="00DB4CB4" w14:paraId="2088E8E8" w14:textId="77777777" w:rsidTr="005845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176E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A5C9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ED28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</w:tr>
      <w:tr w:rsidR="00110826" w:rsidRPr="00DB4CB4" w14:paraId="1F9F8590" w14:textId="77777777" w:rsidTr="005845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C9CC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75D2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C38A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</w:tr>
      <w:tr w:rsidR="00110826" w:rsidRPr="00DB4CB4" w14:paraId="19D84A05" w14:textId="77777777" w:rsidTr="005845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A587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F911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6E4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</w:tr>
      <w:tr w:rsidR="00110826" w:rsidRPr="00DB4CB4" w14:paraId="77DAE0E7" w14:textId="77777777" w:rsidTr="005845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5658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2E1C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AE3A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</w:tr>
      <w:tr w:rsidR="00110826" w:rsidRPr="00DB4CB4" w14:paraId="6A4FD0C7" w14:textId="77777777" w:rsidTr="005845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E53F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67F1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8262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</w:tr>
      <w:tr w:rsidR="00110826" w:rsidRPr="00DB4CB4" w14:paraId="5D8B14A2" w14:textId="77777777" w:rsidTr="005845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40B5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0E22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18E6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</w:tr>
      <w:tr w:rsidR="00110826" w:rsidRPr="00DB4CB4" w14:paraId="28FCCE82" w14:textId="77777777" w:rsidTr="005845A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65F7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  <w:r w:rsidRPr="00DB4CB4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89C7" w14:textId="77777777" w:rsidR="00110826" w:rsidRPr="00DB4CB4" w:rsidRDefault="00110826" w:rsidP="005845AA">
            <w:pPr>
              <w:rPr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50FD" w14:textId="77777777" w:rsidR="00110826" w:rsidRPr="00DB4CB4" w:rsidRDefault="00110826" w:rsidP="005845AA">
            <w:pPr>
              <w:rPr>
                <w:i/>
                <w:szCs w:val="24"/>
                <w:lang w:bidi="lo-LA"/>
              </w:rPr>
            </w:pPr>
          </w:p>
        </w:tc>
      </w:tr>
    </w:tbl>
    <w:p w14:paraId="058B077B" w14:textId="77777777" w:rsidR="00110826" w:rsidRPr="00DB4CB4" w:rsidRDefault="00110826" w:rsidP="00110826">
      <w:pPr>
        <w:jc w:val="both"/>
        <w:rPr>
          <w:sz w:val="18"/>
          <w:szCs w:val="18"/>
          <w:lang w:bidi="lo-LA"/>
        </w:rPr>
      </w:pPr>
      <w:r w:rsidRPr="00DB4CB4">
        <w:rPr>
          <w:b/>
          <w:sz w:val="18"/>
          <w:szCs w:val="18"/>
          <w:lang w:bidi="lo-LA"/>
        </w:rPr>
        <w:t>*</w:t>
      </w:r>
      <w:r w:rsidRPr="00DB4CB4">
        <w:rPr>
          <w:bCs/>
          <w:sz w:val="18"/>
          <w:szCs w:val="18"/>
        </w:rPr>
        <w:t xml:space="preserve"> Numatomo teisinio reguliavimo poveikio vertinimas atliekamas r</w:t>
      </w:r>
      <w:r w:rsidRPr="00DB4CB4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DB4CB4">
        <w:rPr>
          <w:sz w:val="18"/>
          <w:szCs w:val="18"/>
          <w:lang w:bidi="lo-LA"/>
        </w:rPr>
        <w:t xml:space="preserve"> </w:t>
      </w:r>
      <w:r w:rsidRPr="00DB4CB4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41AA9A47" w14:textId="77777777" w:rsidR="00110826" w:rsidRPr="00DB4CB4" w:rsidRDefault="00110826" w:rsidP="00110826">
      <w:pPr>
        <w:rPr>
          <w:sz w:val="18"/>
          <w:szCs w:val="18"/>
        </w:rPr>
      </w:pPr>
    </w:p>
    <w:p w14:paraId="48ED7028" w14:textId="778B47D8" w:rsidR="00110826" w:rsidRDefault="00110826" w:rsidP="00110826">
      <w:pPr>
        <w:rPr>
          <w:sz w:val="18"/>
          <w:szCs w:val="18"/>
        </w:rPr>
      </w:pPr>
    </w:p>
    <w:p w14:paraId="3550197D" w14:textId="77777777" w:rsidR="00BD46ED" w:rsidRPr="00DB4CB4" w:rsidRDefault="00BD46ED" w:rsidP="00110826">
      <w:pPr>
        <w:rPr>
          <w:sz w:val="18"/>
          <w:szCs w:val="18"/>
        </w:rPr>
      </w:pPr>
    </w:p>
    <w:p w14:paraId="57F48A9E" w14:textId="16E1F1FD" w:rsidR="00110826" w:rsidRPr="001B1368" w:rsidRDefault="000D1A79" w:rsidP="00110826">
      <w:pPr>
        <w:pStyle w:val="Pavadinimas"/>
        <w:jc w:val="left"/>
        <w:rPr>
          <w:b w:val="0"/>
          <w:bCs w:val="0"/>
        </w:rPr>
      </w:pPr>
      <w:r>
        <w:rPr>
          <w:b w:val="0"/>
        </w:rPr>
        <w:t>L. e. p. Švietimo skyriaus</w:t>
      </w:r>
      <w:r w:rsidR="00110826" w:rsidRPr="00DB4CB4">
        <w:rPr>
          <w:b w:val="0"/>
        </w:rPr>
        <w:t xml:space="preserve"> vedėja</w:t>
      </w:r>
      <w:r w:rsidR="00110826" w:rsidRPr="00DB4CB4">
        <w:rPr>
          <w:b w:val="0"/>
        </w:rPr>
        <w:tab/>
      </w:r>
      <w:r w:rsidR="00110826" w:rsidRPr="00DB4CB4">
        <w:rPr>
          <w:b w:val="0"/>
        </w:rPr>
        <w:tab/>
      </w:r>
      <w:r w:rsidR="00110826" w:rsidRPr="00DB4CB4">
        <w:rPr>
          <w:b w:val="0"/>
        </w:rPr>
        <w:tab/>
        <w:t xml:space="preserve">               Vilma Dobrovolskienė</w:t>
      </w:r>
    </w:p>
    <w:p w14:paraId="5B76B24D" w14:textId="77777777" w:rsidR="005E45DC" w:rsidRDefault="005E45DC"/>
    <w:sectPr w:rsidR="005E45DC" w:rsidSect="00F96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753AB"/>
    <w:multiLevelType w:val="hybridMultilevel"/>
    <w:tmpl w:val="2138CF0C"/>
    <w:lvl w:ilvl="0" w:tplc="BC2C5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26"/>
    <w:rsid w:val="00033107"/>
    <w:rsid w:val="000D1A79"/>
    <w:rsid w:val="00110826"/>
    <w:rsid w:val="001441E4"/>
    <w:rsid w:val="003E7276"/>
    <w:rsid w:val="005A690B"/>
    <w:rsid w:val="005C4169"/>
    <w:rsid w:val="005E45DC"/>
    <w:rsid w:val="006330FB"/>
    <w:rsid w:val="006B7269"/>
    <w:rsid w:val="0072331F"/>
    <w:rsid w:val="0089617E"/>
    <w:rsid w:val="008C767A"/>
    <w:rsid w:val="00954C61"/>
    <w:rsid w:val="00AC4930"/>
    <w:rsid w:val="00B43C7B"/>
    <w:rsid w:val="00B46819"/>
    <w:rsid w:val="00BD46ED"/>
    <w:rsid w:val="00BF4EC7"/>
    <w:rsid w:val="00C10915"/>
    <w:rsid w:val="00D14168"/>
    <w:rsid w:val="00E31197"/>
    <w:rsid w:val="00E413BB"/>
    <w:rsid w:val="00E5541B"/>
    <w:rsid w:val="00E641F8"/>
    <w:rsid w:val="00F40753"/>
    <w:rsid w:val="00F42748"/>
    <w:rsid w:val="00F96AE9"/>
    <w:rsid w:val="00FA1EB6"/>
    <w:rsid w:val="00FE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1A7A"/>
  <w15:chartTrackingRefBased/>
  <w15:docId w15:val="{6D8B35FC-55DD-44EC-8071-205F431E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08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10826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110826"/>
    <w:rPr>
      <w:rFonts w:eastAsia="Times New Roman" w:cs="Times New Roman"/>
      <w:b/>
      <w:bCs/>
      <w:szCs w:val="24"/>
    </w:rPr>
  </w:style>
  <w:style w:type="table" w:styleId="Lentelstinklelis">
    <w:name w:val="Table Grid"/>
    <w:basedOn w:val="prastojilentel"/>
    <w:uiPriority w:val="39"/>
    <w:rsid w:val="0011082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0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</dc:creator>
  <cp:keywords/>
  <dc:description/>
  <cp:lastModifiedBy>Vartotoja</cp:lastModifiedBy>
  <cp:revision>5</cp:revision>
  <cp:lastPrinted>2021-06-29T13:35:00Z</cp:lastPrinted>
  <dcterms:created xsi:type="dcterms:W3CDTF">2021-07-01T05:19:00Z</dcterms:created>
  <dcterms:modified xsi:type="dcterms:W3CDTF">2021-07-08T07:26:00Z</dcterms:modified>
</cp:coreProperties>
</file>