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CAD" w:rsidRDefault="00770CAD">
      <w:pPr>
        <w:pStyle w:val="Antrinispavadinimas"/>
        <w:ind w:right="-431"/>
        <w:rPr>
          <w:rFonts w:eastAsia="Lucida Sans Unicode"/>
          <w:color w:val="000000"/>
        </w:rPr>
      </w:pPr>
      <w:r>
        <w:rPr>
          <w:rFonts w:eastAsia="Lucida Sans Unicode"/>
          <w:color w:val="000000"/>
        </w:rPr>
        <w:t xml:space="preserve">                                                                                                                              Projektas</w:t>
      </w:r>
    </w:p>
    <w:p w:rsidR="00770CAD" w:rsidRDefault="002B3FC7">
      <w:pPr>
        <w:ind w:right="-431"/>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5pt;height:42.3pt" filled="t">
            <v:fill color2="black"/>
            <v:imagedata r:id="rId4" o:title=""/>
          </v:shape>
        </w:pict>
      </w:r>
    </w:p>
    <w:p w:rsidR="00770CAD" w:rsidRDefault="00770CAD">
      <w:pPr>
        <w:pStyle w:val="Antrinispavadinimas"/>
      </w:pPr>
      <w:r>
        <w:t>KĖDAINIŲ RAJONO SAVIVALDYBĖS TARYBA</w:t>
      </w:r>
    </w:p>
    <w:p w:rsidR="00770CAD" w:rsidRDefault="00770CAD">
      <w:pPr>
        <w:pStyle w:val="Antrinispavadinimas"/>
        <w:jc w:val="right"/>
        <w:rPr>
          <w:rFonts w:eastAsia="Lucida Sans Unicode"/>
          <w:color w:val="000000"/>
        </w:rPr>
      </w:pPr>
    </w:p>
    <w:p w:rsidR="00770CAD" w:rsidRDefault="00770CAD">
      <w:pPr>
        <w:pStyle w:val="Antrat1"/>
        <w:ind w:right="-431"/>
        <w:rPr>
          <w:rFonts w:eastAsia="Lucida Sans Unicode"/>
          <w:color w:val="000000"/>
          <w:szCs w:val="24"/>
        </w:rPr>
      </w:pPr>
      <w:r>
        <w:rPr>
          <w:rFonts w:eastAsia="Lucida Sans Unicode"/>
          <w:color w:val="000000"/>
          <w:szCs w:val="24"/>
        </w:rPr>
        <w:t>SPRENDIMAS</w:t>
      </w:r>
    </w:p>
    <w:p w:rsidR="00770CAD" w:rsidRDefault="00770CAD">
      <w:pPr>
        <w:pStyle w:val="Pagrindinistekstas"/>
        <w:spacing w:after="0"/>
        <w:jc w:val="center"/>
        <w:rPr>
          <w:b/>
          <w:szCs w:val="24"/>
        </w:rPr>
      </w:pPr>
      <w:r>
        <w:rPr>
          <w:b/>
          <w:szCs w:val="24"/>
        </w:rPr>
        <w:t>DĖL NEKILNOJAMOJO TURTO NURAŠYMO</w:t>
      </w:r>
    </w:p>
    <w:p w:rsidR="00770CAD" w:rsidRDefault="00770CAD">
      <w:pPr>
        <w:pStyle w:val="Pagrindinistekstas"/>
        <w:spacing w:after="0"/>
        <w:jc w:val="center"/>
        <w:rPr>
          <w:rFonts w:eastAsia="Lucida Sans Unicode" w:cs="Tahoma"/>
          <w:b/>
          <w:color w:val="000000"/>
          <w:szCs w:val="24"/>
        </w:rPr>
      </w:pPr>
    </w:p>
    <w:p w:rsidR="00770CAD" w:rsidRPr="001860B9" w:rsidRDefault="00E61A5B">
      <w:pPr>
        <w:jc w:val="center"/>
        <w:rPr>
          <w:rFonts w:eastAsia="Lucida Sans Unicode" w:cs="Tahoma"/>
          <w:color w:val="000000"/>
          <w:szCs w:val="24"/>
          <w:lang w:val="lt-LT"/>
        </w:rPr>
      </w:pPr>
      <w:r>
        <w:rPr>
          <w:rFonts w:eastAsia="Lucida Sans Unicode" w:cs="Tahoma"/>
          <w:color w:val="000000"/>
          <w:szCs w:val="24"/>
        </w:rPr>
        <w:t>20</w:t>
      </w:r>
      <w:r>
        <w:rPr>
          <w:rFonts w:eastAsia="Lucida Sans Unicode" w:cs="Tahoma"/>
          <w:color w:val="000000"/>
          <w:szCs w:val="24"/>
          <w:lang w:val="lt-LT"/>
        </w:rPr>
        <w:t>2</w:t>
      </w:r>
      <w:r w:rsidR="00A74798">
        <w:rPr>
          <w:rFonts w:eastAsia="Lucida Sans Unicode" w:cs="Tahoma"/>
          <w:color w:val="000000"/>
          <w:szCs w:val="24"/>
          <w:lang w:val="lt-LT"/>
        </w:rPr>
        <w:t>1</w:t>
      </w:r>
      <w:r w:rsidR="00770CAD">
        <w:rPr>
          <w:rFonts w:eastAsia="Lucida Sans Unicode" w:cs="Tahoma"/>
          <w:color w:val="000000"/>
          <w:szCs w:val="24"/>
        </w:rPr>
        <w:t xml:space="preserve"> m.</w:t>
      </w:r>
      <w:r w:rsidR="00072780">
        <w:rPr>
          <w:rFonts w:eastAsia="Lucida Sans Unicode" w:cs="Tahoma"/>
          <w:color w:val="000000"/>
          <w:szCs w:val="24"/>
          <w:lang w:val="lt-LT"/>
        </w:rPr>
        <w:t xml:space="preserve"> </w:t>
      </w:r>
      <w:r w:rsidR="0066707C">
        <w:rPr>
          <w:rFonts w:eastAsia="Lucida Sans Unicode" w:cs="Tahoma"/>
          <w:color w:val="000000"/>
          <w:szCs w:val="24"/>
          <w:lang w:val="lt-LT"/>
        </w:rPr>
        <w:t>liepos 7</w:t>
      </w:r>
      <w:r w:rsidR="0066707C">
        <w:rPr>
          <w:rFonts w:eastAsia="Lucida Sans Unicode" w:cs="Tahoma"/>
          <w:color w:val="000000"/>
          <w:szCs w:val="24"/>
        </w:rPr>
        <w:t xml:space="preserve"> </w:t>
      </w:r>
      <w:r w:rsidR="00770CAD">
        <w:rPr>
          <w:rFonts w:eastAsia="Lucida Sans Unicode" w:cs="Tahoma"/>
          <w:color w:val="000000"/>
          <w:szCs w:val="24"/>
        </w:rPr>
        <w:t>d. Nr.</w:t>
      </w:r>
      <w:r w:rsidR="0066707C">
        <w:rPr>
          <w:rFonts w:eastAsia="Lucida Sans Unicode" w:cs="Tahoma"/>
          <w:color w:val="000000"/>
          <w:szCs w:val="24"/>
          <w:lang w:val="lt-LT"/>
        </w:rPr>
        <w:t xml:space="preserve"> SP-</w:t>
      </w:r>
      <w:r w:rsidR="002B3FC7">
        <w:rPr>
          <w:rFonts w:eastAsia="Lucida Sans Unicode" w:cs="Tahoma"/>
          <w:color w:val="000000"/>
          <w:szCs w:val="24"/>
          <w:lang w:val="lt-LT"/>
        </w:rPr>
        <w:t>201</w:t>
      </w:r>
      <w:bookmarkStart w:id="0" w:name="_GoBack"/>
      <w:bookmarkEnd w:id="0"/>
      <w:r w:rsidR="00160C4E">
        <w:rPr>
          <w:rFonts w:eastAsia="Lucida Sans Unicode" w:cs="Tahoma"/>
          <w:color w:val="000000"/>
          <w:szCs w:val="24"/>
          <w:lang w:val="lt-LT"/>
        </w:rPr>
        <w:t xml:space="preserve"> </w:t>
      </w:r>
    </w:p>
    <w:p w:rsidR="00770CAD" w:rsidRDefault="00770CAD">
      <w:pPr>
        <w:spacing w:line="100" w:lineRule="atLeast"/>
        <w:ind w:right="-431"/>
        <w:jc w:val="center"/>
        <w:rPr>
          <w:rFonts w:eastAsia="Lucida Sans Unicode" w:cs="Tahoma"/>
          <w:color w:val="000000"/>
          <w:kern w:val="1"/>
          <w:szCs w:val="24"/>
        </w:rPr>
      </w:pPr>
      <w:r>
        <w:rPr>
          <w:rFonts w:eastAsia="Lucida Sans Unicode" w:cs="Tahoma"/>
          <w:color w:val="000000"/>
          <w:kern w:val="1"/>
          <w:szCs w:val="24"/>
        </w:rPr>
        <w:t>Kėdainiai</w:t>
      </w:r>
    </w:p>
    <w:p w:rsidR="00770CAD" w:rsidRDefault="00770CAD">
      <w:pPr>
        <w:rPr>
          <w:szCs w:val="24"/>
        </w:rPr>
      </w:pPr>
    </w:p>
    <w:p w:rsidR="00770CAD" w:rsidRDefault="00D14ABB" w:rsidP="007F3E44">
      <w:pPr>
        <w:pStyle w:val="Pagrindinistekstas"/>
        <w:tabs>
          <w:tab w:val="left" w:pos="1150"/>
        </w:tabs>
        <w:spacing w:after="0"/>
        <w:ind w:firstLine="851"/>
        <w:jc w:val="both"/>
        <w:rPr>
          <w:szCs w:val="24"/>
        </w:rPr>
      </w:pPr>
      <w:r w:rsidRPr="00E6173C">
        <w:rPr>
          <w:szCs w:val="24"/>
        </w:rPr>
        <w:t xml:space="preserve">Vadovaudamasi </w:t>
      </w:r>
      <w:r w:rsidRPr="00E6173C">
        <w:rPr>
          <w:rFonts w:eastAsia="Lucida Sans Unicode" w:cs="Tahoma"/>
          <w:color w:val="000000"/>
          <w:szCs w:val="24"/>
          <w:lang w:val="lt-LT"/>
        </w:rPr>
        <w:t xml:space="preserve">Lietuvos Respublikos vietos savivaldos įstatymo </w:t>
      </w:r>
      <w:r w:rsidRPr="00E6173C">
        <w:rPr>
          <w:szCs w:val="24"/>
          <w:lang w:val="lt-LT"/>
        </w:rPr>
        <w:t xml:space="preserve">6 straipsnio 3 punktu, </w:t>
      </w:r>
      <w:r w:rsidRPr="00E6173C">
        <w:rPr>
          <w:rFonts w:eastAsia="Lucida Sans Unicode" w:cs="Tahoma"/>
          <w:color w:val="000000"/>
          <w:szCs w:val="24"/>
          <w:lang w:val="lt-LT"/>
        </w:rPr>
        <w:t xml:space="preserve">16 straipsnio 2 dalies 26 punktu, </w:t>
      </w:r>
      <w:r w:rsidR="00770CAD" w:rsidRPr="00E6173C">
        <w:rPr>
          <w:szCs w:val="24"/>
        </w:rPr>
        <w:t>Lietuvos Respublikos valstybės ir savivaldybių turto valdymo, naudojimo ir disponavimo juo įstatymo</w:t>
      </w:r>
      <w:r w:rsidR="00770CAD" w:rsidRPr="00E6173C">
        <w:rPr>
          <w:rFonts w:eastAsia="Lucida Sans Unicode"/>
          <w:color w:val="000000"/>
          <w:szCs w:val="24"/>
          <w:lang w:val="lt-LT" w:eastAsia="ar-SA"/>
        </w:rPr>
        <w:t xml:space="preserve"> </w:t>
      </w:r>
      <w:r w:rsidR="00770CAD" w:rsidRPr="00E6173C">
        <w:rPr>
          <w:szCs w:val="24"/>
        </w:rPr>
        <w:t>2</w:t>
      </w:r>
      <w:r w:rsidR="00803715" w:rsidRPr="00E6173C">
        <w:rPr>
          <w:szCs w:val="24"/>
          <w:lang w:val="lt-LT"/>
        </w:rPr>
        <w:t>6</w:t>
      </w:r>
      <w:r w:rsidR="00770CAD" w:rsidRPr="00E6173C">
        <w:rPr>
          <w:szCs w:val="24"/>
        </w:rPr>
        <w:t xml:space="preserve"> straipsnio 1 dalies 1</w:t>
      </w:r>
      <w:r w:rsidR="00AB28A9" w:rsidRPr="00E6173C">
        <w:rPr>
          <w:szCs w:val="24"/>
          <w:lang w:val="lt-LT"/>
        </w:rPr>
        <w:t>,</w:t>
      </w:r>
      <w:r w:rsidR="00770CAD" w:rsidRPr="00E6173C">
        <w:rPr>
          <w:szCs w:val="24"/>
        </w:rPr>
        <w:t xml:space="preserve"> 2 </w:t>
      </w:r>
      <w:r w:rsidR="00AB28A9" w:rsidRPr="00E6173C">
        <w:rPr>
          <w:szCs w:val="24"/>
          <w:lang w:val="lt-LT"/>
        </w:rPr>
        <w:t xml:space="preserve">ir </w:t>
      </w:r>
      <w:r w:rsidR="0081446D">
        <w:rPr>
          <w:szCs w:val="24"/>
          <w:lang w:val="lt-LT"/>
        </w:rPr>
        <w:t>8</w:t>
      </w:r>
      <w:r w:rsidR="00AB28A9" w:rsidRPr="00E6173C">
        <w:rPr>
          <w:szCs w:val="24"/>
          <w:lang w:val="lt-LT"/>
        </w:rPr>
        <w:t xml:space="preserve"> </w:t>
      </w:r>
      <w:r w:rsidR="00770CAD" w:rsidRPr="00E6173C">
        <w:rPr>
          <w:szCs w:val="24"/>
        </w:rPr>
        <w:t>punktais,</w:t>
      </w:r>
      <w:r w:rsidR="00B95B10" w:rsidRPr="00E6173C">
        <w:rPr>
          <w:szCs w:val="24"/>
          <w:lang w:val="lt-LT"/>
        </w:rPr>
        <w:t xml:space="preserve"> </w:t>
      </w:r>
      <w:r w:rsidR="00770CAD" w:rsidRPr="00E6173C">
        <w:rPr>
          <w:szCs w:val="24"/>
        </w:rPr>
        <w:t>2</w:t>
      </w:r>
      <w:r w:rsidR="00803715" w:rsidRPr="00E6173C">
        <w:rPr>
          <w:szCs w:val="24"/>
          <w:lang w:val="lt-LT"/>
        </w:rPr>
        <w:t>7</w:t>
      </w:r>
      <w:r w:rsidR="008174A9" w:rsidRPr="00E6173C">
        <w:rPr>
          <w:szCs w:val="24"/>
        </w:rPr>
        <w:t xml:space="preserve"> straipsnio 6</w:t>
      </w:r>
      <w:r w:rsidR="008174A9" w:rsidRPr="00E6173C">
        <w:rPr>
          <w:szCs w:val="24"/>
          <w:lang w:val="lt-LT"/>
        </w:rPr>
        <w:t> </w:t>
      </w:r>
      <w:r w:rsidR="00770CAD" w:rsidRPr="00E6173C">
        <w:rPr>
          <w:szCs w:val="24"/>
        </w:rPr>
        <w:t xml:space="preserve">dalimi, </w:t>
      </w:r>
      <w:r w:rsidR="00803715" w:rsidRPr="00E6173C">
        <w:t>Pripažinto nereikalingu arba netinkamu (negalimu) naudoti valstybės ir savivaldybių turto nurašymo, išardymo ir likvidavimo tvarkos aprašo</w:t>
      </w:r>
      <w:r w:rsidR="00803715" w:rsidRPr="00E6173C">
        <w:rPr>
          <w:lang w:val="lt-LT"/>
        </w:rPr>
        <w:t>,</w:t>
      </w:r>
      <w:r w:rsidR="00803715" w:rsidRPr="00E6173C">
        <w:t xml:space="preserve"> </w:t>
      </w:r>
      <w:r w:rsidR="00803715" w:rsidRPr="00E6173C">
        <w:rPr>
          <w:lang w:val="lt-LT"/>
        </w:rPr>
        <w:t xml:space="preserve">patvirtinto </w:t>
      </w:r>
      <w:r w:rsidR="00803715" w:rsidRPr="00E6173C">
        <w:t xml:space="preserve">Lietuvos Respublikos Vyriausybės 2001 m. spalio 19 d. nutarimu Nr. 1250 </w:t>
      </w:r>
      <w:r w:rsidR="00803715" w:rsidRPr="00E6173C">
        <w:rPr>
          <w:lang w:val="lt-LT"/>
        </w:rPr>
        <w:t xml:space="preserve">„Dėl </w:t>
      </w:r>
      <w:r w:rsidR="00803715" w:rsidRPr="00E6173C">
        <w:t xml:space="preserve">Pripažinto nereikalingu arba netinkamu (negalimu) naudoti valstybės ir savivaldybių turto nurašymo, išardymo ir likvidavimo tvarkos aprašo </w:t>
      </w:r>
      <w:r w:rsidR="00803715" w:rsidRPr="00E6173C">
        <w:rPr>
          <w:lang w:val="lt-LT"/>
        </w:rPr>
        <w:t>patvirtinimo“,</w:t>
      </w:r>
      <w:r w:rsidR="00803715" w:rsidRPr="00E6173C">
        <w:t xml:space="preserve"> </w:t>
      </w:r>
      <w:r w:rsidR="00F44931" w:rsidRPr="00E6173C">
        <w:rPr>
          <w:lang w:val="lt-LT"/>
        </w:rPr>
        <w:t>9.4</w:t>
      </w:r>
      <w:r w:rsidR="00803715" w:rsidRPr="00E6173C">
        <w:rPr>
          <w:lang w:val="lt-LT"/>
        </w:rPr>
        <w:t xml:space="preserve"> </w:t>
      </w:r>
      <w:r w:rsidR="00F44931" w:rsidRPr="00E6173C">
        <w:t>punkt</w:t>
      </w:r>
      <w:r w:rsidR="00875F1B" w:rsidRPr="00E6173C">
        <w:rPr>
          <w:lang w:val="lt-LT"/>
        </w:rPr>
        <w:t>u</w:t>
      </w:r>
      <w:r w:rsidR="00803715" w:rsidRPr="00E6173C">
        <w:rPr>
          <w:lang w:val="lt-LT"/>
        </w:rPr>
        <w:t xml:space="preserve"> </w:t>
      </w:r>
      <w:r w:rsidR="00092407" w:rsidRPr="00E6173C">
        <w:rPr>
          <w:szCs w:val="24"/>
          <w:lang w:val="lt-LT"/>
        </w:rPr>
        <w:t xml:space="preserve">ir </w:t>
      </w:r>
      <w:r w:rsidR="00290BDD" w:rsidRPr="00454DCE">
        <w:rPr>
          <w:szCs w:val="24"/>
        </w:rPr>
        <w:t xml:space="preserve">atsižvelgdama į Kėdainių rajono savivaldybei nuosavybės teise priklausančio turto valdymo, naudojimo ir disponavimo juo tvarkos </w:t>
      </w:r>
      <w:r w:rsidR="00290BDD" w:rsidRPr="00454DCE">
        <w:rPr>
          <w:szCs w:val="24"/>
          <w:lang w:val="lt-LT"/>
        </w:rPr>
        <w:t>aprašo</w:t>
      </w:r>
      <w:r w:rsidR="00290BDD" w:rsidRPr="00454DCE">
        <w:rPr>
          <w:szCs w:val="24"/>
        </w:rPr>
        <w:t>, patvirtinto Kėdainių rajono savivaldybės tarybos 20</w:t>
      </w:r>
      <w:r w:rsidR="00290BDD" w:rsidRPr="00454DCE">
        <w:rPr>
          <w:szCs w:val="24"/>
          <w:lang w:val="lt-LT"/>
        </w:rPr>
        <w:t>19</w:t>
      </w:r>
      <w:r w:rsidR="00290BDD" w:rsidRPr="00454DCE">
        <w:rPr>
          <w:szCs w:val="24"/>
        </w:rPr>
        <w:t xml:space="preserve"> m. </w:t>
      </w:r>
      <w:r w:rsidR="00290BDD" w:rsidRPr="00454DCE">
        <w:rPr>
          <w:szCs w:val="24"/>
          <w:lang w:val="lt-LT"/>
        </w:rPr>
        <w:t>spalio 25</w:t>
      </w:r>
      <w:r w:rsidR="00290BDD" w:rsidRPr="00454DCE">
        <w:rPr>
          <w:szCs w:val="24"/>
        </w:rPr>
        <w:t xml:space="preserve"> d. sprendimu Nr. </w:t>
      </w:r>
      <w:r w:rsidR="00290BDD" w:rsidRPr="002D4B7A">
        <w:rPr>
          <w:szCs w:val="24"/>
          <w:lang w:val="lt-LT"/>
        </w:rPr>
        <w:t xml:space="preserve">TS-237 „Dėl </w:t>
      </w:r>
      <w:r w:rsidR="00290BDD" w:rsidRPr="002D4B7A">
        <w:rPr>
          <w:szCs w:val="24"/>
        </w:rPr>
        <w:t>Kėdainių rajono savivaldyb</w:t>
      </w:r>
      <w:r w:rsidR="00290BDD" w:rsidRPr="002D4B7A">
        <w:rPr>
          <w:szCs w:val="24"/>
          <w:lang w:val="lt-LT"/>
        </w:rPr>
        <w:t>ei</w:t>
      </w:r>
      <w:r w:rsidR="00290BDD" w:rsidRPr="002D4B7A">
        <w:rPr>
          <w:szCs w:val="24"/>
        </w:rPr>
        <w:t xml:space="preserve"> </w:t>
      </w:r>
      <w:r w:rsidR="00290BDD" w:rsidRPr="002D4B7A">
        <w:rPr>
          <w:szCs w:val="24"/>
          <w:lang w:val="lt-LT"/>
        </w:rPr>
        <w:t>nuosavybės</w:t>
      </w:r>
      <w:r w:rsidR="00290BDD" w:rsidRPr="002D4B7A">
        <w:rPr>
          <w:szCs w:val="24"/>
        </w:rPr>
        <w:t xml:space="preserve"> teise </w:t>
      </w:r>
      <w:r w:rsidR="00290BDD" w:rsidRPr="002D4B7A">
        <w:rPr>
          <w:szCs w:val="24"/>
          <w:lang w:val="lt-LT"/>
        </w:rPr>
        <w:t>priklausančio</w:t>
      </w:r>
      <w:r w:rsidR="00290BDD" w:rsidRPr="002D4B7A">
        <w:rPr>
          <w:szCs w:val="24"/>
        </w:rPr>
        <w:t xml:space="preserve"> turto valdymo, naudojim</w:t>
      </w:r>
      <w:r w:rsidR="00290BDD" w:rsidRPr="00454DCE">
        <w:rPr>
          <w:szCs w:val="24"/>
        </w:rPr>
        <w:t>o i</w:t>
      </w:r>
      <w:r w:rsidR="00290BDD" w:rsidRPr="00454DCE">
        <w:rPr>
          <w:szCs w:val="24"/>
          <w:lang w:val="lt-LT"/>
        </w:rPr>
        <w:t>r</w:t>
      </w:r>
      <w:r w:rsidR="00290BDD" w:rsidRPr="00454DCE">
        <w:rPr>
          <w:szCs w:val="24"/>
        </w:rPr>
        <w:t xml:space="preserve"> disponavimo juo tvarkos</w:t>
      </w:r>
      <w:r w:rsidR="00290BDD" w:rsidRPr="00454DCE">
        <w:rPr>
          <w:szCs w:val="24"/>
          <w:lang w:val="lt-LT"/>
        </w:rPr>
        <w:t xml:space="preserve"> aprašo patvirtinimo“,</w:t>
      </w:r>
      <w:r w:rsidR="00290BDD" w:rsidRPr="00454DCE">
        <w:rPr>
          <w:szCs w:val="24"/>
        </w:rPr>
        <w:t xml:space="preserve"> </w:t>
      </w:r>
      <w:r w:rsidR="00290BDD">
        <w:rPr>
          <w:szCs w:val="24"/>
          <w:lang w:val="lt-LT"/>
        </w:rPr>
        <w:t xml:space="preserve">41.1 </w:t>
      </w:r>
      <w:r w:rsidR="009428D2" w:rsidRPr="00E6173C">
        <w:rPr>
          <w:szCs w:val="24"/>
          <w:lang w:val="lt-LT"/>
        </w:rPr>
        <w:t>pa</w:t>
      </w:r>
      <w:r w:rsidR="009428D2" w:rsidRPr="00E6173C">
        <w:rPr>
          <w:szCs w:val="24"/>
        </w:rPr>
        <w:t>punkt</w:t>
      </w:r>
      <w:r w:rsidR="009428D2" w:rsidRPr="00E6173C">
        <w:rPr>
          <w:szCs w:val="24"/>
          <w:lang w:val="lt-LT"/>
        </w:rPr>
        <w:t>į</w:t>
      </w:r>
      <w:r w:rsidR="009428D2" w:rsidRPr="00E6173C">
        <w:rPr>
          <w:szCs w:val="24"/>
        </w:rPr>
        <w:t>,</w:t>
      </w:r>
      <w:r w:rsidR="00D2542A">
        <w:rPr>
          <w:szCs w:val="24"/>
          <w:lang w:val="lt-LT"/>
        </w:rPr>
        <w:t xml:space="preserve"> </w:t>
      </w:r>
      <w:r w:rsidR="00770CAD">
        <w:rPr>
          <w:szCs w:val="24"/>
        </w:rPr>
        <w:t>Kėdainių raj</w:t>
      </w:r>
      <w:r w:rsidR="00092407">
        <w:rPr>
          <w:szCs w:val="24"/>
        </w:rPr>
        <w:t>ono savivaldybės taryba</w:t>
      </w:r>
      <w:r w:rsidR="00BE5EF6">
        <w:rPr>
          <w:szCs w:val="24"/>
          <w:lang w:val="lt-LT"/>
        </w:rPr>
        <w:t xml:space="preserve"> </w:t>
      </w:r>
      <w:r w:rsidR="00770CAD">
        <w:rPr>
          <w:szCs w:val="24"/>
        </w:rPr>
        <w:t xml:space="preserve">n u s p r e n d ž i a: </w:t>
      </w:r>
    </w:p>
    <w:p w:rsidR="007B64FD" w:rsidRDefault="00770CAD" w:rsidP="007F3E44">
      <w:pPr>
        <w:ind w:firstLine="851"/>
        <w:jc w:val="both"/>
        <w:rPr>
          <w:szCs w:val="24"/>
        </w:rPr>
      </w:pPr>
      <w:r>
        <w:rPr>
          <w:szCs w:val="24"/>
        </w:rPr>
        <w:t>1.</w:t>
      </w:r>
      <w:r w:rsidR="00CD6C77">
        <w:rPr>
          <w:szCs w:val="24"/>
          <w:lang w:val="lt-LT"/>
        </w:rPr>
        <w:t xml:space="preserve"> </w:t>
      </w:r>
      <w:r>
        <w:rPr>
          <w:szCs w:val="24"/>
        </w:rPr>
        <w:t>Nurašyti pripažintą netinkamu (negalimu) naudoti dėl fi</w:t>
      </w:r>
      <w:r w:rsidR="00676C25">
        <w:rPr>
          <w:szCs w:val="24"/>
        </w:rPr>
        <w:t>zinio</w:t>
      </w:r>
      <w:r w:rsidR="00153419">
        <w:rPr>
          <w:szCs w:val="24"/>
          <w:lang w:val="lt-LT"/>
        </w:rPr>
        <w:t xml:space="preserve"> ir</w:t>
      </w:r>
      <w:r w:rsidR="00FD0CB2">
        <w:rPr>
          <w:szCs w:val="24"/>
          <w:lang w:val="lt-LT"/>
        </w:rPr>
        <w:t xml:space="preserve"> </w:t>
      </w:r>
      <w:r w:rsidR="00153419">
        <w:rPr>
          <w:szCs w:val="24"/>
        </w:rPr>
        <w:t>funkcinio nusidėvėjim</w:t>
      </w:r>
      <w:r w:rsidR="00153419">
        <w:rPr>
          <w:szCs w:val="24"/>
          <w:lang w:val="lt-LT"/>
        </w:rPr>
        <w:t>o</w:t>
      </w:r>
      <w:r w:rsidR="00AB28A9">
        <w:rPr>
          <w:szCs w:val="24"/>
          <w:lang w:val="lt-LT"/>
        </w:rPr>
        <w:t xml:space="preserve">, nereikalingu </w:t>
      </w:r>
      <w:r w:rsidR="00C76922">
        <w:rPr>
          <w:szCs w:val="24"/>
          <w:lang w:val="lt-LT"/>
        </w:rPr>
        <w:t xml:space="preserve">savivaldybės </w:t>
      </w:r>
      <w:r w:rsidR="00AB28A9">
        <w:rPr>
          <w:szCs w:val="24"/>
          <w:lang w:val="lt-LT"/>
        </w:rPr>
        <w:t>funkcijoms įgyvendinti ir nelikus kur jį pritaikyti</w:t>
      </w:r>
      <w:r w:rsidR="00153419">
        <w:rPr>
          <w:szCs w:val="24"/>
          <w:lang w:val="lt-LT"/>
        </w:rPr>
        <w:t xml:space="preserve"> </w:t>
      </w:r>
      <w:r>
        <w:rPr>
          <w:szCs w:val="24"/>
        </w:rPr>
        <w:t xml:space="preserve">Kėdainių rajono savivaldybei nuosavybės teise priklausantį </w:t>
      </w:r>
      <w:r w:rsidR="00F34592">
        <w:rPr>
          <w:szCs w:val="24"/>
          <w:lang w:val="lt-LT"/>
        </w:rPr>
        <w:t xml:space="preserve">Dotnuvos slaugos namų, </w:t>
      </w:r>
      <w:r w:rsidR="00C27972">
        <w:rPr>
          <w:szCs w:val="24"/>
          <w:lang w:val="lt-LT"/>
        </w:rPr>
        <w:t xml:space="preserve">Kėdainių lopšelio-darželio „Žilvitis“, </w:t>
      </w:r>
      <w:r w:rsidR="00DC3144">
        <w:rPr>
          <w:szCs w:val="24"/>
          <w:lang w:val="lt-LT"/>
        </w:rPr>
        <w:t xml:space="preserve">Kėdainių sporto centro, </w:t>
      </w:r>
      <w:r w:rsidR="00A63F68">
        <w:rPr>
          <w:szCs w:val="24"/>
        </w:rPr>
        <w:t>Kėdainių rajono savivaldyb</w:t>
      </w:r>
      <w:r w:rsidR="00A63F68">
        <w:rPr>
          <w:szCs w:val="24"/>
          <w:lang w:val="lt-LT"/>
        </w:rPr>
        <w:t xml:space="preserve">ės </w:t>
      </w:r>
      <w:r w:rsidR="00A63F68">
        <w:rPr>
          <w:szCs w:val="24"/>
        </w:rPr>
        <w:t xml:space="preserve"> </w:t>
      </w:r>
      <w:r w:rsidR="00C927B0">
        <w:rPr>
          <w:szCs w:val="24"/>
          <w:lang w:val="lt-LT"/>
        </w:rPr>
        <w:t>admi</w:t>
      </w:r>
      <w:r w:rsidR="00533BFB">
        <w:rPr>
          <w:szCs w:val="24"/>
          <w:lang w:val="lt-LT"/>
        </w:rPr>
        <w:t>nistracijos</w:t>
      </w:r>
      <w:r w:rsidR="00DC3144">
        <w:rPr>
          <w:szCs w:val="24"/>
          <w:lang w:val="lt-LT"/>
        </w:rPr>
        <w:t xml:space="preserve"> </w:t>
      </w:r>
      <w:r w:rsidR="003879B9">
        <w:rPr>
          <w:szCs w:val="24"/>
          <w:lang w:val="lt-LT"/>
        </w:rPr>
        <w:t>patikėjimo teise valdomą</w:t>
      </w:r>
      <w:r w:rsidR="007B64FD">
        <w:rPr>
          <w:szCs w:val="24"/>
        </w:rPr>
        <w:t xml:space="preserve"> nekilnojamąjį turtą</w:t>
      </w:r>
      <w:r w:rsidR="007B64FD">
        <w:rPr>
          <w:szCs w:val="24"/>
          <w:lang w:val="lt-LT"/>
        </w:rPr>
        <w:t>, nurodytą šio sprendimo priede.</w:t>
      </w:r>
      <w:r w:rsidR="007B64FD">
        <w:rPr>
          <w:szCs w:val="24"/>
        </w:rPr>
        <w:tab/>
      </w:r>
    </w:p>
    <w:p w:rsidR="00160C4E" w:rsidRDefault="00160C4E" w:rsidP="007F3E44">
      <w:pPr>
        <w:tabs>
          <w:tab w:val="left" w:pos="1417"/>
        </w:tabs>
        <w:suppressAutoHyphens w:val="0"/>
        <w:ind w:firstLine="851"/>
        <w:jc w:val="both"/>
        <w:rPr>
          <w:szCs w:val="24"/>
        </w:rPr>
      </w:pPr>
      <w:r>
        <w:rPr>
          <w:szCs w:val="24"/>
        </w:rPr>
        <w:t xml:space="preserve">2. Įgalioti </w:t>
      </w:r>
      <w:r w:rsidR="001541C2">
        <w:rPr>
          <w:szCs w:val="24"/>
          <w:lang w:val="lt-LT"/>
        </w:rPr>
        <w:t xml:space="preserve">Dotnuvos slaugos namų, Kėdainių lopšelio-darželio „Žilvitis“, Kėdainių sporto centro, </w:t>
      </w:r>
      <w:r>
        <w:rPr>
          <w:szCs w:val="24"/>
        </w:rPr>
        <w:t>Kėdainių rajono savivaldyb</w:t>
      </w:r>
      <w:r>
        <w:rPr>
          <w:szCs w:val="24"/>
          <w:lang w:val="lt-LT"/>
        </w:rPr>
        <w:t>ės administracijos</w:t>
      </w:r>
      <w:r>
        <w:rPr>
          <w:szCs w:val="24"/>
        </w:rPr>
        <w:t xml:space="preserve"> </w:t>
      </w:r>
      <w:r w:rsidR="00F41751">
        <w:rPr>
          <w:szCs w:val="24"/>
          <w:lang w:val="lt-LT"/>
        </w:rPr>
        <w:t xml:space="preserve">direktorius </w:t>
      </w:r>
      <w:proofErr w:type="spellStart"/>
      <w:r>
        <w:rPr>
          <w:szCs w:val="24"/>
        </w:rPr>
        <w:t>būti</w:t>
      </w:r>
      <w:proofErr w:type="spellEnd"/>
      <w:r>
        <w:rPr>
          <w:szCs w:val="24"/>
        </w:rPr>
        <w:t xml:space="preserve"> </w:t>
      </w:r>
      <w:proofErr w:type="spellStart"/>
      <w:r>
        <w:rPr>
          <w:szCs w:val="24"/>
        </w:rPr>
        <w:t>atsaking</w:t>
      </w:r>
      <w:r w:rsidR="00235E61">
        <w:rPr>
          <w:szCs w:val="24"/>
          <w:lang w:val="lt-LT"/>
        </w:rPr>
        <w:t>ais</w:t>
      </w:r>
      <w:proofErr w:type="spellEnd"/>
      <w:r w:rsidR="007F3E44">
        <w:rPr>
          <w:szCs w:val="24"/>
        </w:rPr>
        <w:t xml:space="preserve"> </w:t>
      </w:r>
      <w:proofErr w:type="spellStart"/>
      <w:r w:rsidR="007F3E44">
        <w:rPr>
          <w:szCs w:val="24"/>
        </w:rPr>
        <w:t>už</w:t>
      </w:r>
      <w:proofErr w:type="spellEnd"/>
      <w:r w:rsidR="007F3E44">
        <w:rPr>
          <w:szCs w:val="24"/>
          <w:lang w:val="lt-LT"/>
        </w:rPr>
        <w:t xml:space="preserve"> </w:t>
      </w:r>
      <w:r w:rsidR="008174A9">
        <w:rPr>
          <w:szCs w:val="24"/>
        </w:rPr>
        <w:t>1</w:t>
      </w:r>
      <w:r w:rsidR="008174A9">
        <w:rPr>
          <w:szCs w:val="24"/>
          <w:lang w:val="lt-LT"/>
        </w:rPr>
        <w:t> </w:t>
      </w:r>
      <w:proofErr w:type="spellStart"/>
      <w:r>
        <w:rPr>
          <w:szCs w:val="24"/>
        </w:rPr>
        <w:t>punkte</w:t>
      </w:r>
      <w:proofErr w:type="spellEnd"/>
      <w:r>
        <w:rPr>
          <w:szCs w:val="24"/>
        </w:rPr>
        <w:t xml:space="preserve"> </w:t>
      </w:r>
      <w:proofErr w:type="spellStart"/>
      <w:r>
        <w:rPr>
          <w:szCs w:val="24"/>
        </w:rPr>
        <w:t>nurašomo</w:t>
      </w:r>
      <w:proofErr w:type="spellEnd"/>
      <w:r>
        <w:rPr>
          <w:szCs w:val="24"/>
        </w:rPr>
        <w:t xml:space="preserve"> </w:t>
      </w:r>
      <w:proofErr w:type="spellStart"/>
      <w:r>
        <w:rPr>
          <w:szCs w:val="24"/>
        </w:rPr>
        <w:t>nekilnojamojo</w:t>
      </w:r>
      <w:proofErr w:type="spellEnd"/>
      <w:r>
        <w:rPr>
          <w:szCs w:val="24"/>
        </w:rPr>
        <w:t xml:space="preserve"> </w:t>
      </w:r>
      <w:proofErr w:type="spellStart"/>
      <w:r>
        <w:rPr>
          <w:szCs w:val="24"/>
        </w:rPr>
        <w:t>turto</w:t>
      </w:r>
      <w:proofErr w:type="spellEnd"/>
      <w:r>
        <w:rPr>
          <w:szCs w:val="24"/>
        </w:rPr>
        <w:t xml:space="preserve"> </w:t>
      </w:r>
      <w:proofErr w:type="spellStart"/>
      <w:r>
        <w:rPr>
          <w:szCs w:val="24"/>
        </w:rPr>
        <w:t>išardymą</w:t>
      </w:r>
      <w:proofErr w:type="spellEnd"/>
      <w:r>
        <w:rPr>
          <w:szCs w:val="24"/>
        </w:rPr>
        <w:t xml:space="preserve"> </w:t>
      </w:r>
      <w:proofErr w:type="spellStart"/>
      <w:r>
        <w:rPr>
          <w:szCs w:val="24"/>
        </w:rPr>
        <w:t>ir</w:t>
      </w:r>
      <w:proofErr w:type="spellEnd"/>
      <w:r>
        <w:rPr>
          <w:szCs w:val="24"/>
        </w:rPr>
        <w:t xml:space="preserve"> </w:t>
      </w:r>
      <w:proofErr w:type="spellStart"/>
      <w:r>
        <w:rPr>
          <w:szCs w:val="24"/>
        </w:rPr>
        <w:t>likvidavimą</w:t>
      </w:r>
      <w:proofErr w:type="spellEnd"/>
      <w:r>
        <w:rPr>
          <w:szCs w:val="24"/>
        </w:rPr>
        <w:t>.</w:t>
      </w:r>
    </w:p>
    <w:p w:rsidR="006847A7" w:rsidRPr="00E02598" w:rsidRDefault="001A309B" w:rsidP="006847A7">
      <w:pPr>
        <w:jc w:val="both"/>
      </w:pPr>
      <w:r>
        <w:rPr>
          <w:color w:val="000000"/>
          <w:szCs w:val="24"/>
          <w:lang w:val="lt-LT"/>
        </w:rPr>
        <w:t xml:space="preserve"> </w:t>
      </w:r>
      <w:r w:rsidR="006847A7">
        <w:rPr>
          <w:rFonts w:eastAsia="Calibri"/>
          <w:szCs w:val="24"/>
          <w:lang w:val="lt-LT"/>
        </w:rPr>
        <w:t xml:space="preserve">          </w:t>
      </w:r>
      <w:r w:rsidR="00D752EA">
        <w:rPr>
          <w:rFonts w:eastAsia="Calibri"/>
          <w:szCs w:val="24"/>
          <w:lang w:val="lt-LT"/>
        </w:rPr>
        <w:t xml:space="preserve">  </w:t>
      </w:r>
      <w:r w:rsidR="006847A7">
        <w:rPr>
          <w:rFonts w:eastAsia="Calibri"/>
          <w:szCs w:val="24"/>
        </w:rPr>
        <w:t xml:space="preserve">Šis </w:t>
      </w:r>
      <w:r w:rsidR="006847A7">
        <w:rPr>
          <w:rFonts w:eastAsia="Calibri"/>
          <w:iCs/>
          <w:szCs w:val="24"/>
        </w:rPr>
        <w:t>sprendimas</w:t>
      </w:r>
      <w:r w:rsidR="006847A7">
        <w:rPr>
          <w:rFonts w:eastAsia="Calibri"/>
          <w:szCs w:val="24"/>
        </w:rPr>
        <w:t xml:space="preserve"> per vieną mėnesį nuo </w:t>
      </w:r>
      <w:r w:rsidR="006847A7">
        <w:rPr>
          <w:rFonts w:eastAsia="Calibri"/>
          <w:iCs/>
          <w:szCs w:val="24"/>
        </w:rPr>
        <w:t>sprendimo</w:t>
      </w:r>
      <w:r w:rsidR="006847A7">
        <w:rPr>
          <w:rFonts w:eastAsia="Calibri"/>
          <w:szCs w:val="24"/>
        </w:rPr>
        <w:t xml:space="preserve"> </w:t>
      </w:r>
      <w:r w:rsidR="006847A7">
        <w:rPr>
          <w:rFonts w:eastAsia="Calibri"/>
          <w:iCs/>
          <w:szCs w:val="24"/>
        </w:rPr>
        <w:t>paskelbimo</w:t>
      </w:r>
      <w:r w:rsidR="006847A7">
        <w:rPr>
          <w:rFonts w:eastAsia="Calibri"/>
          <w:szCs w:val="24"/>
        </w:rPr>
        <w:t xml:space="preserve">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1F637A" w:rsidRDefault="001F637A" w:rsidP="001F637A">
      <w:pPr>
        <w:jc w:val="both"/>
        <w:rPr>
          <w:spacing w:val="6"/>
          <w:szCs w:val="24"/>
          <w:lang w:eastAsia="lt-LT"/>
        </w:rPr>
      </w:pPr>
    </w:p>
    <w:p w:rsidR="001F637A" w:rsidRDefault="001F637A" w:rsidP="001F637A">
      <w:pPr>
        <w:jc w:val="both"/>
        <w:rPr>
          <w:spacing w:val="6"/>
          <w:szCs w:val="24"/>
          <w:lang w:eastAsia="lt-LT"/>
        </w:rPr>
      </w:pPr>
    </w:p>
    <w:p w:rsidR="001F637A" w:rsidRPr="00EA37C1" w:rsidRDefault="001F637A" w:rsidP="001F637A">
      <w:pPr>
        <w:jc w:val="both"/>
        <w:rPr>
          <w:szCs w:val="24"/>
          <w:lang w:eastAsia="lt-LT"/>
        </w:rPr>
      </w:pPr>
    </w:p>
    <w:p w:rsidR="001F637A" w:rsidRPr="00EA37C1" w:rsidRDefault="001F637A" w:rsidP="001F637A">
      <w:pPr>
        <w:rPr>
          <w:szCs w:val="24"/>
          <w:lang w:eastAsia="lt-LT"/>
        </w:rPr>
      </w:pPr>
      <w:r w:rsidRPr="00EA37C1">
        <w:rPr>
          <w:szCs w:val="24"/>
          <w:lang w:eastAsia="lt-LT"/>
        </w:rPr>
        <w:t>Savivaldybės meras</w:t>
      </w:r>
      <w:r w:rsidRPr="00EA37C1">
        <w:rPr>
          <w:szCs w:val="24"/>
          <w:lang w:eastAsia="lt-LT"/>
        </w:rPr>
        <w:tab/>
      </w:r>
      <w:r w:rsidRPr="00EA37C1">
        <w:rPr>
          <w:szCs w:val="24"/>
          <w:lang w:eastAsia="lt-LT"/>
        </w:rPr>
        <w:tab/>
      </w:r>
      <w:r w:rsidRPr="00EA37C1">
        <w:rPr>
          <w:szCs w:val="24"/>
          <w:lang w:eastAsia="lt-LT"/>
        </w:rPr>
        <w:tab/>
      </w:r>
      <w:r w:rsidRPr="00EA37C1">
        <w:rPr>
          <w:szCs w:val="24"/>
          <w:lang w:eastAsia="lt-LT"/>
        </w:rPr>
        <w:tab/>
        <w:t xml:space="preserve">                  </w:t>
      </w:r>
    </w:p>
    <w:p w:rsidR="001F637A" w:rsidRDefault="001F637A" w:rsidP="001F637A">
      <w:pPr>
        <w:rPr>
          <w:szCs w:val="24"/>
          <w:lang w:eastAsia="lt-LT"/>
        </w:rPr>
      </w:pPr>
    </w:p>
    <w:p w:rsidR="001F637A" w:rsidRDefault="001F637A" w:rsidP="001F637A">
      <w:pPr>
        <w:rPr>
          <w:szCs w:val="24"/>
          <w:lang w:val="lt-LT" w:eastAsia="lt-LT"/>
        </w:rPr>
      </w:pPr>
    </w:p>
    <w:p w:rsidR="001F637A" w:rsidRDefault="001F637A" w:rsidP="001F637A">
      <w:pPr>
        <w:rPr>
          <w:szCs w:val="24"/>
          <w:lang w:val="lt-LT" w:eastAsia="lt-LT"/>
        </w:rPr>
      </w:pPr>
    </w:p>
    <w:p w:rsidR="001F637A" w:rsidRDefault="001F637A" w:rsidP="001F637A">
      <w:pPr>
        <w:rPr>
          <w:szCs w:val="24"/>
          <w:lang w:val="lt-LT" w:eastAsia="lt-LT"/>
        </w:rPr>
      </w:pPr>
    </w:p>
    <w:p w:rsidR="00D14047" w:rsidRDefault="00D14047" w:rsidP="001F637A">
      <w:pPr>
        <w:rPr>
          <w:szCs w:val="24"/>
          <w:lang w:val="lt-LT" w:eastAsia="lt-LT"/>
        </w:rPr>
      </w:pPr>
    </w:p>
    <w:p w:rsidR="00D14047" w:rsidRPr="00531A84" w:rsidRDefault="00D14047" w:rsidP="001F637A">
      <w:pPr>
        <w:rPr>
          <w:szCs w:val="24"/>
          <w:lang w:val="lt-LT" w:eastAsia="lt-LT"/>
        </w:rPr>
      </w:pPr>
    </w:p>
    <w:p w:rsidR="00AE35E3" w:rsidRPr="006D7158" w:rsidRDefault="00AE35E3" w:rsidP="00AE35E3">
      <w:pPr>
        <w:pStyle w:val="Pagrindinistekstas"/>
        <w:spacing w:after="0"/>
        <w:rPr>
          <w:rFonts w:cs="Tahoma"/>
          <w:szCs w:val="24"/>
          <w:lang w:val="lt-LT"/>
        </w:rPr>
      </w:pPr>
      <w:r w:rsidRPr="006D7158">
        <w:rPr>
          <w:rFonts w:cs="Tahoma"/>
          <w:szCs w:val="24"/>
        </w:rPr>
        <w:t>Audronė Naujalienė</w:t>
      </w:r>
      <w:r w:rsidRPr="006D7158">
        <w:rPr>
          <w:rFonts w:cs="Tahoma"/>
          <w:szCs w:val="24"/>
        </w:rPr>
        <w:tab/>
      </w:r>
      <w:r>
        <w:rPr>
          <w:rFonts w:cs="Tahoma"/>
          <w:szCs w:val="24"/>
          <w:lang w:val="lt-LT"/>
        </w:rPr>
        <w:t>Arūnas Kacevičius</w:t>
      </w:r>
      <w:r>
        <w:rPr>
          <w:rFonts w:cs="Tahoma"/>
          <w:szCs w:val="24"/>
          <w:lang w:val="lt-LT"/>
        </w:rPr>
        <w:tab/>
        <w:t xml:space="preserve">Marius </w:t>
      </w:r>
      <w:proofErr w:type="spellStart"/>
      <w:r>
        <w:rPr>
          <w:rFonts w:cs="Tahoma"/>
          <w:szCs w:val="24"/>
          <w:lang w:val="lt-LT"/>
        </w:rPr>
        <w:t>Stasiukonis</w:t>
      </w:r>
      <w:proofErr w:type="spellEnd"/>
      <w:r>
        <w:rPr>
          <w:rFonts w:cs="Tahoma"/>
          <w:szCs w:val="24"/>
          <w:lang w:val="lt-LT"/>
        </w:rPr>
        <w:tab/>
        <w:t>Rūta Švedienė</w:t>
      </w:r>
    </w:p>
    <w:p w:rsidR="00AE35E3" w:rsidRDefault="00AE35E3" w:rsidP="00AE35E3">
      <w:pPr>
        <w:pStyle w:val="Pagrindinistekstas"/>
        <w:spacing w:after="0"/>
        <w:rPr>
          <w:rFonts w:eastAsia="Lucida Sans Unicode" w:cs="Tahoma"/>
          <w:color w:val="000000"/>
        </w:rPr>
      </w:pPr>
      <w:r w:rsidRPr="006D7158">
        <w:rPr>
          <w:szCs w:val="24"/>
          <w:lang w:val="lt-LT"/>
        </w:rPr>
        <w:t>2</w:t>
      </w:r>
      <w:r>
        <w:rPr>
          <w:szCs w:val="24"/>
        </w:rPr>
        <w:t>0</w:t>
      </w:r>
      <w:r>
        <w:rPr>
          <w:szCs w:val="24"/>
          <w:lang w:val="lt-LT"/>
        </w:rPr>
        <w:t>21-06-</w:t>
      </w:r>
      <w:r w:rsidRPr="006D7158">
        <w:rPr>
          <w:szCs w:val="24"/>
        </w:rPr>
        <w:tab/>
      </w:r>
      <w:r w:rsidRPr="006D7158">
        <w:rPr>
          <w:szCs w:val="24"/>
        </w:rPr>
        <w:tab/>
      </w:r>
      <w:r w:rsidRPr="006D7158">
        <w:rPr>
          <w:szCs w:val="24"/>
          <w:lang w:val="lt-LT"/>
        </w:rPr>
        <w:t>2</w:t>
      </w:r>
      <w:r>
        <w:rPr>
          <w:szCs w:val="24"/>
        </w:rPr>
        <w:t>0</w:t>
      </w:r>
      <w:r>
        <w:rPr>
          <w:szCs w:val="24"/>
          <w:lang w:val="lt-LT"/>
        </w:rPr>
        <w:t>21-06-</w:t>
      </w:r>
      <w:r>
        <w:rPr>
          <w:szCs w:val="24"/>
          <w:lang w:val="lt-LT"/>
        </w:rPr>
        <w:tab/>
      </w:r>
      <w:r>
        <w:rPr>
          <w:szCs w:val="24"/>
          <w:lang w:val="lt-LT"/>
        </w:rPr>
        <w:tab/>
      </w:r>
      <w:r w:rsidRPr="006D7158">
        <w:rPr>
          <w:szCs w:val="24"/>
          <w:lang w:val="lt-LT"/>
        </w:rPr>
        <w:t>2</w:t>
      </w:r>
      <w:r>
        <w:rPr>
          <w:szCs w:val="24"/>
        </w:rPr>
        <w:t>0</w:t>
      </w:r>
      <w:r>
        <w:rPr>
          <w:szCs w:val="24"/>
          <w:lang w:val="lt-LT"/>
        </w:rPr>
        <w:t>21-06-</w:t>
      </w:r>
      <w:r>
        <w:rPr>
          <w:szCs w:val="24"/>
          <w:lang w:val="lt-LT"/>
        </w:rPr>
        <w:tab/>
      </w:r>
      <w:r>
        <w:rPr>
          <w:rFonts w:cs="Tahoma"/>
          <w:szCs w:val="24"/>
          <w:lang w:val="lt-LT"/>
        </w:rPr>
        <w:tab/>
      </w:r>
      <w:r w:rsidRPr="006D7158">
        <w:rPr>
          <w:szCs w:val="24"/>
          <w:lang w:val="lt-LT"/>
        </w:rPr>
        <w:t>2</w:t>
      </w:r>
      <w:r>
        <w:rPr>
          <w:szCs w:val="24"/>
        </w:rPr>
        <w:t>0</w:t>
      </w:r>
      <w:r>
        <w:rPr>
          <w:szCs w:val="24"/>
          <w:lang w:val="lt-LT"/>
        </w:rPr>
        <w:t>21-06-</w:t>
      </w:r>
    </w:p>
    <w:p w:rsidR="001F637A" w:rsidRDefault="001F637A" w:rsidP="001F637A">
      <w:pPr>
        <w:rPr>
          <w:szCs w:val="24"/>
        </w:rPr>
      </w:pPr>
    </w:p>
    <w:p w:rsidR="00953BD0" w:rsidRDefault="00953BD0" w:rsidP="00BD05FE">
      <w:pPr>
        <w:ind w:left="5670"/>
        <w:jc w:val="both"/>
        <w:rPr>
          <w:lang w:val="lt-LT"/>
        </w:rPr>
      </w:pPr>
    </w:p>
    <w:p w:rsidR="00BD05FE" w:rsidRDefault="00160C4E" w:rsidP="00160C4E">
      <w:pPr>
        <w:ind w:left="5387"/>
      </w:pPr>
      <w:r>
        <w:br w:type="page"/>
      </w:r>
      <w:r w:rsidR="00BD05FE">
        <w:lastRenderedPageBreak/>
        <w:t>Kėdainių</w:t>
      </w:r>
      <w:r w:rsidR="00E61A5B">
        <w:t xml:space="preserve"> rajono savivaldybės tarybos 20</w:t>
      </w:r>
      <w:r w:rsidR="00E61A5B">
        <w:rPr>
          <w:lang w:val="lt-LT"/>
        </w:rPr>
        <w:t>2</w:t>
      </w:r>
      <w:r w:rsidR="00FE268F">
        <w:rPr>
          <w:lang w:val="lt-LT"/>
        </w:rPr>
        <w:t>1</w:t>
      </w:r>
      <w:r w:rsidR="00BA0688">
        <w:rPr>
          <w:lang w:val="lt-LT"/>
        </w:rPr>
        <w:t xml:space="preserve"> </w:t>
      </w:r>
      <w:r w:rsidR="00BD05FE">
        <w:t>m.</w:t>
      </w:r>
      <w:r w:rsidR="00E01BED">
        <w:rPr>
          <w:lang w:val="lt-LT"/>
        </w:rPr>
        <w:t xml:space="preserve"> liepos</w:t>
      </w:r>
      <w:r w:rsidR="00BD05FE">
        <w:t xml:space="preserve"> </w:t>
      </w:r>
      <w:r w:rsidR="00E63B06">
        <w:rPr>
          <w:lang w:val="lt-LT"/>
        </w:rPr>
        <w:t xml:space="preserve">   </w:t>
      </w:r>
      <w:r>
        <w:rPr>
          <w:lang w:val="lt-LT"/>
        </w:rPr>
        <w:t xml:space="preserve">   </w:t>
      </w:r>
      <w:r w:rsidR="00BD05FE">
        <w:t xml:space="preserve"> d.</w:t>
      </w:r>
      <w:r w:rsidR="00BA0688">
        <w:rPr>
          <w:lang w:val="lt-LT"/>
        </w:rPr>
        <w:t xml:space="preserve"> </w:t>
      </w:r>
      <w:r>
        <w:rPr>
          <w:lang w:val="lt-LT"/>
        </w:rPr>
        <w:t>s</w:t>
      </w:r>
      <w:r>
        <w:t>prendimo</w:t>
      </w:r>
      <w:r>
        <w:rPr>
          <w:lang w:val="lt-LT"/>
        </w:rPr>
        <w:t xml:space="preserve"> </w:t>
      </w:r>
      <w:r w:rsidR="00BD05FE">
        <w:t>Nr.</w:t>
      </w:r>
      <w:r>
        <w:rPr>
          <w:lang w:val="lt-LT"/>
        </w:rPr>
        <w:t> </w:t>
      </w:r>
      <w:r w:rsidR="00BD05FE">
        <w:t>TS-</w:t>
      </w:r>
      <w:r w:rsidR="00BD05FE" w:rsidRPr="00800A5B">
        <w:t>priedas</w:t>
      </w:r>
    </w:p>
    <w:p w:rsidR="00CF2AF9" w:rsidRDefault="00CF2AF9" w:rsidP="006A677C">
      <w:pPr>
        <w:pStyle w:val="Pagrindinistekstas"/>
        <w:spacing w:after="0"/>
        <w:jc w:val="right"/>
        <w:rPr>
          <w:lang w:val="lt-LT"/>
        </w:rPr>
      </w:pPr>
    </w:p>
    <w:p w:rsidR="004C3950" w:rsidRDefault="00770CAD" w:rsidP="007C7E28">
      <w:pPr>
        <w:tabs>
          <w:tab w:val="left" w:pos="540"/>
          <w:tab w:val="left" w:pos="720"/>
        </w:tabs>
        <w:jc w:val="center"/>
        <w:rPr>
          <w:szCs w:val="24"/>
          <w:lang w:val="lt-LT" w:eastAsia="ar-SA"/>
        </w:rPr>
      </w:pPr>
      <w:r>
        <w:rPr>
          <w:szCs w:val="24"/>
          <w:lang w:val="lt-LT" w:eastAsia="ar-SA"/>
        </w:rPr>
        <w:tab/>
      </w:r>
    </w:p>
    <w:p w:rsidR="007C7E28" w:rsidRDefault="00BD05FE" w:rsidP="007C7E28">
      <w:pPr>
        <w:tabs>
          <w:tab w:val="left" w:pos="540"/>
          <w:tab w:val="left" w:pos="720"/>
        </w:tabs>
        <w:jc w:val="center"/>
        <w:rPr>
          <w:b/>
          <w:bCs/>
        </w:rPr>
      </w:pPr>
      <w:r w:rsidRPr="00BD05FE">
        <w:rPr>
          <w:b/>
          <w:szCs w:val="24"/>
          <w:lang w:val="lt-LT" w:eastAsia="ar-SA"/>
        </w:rPr>
        <w:t>NURAŠOMO</w:t>
      </w:r>
      <w:r>
        <w:rPr>
          <w:szCs w:val="24"/>
          <w:lang w:val="lt-LT" w:eastAsia="ar-SA"/>
        </w:rPr>
        <w:t xml:space="preserve"> </w:t>
      </w:r>
      <w:r w:rsidR="007C7E28">
        <w:rPr>
          <w:b/>
          <w:bCs/>
        </w:rPr>
        <w:t>NEKILNOJAMOJO TURTO SĄRAŠAS</w:t>
      </w:r>
    </w:p>
    <w:p w:rsidR="00B14651" w:rsidRDefault="00B14651" w:rsidP="00BB768C">
      <w:pPr>
        <w:jc w:val="center"/>
        <w:rPr>
          <w:szCs w:val="24"/>
          <w:lang w:val="lt-LT" w:eastAsia="ar-SA"/>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8"/>
        <w:gridCol w:w="1701"/>
        <w:gridCol w:w="851"/>
        <w:gridCol w:w="850"/>
        <w:gridCol w:w="1843"/>
        <w:gridCol w:w="1134"/>
        <w:gridCol w:w="992"/>
      </w:tblGrid>
      <w:tr w:rsidR="003042A7" w:rsidTr="00425119">
        <w:tc>
          <w:tcPr>
            <w:tcW w:w="426" w:type="dxa"/>
            <w:tcBorders>
              <w:top w:val="single" w:sz="4" w:space="0" w:color="auto"/>
              <w:left w:val="single" w:sz="4" w:space="0" w:color="auto"/>
              <w:bottom w:val="single" w:sz="4" w:space="0" w:color="auto"/>
              <w:right w:val="single" w:sz="4" w:space="0" w:color="auto"/>
            </w:tcBorders>
            <w:vAlign w:val="center"/>
            <w:hideMark/>
          </w:tcPr>
          <w:p w:rsidR="003042A7" w:rsidRDefault="003042A7">
            <w:pPr>
              <w:ind w:left="-108" w:right="-108"/>
              <w:jc w:val="center"/>
              <w:rPr>
                <w:b/>
                <w:szCs w:val="24"/>
                <w:lang w:val="lt-LT" w:eastAsia="lt-LT"/>
              </w:rPr>
            </w:pPr>
            <w:r>
              <w:rPr>
                <w:b/>
                <w:szCs w:val="24"/>
              </w:rPr>
              <w:t>Eil. Nr.</w:t>
            </w:r>
          </w:p>
        </w:tc>
        <w:tc>
          <w:tcPr>
            <w:tcW w:w="2268" w:type="dxa"/>
            <w:tcBorders>
              <w:top w:val="single" w:sz="4" w:space="0" w:color="auto"/>
              <w:left w:val="single" w:sz="4" w:space="0" w:color="auto"/>
              <w:bottom w:val="single" w:sz="4" w:space="0" w:color="auto"/>
              <w:right w:val="single" w:sz="4" w:space="0" w:color="auto"/>
            </w:tcBorders>
            <w:vAlign w:val="center"/>
            <w:hideMark/>
          </w:tcPr>
          <w:p w:rsidR="003042A7" w:rsidRDefault="003042A7">
            <w:pPr>
              <w:jc w:val="center"/>
              <w:rPr>
                <w:b/>
                <w:szCs w:val="24"/>
              </w:rPr>
            </w:pPr>
            <w:r>
              <w:rPr>
                <w:b/>
                <w:szCs w:val="24"/>
              </w:rPr>
              <w:t>Adresas</w:t>
            </w:r>
          </w:p>
        </w:tc>
        <w:tc>
          <w:tcPr>
            <w:tcW w:w="1701" w:type="dxa"/>
            <w:tcBorders>
              <w:top w:val="single" w:sz="4" w:space="0" w:color="auto"/>
              <w:left w:val="single" w:sz="4" w:space="0" w:color="auto"/>
              <w:bottom w:val="single" w:sz="4" w:space="0" w:color="auto"/>
              <w:right w:val="single" w:sz="4" w:space="0" w:color="auto"/>
            </w:tcBorders>
            <w:vAlign w:val="center"/>
            <w:hideMark/>
          </w:tcPr>
          <w:p w:rsidR="003042A7" w:rsidRDefault="003042A7">
            <w:pPr>
              <w:jc w:val="center"/>
              <w:rPr>
                <w:b/>
                <w:szCs w:val="24"/>
              </w:rPr>
            </w:pPr>
            <w:r>
              <w:rPr>
                <w:b/>
                <w:szCs w:val="24"/>
              </w:rPr>
              <w:t>Turto pavadinimas</w:t>
            </w:r>
          </w:p>
        </w:tc>
        <w:tc>
          <w:tcPr>
            <w:tcW w:w="851" w:type="dxa"/>
            <w:tcBorders>
              <w:top w:val="single" w:sz="4" w:space="0" w:color="auto"/>
              <w:left w:val="single" w:sz="4" w:space="0" w:color="auto"/>
              <w:bottom w:val="single" w:sz="4" w:space="0" w:color="auto"/>
              <w:right w:val="single" w:sz="4" w:space="0" w:color="auto"/>
            </w:tcBorders>
            <w:vAlign w:val="center"/>
            <w:hideMark/>
          </w:tcPr>
          <w:p w:rsidR="003042A7" w:rsidRDefault="003042A7">
            <w:pPr>
              <w:ind w:left="-109" w:right="-107"/>
              <w:jc w:val="center"/>
              <w:rPr>
                <w:b/>
                <w:szCs w:val="24"/>
              </w:rPr>
            </w:pPr>
            <w:r>
              <w:rPr>
                <w:b/>
                <w:szCs w:val="24"/>
              </w:rPr>
              <w:t>Plotas, kv. m</w:t>
            </w:r>
          </w:p>
        </w:tc>
        <w:tc>
          <w:tcPr>
            <w:tcW w:w="850" w:type="dxa"/>
            <w:tcBorders>
              <w:top w:val="single" w:sz="4" w:space="0" w:color="auto"/>
              <w:left w:val="single" w:sz="4" w:space="0" w:color="auto"/>
              <w:bottom w:val="single" w:sz="4" w:space="0" w:color="auto"/>
              <w:right w:val="single" w:sz="4" w:space="0" w:color="auto"/>
            </w:tcBorders>
            <w:vAlign w:val="center"/>
            <w:hideMark/>
          </w:tcPr>
          <w:p w:rsidR="003042A7" w:rsidRDefault="003042A7">
            <w:pPr>
              <w:ind w:left="-108" w:right="-108"/>
              <w:jc w:val="center"/>
              <w:rPr>
                <w:b/>
                <w:szCs w:val="24"/>
              </w:rPr>
            </w:pPr>
            <w:r>
              <w:rPr>
                <w:b/>
                <w:spacing w:val="-8"/>
                <w:szCs w:val="24"/>
              </w:rPr>
              <w:t>Žymė-jimas</w:t>
            </w:r>
            <w:r>
              <w:rPr>
                <w:b/>
                <w:szCs w:val="24"/>
              </w:rPr>
              <w:t xml:space="preserve"> plane</w:t>
            </w:r>
          </w:p>
        </w:tc>
        <w:tc>
          <w:tcPr>
            <w:tcW w:w="1843" w:type="dxa"/>
            <w:tcBorders>
              <w:top w:val="single" w:sz="4" w:space="0" w:color="auto"/>
              <w:left w:val="single" w:sz="4" w:space="0" w:color="auto"/>
              <w:bottom w:val="single" w:sz="4" w:space="0" w:color="auto"/>
              <w:right w:val="single" w:sz="4" w:space="0" w:color="auto"/>
            </w:tcBorders>
            <w:vAlign w:val="center"/>
            <w:hideMark/>
          </w:tcPr>
          <w:p w:rsidR="002C64BF" w:rsidRDefault="003042A7">
            <w:pPr>
              <w:jc w:val="center"/>
              <w:rPr>
                <w:b/>
                <w:szCs w:val="24"/>
                <w:lang w:val="lt-LT"/>
              </w:rPr>
            </w:pPr>
            <w:r>
              <w:rPr>
                <w:b/>
                <w:szCs w:val="24"/>
              </w:rPr>
              <w:t>Unikalus</w:t>
            </w:r>
            <w:r w:rsidR="00114A5E">
              <w:rPr>
                <w:b/>
                <w:szCs w:val="24"/>
                <w:lang w:val="lt-LT"/>
              </w:rPr>
              <w:t>/</w:t>
            </w:r>
          </w:p>
          <w:p w:rsidR="003042A7" w:rsidRDefault="00114A5E">
            <w:pPr>
              <w:jc w:val="center"/>
              <w:rPr>
                <w:b/>
                <w:szCs w:val="24"/>
              </w:rPr>
            </w:pPr>
            <w:r>
              <w:rPr>
                <w:b/>
                <w:szCs w:val="24"/>
                <w:lang w:val="lt-LT"/>
              </w:rPr>
              <w:t>inventori</w:t>
            </w:r>
            <w:r w:rsidR="002C64BF">
              <w:rPr>
                <w:b/>
                <w:szCs w:val="24"/>
                <w:lang w:val="lt-LT"/>
              </w:rPr>
              <w:t>nis</w:t>
            </w:r>
            <w:r w:rsidR="003042A7">
              <w:rPr>
                <w:b/>
                <w:szCs w:val="24"/>
              </w:rPr>
              <w:t xml:space="preserve"> numeris</w:t>
            </w:r>
          </w:p>
        </w:tc>
        <w:tc>
          <w:tcPr>
            <w:tcW w:w="1134" w:type="dxa"/>
            <w:tcBorders>
              <w:top w:val="single" w:sz="4" w:space="0" w:color="auto"/>
              <w:left w:val="single" w:sz="4" w:space="0" w:color="auto"/>
              <w:bottom w:val="single" w:sz="4" w:space="0" w:color="auto"/>
              <w:right w:val="single" w:sz="4" w:space="0" w:color="auto"/>
            </w:tcBorders>
            <w:vAlign w:val="center"/>
            <w:hideMark/>
          </w:tcPr>
          <w:p w:rsidR="003042A7" w:rsidRDefault="003042A7">
            <w:pPr>
              <w:pStyle w:val="Lentelsantrat"/>
              <w:snapToGrid w:val="0"/>
              <w:ind w:left="-107" w:right="-109"/>
              <w:rPr>
                <w:i w:val="0"/>
                <w:iCs w:val="0"/>
                <w:szCs w:val="24"/>
              </w:rPr>
            </w:pPr>
            <w:r>
              <w:rPr>
                <w:i w:val="0"/>
                <w:iCs w:val="0"/>
                <w:szCs w:val="24"/>
              </w:rPr>
              <w:t>Įsigijimo vertė,</w:t>
            </w:r>
          </w:p>
          <w:p w:rsidR="003042A7" w:rsidRDefault="003042A7">
            <w:pPr>
              <w:pStyle w:val="Lentelsantrat"/>
              <w:snapToGrid w:val="0"/>
              <w:ind w:left="-107" w:right="-109"/>
              <w:rPr>
                <w:i w:val="0"/>
                <w:iCs w:val="0"/>
                <w:szCs w:val="24"/>
              </w:rPr>
            </w:pPr>
            <w:r>
              <w:rPr>
                <w:i w:val="0"/>
                <w:iCs w:val="0"/>
                <w:szCs w:val="24"/>
              </w:rPr>
              <w:t>Eur</w:t>
            </w:r>
          </w:p>
        </w:tc>
        <w:tc>
          <w:tcPr>
            <w:tcW w:w="992" w:type="dxa"/>
            <w:tcBorders>
              <w:top w:val="single" w:sz="4" w:space="0" w:color="auto"/>
              <w:left w:val="single" w:sz="4" w:space="0" w:color="auto"/>
              <w:bottom w:val="single" w:sz="4" w:space="0" w:color="auto"/>
              <w:right w:val="single" w:sz="4" w:space="0" w:color="auto"/>
            </w:tcBorders>
            <w:vAlign w:val="center"/>
            <w:hideMark/>
          </w:tcPr>
          <w:p w:rsidR="003042A7" w:rsidRDefault="003042A7">
            <w:pPr>
              <w:pStyle w:val="Lentelsantrat"/>
              <w:snapToGrid w:val="0"/>
              <w:ind w:left="-109" w:right="-108"/>
              <w:rPr>
                <w:i w:val="0"/>
                <w:iCs w:val="0"/>
                <w:szCs w:val="24"/>
              </w:rPr>
            </w:pPr>
            <w:r>
              <w:rPr>
                <w:i w:val="0"/>
                <w:iCs w:val="0"/>
                <w:szCs w:val="24"/>
              </w:rPr>
              <w:t xml:space="preserve">Likutinė vertė, </w:t>
            </w:r>
          </w:p>
          <w:p w:rsidR="003042A7" w:rsidRDefault="003042A7">
            <w:pPr>
              <w:pStyle w:val="Lentelsantrat"/>
              <w:snapToGrid w:val="0"/>
              <w:ind w:left="-109" w:right="-108"/>
              <w:rPr>
                <w:i w:val="0"/>
                <w:iCs w:val="0"/>
                <w:szCs w:val="24"/>
              </w:rPr>
            </w:pPr>
            <w:r>
              <w:rPr>
                <w:i w:val="0"/>
                <w:iCs w:val="0"/>
                <w:szCs w:val="24"/>
              </w:rPr>
              <w:t>Eur</w:t>
            </w:r>
          </w:p>
        </w:tc>
      </w:tr>
      <w:tr w:rsidR="003042A7" w:rsidTr="00425119">
        <w:tc>
          <w:tcPr>
            <w:tcW w:w="426" w:type="dxa"/>
            <w:vMerge w:val="restart"/>
            <w:tcBorders>
              <w:top w:val="single" w:sz="4" w:space="0" w:color="auto"/>
              <w:left w:val="single" w:sz="4" w:space="0" w:color="auto"/>
              <w:bottom w:val="single" w:sz="4" w:space="0" w:color="auto"/>
              <w:right w:val="single" w:sz="4" w:space="0" w:color="auto"/>
            </w:tcBorders>
            <w:hideMark/>
          </w:tcPr>
          <w:p w:rsidR="003042A7" w:rsidRDefault="003042A7">
            <w:pPr>
              <w:ind w:left="-108" w:right="-108"/>
              <w:jc w:val="center"/>
              <w:rPr>
                <w:szCs w:val="24"/>
              </w:rPr>
            </w:pPr>
            <w:r>
              <w:rPr>
                <w:szCs w:val="24"/>
              </w:rPr>
              <w:t>1</w:t>
            </w:r>
          </w:p>
        </w:tc>
        <w:tc>
          <w:tcPr>
            <w:tcW w:w="2268" w:type="dxa"/>
            <w:vMerge w:val="restart"/>
            <w:tcBorders>
              <w:top w:val="single" w:sz="4" w:space="0" w:color="auto"/>
              <w:left w:val="single" w:sz="4" w:space="0" w:color="auto"/>
              <w:bottom w:val="single" w:sz="4" w:space="0" w:color="auto"/>
              <w:right w:val="single" w:sz="4" w:space="0" w:color="auto"/>
            </w:tcBorders>
            <w:hideMark/>
          </w:tcPr>
          <w:p w:rsidR="003042A7" w:rsidRDefault="003042A7">
            <w:pPr>
              <w:rPr>
                <w:szCs w:val="24"/>
              </w:rPr>
            </w:pPr>
            <w:r>
              <w:rPr>
                <w:szCs w:val="24"/>
              </w:rPr>
              <w:t>Kėdainių r. sav., Dotnuvos sen., Dotnuvos mstl., Darželio g. 6</w:t>
            </w:r>
          </w:p>
        </w:tc>
        <w:tc>
          <w:tcPr>
            <w:tcW w:w="1701" w:type="dxa"/>
            <w:tcBorders>
              <w:top w:val="single" w:sz="4" w:space="0" w:color="auto"/>
              <w:left w:val="single" w:sz="4" w:space="0" w:color="auto"/>
              <w:bottom w:val="single" w:sz="4" w:space="0" w:color="auto"/>
              <w:right w:val="single" w:sz="4" w:space="0" w:color="auto"/>
            </w:tcBorders>
            <w:hideMark/>
          </w:tcPr>
          <w:p w:rsidR="003042A7" w:rsidRDefault="003042A7">
            <w:pPr>
              <w:rPr>
                <w:szCs w:val="24"/>
              </w:rPr>
            </w:pPr>
            <w:r>
              <w:rPr>
                <w:szCs w:val="24"/>
              </w:rPr>
              <w:t>Sandėlis</w:t>
            </w:r>
          </w:p>
        </w:tc>
        <w:tc>
          <w:tcPr>
            <w:tcW w:w="851" w:type="dxa"/>
            <w:tcBorders>
              <w:top w:val="single" w:sz="4" w:space="0" w:color="auto"/>
              <w:left w:val="single" w:sz="4" w:space="0" w:color="auto"/>
              <w:bottom w:val="single" w:sz="4" w:space="0" w:color="auto"/>
              <w:right w:val="single" w:sz="4" w:space="0" w:color="auto"/>
            </w:tcBorders>
            <w:hideMark/>
          </w:tcPr>
          <w:p w:rsidR="003042A7" w:rsidRDefault="003042A7">
            <w:pPr>
              <w:ind w:left="-109" w:right="-107"/>
              <w:jc w:val="center"/>
              <w:rPr>
                <w:szCs w:val="24"/>
              </w:rPr>
            </w:pPr>
            <w:r>
              <w:rPr>
                <w:szCs w:val="24"/>
              </w:rPr>
              <w:t>41,00</w:t>
            </w:r>
          </w:p>
        </w:tc>
        <w:tc>
          <w:tcPr>
            <w:tcW w:w="850" w:type="dxa"/>
            <w:tcBorders>
              <w:top w:val="single" w:sz="4" w:space="0" w:color="auto"/>
              <w:left w:val="single" w:sz="4" w:space="0" w:color="auto"/>
              <w:bottom w:val="single" w:sz="4" w:space="0" w:color="auto"/>
              <w:right w:val="single" w:sz="4" w:space="0" w:color="auto"/>
            </w:tcBorders>
            <w:hideMark/>
          </w:tcPr>
          <w:p w:rsidR="003042A7" w:rsidRDefault="006A79B7">
            <w:pPr>
              <w:ind w:left="-108" w:right="-108"/>
              <w:jc w:val="center"/>
              <w:rPr>
                <w:spacing w:val="-8"/>
                <w:szCs w:val="24"/>
              </w:rPr>
            </w:pPr>
            <w:r>
              <w:rPr>
                <w:spacing w:val="-8"/>
                <w:szCs w:val="24"/>
              </w:rPr>
              <w:t>2I1p</w:t>
            </w:r>
          </w:p>
        </w:tc>
        <w:tc>
          <w:tcPr>
            <w:tcW w:w="1843" w:type="dxa"/>
            <w:tcBorders>
              <w:top w:val="single" w:sz="4" w:space="0" w:color="auto"/>
              <w:left w:val="single" w:sz="4" w:space="0" w:color="auto"/>
              <w:bottom w:val="single" w:sz="4" w:space="0" w:color="auto"/>
              <w:right w:val="single" w:sz="4" w:space="0" w:color="auto"/>
            </w:tcBorders>
            <w:hideMark/>
          </w:tcPr>
          <w:p w:rsidR="003042A7" w:rsidRPr="00610A6F" w:rsidRDefault="003042A7">
            <w:pPr>
              <w:jc w:val="center"/>
              <w:rPr>
                <w:szCs w:val="24"/>
              </w:rPr>
            </w:pPr>
            <w:r w:rsidRPr="00610A6F">
              <w:rPr>
                <w:szCs w:val="24"/>
              </w:rPr>
              <w:t>5398-9010-4024</w:t>
            </w:r>
          </w:p>
        </w:tc>
        <w:tc>
          <w:tcPr>
            <w:tcW w:w="1134" w:type="dxa"/>
            <w:tcBorders>
              <w:top w:val="single" w:sz="4" w:space="0" w:color="auto"/>
              <w:left w:val="single" w:sz="4" w:space="0" w:color="auto"/>
              <w:bottom w:val="single" w:sz="4" w:space="0" w:color="auto"/>
              <w:right w:val="single" w:sz="4" w:space="0" w:color="auto"/>
            </w:tcBorders>
            <w:hideMark/>
          </w:tcPr>
          <w:p w:rsidR="003042A7" w:rsidRDefault="003042A7">
            <w:pPr>
              <w:jc w:val="right"/>
            </w:pPr>
            <w:r>
              <w:t>1409,00</w:t>
            </w:r>
          </w:p>
        </w:tc>
        <w:tc>
          <w:tcPr>
            <w:tcW w:w="992" w:type="dxa"/>
            <w:tcBorders>
              <w:top w:val="single" w:sz="4" w:space="0" w:color="auto"/>
              <w:left w:val="single" w:sz="4" w:space="0" w:color="auto"/>
              <w:bottom w:val="single" w:sz="4" w:space="0" w:color="auto"/>
              <w:right w:val="single" w:sz="4" w:space="0" w:color="auto"/>
            </w:tcBorders>
            <w:hideMark/>
          </w:tcPr>
          <w:p w:rsidR="003042A7" w:rsidRDefault="003042A7" w:rsidP="00887CAB">
            <w:pPr>
              <w:jc w:val="center"/>
            </w:pPr>
            <w:r>
              <w:rPr>
                <w:iCs/>
                <w:szCs w:val="24"/>
              </w:rPr>
              <w:t>0,00</w:t>
            </w:r>
          </w:p>
        </w:tc>
      </w:tr>
      <w:tr w:rsidR="003042A7" w:rsidTr="00425119">
        <w:tc>
          <w:tcPr>
            <w:tcW w:w="426" w:type="dxa"/>
            <w:vMerge/>
            <w:tcBorders>
              <w:top w:val="single" w:sz="4" w:space="0" w:color="auto"/>
              <w:left w:val="single" w:sz="4" w:space="0" w:color="auto"/>
              <w:bottom w:val="single" w:sz="4" w:space="0" w:color="auto"/>
              <w:right w:val="single" w:sz="4" w:space="0" w:color="auto"/>
            </w:tcBorders>
            <w:vAlign w:val="center"/>
            <w:hideMark/>
          </w:tcPr>
          <w:p w:rsidR="003042A7" w:rsidRDefault="003042A7">
            <w:pPr>
              <w:widowControl/>
              <w:suppressAutoHyphens w:val="0"/>
              <w:rPr>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3042A7" w:rsidRDefault="003042A7">
            <w:pPr>
              <w:widowControl/>
              <w:suppressAutoHyphens w:val="0"/>
              <w:rPr>
                <w:szCs w:val="24"/>
              </w:rPr>
            </w:pPr>
          </w:p>
        </w:tc>
        <w:tc>
          <w:tcPr>
            <w:tcW w:w="1701" w:type="dxa"/>
            <w:tcBorders>
              <w:top w:val="single" w:sz="4" w:space="0" w:color="auto"/>
              <w:left w:val="single" w:sz="4" w:space="0" w:color="auto"/>
              <w:bottom w:val="single" w:sz="4" w:space="0" w:color="auto"/>
              <w:right w:val="single" w:sz="4" w:space="0" w:color="auto"/>
            </w:tcBorders>
            <w:hideMark/>
          </w:tcPr>
          <w:p w:rsidR="003042A7" w:rsidRDefault="003042A7">
            <w:pPr>
              <w:rPr>
                <w:szCs w:val="24"/>
              </w:rPr>
            </w:pPr>
            <w:r>
              <w:rPr>
                <w:szCs w:val="24"/>
              </w:rPr>
              <w:t>Sandėlis</w:t>
            </w:r>
          </w:p>
        </w:tc>
        <w:tc>
          <w:tcPr>
            <w:tcW w:w="851" w:type="dxa"/>
            <w:tcBorders>
              <w:top w:val="single" w:sz="4" w:space="0" w:color="auto"/>
              <w:left w:val="single" w:sz="4" w:space="0" w:color="auto"/>
              <w:bottom w:val="single" w:sz="4" w:space="0" w:color="auto"/>
              <w:right w:val="single" w:sz="4" w:space="0" w:color="auto"/>
            </w:tcBorders>
            <w:hideMark/>
          </w:tcPr>
          <w:p w:rsidR="003042A7" w:rsidRDefault="003042A7">
            <w:pPr>
              <w:ind w:left="-109" w:right="-107"/>
              <w:jc w:val="center"/>
              <w:rPr>
                <w:szCs w:val="24"/>
              </w:rPr>
            </w:pPr>
            <w:r>
              <w:rPr>
                <w:szCs w:val="24"/>
              </w:rPr>
              <w:t>4,22</w:t>
            </w:r>
          </w:p>
        </w:tc>
        <w:tc>
          <w:tcPr>
            <w:tcW w:w="850" w:type="dxa"/>
            <w:tcBorders>
              <w:top w:val="single" w:sz="4" w:space="0" w:color="auto"/>
              <w:left w:val="single" w:sz="4" w:space="0" w:color="auto"/>
              <w:bottom w:val="single" w:sz="4" w:space="0" w:color="auto"/>
              <w:right w:val="single" w:sz="4" w:space="0" w:color="auto"/>
            </w:tcBorders>
            <w:hideMark/>
          </w:tcPr>
          <w:p w:rsidR="003042A7" w:rsidRDefault="003042A7">
            <w:pPr>
              <w:ind w:left="-108" w:right="-108"/>
              <w:jc w:val="center"/>
              <w:rPr>
                <w:spacing w:val="-8"/>
                <w:szCs w:val="24"/>
              </w:rPr>
            </w:pPr>
            <w:r>
              <w:rPr>
                <w:spacing w:val="-8"/>
                <w:szCs w:val="24"/>
              </w:rPr>
              <w:t>3I1p</w:t>
            </w:r>
          </w:p>
        </w:tc>
        <w:tc>
          <w:tcPr>
            <w:tcW w:w="1843" w:type="dxa"/>
            <w:tcBorders>
              <w:top w:val="single" w:sz="4" w:space="0" w:color="auto"/>
              <w:left w:val="single" w:sz="4" w:space="0" w:color="auto"/>
              <w:bottom w:val="single" w:sz="4" w:space="0" w:color="auto"/>
              <w:right w:val="single" w:sz="4" w:space="0" w:color="auto"/>
            </w:tcBorders>
            <w:hideMark/>
          </w:tcPr>
          <w:p w:rsidR="003042A7" w:rsidRPr="00610A6F" w:rsidRDefault="003042A7">
            <w:pPr>
              <w:jc w:val="center"/>
              <w:rPr>
                <w:szCs w:val="24"/>
              </w:rPr>
            </w:pPr>
            <w:r w:rsidRPr="00610A6F">
              <w:rPr>
                <w:szCs w:val="24"/>
              </w:rPr>
              <w:t>5398-9010-4035</w:t>
            </w:r>
          </w:p>
        </w:tc>
        <w:tc>
          <w:tcPr>
            <w:tcW w:w="1134" w:type="dxa"/>
            <w:tcBorders>
              <w:top w:val="single" w:sz="4" w:space="0" w:color="auto"/>
              <w:left w:val="single" w:sz="4" w:space="0" w:color="auto"/>
              <w:bottom w:val="single" w:sz="4" w:space="0" w:color="auto"/>
              <w:right w:val="single" w:sz="4" w:space="0" w:color="auto"/>
            </w:tcBorders>
            <w:hideMark/>
          </w:tcPr>
          <w:p w:rsidR="003042A7" w:rsidRDefault="003042A7">
            <w:pPr>
              <w:jc w:val="right"/>
            </w:pPr>
            <w:r>
              <w:t>461,08</w:t>
            </w:r>
          </w:p>
        </w:tc>
        <w:tc>
          <w:tcPr>
            <w:tcW w:w="992" w:type="dxa"/>
            <w:tcBorders>
              <w:top w:val="single" w:sz="4" w:space="0" w:color="auto"/>
              <w:left w:val="single" w:sz="4" w:space="0" w:color="auto"/>
              <w:bottom w:val="single" w:sz="4" w:space="0" w:color="auto"/>
              <w:right w:val="single" w:sz="4" w:space="0" w:color="auto"/>
            </w:tcBorders>
            <w:hideMark/>
          </w:tcPr>
          <w:p w:rsidR="003042A7" w:rsidRDefault="003042A7" w:rsidP="00887CAB">
            <w:pPr>
              <w:jc w:val="center"/>
            </w:pPr>
            <w:r>
              <w:rPr>
                <w:iCs/>
                <w:szCs w:val="24"/>
              </w:rPr>
              <w:t>0,00</w:t>
            </w:r>
          </w:p>
        </w:tc>
      </w:tr>
      <w:tr w:rsidR="003042A7" w:rsidTr="00425119">
        <w:tc>
          <w:tcPr>
            <w:tcW w:w="426" w:type="dxa"/>
            <w:vMerge/>
            <w:tcBorders>
              <w:top w:val="single" w:sz="4" w:space="0" w:color="auto"/>
              <w:left w:val="single" w:sz="4" w:space="0" w:color="auto"/>
              <w:bottom w:val="single" w:sz="4" w:space="0" w:color="auto"/>
              <w:right w:val="single" w:sz="4" w:space="0" w:color="auto"/>
            </w:tcBorders>
            <w:vAlign w:val="center"/>
            <w:hideMark/>
          </w:tcPr>
          <w:p w:rsidR="003042A7" w:rsidRDefault="003042A7">
            <w:pPr>
              <w:widowControl/>
              <w:suppressAutoHyphens w:val="0"/>
              <w:rPr>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3042A7" w:rsidRDefault="003042A7">
            <w:pPr>
              <w:widowControl/>
              <w:suppressAutoHyphens w:val="0"/>
              <w:rPr>
                <w:szCs w:val="24"/>
              </w:rPr>
            </w:pPr>
          </w:p>
        </w:tc>
        <w:tc>
          <w:tcPr>
            <w:tcW w:w="1701" w:type="dxa"/>
            <w:tcBorders>
              <w:top w:val="single" w:sz="4" w:space="0" w:color="auto"/>
              <w:left w:val="single" w:sz="4" w:space="0" w:color="auto"/>
              <w:bottom w:val="single" w:sz="4" w:space="0" w:color="auto"/>
              <w:right w:val="single" w:sz="4" w:space="0" w:color="auto"/>
            </w:tcBorders>
            <w:hideMark/>
          </w:tcPr>
          <w:p w:rsidR="003042A7" w:rsidRDefault="003042A7">
            <w:pPr>
              <w:rPr>
                <w:szCs w:val="24"/>
              </w:rPr>
            </w:pPr>
            <w:r>
              <w:rPr>
                <w:szCs w:val="24"/>
              </w:rPr>
              <w:t>Sandėlis</w:t>
            </w:r>
          </w:p>
        </w:tc>
        <w:tc>
          <w:tcPr>
            <w:tcW w:w="851" w:type="dxa"/>
            <w:tcBorders>
              <w:top w:val="single" w:sz="4" w:space="0" w:color="auto"/>
              <w:left w:val="single" w:sz="4" w:space="0" w:color="auto"/>
              <w:bottom w:val="single" w:sz="4" w:space="0" w:color="auto"/>
              <w:right w:val="single" w:sz="4" w:space="0" w:color="auto"/>
            </w:tcBorders>
            <w:hideMark/>
          </w:tcPr>
          <w:p w:rsidR="003042A7" w:rsidRDefault="003042A7">
            <w:pPr>
              <w:ind w:left="-109" w:right="-107"/>
              <w:jc w:val="center"/>
              <w:rPr>
                <w:szCs w:val="24"/>
              </w:rPr>
            </w:pPr>
            <w:r>
              <w:rPr>
                <w:szCs w:val="24"/>
              </w:rPr>
              <w:t>41,00</w:t>
            </w:r>
          </w:p>
        </w:tc>
        <w:tc>
          <w:tcPr>
            <w:tcW w:w="850" w:type="dxa"/>
            <w:tcBorders>
              <w:top w:val="single" w:sz="4" w:space="0" w:color="auto"/>
              <w:left w:val="single" w:sz="4" w:space="0" w:color="auto"/>
              <w:bottom w:val="single" w:sz="4" w:space="0" w:color="auto"/>
              <w:right w:val="single" w:sz="4" w:space="0" w:color="auto"/>
            </w:tcBorders>
            <w:hideMark/>
          </w:tcPr>
          <w:p w:rsidR="003042A7" w:rsidRDefault="003042A7">
            <w:pPr>
              <w:ind w:left="-108" w:right="-108"/>
              <w:jc w:val="center"/>
              <w:rPr>
                <w:spacing w:val="-8"/>
                <w:szCs w:val="24"/>
              </w:rPr>
            </w:pPr>
            <w:r>
              <w:rPr>
                <w:spacing w:val="-8"/>
                <w:szCs w:val="24"/>
              </w:rPr>
              <w:t>4I1p</w:t>
            </w:r>
          </w:p>
        </w:tc>
        <w:tc>
          <w:tcPr>
            <w:tcW w:w="1843" w:type="dxa"/>
            <w:tcBorders>
              <w:top w:val="single" w:sz="4" w:space="0" w:color="auto"/>
              <w:left w:val="single" w:sz="4" w:space="0" w:color="auto"/>
              <w:bottom w:val="single" w:sz="4" w:space="0" w:color="auto"/>
              <w:right w:val="single" w:sz="4" w:space="0" w:color="auto"/>
            </w:tcBorders>
            <w:hideMark/>
          </w:tcPr>
          <w:p w:rsidR="003042A7" w:rsidRPr="00610A6F" w:rsidRDefault="003042A7">
            <w:pPr>
              <w:jc w:val="center"/>
              <w:rPr>
                <w:szCs w:val="24"/>
              </w:rPr>
            </w:pPr>
            <w:r w:rsidRPr="00610A6F">
              <w:rPr>
                <w:szCs w:val="24"/>
              </w:rPr>
              <w:t>5398-9010-4057</w:t>
            </w:r>
          </w:p>
        </w:tc>
        <w:tc>
          <w:tcPr>
            <w:tcW w:w="1134" w:type="dxa"/>
            <w:tcBorders>
              <w:top w:val="single" w:sz="4" w:space="0" w:color="auto"/>
              <w:left w:val="single" w:sz="4" w:space="0" w:color="auto"/>
              <w:bottom w:val="single" w:sz="4" w:space="0" w:color="auto"/>
              <w:right w:val="single" w:sz="4" w:space="0" w:color="auto"/>
            </w:tcBorders>
            <w:hideMark/>
          </w:tcPr>
          <w:p w:rsidR="003042A7" w:rsidRDefault="003042A7">
            <w:pPr>
              <w:jc w:val="right"/>
            </w:pPr>
            <w:r>
              <w:t>1409,00</w:t>
            </w:r>
          </w:p>
        </w:tc>
        <w:tc>
          <w:tcPr>
            <w:tcW w:w="992" w:type="dxa"/>
            <w:tcBorders>
              <w:top w:val="single" w:sz="4" w:space="0" w:color="auto"/>
              <w:left w:val="single" w:sz="4" w:space="0" w:color="auto"/>
              <w:bottom w:val="single" w:sz="4" w:space="0" w:color="auto"/>
              <w:right w:val="single" w:sz="4" w:space="0" w:color="auto"/>
            </w:tcBorders>
            <w:hideMark/>
          </w:tcPr>
          <w:p w:rsidR="003042A7" w:rsidRDefault="003042A7" w:rsidP="00887CAB">
            <w:pPr>
              <w:jc w:val="center"/>
            </w:pPr>
            <w:r>
              <w:rPr>
                <w:iCs/>
                <w:szCs w:val="24"/>
              </w:rPr>
              <w:t>0,00</w:t>
            </w:r>
          </w:p>
        </w:tc>
      </w:tr>
      <w:tr w:rsidR="003042A7" w:rsidTr="00425119">
        <w:tc>
          <w:tcPr>
            <w:tcW w:w="426" w:type="dxa"/>
            <w:vMerge/>
            <w:tcBorders>
              <w:top w:val="single" w:sz="4" w:space="0" w:color="auto"/>
              <w:left w:val="single" w:sz="4" w:space="0" w:color="auto"/>
              <w:bottom w:val="single" w:sz="4" w:space="0" w:color="auto"/>
              <w:right w:val="single" w:sz="4" w:space="0" w:color="auto"/>
            </w:tcBorders>
            <w:vAlign w:val="center"/>
            <w:hideMark/>
          </w:tcPr>
          <w:p w:rsidR="003042A7" w:rsidRDefault="003042A7">
            <w:pPr>
              <w:widowControl/>
              <w:suppressAutoHyphens w:val="0"/>
              <w:rPr>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3042A7" w:rsidRDefault="003042A7">
            <w:pPr>
              <w:widowControl/>
              <w:suppressAutoHyphens w:val="0"/>
              <w:rPr>
                <w:szCs w:val="24"/>
              </w:rPr>
            </w:pPr>
          </w:p>
        </w:tc>
        <w:tc>
          <w:tcPr>
            <w:tcW w:w="1701" w:type="dxa"/>
            <w:tcBorders>
              <w:top w:val="single" w:sz="4" w:space="0" w:color="auto"/>
              <w:left w:val="single" w:sz="4" w:space="0" w:color="auto"/>
              <w:bottom w:val="single" w:sz="4" w:space="0" w:color="auto"/>
              <w:right w:val="single" w:sz="4" w:space="0" w:color="auto"/>
            </w:tcBorders>
            <w:hideMark/>
          </w:tcPr>
          <w:p w:rsidR="003042A7" w:rsidRDefault="003042A7">
            <w:pPr>
              <w:rPr>
                <w:szCs w:val="24"/>
              </w:rPr>
            </w:pPr>
            <w:r>
              <w:rPr>
                <w:szCs w:val="24"/>
              </w:rPr>
              <w:t>Sandėlis</w:t>
            </w:r>
          </w:p>
        </w:tc>
        <w:tc>
          <w:tcPr>
            <w:tcW w:w="851" w:type="dxa"/>
            <w:tcBorders>
              <w:top w:val="single" w:sz="4" w:space="0" w:color="auto"/>
              <w:left w:val="single" w:sz="4" w:space="0" w:color="auto"/>
              <w:bottom w:val="single" w:sz="4" w:space="0" w:color="auto"/>
              <w:right w:val="single" w:sz="4" w:space="0" w:color="auto"/>
            </w:tcBorders>
            <w:hideMark/>
          </w:tcPr>
          <w:p w:rsidR="003042A7" w:rsidRDefault="003042A7">
            <w:pPr>
              <w:ind w:left="-109" w:right="-107"/>
              <w:jc w:val="center"/>
              <w:rPr>
                <w:szCs w:val="24"/>
              </w:rPr>
            </w:pPr>
            <w:r>
              <w:rPr>
                <w:szCs w:val="24"/>
              </w:rPr>
              <w:t>4,22</w:t>
            </w:r>
          </w:p>
        </w:tc>
        <w:tc>
          <w:tcPr>
            <w:tcW w:w="850" w:type="dxa"/>
            <w:tcBorders>
              <w:top w:val="single" w:sz="4" w:space="0" w:color="auto"/>
              <w:left w:val="single" w:sz="4" w:space="0" w:color="auto"/>
              <w:bottom w:val="single" w:sz="4" w:space="0" w:color="auto"/>
              <w:right w:val="single" w:sz="4" w:space="0" w:color="auto"/>
            </w:tcBorders>
            <w:hideMark/>
          </w:tcPr>
          <w:p w:rsidR="003042A7" w:rsidRDefault="003042A7">
            <w:pPr>
              <w:ind w:left="-108" w:right="-108"/>
              <w:jc w:val="center"/>
              <w:rPr>
                <w:spacing w:val="-8"/>
                <w:szCs w:val="24"/>
              </w:rPr>
            </w:pPr>
            <w:r>
              <w:rPr>
                <w:spacing w:val="-8"/>
                <w:szCs w:val="24"/>
              </w:rPr>
              <w:t>5I1p</w:t>
            </w:r>
          </w:p>
        </w:tc>
        <w:tc>
          <w:tcPr>
            <w:tcW w:w="1843" w:type="dxa"/>
            <w:tcBorders>
              <w:top w:val="single" w:sz="4" w:space="0" w:color="auto"/>
              <w:left w:val="single" w:sz="4" w:space="0" w:color="auto"/>
              <w:bottom w:val="single" w:sz="4" w:space="0" w:color="auto"/>
              <w:right w:val="single" w:sz="4" w:space="0" w:color="auto"/>
            </w:tcBorders>
            <w:hideMark/>
          </w:tcPr>
          <w:p w:rsidR="003042A7" w:rsidRPr="00610A6F" w:rsidRDefault="003042A7">
            <w:pPr>
              <w:jc w:val="center"/>
              <w:rPr>
                <w:szCs w:val="24"/>
              </w:rPr>
            </w:pPr>
            <w:r w:rsidRPr="00610A6F">
              <w:rPr>
                <w:szCs w:val="24"/>
              </w:rPr>
              <w:t>5398-9010-4046</w:t>
            </w:r>
          </w:p>
        </w:tc>
        <w:tc>
          <w:tcPr>
            <w:tcW w:w="1134" w:type="dxa"/>
            <w:tcBorders>
              <w:top w:val="single" w:sz="4" w:space="0" w:color="auto"/>
              <w:left w:val="single" w:sz="4" w:space="0" w:color="auto"/>
              <w:bottom w:val="single" w:sz="4" w:space="0" w:color="auto"/>
              <w:right w:val="single" w:sz="4" w:space="0" w:color="auto"/>
            </w:tcBorders>
            <w:hideMark/>
          </w:tcPr>
          <w:p w:rsidR="003042A7" w:rsidRDefault="003042A7">
            <w:pPr>
              <w:jc w:val="right"/>
            </w:pPr>
            <w:r>
              <w:t>461,08</w:t>
            </w:r>
          </w:p>
        </w:tc>
        <w:tc>
          <w:tcPr>
            <w:tcW w:w="992" w:type="dxa"/>
            <w:tcBorders>
              <w:top w:val="single" w:sz="4" w:space="0" w:color="auto"/>
              <w:left w:val="single" w:sz="4" w:space="0" w:color="auto"/>
              <w:bottom w:val="single" w:sz="4" w:space="0" w:color="auto"/>
              <w:right w:val="single" w:sz="4" w:space="0" w:color="auto"/>
            </w:tcBorders>
            <w:hideMark/>
          </w:tcPr>
          <w:p w:rsidR="003042A7" w:rsidRDefault="003042A7" w:rsidP="00887CAB">
            <w:pPr>
              <w:jc w:val="center"/>
              <w:rPr>
                <w:iCs/>
                <w:szCs w:val="24"/>
              </w:rPr>
            </w:pPr>
            <w:r>
              <w:rPr>
                <w:iCs/>
                <w:szCs w:val="24"/>
              </w:rPr>
              <w:t>0,00</w:t>
            </w:r>
          </w:p>
        </w:tc>
      </w:tr>
      <w:tr w:rsidR="003042A7" w:rsidTr="00425119">
        <w:tc>
          <w:tcPr>
            <w:tcW w:w="426" w:type="dxa"/>
            <w:tcBorders>
              <w:top w:val="single" w:sz="4" w:space="0" w:color="auto"/>
              <w:left w:val="single" w:sz="4" w:space="0" w:color="auto"/>
              <w:bottom w:val="single" w:sz="4" w:space="0" w:color="auto"/>
              <w:right w:val="single" w:sz="4" w:space="0" w:color="auto"/>
            </w:tcBorders>
            <w:hideMark/>
          </w:tcPr>
          <w:p w:rsidR="003042A7" w:rsidRDefault="003042A7">
            <w:pPr>
              <w:ind w:left="-108" w:right="-108"/>
              <w:jc w:val="center"/>
              <w:rPr>
                <w:szCs w:val="24"/>
              </w:rPr>
            </w:pPr>
            <w:r>
              <w:rPr>
                <w:szCs w:val="24"/>
              </w:rPr>
              <w:t>2</w:t>
            </w:r>
          </w:p>
        </w:tc>
        <w:tc>
          <w:tcPr>
            <w:tcW w:w="2268" w:type="dxa"/>
            <w:tcBorders>
              <w:top w:val="single" w:sz="4" w:space="0" w:color="auto"/>
              <w:left w:val="single" w:sz="4" w:space="0" w:color="auto"/>
              <w:bottom w:val="single" w:sz="4" w:space="0" w:color="auto"/>
              <w:right w:val="single" w:sz="4" w:space="0" w:color="auto"/>
            </w:tcBorders>
            <w:hideMark/>
          </w:tcPr>
          <w:p w:rsidR="006B301F" w:rsidRDefault="003042A7">
            <w:pPr>
              <w:rPr>
                <w:szCs w:val="24"/>
                <w:lang w:val="lt-LT"/>
              </w:rPr>
            </w:pPr>
            <w:r>
              <w:rPr>
                <w:szCs w:val="24"/>
              </w:rPr>
              <w:t>Kėdaini</w:t>
            </w:r>
            <w:r w:rsidR="006B301F">
              <w:rPr>
                <w:szCs w:val="24"/>
                <w:lang w:val="lt-LT"/>
              </w:rPr>
              <w:t>ų m.,</w:t>
            </w:r>
          </w:p>
          <w:p w:rsidR="003042A7" w:rsidRDefault="003042A7">
            <w:pPr>
              <w:rPr>
                <w:szCs w:val="24"/>
              </w:rPr>
            </w:pPr>
            <w:r>
              <w:rPr>
                <w:szCs w:val="24"/>
              </w:rPr>
              <w:t>Respublikos g. 2</w:t>
            </w:r>
          </w:p>
        </w:tc>
        <w:tc>
          <w:tcPr>
            <w:tcW w:w="1701" w:type="dxa"/>
            <w:tcBorders>
              <w:top w:val="single" w:sz="4" w:space="0" w:color="auto"/>
              <w:left w:val="single" w:sz="4" w:space="0" w:color="auto"/>
              <w:bottom w:val="single" w:sz="4" w:space="0" w:color="auto"/>
              <w:right w:val="single" w:sz="4" w:space="0" w:color="auto"/>
            </w:tcBorders>
            <w:hideMark/>
          </w:tcPr>
          <w:p w:rsidR="003042A7" w:rsidRDefault="003042A7">
            <w:pPr>
              <w:rPr>
                <w:szCs w:val="24"/>
              </w:rPr>
            </w:pPr>
            <w:r>
              <w:rPr>
                <w:szCs w:val="24"/>
              </w:rPr>
              <w:t>Pavėsinė</w:t>
            </w:r>
          </w:p>
        </w:tc>
        <w:tc>
          <w:tcPr>
            <w:tcW w:w="851" w:type="dxa"/>
            <w:tcBorders>
              <w:top w:val="single" w:sz="4" w:space="0" w:color="auto"/>
              <w:left w:val="single" w:sz="4" w:space="0" w:color="auto"/>
              <w:bottom w:val="single" w:sz="4" w:space="0" w:color="auto"/>
              <w:right w:val="single" w:sz="4" w:space="0" w:color="auto"/>
            </w:tcBorders>
            <w:hideMark/>
          </w:tcPr>
          <w:p w:rsidR="003042A7" w:rsidRPr="00E05ED6" w:rsidRDefault="003042A7">
            <w:pPr>
              <w:ind w:left="-109" w:right="-107"/>
              <w:jc w:val="center"/>
              <w:rPr>
                <w:szCs w:val="24"/>
              </w:rPr>
            </w:pPr>
            <w:r w:rsidRPr="00E05ED6">
              <w:rPr>
                <w:szCs w:val="24"/>
              </w:rPr>
              <w:t>8,01</w:t>
            </w:r>
          </w:p>
        </w:tc>
        <w:tc>
          <w:tcPr>
            <w:tcW w:w="850" w:type="dxa"/>
            <w:tcBorders>
              <w:top w:val="single" w:sz="4" w:space="0" w:color="auto"/>
              <w:left w:val="single" w:sz="4" w:space="0" w:color="auto"/>
              <w:bottom w:val="single" w:sz="4" w:space="0" w:color="auto"/>
              <w:right w:val="single" w:sz="4" w:space="0" w:color="auto"/>
            </w:tcBorders>
            <w:hideMark/>
          </w:tcPr>
          <w:p w:rsidR="003042A7" w:rsidRDefault="003042A7">
            <w:pPr>
              <w:ind w:left="-108" w:right="-108"/>
              <w:jc w:val="center"/>
              <w:rPr>
                <w:spacing w:val="-8"/>
                <w:szCs w:val="24"/>
              </w:rPr>
            </w:pPr>
            <w:r>
              <w:rPr>
                <w:spacing w:val="-8"/>
                <w:szCs w:val="24"/>
              </w:rPr>
              <w:t>6I1p</w:t>
            </w:r>
          </w:p>
        </w:tc>
        <w:tc>
          <w:tcPr>
            <w:tcW w:w="1843" w:type="dxa"/>
            <w:tcBorders>
              <w:top w:val="single" w:sz="4" w:space="0" w:color="auto"/>
              <w:left w:val="single" w:sz="4" w:space="0" w:color="auto"/>
              <w:bottom w:val="single" w:sz="4" w:space="0" w:color="auto"/>
              <w:right w:val="single" w:sz="4" w:space="0" w:color="auto"/>
            </w:tcBorders>
            <w:hideMark/>
          </w:tcPr>
          <w:p w:rsidR="003042A7" w:rsidRPr="00610A6F" w:rsidRDefault="003042A7">
            <w:pPr>
              <w:jc w:val="center"/>
              <w:rPr>
                <w:szCs w:val="24"/>
              </w:rPr>
            </w:pPr>
            <w:r w:rsidRPr="00610A6F">
              <w:rPr>
                <w:szCs w:val="24"/>
              </w:rPr>
              <w:t>4400-1000-4056</w:t>
            </w:r>
          </w:p>
        </w:tc>
        <w:tc>
          <w:tcPr>
            <w:tcW w:w="1134" w:type="dxa"/>
            <w:tcBorders>
              <w:top w:val="single" w:sz="4" w:space="0" w:color="auto"/>
              <w:left w:val="single" w:sz="4" w:space="0" w:color="auto"/>
              <w:bottom w:val="single" w:sz="4" w:space="0" w:color="auto"/>
              <w:right w:val="single" w:sz="4" w:space="0" w:color="auto"/>
            </w:tcBorders>
          </w:tcPr>
          <w:p w:rsidR="003042A7" w:rsidRPr="00472993" w:rsidRDefault="00472993" w:rsidP="00472993">
            <w:pPr>
              <w:jc w:val="center"/>
              <w:rPr>
                <w:lang w:val="lt-LT"/>
              </w:rPr>
            </w:pPr>
            <w:r>
              <w:rPr>
                <w:lang w:val="lt-LT"/>
              </w:rPr>
              <w:t>-</w:t>
            </w:r>
          </w:p>
        </w:tc>
        <w:tc>
          <w:tcPr>
            <w:tcW w:w="992" w:type="dxa"/>
            <w:tcBorders>
              <w:top w:val="single" w:sz="4" w:space="0" w:color="auto"/>
              <w:left w:val="single" w:sz="4" w:space="0" w:color="auto"/>
              <w:bottom w:val="single" w:sz="4" w:space="0" w:color="auto"/>
              <w:right w:val="single" w:sz="4" w:space="0" w:color="auto"/>
            </w:tcBorders>
          </w:tcPr>
          <w:p w:rsidR="003042A7" w:rsidRPr="00472993" w:rsidRDefault="00472993" w:rsidP="00887CAB">
            <w:pPr>
              <w:jc w:val="center"/>
              <w:rPr>
                <w:lang w:val="lt-LT"/>
              </w:rPr>
            </w:pPr>
            <w:r>
              <w:rPr>
                <w:lang w:val="lt-LT"/>
              </w:rPr>
              <w:t>-</w:t>
            </w:r>
          </w:p>
        </w:tc>
      </w:tr>
      <w:tr w:rsidR="003042A7" w:rsidTr="00425119">
        <w:tc>
          <w:tcPr>
            <w:tcW w:w="426" w:type="dxa"/>
            <w:tcBorders>
              <w:top w:val="single" w:sz="4" w:space="0" w:color="auto"/>
              <w:left w:val="single" w:sz="4" w:space="0" w:color="auto"/>
              <w:bottom w:val="single" w:sz="4" w:space="0" w:color="auto"/>
              <w:right w:val="single" w:sz="4" w:space="0" w:color="auto"/>
            </w:tcBorders>
            <w:hideMark/>
          </w:tcPr>
          <w:p w:rsidR="003042A7" w:rsidRDefault="003042A7">
            <w:pPr>
              <w:ind w:left="-108" w:right="-108"/>
              <w:jc w:val="center"/>
              <w:rPr>
                <w:szCs w:val="24"/>
              </w:rPr>
            </w:pPr>
            <w:r>
              <w:rPr>
                <w:szCs w:val="24"/>
              </w:rPr>
              <w:t>3</w:t>
            </w:r>
          </w:p>
        </w:tc>
        <w:tc>
          <w:tcPr>
            <w:tcW w:w="2268" w:type="dxa"/>
            <w:tcBorders>
              <w:top w:val="single" w:sz="4" w:space="0" w:color="auto"/>
              <w:left w:val="single" w:sz="4" w:space="0" w:color="auto"/>
              <w:bottom w:val="single" w:sz="4" w:space="0" w:color="auto"/>
              <w:right w:val="single" w:sz="4" w:space="0" w:color="auto"/>
            </w:tcBorders>
            <w:hideMark/>
          </w:tcPr>
          <w:p w:rsidR="00664631" w:rsidRDefault="003042A7">
            <w:pPr>
              <w:rPr>
                <w:szCs w:val="24"/>
              </w:rPr>
            </w:pPr>
            <w:r>
              <w:rPr>
                <w:szCs w:val="24"/>
              </w:rPr>
              <w:t xml:space="preserve">Kėdainių r. sav., Krakių sen., </w:t>
            </w:r>
          </w:p>
          <w:p w:rsidR="003042A7" w:rsidRDefault="003042A7">
            <w:pPr>
              <w:rPr>
                <w:szCs w:val="24"/>
              </w:rPr>
            </w:pPr>
            <w:r>
              <w:rPr>
                <w:szCs w:val="24"/>
              </w:rPr>
              <w:t>Ažytėnų k.</w:t>
            </w:r>
          </w:p>
        </w:tc>
        <w:tc>
          <w:tcPr>
            <w:tcW w:w="1701" w:type="dxa"/>
            <w:tcBorders>
              <w:top w:val="single" w:sz="4" w:space="0" w:color="auto"/>
              <w:left w:val="single" w:sz="4" w:space="0" w:color="auto"/>
              <w:bottom w:val="single" w:sz="4" w:space="0" w:color="auto"/>
              <w:right w:val="single" w:sz="4" w:space="0" w:color="auto"/>
            </w:tcBorders>
            <w:hideMark/>
          </w:tcPr>
          <w:p w:rsidR="003042A7" w:rsidRDefault="003042A7">
            <w:pPr>
              <w:rPr>
                <w:szCs w:val="24"/>
              </w:rPr>
            </w:pPr>
            <w:r>
              <w:rPr>
                <w:szCs w:val="24"/>
              </w:rPr>
              <w:t>Valymo įrenginia</w:t>
            </w:r>
            <w:r w:rsidR="00BA3C42">
              <w:rPr>
                <w:szCs w:val="24"/>
                <w:lang w:val="lt-LT"/>
              </w:rPr>
              <w:t>i s</w:t>
            </w:r>
            <w:r>
              <w:rPr>
                <w:szCs w:val="24"/>
              </w:rPr>
              <w:t xml:space="preserve">u inžineriniais tinklais </w:t>
            </w:r>
          </w:p>
        </w:tc>
        <w:tc>
          <w:tcPr>
            <w:tcW w:w="851" w:type="dxa"/>
            <w:tcBorders>
              <w:top w:val="single" w:sz="4" w:space="0" w:color="auto"/>
              <w:left w:val="single" w:sz="4" w:space="0" w:color="auto"/>
              <w:bottom w:val="single" w:sz="4" w:space="0" w:color="auto"/>
              <w:right w:val="single" w:sz="4" w:space="0" w:color="auto"/>
            </w:tcBorders>
          </w:tcPr>
          <w:p w:rsidR="003042A7" w:rsidRPr="00B123D7" w:rsidRDefault="00B123D7">
            <w:pPr>
              <w:ind w:left="-109" w:right="-107"/>
              <w:jc w:val="center"/>
              <w:rPr>
                <w:szCs w:val="24"/>
                <w:lang w:val="lt-LT"/>
              </w:rPr>
            </w:pPr>
            <w:r>
              <w:rPr>
                <w:szCs w:val="24"/>
                <w:lang w:val="lt-LT"/>
              </w:rPr>
              <w:t>-</w:t>
            </w:r>
          </w:p>
        </w:tc>
        <w:tc>
          <w:tcPr>
            <w:tcW w:w="850" w:type="dxa"/>
            <w:tcBorders>
              <w:top w:val="single" w:sz="4" w:space="0" w:color="auto"/>
              <w:left w:val="single" w:sz="4" w:space="0" w:color="auto"/>
              <w:bottom w:val="single" w:sz="4" w:space="0" w:color="auto"/>
              <w:right w:val="single" w:sz="4" w:space="0" w:color="auto"/>
            </w:tcBorders>
            <w:hideMark/>
          </w:tcPr>
          <w:p w:rsidR="003042A7" w:rsidRDefault="003042A7">
            <w:pPr>
              <w:ind w:left="-108" w:right="-108"/>
              <w:jc w:val="center"/>
              <w:rPr>
                <w:spacing w:val="-8"/>
                <w:szCs w:val="24"/>
              </w:rPr>
            </w:pPr>
            <w:r>
              <w:rPr>
                <w:spacing w:val="-8"/>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3042A7" w:rsidRPr="00610A6F" w:rsidRDefault="00114A5E">
            <w:pPr>
              <w:jc w:val="center"/>
              <w:rPr>
                <w:szCs w:val="24"/>
                <w:lang w:val="lt-LT"/>
              </w:rPr>
            </w:pPr>
            <w:r w:rsidRPr="00610A6F">
              <w:rPr>
                <w:szCs w:val="24"/>
                <w:lang w:val="lt-LT"/>
              </w:rPr>
              <w:t>120039</w:t>
            </w:r>
          </w:p>
        </w:tc>
        <w:tc>
          <w:tcPr>
            <w:tcW w:w="1134" w:type="dxa"/>
            <w:tcBorders>
              <w:top w:val="single" w:sz="4" w:space="0" w:color="auto"/>
              <w:left w:val="single" w:sz="4" w:space="0" w:color="auto"/>
              <w:bottom w:val="single" w:sz="4" w:space="0" w:color="auto"/>
              <w:right w:val="single" w:sz="4" w:space="0" w:color="auto"/>
            </w:tcBorders>
          </w:tcPr>
          <w:p w:rsidR="003042A7" w:rsidRPr="00472993" w:rsidRDefault="00472993" w:rsidP="00472993">
            <w:pPr>
              <w:jc w:val="center"/>
              <w:rPr>
                <w:lang w:val="lt-LT"/>
              </w:rPr>
            </w:pPr>
            <w:r>
              <w:rPr>
                <w:lang w:val="lt-LT"/>
              </w:rPr>
              <w:t>3 585,55</w:t>
            </w:r>
          </w:p>
        </w:tc>
        <w:tc>
          <w:tcPr>
            <w:tcW w:w="992" w:type="dxa"/>
            <w:tcBorders>
              <w:top w:val="single" w:sz="4" w:space="0" w:color="auto"/>
              <w:left w:val="single" w:sz="4" w:space="0" w:color="auto"/>
              <w:bottom w:val="single" w:sz="4" w:space="0" w:color="auto"/>
              <w:right w:val="single" w:sz="4" w:space="0" w:color="auto"/>
            </w:tcBorders>
          </w:tcPr>
          <w:p w:rsidR="003042A7" w:rsidRPr="00472993" w:rsidRDefault="00472993" w:rsidP="00887CAB">
            <w:pPr>
              <w:jc w:val="center"/>
              <w:rPr>
                <w:lang w:val="lt-LT"/>
              </w:rPr>
            </w:pPr>
            <w:r>
              <w:rPr>
                <w:lang w:val="lt-LT"/>
              </w:rPr>
              <w:t>0,00</w:t>
            </w:r>
          </w:p>
        </w:tc>
      </w:tr>
      <w:tr w:rsidR="00664631" w:rsidTr="00425119">
        <w:tc>
          <w:tcPr>
            <w:tcW w:w="426" w:type="dxa"/>
            <w:vMerge w:val="restart"/>
            <w:tcBorders>
              <w:top w:val="single" w:sz="4" w:space="0" w:color="auto"/>
              <w:left w:val="single" w:sz="4" w:space="0" w:color="auto"/>
              <w:right w:val="single" w:sz="4" w:space="0" w:color="auto"/>
            </w:tcBorders>
            <w:hideMark/>
          </w:tcPr>
          <w:p w:rsidR="00664631" w:rsidRDefault="00664631">
            <w:pPr>
              <w:ind w:left="-108" w:right="-108"/>
              <w:jc w:val="center"/>
              <w:rPr>
                <w:szCs w:val="24"/>
              </w:rPr>
            </w:pPr>
            <w:r>
              <w:rPr>
                <w:szCs w:val="24"/>
              </w:rPr>
              <w:t>4</w:t>
            </w:r>
          </w:p>
        </w:tc>
        <w:tc>
          <w:tcPr>
            <w:tcW w:w="2268" w:type="dxa"/>
            <w:vMerge w:val="restart"/>
            <w:tcBorders>
              <w:top w:val="single" w:sz="4" w:space="0" w:color="auto"/>
              <w:left w:val="single" w:sz="4" w:space="0" w:color="auto"/>
              <w:right w:val="single" w:sz="4" w:space="0" w:color="auto"/>
            </w:tcBorders>
          </w:tcPr>
          <w:p w:rsidR="00664631" w:rsidRDefault="00664631">
            <w:pPr>
              <w:rPr>
                <w:szCs w:val="24"/>
                <w:lang w:val="lt-LT"/>
              </w:rPr>
            </w:pPr>
            <w:r>
              <w:rPr>
                <w:szCs w:val="24"/>
                <w:lang w:val="lt-LT"/>
              </w:rPr>
              <w:t>Kėdainių m.,</w:t>
            </w:r>
          </w:p>
          <w:p w:rsidR="00664631" w:rsidRPr="00664631" w:rsidRDefault="00664631">
            <w:pPr>
              <w:rPr>
                <w:szCs w:val="24"/>
                <w:lang w:val="lt-LT"/>
              </w:rPr>
            </w:pPr>
            <w:r>
              <w:rPr>
                <w:szCs w:val="24"/>
                <w:lang w:val="lt-LT"/>
              </w:rPr>
              <w:t>J. Basanavičiaus g. 1</w:t>
            </w:r>
          </w:p>
        </w:tc>
        <w:tc>
          <w:tcPr>
            <w:tcW w:w="1701" w:type="dxa"/>
            <w:tcBorders>
              <w:top w:val="single" w:sz="4" w:space="0" w:color="auto"/>
              <w:left w:val="single" w:sz="4" w:space="0" w:color="auto"/>
              <w:bottom w:val="single" w:sz="4" w:space="0" w:color="auto"/>
              <w:right w:val="single" w:sz="4" w:space="0" w:color="auto"/>
            </w:tcBorders>
          </w:tcPr>
          <w:p w:rsidR="00664631" w:rsidRPr="00EB6139" w:rsidRDefault="00EB6139">
            <w:pPr>
              <w:rPr>
                <w:szCs w:val="24"/>
                <w:lang w:val="lt-LT"/>
              </w:rPr>
            </w:pPr>
            <w:r>
              <w:rPr>
                <w:szCs w:val="24"/>
                <w:lang w:val="lt-LT"/>
              </w:rPr>
              <w:t xml:space="preserve">Ūkio pastatas </w:t>
            </w:r>
          </w:p>
        </w:tc>
        <w:tc>
          <w:tcPr>
            <w:tcW w:w="851" w:type="dxa"/>
            <w:tcBorders>
              <w:top w:val="single" w:sz="4" w:space="0" w:color="auto"/>
              <w:left w:val="single" w:sz="4" w:space="0" w:color="auto"/>
              <w:bottom w:val="single" w:sz="4" w:space="0" w:color="auto"/>
              <w:right w:val="single" w:sz="4" w:space="0" w:color="auto"/>
            </w:tcBorders>
          </w:tcPr>
          <w:p w:rsidR="00664631" w:rsidRPr="006A79B7" w:rsidRDefault="006A79B7">
            <w:pPr>
              <w:ind w:left="-109" w:right="-107"/>
              <w:jc w:val="center"/>
              <w:rPr>
                <w:szCs w:val="24"/>
                <w:lang w:val="lt-LT"/>
              </w:rPr>
            </w:pPr>
            <w:r>
              <w:rPr>
                <w:szCs w:val="24"/>
                <w:lang w:val="lt-LT"/>
              </w:rPr>
              <w:t>53,58</w:t>
            </w:r>
          </w:p>
        </w:tc>
        <w:tc>
          <w:tcPr>
            <w:tcW w:w="850" w:type="dxa"/>
            <w:tcBorders>
              <w:top w:val="single" w:sz="4" w:space="0" w:color="auto"/>
              <w:left w:val="single" w:sz="4" w:space="0" w:color="auto"/>
              <w:bottom w:val="single" w:sz="4" w:space="0" w:color="auto"/>
              <w:right w:val="single" w:sz="4" w:space="0" w:color="auto"/>
            </w:tcBorders>
          </w:tcPr>
          <w:p w:rsidR="00664631" w:rsidRDefault="006A79B7">
            <w:pPr>
              <w:ind w:left="-108" w:right="-108"/>
              <w:jc w:val="center"/>
              <w:rPr>
                <w:spacing w:val="-8"/>
                <w:szCs w:val="24"/>
              </w:rPr>
            </w:pPr>
            <w:r>
              <w:rPr>
                <w:spacing w:val="-8"/>
                <w:szCs w:val="24"/>
              </w:rPr>
              <w:t>2I1p</w:t>
            </w:r>
          </w:p>
        </w:tc>
        <w:tc>
          <w:tcPr>
            <w:tcW w:w="1843" w:type="dxa"/>
            <w:tcBorders>
              <w:top w:val="single" w:sz="4" w:space="0" w:color="auto"/>
              <w:left w:val="single" w:sz="4" w:space="0" w:color="auto"/>
              <w:bottom w:val="single" w:sz="4" w:space="0" w:color="auto"/>
              <w:right w:val="single" w:sz="4" w:space="0" w:color="auto"/>
            </w:tcBorders>
          </w:tcPr>
          <w:p w:rsidR="00664631" w:rsidRPr="003C1A7B" w:rsidRDefault="006A79B7">
            <w:pPr>
              <w:jc w:val="center"/>
              <w:rPr>
                <w:szCs w:val="24"/>
                <w:lang w:val="lt-LT"/>
              </w:rPr>
            </w:pPr>
            <w:r w:rsidRPr="003C1A7B">
              <w:rPr>
                <w:szCs w:val="24"/>
                <w:lang w:val="lt-LT"/>
              </w:rPr>
              <w:t>5395-3000-2018</w:t>
            </w:r>
          </w:p>
        </w:tc>
        <w:tc>
          <w:tcPr>
            <w:tcW w:w="1134" w:type="dxa"/>
            <w:tcBorders>
              <w:top w:val="single" w:sz="4" w:space="0" w:color="auto"/>
              <w:left w:val="single" w:sz="4" w:space="0" w:color="auto"/>
              <w:bottom w:val="single" w:sz="4" w:space="0" w:color="auto"/>
              <w:right w:val="single" w:sz="4" w:space="0" w:color="auto"/>
            </w:tcBorders>
          </w:tcPr>
          <w:p w:rsidR="00664631" w:rsidRPr="005864CE" w:rsidRDefault="005864CE" w:rsidP="00472993">
            <w:pPr>
              <w:jc w:val="center"/>
              <w:rPr>
                <w:iCs/>
                <w:szCs w:val="24"/>
                <w:lang w:val="lt-LT"/>
              </w:rPr>
            </w:pPr>
            <w:r>
              <w:rPr>
                <w:iCs/>
                <w:szCs w:val="24"/>
                <w:lang w:val="lt-LT"/>
              </w:rPr>
              <w:t>-</w:t>
            </w:r>
          </w:p>
        </w:tc>
        <w:tc>
          <w:tcPr>
            <w:tcW w:w="992" w:type="dxa"/>
            <w:tcBorders>
              <w:top w:val="single" w:sz="4" w:space="0" w:color="auto"/>
              <w:left w:val="single" w:sz="4" w:space="0" w:color="auto"/>
              <w:bottom w:val="single" w:sz="4" w:space="0" w:color="auto"/>
              <w:right w:val="single" w:sz="4" w:space="0" w:color="auto"/>
            </w:tcBorders>
          </w:tcPr>
          <w:p w:rsidR="00664631" w:rsidRPr="005864CE" w:rsidRDefault="005864CE" w:rsidP="00887CAB">
            <w:pPr>
              <w:jc w:val="center"/>
              <w:rPr>
                <w:iCs/>
                <w:szCs w:val="24"/>
                <w:lang w:val="lt-LT"/>
              </w:rPr>
            </w:pPr>
            <w:r>
              <w:rPr>
                <w:iCs/>
                <w:szCs w:val="24"/>
                <w:lang w:val="lt-LT"/>
              </w:rPr>
              <w:t>-</w:t>
            </w:r>
          </w:p>
        </w:tc>
      </w:tr>
      <w:tr w:rsidR="006A79B7" w:rsidTr="00425119">
        <w:tc>
          <w:tcPr>
            <w:tcW w:w="426" w:type="dxa"/>
            <w:vMerge/>
            <w:tcBorders>
              <w:left w:val="single" w:sz="4" w:space="0" w:color="auto"/>
              <w:bottom w:val="single" w:sz="4" w:space="0" w:color="auto"/>
              <w:right w:val="single" w:sz="4" w:space="0" w:color="auto"/>
            </w:tcBorders>
          </w:tcPr>
          <w:p w:rsidR="006A79B7" w:rsidRDefault="006A79B7" w:rsidP="006A79B7">
            <w:pPr>
              <w:ind w:left="-108" w:right="-108"/>
              <w:jc w:val="center"/>
              <w:rPr>
                <w:szCs w:val="24"/>
              </w:rPr>
            </w:pPr>
          </w:p>
        </w:tc>
        <w:tc>
          <w:tcPr>
            <w:tcW w:w="2268" w:type="dxa"/>
            <w:vMerge/>
            <w:tcBorders>
              <w:left w:val="single" w:sz="4" w:space="0" w:color="auto"/>
              <w:bottom w:val="single" w:sz="4" w:space="0" w:color="auto"/>
              <w:right w:val="single" w:sz="4" w:space="0" w:color="auto"/>
            </w:tcBorders>
          </w:tcPr>
          <w:p w:rsidR="006A79B7" w:rsidRDefault="006A79B7" w:rsidP="006A79B7">
            <w:pPr>
              <w:rPr>
                <w:szCs w:val="24"/>
              </w:rPr>
            </w:pPr>
          </w:p>
        </w:tc>
        <w:tc>
          <w:tcPr>
            <w:tcW w:w="1701" w:type="dxa"/>
            <w:tcBorders>
              <w:top w:val="single" w:sz="4" w:space="0" w:color="auto"/>
              <w:left w:val="single" w:sz="4" w:space="0" w:color="auto"/>
              <w:bottom w:val="single" w:sz="4" w:space="0" w:color="auto"/>
              <w:right w:val="single" w:sz="4" w:space="0" w:color="auto"/>
            </w:tcBorders>
          </w:tcPr>
          <w:p w:rsidR="006A79B7" w:rsidRPr="00EB6139" w:rsidRDefault="00581117" w:rsidP="006A79B7">
            <w:pPr>
              <w:rPr>
                <w:szCs w:val="24"/>
                <w:lang w:val="lt-LT"/>
              </w:rPr>
            </w:pPr>
            <w:r>
              <w:rPr>
                <w:szCs w:val="24"/>
                <w:lang w:val="lt-LT"/>
              </w:rPr>
              <w:t>Aikštelė</w:t>
            </w:r>
          </w:p>
        </w:tc>
        <w:tc>
          <w:tcPr>
            <w:tcW w:w="851" w:type="dxa"/>
            <w:tcBorders>
              <w:top w:val="single" w:sz="4" w:space="0" w:color="auto"/>
              <w:left w:val="single" w:sz="4" w:space="0" w:color="auto"/>
              <w:bottom w:val="single" w:sz="4" w:space="0" w:color="auto"/>
              <w:right w:val="single" w:sz="4" w:space="0" w:color="auto"/>
            </w:tcBorders>
          </w:tcPr>
          <w:p w:rsidR="006A79B7" w:rsidRPr="006A79B7" w:rsidRDefault="006A79B7" w:rsidP="006A79B7">
            <w:pPr>
              <w:ind w:left="-109" w:right="-107"/>
              <w:jc w:val="center"/>
              <w:rPr>
                <w:szCs w:val="24"/>
                <w:lang w:val="lt-LT"/>
              </w:rPr>
            </w:pPr>
            <w:r>
              <w:rPr>
                <w:szCs w:val="24"/>
                <w:lang w:val="lt-LT"/>
              </w:rPr>
              <w:t>-</w:t>
            </w:r>
          </w:p>
        </w:tc>
        <w:tc>
          <w:tcPr>
            <w:tcW w:w="850" w:type="dxa"/>
            <w:tcBorders>
              <w:top w:val="single" w:sz="4" w:space="0" w:color="auto"/>
              <w:left w:val="single" w:sz="4" w:space="0" w:color="auto"/>
              <w:bottom w:val="single" w:sz="4" w:space="0" w:color="auto"/>
              <w:right w:val="single" w:sz="4" w:space="0" w:color="auto"/>
            </w:tcBorders>
          </w:tcPr>
          <w:p w:rsidR="006A79B7" w:rsidRPr="006A79B7" w:rsidRDefault="006A79B7" w:rsidP="006A79B7">
            <w:pPr>
              <w:ind w:left="-108" w:right="-108"/>
              <w:jc w:val="center"/>
              <w:rPr>
                <w:spacing w:val="-8"/>
                <w:szCs w:val="24"/>
                <w:lang w:val="lt-LT"/>
              </w:rPr>
            </w:pPr>
            <w:r>
              <w:rPr>
                <w:spacing w:val="-8"/>
                <w:szCs w:val="24"/>
                <w:lang w:val="lt-LT"/>
              </w:rPr>
              <w:t>-</w:t>
            </w:r>
          </w:p>
        </w:tc>
        <w:tc>
          <w:tcPr>
            <w:tcW w:w="1843" w:type="dxa"/>
            <w:tcBorders>
              <w:top w:val="single" w:sz="4" w:space="0" w:color="auto"/>
              <w:left w:val="single" w:sz="4" w:space="0" w:color="auto"/>
              <w:bottom w:val="single" w:sz="4" w:space="0" w:color="auto"/>
              <w:right w:val="single" w:sz="4" w:space="0" w:color="auto"/>
            </w:tcBorders>
          </w:tcPr>
          <w:p w:rsidR="006A79B7" w:rsidRPr="003C1A7B" w:rsidRDefault="006A79B7" w:rsidP="006A79B7">
            <w:pPr>
              <w:jc w:val="center"/>
              <w:rPr>
                <w:szCs w:val="24"/>
                <w:lang w:val="lt-LT"/>
              </w:rPr>
            </w:pPr>
            <w:r w:rsidRPr="003C1A7B">
              <w:rPr>
                <w:szCs w:val="24"/>
                <w:lang w:val="lt-LT"/>
              </w:rPr>
              <w:t>5395-3000-20</w:t>
            </w:r>
            <w:r w:rsidR="007919A0" w:rsidRPr="003C1A7B">
              <w:rPr>
                <w:szCs w:val="24"/>
                <w:lang w:val="lt-LT"/>
              </w:rPr>
              <w:t>46</w:t>
            </w:r>
          </w:p>
        </w:tc>
        <w:tc>
          <w:tcPr>
            <w:tcW w:w="1134" w:type="dxa"/>
            <w:tcBorders>
              <w:top w:val="single" w:sz="4" w:space="0" w:color="auto"/>
              <w:left w:val="single" w:sz="4" w:space="0" w:color="auto"/>
              <w:bottom w:val="single" w:sz="4" w:space="0" w:color="auto"/>
              <w:right w:val="single" w:sz="4" w:space="0" w:color="auto"/>
            </w:tcBorders>
          </w:tcPr>
          <w:p w:rsidR="006A79B7" w:rsidRPr="005864CE" w:rsidRDefault="005864CE" w:rsidP="00472993">
            <w:pPr>
              <w:jc w:val="center"/>
              <w:rPr>
                <w:iCs/>
                <w:szCs w:val="24"/>
                <w:lang w:val="lt-LT"/>
              </w:rPr>
            </w:pPr>
            <w:r>
              <w:rPr>
                <w:iCs/>
                <w:szCs w:val="24"/>
                <w:lang w:val="lt-LT"/>
              </w:rPr>
              <w:t>-</w:t>
            </w:r>
          </w:p>
        </w:tc>
        <w:tc>
          <w:tcPr>
            <w:tcW w:w="992" w:type="dxa"/>
            <w:tcBorders>
              <w:top w:val="single" w:sz="4" w:space="0" w:color="auto"/>
              <w:left w:val="single" w:sz="4" w:space="0" w:color="auto"/>
              <w:bottom w:val="single" w:sz="4" w:space="0" w:color="auto"/>
              <w:right w:val="single" w:sz="4" w:space="0" w:color="auto"/>
            </w:tcBorders>
          </w:tcPr>
          <w:p w:rsidR="006A79B7" w:rsidRPr="005864CE" w:rsidRDefault="005864CE" w:rsidP="00887CAB">
            <w:pPr>
              <w:jc w:val="center"/>
              <w:rPr>
                <w:iCs/>
                <w:szCs w:val="24"/>
                <w:lang w:val="lt-LT"/>
              </w:rPr>
            </w:pPr>
            <w:r>
              <w:rPr>
                <w:iCs/>
                <w:szCs w:val="24"/>
                <w:lang w:val="lt-LT"/>
              </w:rPr>
              <w:t>-</w:t>
            </w:r>
          </w:p>
        </w:tc>
      </w:tr>
      <w:tr w:rsidR="004526BF" w:rsidTr="00425119">
        <w:tc>
          <w:tcPr>
            <w:tcW w:w="426" w:type="dxa"/>
            <w:vMerge w:val="restart"/>
            <w:tcBorders>
              <w:top w:val="single" w:sz="4" w:space="0" w:color="auto"/>
              <w:left w:val="single" w:sz="4" w:space="0" w:color="auto"/>
              <w:bottom w:val="single" w:sz="4" w:space="0" w:color="auto"/>
              <w:right w:val="single" w:sz="4" w:space="0" w:color="auto"/>
            </w:tcBorders>
            <w:hideMark/>
          </w:tcPr>
          <w:p w:rsidR="004526BF" w:rsidRPr="0056655D" w:rsidRDefault="00D73C96" w:rsidP="004526BF">
            <w:pPr>
              <w:ind w:left="-108" w:right="-108"/>
              <w:jc w:val="center"/>
              <w:rPr>
                <w:szCs w:val="24"/>
                <w:lang w:val="lt-LT" w:eastAsia="lt-LT"/>
              </w:rPr>
            </w:pPr>
            <w:r>
              <w:rPr>
                <w:szCs w:val="24"/>
                <w:lang w:val="lt-LT" w:eastAsia="lt-LT"/>
              </w:rPr>
              <w:t>5</w:t>
            </w:r>
          </w:p>
        </w:tc>
        <w:tc>
          <w:tcPr>
            <w:tcW w:w="2268" w:type="dxa"/>
            <w:vMerge w:val="restart"/>
            <w:tcBorders>
              <w:top w:val="single" w:sz="4" w:space="0" w:color="auto"/>
              <w:left w:val="single" w:sz="4" w:space="0" w:color="auto"/>
              <w:bottom w:val="single" w:sz="4" w:space="0" w:color="auto"/>
              <w:right w:val="single" w:sz="4" w:space="0" w:color="auto"/>
            </w:tcBorders>
            <w:hideMark/>
          </w:tcPr>
          <w:p w:rsidR="004526BF" w:rsidRDefault="004526BF" w:rsidP="004526BF">
            <w:pPr>
              <w:rPr>
                <w:szCs w:val="24"/>
              </w:rPr>
            </w:pPr>
            <w:r>
              <w:rPr>
                <w:szCs w:val="24"/>
              </w:rPr>
              <w:t>Kėdainių r. sav., Surviliškio sen., Lažų k., Lažų g. 25</w:t>
            </w:r>
          </w:p>
        </w:tc>
        <w:tc>
          <w:tcPr>
            <w:tcW w:w="1701" w:type="dxa"/>
            <w:tcBorders>
              <w:top w:val="single" w:sz="4" w:space="0" w:color="auto"/>
              <w:left w:val="single" w:sz="4" w:space="0" w:color="auto"/>
              <w:bottom w:val="single" w:sz="4" w:space="0" w:color="auto"/>
              <w:right w:val="single" w:sz="4" w:space="0" w:color="auto"/>
            </w:tcBorders>
            <w:hideMark/>
          </w:tcPr>
          <w:p w:rsidR="004526BF" w:rsidRDefault="004526BF" w:rsidP="004526BF">
            <w:pPr>
              <w:rPr>
                <w:szCs w:val="24"/>
              </w:rPr>
            </w:pPr>
            <w:r>
              <w:rPr>
                <w:szCs w:val="24"/>
                <w:lang w:val="lt-LT"/>
              </w:rPr>
              <w:t>Gyvenamas n</w:t>
            </w:r>
            <w:r>
              <w:rPr>
                <w:szCs w:val="24"/>
              </w:rPr>
              <w:t>amas</w:t>
            </w:r>
          </w:p>
        </w:tc>
        <w:tc>
          <w:tcPr>
            <w:tcW w:w="851" w:type="dxa"/>
            <w:tcBorders>
              <w:top w:val="single" w:sz="4" w:space="0" w:color="auto"/>
              <w:left w:val="single" w:sz="4" w:space="0" w:color="auto"/>
              <w:bottom w:val="single" w:sz="4" w:space="0" w:color="auto"/>
              <w:right w:val="single" w:sz="4" w:space="0" w:color="auto"/>
            </w:tcBorders>
            <w:hideMark/>
          </w:tcPr>
          <w:p w:rsidR="004526BF" w:rsidRDefault="004526BF" w:rsidP="004526BF">
            <w:pPr>
              <w:ind w:left="-109" w:right="-107"/>
              <w:jc w:val="center"/>
              <w:rPr>
                <w:szCs w:val="24"/>
              </w:rPr>
            </w:pPr>
            <w:r>
              <w:rPr>
                <w:szCs w:val="24"/>
              </w:rPr>
              <w:t>101,34</w:t>
            </w:r>
          </w:p>
        </w:tc>
        <w:tc>
          <w:tcPr>
            <w:tcW w:w="850" w:type="dxa"/>
            <w:tcBorders>
              <w:top w:val="single" w:sz="4" w:space="0" w:color="auto"/>
              <w:left w:val="single" w:sz="4" w:space="0" w:color="auto"/>
              <w:bottom w:val="single" w:sz="4" w:space="0" w:color="auto"/>
              <w:right w:val="single" w:sz="4" w:space="0" w:color="auto"/>
            </w:tcBorders>
          </w:tcPr>
          <w:p w:rsidR="004526BF" w:rsidRPr="005B32A5" w:rsidRDefault="004526BF" w:rsidP="004526BF">
            <w:pPr>
              <w:jc w:val="center"/>
              <w:rPr>
                <w:szCs w:val="24"/>
                <w:lang w:val="lt-LT"/>
              </w:rPr>
            </w:pPr>
            <w:r>
              <w:rPr>
                <w:szCs w:val="24"/>
                <w:lang w:val="lt-LT"/>
              </w:rPr>
              <w:t>1A1m</w:t>
            </w:r>
          </w:p>
        </w:tc>
        <w:tc>
          <w:tcPr>
            <w:tcW w:w="1843" w:type="dxa"/>
            <w:tcBorders>
              <w:top w:val="single" w:sz="4" w:space="0" w:color="auto"/>
              <w:left w:val="single" w:sz="4" w:space="0" w:color="auto"/>
              <w:right w:val="single" w:sz="4" w:space="0" w:color="auto"/>
            </w:tcBorders>
          </w:tcPr>
          <w:p w:rsidR="004526BF" w:rsidRDefault="004526BF" w:rsidP="004526BF">
            <w:pPr>
              <w:jc w:val="center"/>
              <w:rPr>
                <w:szCs w:val="24"/>
              </w:rPr>
            </w:pPr>
            <w:r>
              <w:rPr>
                <w:szCs w:val="24"/>
              </w:rPr>
              <w:t>5391-0006-0017</w:t>
            </w:r>
          </w:p>
        </w:tc>
        <w:tc>
          <w:tcPr>
            <w:tcW w:w="1134" w:type="dxa"/>
            <w:tcBorders>
              <w:top w:val="single" w:sz="4" w:space="0" w:color="auto"/>
              <w:left w:val="single" w:sz="4" w:space="0" w:color="auto"/>
              <w:right w:val="single" w:sz="4" w:space="0" w:color="auto"/>
            </w:tcBorders>
          </w:tcPr>
          <w:p w:rsidR="004526BF" w:rsidRPr="00915FC4" w:rsidRDefault="00915FC4" w:rsidP="004526BF">
            <w:pPr>
              <w:jc w:val="center"/>
              <w:rPr>
                <w:lang w:val="lt-LT"/>
              </w:rPr>
            </w:pPr>
            <w:r w:rsidRPr="00915FC4">
              <w:rPr>
                <w:lang w:val="lt-LT"/>
              </w:rPr>
              <w:t>25,20</w:t>
            </w:r>
          </w:p>
        </w:tc>
        <w:tc>
          <w:tcPr>
            <w:tcW w:w="992" w:type="dxa"/>
            <w:tcBorders>
              <w:top w:val="single" w:sz="4" w:space="0" w:color="auto"/>
              <w:left w:val="single" w:sz="4" w:space="0" w:color="auto"/>
              <w:right w:val="single" w:sz="4" w:space="0" w:color="auto"/>
            </w:tcBorders>
          </w:tcPr>
          <w:p w:rsidR="004526BF" w:rsidRDefault="004526BF" w:rsidP="00887CAB">
            <w:pPr>
              <w:jc w:val="center"/>
            </w:pPr>
            <w:r>
              <w:rPr>
                <w:iCs/>
                <w:szCs w:val="24"/>
              </w:rPr>
              <w:t>0,00</w:t>
            </w:r>
          </w:p>
        </w:tc>
      </w:tr>
      <w:tr w:rsidR="004526BF" w:rsidTr="00425119">
        <w:tc>
          <w:tcPr>
            <w:tcW w:w="426" w:type="dxa"/>
            <w:vMerge/>
            <w:tcBorders>
              <w:top w:val="single" w:sz="4" w:space="0" w:color="auto"/>
              <w:left w:val="single" w:sz="4" w:space="0" w:color="auto"/>
              <w:bottom w:val="single" w:sz="4" w:space="0" w:color="auto"/>
              <w:right w:val="single" w:sz="4" w:space="0" w:color="auto"/>
            </w:tcBorders>
            <w:vAlign w:val="center"/>
            <w:hideMark/>
          </w:tcPr>
          <w:p w:rsidR="004526BF" w:rsidRDefault="004526BF" w:rsidP="004526BF">
            <w:pPr>
              <w:widowControl/>
              <w:suppressAutoHyphens w:val="0"/>
              <w:rPr>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4526BF" w:rsidRDefault="004526BF" w:rsidP="004526BF">
            <w:pPr>
              <w:widowControl/>
              <w:suppressAutoHyphens w:val="0"/>
              <w:rPr>
                <w:szCs w:val="24"/>
              </w:rPr>
            </w:pPr>
          </w:p>
        </w:tc>
        <w:tc>
          <w:tcPr>
            <w:tcW w:w="1701" w:type="dxa"/>
            <w:tcBorders>
              <w:top w:val="single" w:sz="4" w:space="0" w:color="auto"/>
              <w:left w:val="single" w:sz="4" w:space="0" w:color="auto"/>
              <w:bottom w:val="single" w:sz="4" w:space="0" w:color="auto"/>
              <w:right w:val="single" w:sz="4" w:space="0" w:color="auto"/>
            </w:tcBorders>
            <w:hideMark/>
          </w:tcPr>
          <w:p w:rsidR="004526BF" w:rsidRDefault="004526BF" w:rsidP="004526BF">
            <w:pPr>
              <w:rPr>
                <w:szCs w:val="24"/>
              </w:rPr>
            </w:pPr>
            <w:r>
              <w:rPr>
                <w:szCs w:val="24"/>
              </w:rPr>
              <w:t>Ūkinis pastatas</w:t>
            </w:r>
          </w:p>
        </w:tc>
        <w:tc>
          <w:tcPr>
            <w:tcW w:w="851" w:type="dxa"/>
            <w:tcBorders>
              <w:top w:val="single" w:sz="4" w:space="0" w:color="auto"/>
              <w:left w:val="single" w:sz="4" w:space="0" w:color="auto"/>
              <w:bottom w:val="single" w:sz="4" w:space="0" w:color="auto"/>
              <w:right w:val="single" w:sz="4" w:space="0" w:color="auto"/>
            </w:tcBorders>
            <w:hideMark/>
          </w:tcPr>
          <w:p w:rsidR="004526BF" w:rsidRDefault="004526BF" w:rsidP="004526BF">
            <w:pPr>
              <w:ind w:left="-109" w:right="-107"/>
              <w:jc w:val="center"/>
              <w:rPr>
                <w:szCs w:val="24"/>
              </w:rPr>
            </w:pPr>
            <w:r>
              <w:rPr>
                <w:szCs w:val="24"/>
              </w:rPr>
              <w:t>52,37</w:t>
            </w:r>
          </w:p>
        </w:tc>
        <w:tc>
          <w:tcPr>
            <w:tcW w:w="850" w:type="dxa"/>
            <w:tcBorders>
              <w:top w:val="single" w:sz="4" w:space="0" w:color="auto"/>
              <w:left w:val="single" w:sz="4" w:space="0" w:color="auto"/>
              <w:bottom w:val="single" w:sz="4" w:space="0" w:color="auto"/>
              <w:right w:val="single" w:sz="4" w:space="0" w:color="auto"/>
            </w:tcBorders>
          </w:tcPr>
          <w:p w:rsidR="004526BF" w:rsidRPr="00F25816" w:rsidRDefault="004526BF" w:rsidP="004526BF">
            <w:pPr>
              <w:jc w:val="center"/>
              <w:rPr>
                <w:szCs w:val="24"/>
                <w:lang w:val="lt-LT"/>
              </w:rPr>
            </w:pPr>
            <w:r>
              <w:rPr>
                <w:szCs w:val="24"/>
                <w:lang w:val="lt-LT"/>
              </w:rPr>
              <w:t>2I1p</w:t>
            </w:r>
          </w:p>
        </w:tc>
        <w:tc>
          <w:tcPr>
            <w:tcW w:w="1843" w:type="dxa"/>
            <w:tcBorders>
              <w:left w:val="single" w:sz="4" w:space="0" w:color="auto"/>
              <w:right w:val="single" w:sz="4" w:space="0" w:color="auto"/>
            </w:tcBorders>
          </w:tcPr>
          <w:p w:rsidR="004526BF" w:rsidRDefault="004526BF" w:rsidP="004526BF">
            <w:pPr>
              <w:jc w:val="center"/>
              <w:rPr>
                <w:szCs w:val="24"/>
              </w:rPr>
            </w:pPr>
            <w:r>
              <w:rPr>
                <w:szCs w:val="24"/>
              </w:rPr>
              <w:t>5391-0006-0028</w:t>
            </w:r>
          </w:p>
        </w:tc>
        <w:tc>
          <w:tcPr>
            <w:tcW w:w="1134" w:type="dxa"/>
            <w:tcBorders>
              <w:left w:val="single" w:sz="4" w:space="0" w:color="auto"/>
              <w:right w:val="single" w:sz="4" w:space="0" w:color="auto"/>
            </w:tcBorders>
          </w:tcPr>
          <w:p w:rsidR="004526BF" w:rsidRPr="00915FC4" w:rsidRDefault="00915FC4" w:rsidP="004526BF">
            <w:pPr>
              <w:jc w:val="center"/>
              <w:rPr>
                <w:lang w:val="lt-LT"/>
              </w:rPr>
            </w:pPr>
            <w:r>
              <w:rPr>
                <w:lang w:val="lt-LT"/>
              </w:rPr>
              <w:t>-</w:t>
            </w:r>
          </w:p>
        </w:tc>
        <w:tc>
          <w:tcPr>
            <w:tcW w:w="992" w:type="dxa"/>
            <w:tcBorders>
              <w:left w:val="single" w:sz="4" w:space="0" w:color="auto"/>
              <w:right w:val="single" w:sz="4" w:space="0" w:color="auto"/>
            </w:tcBorders>
          </w:tcPr>
          <w:p w:rsidR="004526BF" w:rsidRPr="00915FC4" w:rsidRDefault="00915FC4" w:rsidP="00887CAB">
            <w:pPr>
              <w:jc w:val="center"/>
              <w:rPr>
                <w:lang w:val="lt-LT"/>
              </w:rPr>
            </w:pPr>
            <w:r>
              <w:rPr>
                <w:lang w:val="lt-LT"/>
              </w:rPr>
              <w:t>-</w:t>
            </w:r>
          </w:p>
        </w:tc>
      </w:tr>
      <w:tr w:rsidR="004526BF" w:rsidTr="00425119">
        <w:tc>
          <w:tcPr>
            <w:tcW w:w="426" w:type="dxa"/>
            <w:vMerge/>
            <w:tcBorders>
              <w:top w:val="single" w:sz="4" w:space="0" w:color="auto"/>
              <w:left w:val="single" w:sz="4" w:space="0" w:color="auto"/>
              <w:bottom w:val="single" w:sz="4" w:space="0" w:color="auto"/>
              <w:right w:val="single" w:sz="4" w:space="0" w:color="auto"/>
            </w:tcBorders>
            <w:vAlign w:val="center"/>
            <w:hideMark/>
          </w:tcPr>
          <w:p w:rsidR="004526BF" w:rsidRDefault="004526BF" w:rsidP="004526BF">
            <w:pPr>
              <w:widowControl/>
              <w:suppressAutoHyphens w:val="0"/>
              <w:rPr>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4526BF" w:rsidRDefault="004526BF" w:rsidP="004526BF">
            <w:pPr>
              <w:widowControl/>
              <w:suppressAutoHyphens w:val="0"/>
              <w:rPr>
                <w:szCs w:val="24"/>
              </w:rPr>
            </w:pPr>
          </w:p>
        </w:tc>
        <w:tc>
          <w:tcPr>
            <w:tcW w:w="1701" w:type="dxa"/>
            <w:tcBorders>
              <w:top w:val="single" w:sz="4" w:space="0" w:color="auto"/>
              <w:left w:val="single" w:sz="4" w:space="0" w:color="auto"/>
              <w:bottom w:val="single" w:sz="4" w:space="0" w:color="auto"/>
              <w:right w:val="single" w:sz="4" w:space="0" w:color="auto"/>
            </w:tcBorders>
            <w:hideMark/>
          </w:tcPr>
          <w:p w:rsidR="004526BF" w:rsidRDefault="004526BF" w:rsidP="004526BF">
            <w:pPr>
              <w:rPr>
                <w:szCs w:val="24"/>
              </w:rPr>
            </w:pPr>
            <w:r>
              <w:rPr>
                <w:szCs w:val="24"/>
              </w:rPr>
              <w:t>Ūkinis pastatas</w:t>
            </w:r>
          </w:p>
        </w:tc>
        <w:tc>
          <w:tcPr>
            <w:tcW w:w="851" w:type="dxa"/>
            <w:tcBorders>
              <w:top w:val="single" w:sz="4" w:space="0" w:color="auto"/>
              <w:left w:val="single" w:sz="4" w:space="0" w:color="auto"/>
              <w:bottom w:val="single" w:sz="4" w:space="0" w:color="auto"/>
              <w:right w:val="single" w:sz="4" w:space="0" w:color="auto"/>
            </w:tcBorders>
            <w:hideMark/>
          </w:tcPr>
          <w:p w:rsidR="004526BF" w:rsidRDefault="004526BF" w:rsidP="004526BF">
            <w:pPr>
              <w:ind w:left="-109" w:right="-107"/>
              <w:jc w:val="center"/>
              <w:rPr>
                <w:szCs w:val="24"/>
              </w:rPr>
            </w:pPr>
            <w:r>
              <w:rPr>
                <w:szCs w:val="24"/>
              </w:rPr>
              <w:t>19,32</w:t>
            </w:r>
          </w:p>
        </w:tc>
        <w:tc>
          <w:tcPr>
            <w:tcW w:w="850" w:type="dxa"/>
            <w:tcBorders>
              <w:top w:val="single" w:sz="4" w:space="0" w:color="auto"/>
              <w:left w:val="single" w:sz="4" w:space="0" w:color="auto"/>
              <w:bottom w:val="single" w:sz="4" w:space="0" w:color="auto"/>
              <w:right w:val="single" w:sz="4" w:space="0" w:color="auto"/>
            </w:tcBorders>
          </w:tcPr>
          <w:p w:rsidR="004526BF" w:rsidRPr="00F25816" w:rsidRDefault="004526BF" w:rsidP="004526BF">
            <w:pPr>
              <w:jc w:val="center"/>
              <w:rPr>
                <w:szCs w:val="24"/>
                <w:lang w:val="lt-LT"/>
              </w:rPr>
            </w:pPr>
            <w:r>
              <w:rPr>
                <w:szCs w:val="24"/>
                <w:lang w:val="lt-LT"/>
              </w:rPr>
              <w:t>3I1ž</w:t>
            </w:r>
          </w:p>
        </w:tc>
        <w:tc>
          <w:tcPr>
            <w:tcW w:w="1843" w:type="dxa"/>
            <w:tcBorders>
              <w:left w:val="single" w:sz="4" w:space="0" w:color="auto"/>
              <w:right w:val="single" w:sz="4" w:space="0" w:color="auto"/>
            </w:tcBorders>
          </w:tcPr>
          <w:p w:rsidR="004526BF" w:rsidRDefault="004526BF" w:rsidP="004526BF">
            <w:pPr>
              <w:jc w:val="center"/>
              <w:rPr>
                <w:szCs w:val="24"/>
              </w:rPr>
            </w:pPr>
            <w:r>
              <w:rPr>
                <w:szCs w:val="24"/>
              </w:rPr>
              <w:t>5391-0006-0039</w:t>
            </w:r>
          </w:p>
        </w:tc>
        <w:tc>
          <w:tcPr>
            <w:tcW w:w="1134" w:type="dxa"/>
            <w:tcBorders>
              <w:left w:val="single" w:sz="4" w:space="0" w:color="auto"/>
              <w:right w:val="single" w:sz="4" w:space="0" w:color="auto"/>
            </w:tcBorders>
          </w:tcPr>
          <w:p w:rsidR="004526BF" w:rsidRPr="00915FC4" w:rsidRDefault="00915FC4" w:rsidP="004526BF">
            <w:pPr>
              <w:jc w:val="center"/>
              <w:rPr>
                <w:lang w:val="lt-LT"/>
              </w:rPr>
            </w:pPr>
            <w:r>
              <w:rPr>
                <w:lang w:val="lt-LT"/>
              </w:rPr>
              <w:t>-</w:t>
            </w:r>
          </w:p>
        </w:tc>
        <w:tc>
          <w:tcPr>
            <w:tcW w:w="992" w:type="dxa"/>
            <w:tcBorders>
              <w:left w:val="single" w:sz="4" w:space="0" w:color="auto"/>
              <w:right w:val="single" w:sz="4" w:space="0" w:color="auto"/>
            </w:tcBorders>
          </w:tcPr>
          <w:p w:rsidR="004526BF" w:rsidRPr="00915FC4" w:rsidRDefault="00915FC4" w:rsidP="00887CAB">
            <w:pPr>
              <w:jc w:val="center"/>
              <w:rPr>
                <w:lang w:val="lt-LT"/>
              </w:rPr>
            </w:pPr>
            <w:r>
              <w:rPr>
                <w:lang w:val="lt-LT"/>
              </w:rPr>
              <w:t>-</w:t>
            </w:r>
          </w:p>
        </w:tc>
      </w:tr>
      <w:tr w:rsidR="004526BF" w:rsidTr="00425119">
        <w:tc>
          <w:tcPr>
            <w:tcW w:w="426" w:type="dxa"/>
            <w:vMerge/>
            <w:tcBorders>
              <w:top w:val="single" w:sz="4" w:space="0" w:color="auto"/>
              <w:left w:val="single" w:sz="4" w:space="0" w:color="auto"/>
              <w:bottom w:val="single" w:sz="4" w:space="0" w:color="auto"/>
              <w:right w:val="single" w:sz="4" w:space="0" w:color="auto"/>
            </w:tcBorders>
            <w:vAlign w:val="center"/>
            <w:hideMark/>
          </w:tcPr>
          <w:p w:rsidR="004526BF" w:rsidRDefault="004526BF" w:rsidP="004526BF">
            <w:pPr>
              <w:widowControl/>
              <w:suppressAutoHyphens w:val="0"/>
              <w:rPr>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4526BF" w:rsidRDefault="004526BF" w:rsidP="004526BF">
            <w:pPr>
              <w:widowControl/>
              <w:suppressAutoHyphens w:val="0"/>
              <w:rPr>
                <w:szCs w:val="24"/>
              </w:rPr>
            </w:pPr>
          </w:p>
        </w:tc>
        <w:tc>
          <w:tcPr>
            <w:tcW w:w="1701" w:type="dxa"/>
            <w:tcBorders>
              <w:top w:val="single" w:sz="4" w:space="0" w:color="auto"/>
              <w:left w:val="single" w:sz="4" w:space="0" w:color="auto"/>
              <w:bottom w:val="single" w:sz="4" w:space="0" w:color="auto"/>
              <w:right w:val="single" w:sz="4" w:space="0" w:color="auto"/>
            </w:tcBorders>
            <w:hideMark/>
          </w:tcPr>
          <w:p w:rsidR="004526BF" w:rsidRDefault="004526BF" w:rsidP="004526BF">
            <w:pPr>
              <w:rPr>
                <w:szCs w:val="24"/>
              </w:rPr>
            </w:pPr>
            <w:r>
              <w:rPr>
                <w:szCs w:val="24"/>
              </w:rPr>
              <w:t>Ūkinis pastatas</w:t>
            </w:r>
          </w:p>
        </w:tc>
        <w:tc>
          <w:tcPr>
            <w:tcW w:w="851" w:type="dxa"/>
            <w:tcBorders>
              <w:top w:val="single" w:sz="4" w:space="0" w:color="auto"/>
              <w:left w:val="single" w:sz="4" w:space="0" w:color="auto"/>
              <w:bottom w:val="single" w:sz="4" w:space="0" w:color="auto"/>
              <w:right w:val="single" w:sz="4" w:space="0" w:color="auto"/>
            </w:tcBorders>
            <w:hideMark/>
          </w:tcPr>
          <w:p w:rsidR="004526BF" w:rsidRDefault="004526BF" w:rsidP="004526BF">
            <w:pPr>
              <w:ind w:left="-109" w:right="-107"/>
              <w:jc w:val="center"/>
              <w:rPr>
                <w:szCs w:val="24"/>
              </w:rPr>
            </w:pPr>
            <w:r>
              <w:rPr>
                <w:szCs w:val="24"/>
              </w:rPr>
              <w:t>67,69</w:t>
            </w:r>
          </w:p>
        </w:tc>
        <w:tc>
          <w:tcPr>
            <w:tcW w:w="850" w:type="dxa"/>
            <w:tcBorders>
              <w:top w:val="single" w:sz="4" w:space="0" w:color="auto"/>
              <w:left w:val="single" w:sz="4" w:space="0" w:color="auto"/>
              <w:bottom w:val="single" w:sz="4" w:space="0" w:color="auto"/>
              <w:right w:val="single" w:sz="4" w:space="0" w:color="auto"/>
            </w:tcBorders>
          </w:tcPr>
          <w:p w:rsidR="004526BF" w:rsidRPr="00F25816" w:rsidRDefault="004526BF" w:rsidP="004526BF">
            <w:pPr>
              <w:jc w:val="center"/>
              <w:rPr>
                <w:szCs w:val="24"/>
                <w:lang w:val="lt-LT"/>
              </w:rPr>
            </w:pPr>
            <w:r>
              <w:rPr>
                <w:szCs w:val="24"/>
                <w:lang w:val="lt-LT"/>
              </w:rPr>
              <w:t>4I1ž</w:t>
            </w:r>
          </w:p>
        </w:tc>
        <w:tc>
          <w:tcPr>
            <w:tcW w:w="1843" w:type="dxa"/>
            <w:tcBorders>
              <w:left w:val="single" w:sz="4" w:space="0" w:color="auto"/>
              <w:right w:val="single" w:sz="4" w:space="0" w:color="auto"/>
            </w:tcBorders>
          </w:tcPr>
          <w:p w:rsidR="004526BF" w:rsidRDefault="004526BF" w:rsidP="004526BF">
            <w:pPr>
              <w:jc w:val="center"/>
              <w:rPr>
                <w:szCs w:val="24"/>
              </w:rPr>
            </w:pPr>
            <w:r>
              <w:rPr>
                <w:szCs w:val="24"/>
              </w:rPr>
              <w:t>5391-0006-0046</w:t>
            </w:r>
          </w:p>
        </w:tc>
        <w:tc>
          <w:tcPr>
            <w:tcW w:w="1134" w:type="dxa"/>
            <w:tcBorders>
              <w:left w:val="single" w:sz="4" w:space="0" w:color="auto"/>
              <w:right w:val="single" w:sz="4" w:space="0" w:color="auto"/>
            </w:tcBorders>
          </w:tcPr>
          <w:p w:rsidR="004526BF" w:rsidRPr="00915FC4" w:rsidRDefault="00915FC4" w:rsidP="004526BF">
            <w:pPr>
              <w:jc w:val="center"/>
              <w:rPr>
                <w:lang w:val="lt-LT"/>
              </w:rPr>
            </w:pPr>
            <w:r>
              <w:rPr>
                <w:lang w:val="lt-LT"/>
              </w:rPr>
              <w:t>-</w:t>
            </w:r>
          </w:p>
        </w:tc>
        <w:tc>
          <w:tcPr>
            <w:tcW w:w="992" w:type="dxa"/>
            <w:tcBorders>
              <w:left w:val="single" w:sz="4" w:space="0" w:color="auto"/>
              <w:right w:val="single" w:sz="4" w:space="0" w:color="auto"/>
            </w:tcBorders>
          </w:tcPr>
          <w:p w:rsidR="004526BF" w:rsidRPr="00915FC4" w:rsidRDefault="00915FC4" w:rsidP="00887CAB">
            <w:pPr>
              <w:jc w:val="center"/>
              <w:rPr>
                <w:iCs/>
                <w:szCs w:val="24"/>
                <w:lang w:val="lt-LT"/>
              </w:rPr>
            </w:pPr>
            <w:r>
              <w:rPr>
                <w:iCs/>
                <w:szCs w:val="24"/>
                <w:lang w:val="lt-LT"/>
              </w:rPr>
              <w:t>-</w:t>
            </w:r>
          </w:p>
        </w:tc>
      </w:tr>
      <w:tr w:rsidR="004526BF" w:rsidTr="00425119">
        <w:tc>
          <w:tcPr>
            <w:tcW w:w="426" w:type="dxa"/>
            <w:vMerge/>
            <w:tcBorders>
              <w:top w:val="single" w:sz="4" w:space="0" w:color="auto"/>
              <w:left w:val="single" w:sz="4" w:space="0" w:color="auto"/>
              <w:bottom w:val="single" w:sz="4" w:space="0" w:color="auto"/>
              <w:right w:val="single" w:sz="4" w:space="0" w:color="auto"/>
            </w:tcBorders>
            <w:vAlign w:val="center"/>
            <w:hideMark/>
          </w:tcPr>
          <w:p w:rsidR="004526BF" w:rsidRDefault="004526BF" w:rsidP="004526BF">
            <w:pPr>
              <w:widowControl/>
              <w:suppressAutoHyphens w:val="0"/>
              <w:rPr>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4526BF" w:rsidRDefault="004526BF" w:rsidP="004526BF">
            <w:pPr>
              <w:widowControl/>
              <w:suppressAutoHyphens w:val="0"/>
              <w:rPr>
                <w:szCs w:val="24"/>
              </w:rPr>
            </w:pPr>
          </w:p>
        </w:tc>
        <w:tc>
          <w:tcPr>
            <w:tcW w:w="1701" w:type="dxa"/>
            <w:tcBorders>
              <w:top w:val="single" w:sz="4" w:space="0" w:color="auto"/>
              <w:left w:val="single" w:sz="4" w:space="0" w:color="auto"/>
              <w:bottom w:val="single" w:sz="4" w:space="0" w:color="auto"/>
              <w:right w:val="single" w:sz="4" w:space="0" w:color="auto"/>
            </w:tcBorders>
            <w:hideMark/>
          </w:tcPr>
          <w:p w:rsidR="004526BF" w:rsidRDefault="004526BF" w:rsidP="004526BF">
            <w:pPr>
              <w:rPr>
                <w:szCs w:val="24"/>
              </w:rPr>
            </w:pPr>
            <w:r>
              <w:rPr>
                <w:szCs w:val="24"/>
              </w:rPr>
              <w:t>Ūkinis pastatas</w:t>
            </w:r>
          </w:p>
        </w:tc>
        <w:tc>
          <w:tcPr>
            <w:tcW w:w="851" w:type="dxa"/>
            <w:tcBorders>
              <w:top w:val="single" w:sz="4" w:space="0" w:color="auto"/>
              <w:left w:val="single" w:sz="4" w:space="0" w:color="auto"/>
              <w:bottom w:val="single" w:sz="4" w:space="0" w:color="auto"/>
              <w:right w:val="single" w:sz="4" w:space="0" w:color="auto"/>
            </w:tcBorders>
            <w:hideMark/>
          </w:tcPr>
          <w:p w:rsidR="004526BF" w:rsidRDefault="004526BF" w:rsidP="004526BF">
            <w:pPr>
              <w:ind w:left="-109" w:right="-107"/>
              <w:jc w:val="center"/>
              <w:rPr>
                <w:szCs w:val="24"/>
              </w:rPr>
            </w:pPr>
            <w:r>
              <w:rPr>
                <w:szCs w:val="24"/>
              </w:rPr>
              <w:t>16,59</w:t>
            </w:r>
          </w:p>
        </w:tc>
        <w:tc>
          <w:tcPr>
            <w:tcW w:w="850" w:type="dxa"/>
            <w:tcBorders>
              <w:top w:val="single" w:sz="4" w:space="0" w:color="auto"/>
              <w:left w:val="single" w:sz="4" w:space="0" w:color="auto"/>
              <w:bottom w:val="single" w:sz="4" w:space="0" w:color="auto"/>
              <w:right w:val="single" w:sz="4" w:space="0" w:color="auto"/>
            </w:tcBorders>
          </w:tcPr>
          <w:p w:rsidR="004526BF" w:rsidRPr="00F25816" w:rsidRDefault="004526BF" w:rsidP="004526BF">
            <w:pPr>
              <w:jc w:val="center"/>
              <w:rPr>
                <w:szCs w:val="24"/>
                <w:lang w:val="lt-LT"/>
              </w:rPr>
            </w:pPr>
            <w:r>
              <w:rPr>
                <w:szCs w:val="24"/>
                <w:lang w:val="lt-LT"/>
              </w:rPr>
              <w:t>5I1ž</w:t>
            </w:r>
          </w:p>
        </w:tc>
        <w:tc>
          <w:tcPr>
            <w:tcW w:w="1843" w:type="dxa"/>
            <w:tcBorders>
              <w:left w:val="single" w:sz="4" w:space="0" w:color="auto"/>
              <w:right w:val="single" w:sz="4" w:space="0" w:color="auto"/>
            </w:tcBorders>
          </w:tcPr>
          <w:p w:rsidR="004526BF" w:rsidRDefault="004526BF" w:rsidP="004526BF">
            <w:pPr>
              <w:jc w:val="center"/>
              <w:rPr>
                <w:szCs w:val="24"/>
              </w:rPr>
            </w:pPr>
            <w:r>
              <w:rPr>
                <w:szCs w:val="24"/>
              </w:rPr>
              <w:t>5391-0006-0050</w:t>
            </w:r>
          </w:p>
        </w:tc>
        <w:tc>
          <w:tcPr>
            <w:tcW w:w="1134" w:type="dxa"/>
            <w:tcBorders>
              <w:left w:val="single" w:sz="4" w:space="0" w:color="auto"/>
              <w:right w:val="single" w:sz="4" w:space="0" w:color="auto"/>
            </w:tcBorders>
          </w:tcPr>
          <w:p w:rsidR="004526BF" w:rsidRPr="00915FC4" w:rsidRDefault="00915FC4" w:rsidP="004526BF">
            <w:pPr>
              <w:jc w:val="center"/>
              <w:rPr>
                <w:iCs/>
                <w:szCs w:val="24"/>
                <w:lang w:val="lt-LT"/>
              </w:rPr>
            </w:pPr>
            <w:r>
              <w:rPr>
                <w:iCs/>
                <w:szCs w:val="24"/>
                <w:lang w:val="lt-LT"/>
              </w:rPr>
              <w:t>-</w:t>
            </w:r>
          </w:p>
        </w:tc>
        <w:tc>
          <w:tcPr>
            <w:tcW w:w="992" w:type="dxa"/>
            <w:tcBorders>
              <w:left w:val="single" w:sz="4" w:space="0" w:color="auto"/>
              <w:right w:val="single" w:sz="4" w:space="0" w:color="auto"/>
            </w:tcBorders>
          </w:tcPr>
          <w:p w:rsidR="004526BF" w:rsidRPr="00915FC4" w:rsidRDefault="00915FC4" w:rsidP="00887CAB">
            <w:pPr>
              <w:jc w:val="center"/>
              <w:rPr>
                <w:lang w:val="lt-LT"/>
              </w:rPr>
            </w:pPr>
            <w:r>
              <w:rPr>
                <w:lang w:val="lt-LT"/>
              </w:rPr>
              <w:t>-</w:t>
            </w:r>
          </w:p>
        </w:tc>
      </w:tr>
      <w:tr w:rsidR="004526BF" w:rsidTr="00425119">
        <w:tc>
          <w:tcPr>
            <w:tcW w:w="426" w:type="dxa"/>
            <w:vMerge/>
            <w:tcBorders>
              <w:top w:val="single" w:sz="4" w:space="0" w:color="auto"/>
              <w:left w:val="single" w:sz="4" w:space="0" w:color="auto"/>
              <w:bottom w:val="single" w:sz="4" w:space="0" w:color="auto"/>
              <w:right w:val="single" w:sz="4" w:space="0" w:color="auto"/>
            </w:tcBorders>
            <w:vAlign w:val="center"/>
            <w:hideMark/>
          </w:tcPr>
          <w:p w:rsidR="004526BF" w:rsidRDefault="004526BF" w:rsidP="004526BF">
            <w:pPr>
              <w:widowControl/>
              <w:suppressAutoHyphens w:val="0"/>
              <w:rPr>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4526BF" w:rsidRDefault="004526BF" w:rsidP="004526BF">
            <w:pPr>
              <w:widowControl/>
              <w:suppressAutoHyphens w:val="0"/>
              <w:rPr>
                <w:szCs w:val="24"/>
              </w:rPr>
            </w:pPr>
          </w:p>
        </w:tc>
        <w:tc>
          <w:tcPr>
            <w:tcW w:w="1701" w:type="dxa"/>
            <w:tcBorders>
              <w:top w:val="single" w:sz="4" w:space="0" w:color="auto"/>
              <w:left w:val="single" w:sz="4" w:space="0" w:color="auto"/>
              <w:bottom w:val="single" w:sz="4" w:space="0" w:color="auto"/>
              <w:right w:val="single" w:sz="4" w:space="0" w:color="auto"/>
            </w:tcBorders>
            <w:hideMark/>
          </w:tcPr>
          <w:p w:rsidR="004526BF" w:rsidRDefault="004526BF" w:rsidP="004526BF">
            <w:pPr>
              <w:rPr>
                <w:szCs w:val="24"/>
              </w:rPr>
            </w:pPr>
            <w:r>
              <w:rPr>
                <w:szCs w:val="24"/>
              </w:rPr>
              <w:t>Kiemo statiniai (lauko tualetas, šulinys)</w:t>
            </w:r>
          </w:p>
        </w:tc>
        <w:tc>
          <w:tcPr>
            <w:tcW w:w="851" w:type="dxa"/>
            <w:tcBorders>
              <w:top w:val="single" w:sz="4" w:space="0" w:color="auto"/>
              <w:left w:val="single" w:sz="4" w:space="0" w:color="auto"/>
              <w:bottom w:val="single" w:sz="4" w:space="0" w:color="auto"/>
              <w:right w:val="single" w:sz="4" w:space="0" w:color="auto"/>
            </w:tcBorders>
            <w:hideMark/>
          </w:tcPr>
          <w:p w:rsidR="004526BF" w:rsidRDefault="004526BF" w:rsidP="004526BF">
            <w:pPr>
              <w:ind w:left="-109" w:right="-107"/>
              <w:jc w:val="center"/>
              <w:rPr>
                <w:szCs w:val="24"/>
              </w:rPr>
            </w:pPr>
            <w:r>
              <w:rPr>
                <w:szCs w:val="24"/>
              </w:rPr>
              <w:t>-</w:t>
            </w:r>
          </w:p>
        </w:tc>
        <w:tc>
          <w:tcPr>
            <w:tcW w:w="850" w:type="dxa"/>
            <w:tcBorders>
              <w:top w:val="single" w:sz="4" w:space="0" w:color="auto"/>
              <w:left w:val="single" w:sz="4" w:space="0" w:color="auto"/>
              <w:bottom w:val="single" w:sz="4" w:space="0" w:color="auto"/>
              <w:right w:val="single" w:sz="4" w:space="0" w:color="auto"/>
            </w:tcBorders>
          </w:tcPr>
          <w:p w:rsidR="004526BF" w:rsidRPr="00F25816" w:rsidRDefault="004526BF" w:rsidP="004526BF">
            <w:pPr>
              <w:jc w:val="center"/>
              <w:rPr>
                <w:szCs w:val="24"/>
                <w:lang w:val="lt-LT"/>
              </w:rPr>
            </w:pPr>
            <w:r>
              <w:rPr>
                <w:szCs w:val="24"/>
                <w:lang w:val="lt-LT"/>
              </w:rPr>
              <w:t>-</w:t>
            </w:r>
          </w:p>
        </w:tc>
        <w:tc>
          <w:tcPr>
            <w:tcW w:w="1843" w:type="dxa"/>
            <w:tcBorders>
              <w:left w:val="single" w:sz="4" w:space="0" w:color="auto"/>
              <w:bottom w:val="single" w:sz="4" w:space="0" w:color="auto"/>
              <w:right w:val="single" w:sz="4" w:space="0" w:color="auto"/>
            </w:tcBorders>
          </w:tcPr>
          <w:p w:rsidR="004526BF" w:rsidRDefault="004526BF" w:rsidP="004526BF">
            <w:pPr>
              <w:jc w:val="center"/>
              <w:rPr>
                <w:szCs w:val="24"/>
              </w:rPr>
            </w:pPr>
            <w:r>
              <w:rPr>
                <w:szCs w:val="24"/>
              </w:rPr>
              <w:t>5391-0006-0060</w:t>
            </w:r>
          </w:p>
        </w:tc>
        <w:tc>
          <w:tcPr>
            <w:tcW w:w="1134" w:type="dxa"/>
            <w:tcBorders>
              <w:left w:val="single" w:sz="4" w:space="0" w:color="auto"/>
              <w:bottom w:val="single" w:sz="4" w:space="0" w:color="auto"/>
              <w:right w:val="single" w:sz="4" w:space="0" w:color="auto"/>
            </w:tcBorders>
          </w:tcPr>
          <w:p w:rsidR="004526BF" w:rsidRPr="00915FC4" w:rsidRDefault="00915FC4" w:rsidP="004526BF">
            <w:pPr>
              <w:jc w:val="center"/>
              <w:rPr>
                <w:iCs/>
                <w:szCs w:val="24"/>
                <w:lang w:val="lt-LT"/>
              </w:rPr>
            </w:pPr>
            <w:r>
              <w:rPr>
                <w:iCs/>
                <w:szCs w:val="24"/>
                <w:lang w:val="lt-LT"/>
              </w:rPr>
              <w:t>-</w:t>
            </w:r>
          </w:p>
        </w:tc>
        <w:tc>
          <w:tcPr>
            <w:tcW w:w="992" w:type="dxa"/>
            <w:tcBorders>
              <w:left w:val="single" w:sz="4" w:space="0" w:color="auto"/>
              <w:bottom w:val="single" w:sz="4" w:space="0" w:color="auto"/>
              <w:right w:val="single" w:sz="4" w:space="0" w:color="auto"/>
            </w:tcBorders>
          </w:tcPr>
          <w:p w:rsidR="004526BF" w:rsidRPr="00915FC4" w:rsidRDefault="00915FC4" w:rsidP="00887CAB">
            <w:pPr>
              <w:jc w:val="center"/>
              <w:rPr>
                <w:iCs/>
                <w:szCs w:val="24"/>
                <w:lang w:val="lt-LT"/>
              </w:rPr>
            </w:pPr>
            <w:r>
              <w:rPr>
                <w:iCs/>
                <w:szCs w:val="24"/>
                <w:lang w:val="lt-LT"/>
              </w:rPr>
              <w:t>-</w:t>
            </w:r>
          </w:p>
        </w:tc>
      </w:tr>
    </w:tbl>
    <w:p w:rsidR="00FC5CCF" w:rsidRDefault="00FC5CCF" w:rsidP="00FC5CCF">
      <w:pPr>
        <w:tabs>
          <w:tab w:val="left" w:pos="1080"/>
        </w:tabs>
        <w:suppressAutoHyphens w:val="0"/>
        <w:jc w:val="both"/>
        <w:rPr>
          <w:szCs w:val="24"/>
        </w:rPr>
      </w:pPr>
    </w:p>
    <w:p w:rsidR="00B14651" w:rsidRDefault="00B14651" w:rsidP="00BB768C">
      <w:pPr>
        <w:jc w:val="center"/>
        <w:rPr>
          <w:szCs w:val="24"/>
          <w:lang w:val="lt-LT" w:eastAsia="ar-SA"/>
        </w:rPr>
      </w:pPr>
    </w:p>
    <w:p w:rsidR="00B14651" w:rsidRDefault="00B14651" w:rsidP="00BB768C">
      <w:pPr>
        <w:jc w:val="center"/>
        <w:rPr>
          <w:szCs w:val="24"/>
          <w:lang w:val="lt-LT" w:eastAsia="ar-SA"/>
        </w:rPr>
      </w:pPr>
    </w:p>
    <w:p w:rsidR="00B14651" w:rsidRDefault="00B14651" w:rsidP="00BB768C">
      <w:pPr>
        <w:jc w:val="center"/>
        <w:rPr>
          <w:szCs w:val="24"/>
          <w:lang w:val="lt-LT" w:eastAsia="ar-SA"/>
        </w:rPr>
      </w:pPr>
    </w:p>
    <w:p w:rsidR="00B14651" w:rsidRDefault="00B14651" w:rsidP="00BB768C">
      <w:pPr>
        <w:jc w:val="center"/>
        <w:rPr>
          <w:szCs w:val="24"/>
          <w:lang w:val="lt-LT" w:eastAsia="ar-SA"/>
        </w:rPr>
      </w:pPr>
    </w:p>
    <w:p w:rsidR="00B14651" w:rsidRDefault="00B14651" w:rsidP="00BB768C">
      <w:pPr>
        <w:jc w:val="center"/>
        <w:rPr>
          <w:szCs w:val="24"/>
          <w:lang w:val="lt-LT" w:eastAsia="ar-SA"/>
        </w:rPr>
      </w:pPr>
    </w:p>
    <w:p w:rsidR="005426C9" w:rsidRDefault="005426C9" w:rsidP="00BB768C">
      <w:pPr>
        <w:jc w:val="center"/>
        <w:rPr>
          <w:szCs w:val="24"/>
          <w:lang w:val="lt-LT" w:eastAsia="ar-SA"/>
        </w:rPr>
      </w:pPr>
    </w:p>
    <w:p w:rsidR="005426C9" w:rsidRDefault="005426C9" w:rsidP="00BB768C">
      <w:pPr>
        <w:jc w:val="center"/>
        <w:rPr>
          <w:szCs w:val="24"/>
          <w:lang w:val="lt-LT" w:eastAsia="ar-SA"/>
        </w:rPr>
      </w:pPr>
    </w:p>
    <w:p w:rsidR="005426C9" w:rsidRDefault="005426C9" w:rsidP="00BB768C">
      <w:pPr>
        <w:jc w:val="center"/>
        <w:rPr>
          <w:szCs w:val="24"/>
          <w:lang w:val="lt-LT" w:eastAsia="ar-SA"/>
        </w:rPr>
      </w:pPr>
    </w:p>
    <w:p w:rsidR="005426C9" w:rsidRDefault="005426C9" w:rsidP="00BB768C">
      <w:pPr>
        <w:jc w:val="center"/>
        <w:rPr>
          <w:szCs w:val="24"/>
          <w:lang w:val="lt-LT" w:eastAsia="ar-SA"/>
        </w:rPr>
      </w:pPr>
    </w:p>
    <w:p w:rsidR="005426C9" w:rsidRDefault="005426C9" w:rsidP="00BB768C">
      <w:pPr>
        <w:jc w:val="center"/>
        <w:rPr>
          <w:szCs w:val="24"/>
          <w:lang w:val="lt-LT" w:eastAsia="ar-SA"/>
        </w:rPr>
      </w:pPr>
    </w:p>
    <w:p w:rsidR="005426C9" w:rsidRDefault="005426C9" w:rsidP="00BB768C">
      <w:pPr>
        <w:jc w:val="center"/>
        <w:rPr>
          <w:szCs w:val="24"/>
          <w:lang w:val="lt-LT" w:eastAsia="ar-SA"/>
        </w:rPr>
      </w:pPr>
    </w:p>
    <w:p w:rsidR="005426C9" w:rsidRDefault="005426C9" w:rsidP="00BB768C">
      <w:pPr>
        <w:jc w:val="center"/>
        <w:rPr>
          <w:szCs w:val="24"/>
          <w:lang w:val="lt-LT" w:eastAsia="ar-SA"/>
        </w:rPr>
      </w:pPr>
    </w:p>
    <w:p w:rsidR="005426C9" w:rsidRDefault="005426C9" w:rsidP="00BB768C">
      <w:pPr>
        <w:jc w:val="center"/>
        <w:rPr>
          <w:szCs w:val="24"/>
          <w:lang w:val="lt-LT" w:eastAsia="ar-SA"/>
        </w:rPr>
      </w:pPr>
    </w:p>
    <w:p w:rsidR="00B14651" w:rsidRDefault="00B14651" w:rsidP="00BB768C">
      <w:pPr>
        <w:jc w:val="center"/>
        <w:rPr>
          <w:szCs w:val="24"/>
          <w:lang w:val="lt-LT" w:eastAsia="ar-SA"/>
        </w:rPr>
      </w:pPr>
    </w:p>
    <w:p w:rsidR="00574F4F" w:rsidRDefault="00574F4F" w:rsidP="00BB768C">
      <w:pPr>
        <w:jc w:val="center"/>
        <w:rPr>
          <w:szCs w:val="24"/>
          <w:lang w:val="lt-LT" w:eastAsia="ar-SA"/>
        </w:rPr>
      </w:pPr>
    </w:p>
    <w:p w:rsidR="00574F4F" w:rsidRDefault="00574F4F" w:rsidP="00BB768C">
      <w:pPr>
        <w:jc w:val="center"/>
        <w:rPr>
          <w:szCs w:val="24"/>
          <w:lang w:val="lt-LT" w:eastAsia="ar-SA"/>
        </w:rPr>
      </w:pPr>
    </w:p>
    <w:p w:rsidR="00574F4F" w:rsidRDefault="00574F4F" w:rsidP="00BB768C">
      <w:pPr>
        <w:jc w:val="center"/>
        <w:rPr>
          <w:szCs w:val="24"/>
          <w:lang w:val="lt-LT" w:eastAsia="ar-SA"/>
        </w:rPr>
      </w:pPr>
    </w:p>
    <w:p w:rsidR="00574F4F" w:rsidRDefault="00574F4F" w:rsidP="00BB768C">
      <w:pPr>
        <w:jc w:val="center"/>
        <w:rPr>
          <w:szCs w:val="24"/>
          <w:lang w:val="lt-LT" w:eastAsia="ar-SA"/>
        </w:rPr>
      </w:pPr>
    </w:p>
    <w:p w:rsidR="00574F4F" w:rsidRDefault="00574F4F" w:rsidP="00BB768C">
      <w:pPr>
        <w:jc w:val="center"/>
        <w:rPr>
          <w:szCs w:val="24"/>
          <w:lang w:val="lt-LT" w:eastAsia="ar-SA"/>
        </w:rPr>
      </w:pPr>
    </w:p>
    <w:p w:rsidR="00574F4F" w:rsidRDefault="00574F4F" w:rsidP="00BB768C">
      <w:pPr>
        <w:jc w:val="center"/>
        <w:rPr>
          <w:szCs w:val="24"/>
          <w:lang w:val="lt-LT" w:eastAsia="ar-SA"/>
        </w:rPr>
      </w:pPr>
    </w:p>
    <w:p w:rsidR="002B30B2" w:rsidRDefault="00FE507E" w:rsidP="002B30B2">
      <w:pPr>
        <w:rPr>
          <w:lang w:val="lt-LT"/>
        </w:rPr>
      </w:pPr>
      <w:proofErr w:type="spellStart"/>
      <w:r>
        <w:rPr>
          <w:lang w:val="lt-LT"/>
        </w:rPr>
        <w:t>Kėd</w:t>
      </w:r>
      <w:r w:rsidR="002B30B2">
        <w:t>ainių</w:t>
      </w:r>
      <w:proofErr w:type="spellEnd"/>
      <w:r w:rsidR="002B30B2">
        <w:t xml:space="preserve"> </w:t>
      </w:r>
      <w:proofErr w:type="spellStart"/>
      <w:r w:rsidR="002B30B2">
        <w:t>rajono</w:t>
      </w:r>
      <w:proofErr w:type="spellEnd"/>
      <w:r w:rsidR="002B30B2">
        <w:t xml:space="preserve"> </w:t>
      </w:r>
      <w:r w:rsidR="00FB3127">
        <w:rPr>
          <w:lang w:val="lt-LT"/>
        </w:rPr>
        <w:t>s</w:t>
      </w:r>
      <w:r w:rsidR="002B30B2">
        <w:t xml:space="preserve">avivaldybės tarybai </w:t>
      </w:r>
    </w:p>
    <w:p w:rsidR="00542EA8" w:rsidRPr="00542EA8" w:rsidRDefault="00542EA8" w:rsidP="002B30B2">
      <w:pPr>
        <w:rPr>
          <w:szCs w:val="22"/>
          <w:lang w:val="lt-LT"/>
        </w:rPr>
      </w:pPr>
    </w:p>
    <w:p w:rsidR="002B30B2" w:rsidRDefault="002B30B2" w:rsidP="002B30B2">
      <w:pPr>
        <w:jc w:val="center"/>
        <w:rPr>
          <w:b/>
          <w:szCs w:val="24"/>
          <w:lang w:eastAsia="ar-SA"/>
        </w:rPr>
      </w:pPr>
      <w:r>
        <w:rPr>
          <w:b/>
          <w:szCs w:val="24"/>
          <w:lang w:eastAsia="ar-SA"/>
        </w:rPr>
        <w:t>AIŠKINAMASIS RAŠTAS</w:t>
      </w:r>
    </w:p>
    <w:p w:rsidR="002B30B2" w:rsidRDefault="002B30B2" w:rsidP="002B30B2">
      <w:pPr>
        <w:pStyle w:val="Pagrindinistekstas"/>
        <w:spacing w:after="0"/>
        <w:jc w:val="center"/>
        <w:rPr>
          <w:b/>
          <w:szCs w:val="24"/>
          <w:lang w:val="lt-LT"/>
        </w:rPr>
      </w:pPr>
      <w:r>
        <w:rPr>
          <w:b/>
          <w:szCs w:val="24"/>
        </w:rPr>
        <w:t>DĖL NEKILNOJAMOJO TURTO NURAŠYMO</w:t>
      </w:r>
    </w:p>
    <w:p w:rsidR="00542EA8" w:rsidRPr="00542EA8" w:rsidRDefault="00542EA8" w:rsidP="002B30B2">
      <w:pPr>
        <w:pStyle w:val="Pagrindinistekstas"/>
        <w:spacing w:after="0"/>
        <w:jc w:val="center"/>
        <w:rPr>
          <w:b/>
          <w:szCs w:val="24"/>
          <w:lang w:val="lt-LT"/>
        </w:rPr>
      </w:pPr>
    </w:p>
    <w:p w:rsidR="002B30B2" w:rsidRDefault="00890331" w:rsidP="002B30B2">
      <w:pPr>
        <w:ind w:firstLine="709"/>
        <w:jc w:val="center"/>
      </w:pPr>
      <w:r>
        <w:t>20</w:t>
      </w:r>
      <w:r>
        <w:rPr>
          <w:lang w:val="lt-LT"/>
        </w:rPr>
        <w:t>2</w:t>
      </w:r>
      <w:r w:rsidR="00274D65">
        <w:rPr>
          <w:lang w:val="lt-LT"/>
        </w:rPr>
        <w:t>1</w:t>
      </w:r>
      <w:r w:rsidR="002B30B2">
        <w:t xml:space="preserve"> m. </w:t>
      </w:r>
      <w:r w:rsidR="00274D65">
        <w:rPr>
          <w:lang w:val="lt-LT"/>
        </w:rPr>
        <w:t>birželio 28</w:t>
      </w:r>
      <w:r w:rsidR="002B30B2">
        <w:t xml:space="preserve"> d.</w:t>
      </w:r>
    </w:p>
    <w:p w:rsidR="002B30B2" w:rsidRDefault="002B30B2" w:rsidP="002B30B2">
      <w:pPr>
        <w:ind w:firstLine="709"/>
        <w:jc w:val="center"/>
      </w:pPr>
      <w:r>
        <w:t>Kėdainiai</w:t>
      </w:r>
    </w:p>
    <w:p w:rsidR="002B30B2" w:rsidRPr="00542EA8" w:rsidRDefault="002B30B2" w:rsidP="002B30B2">
      <w:pPr>
        <w:ind w:firstLine="709"/>
        <w:rPr>
          <w:szCs w:val="24"/>
        </w:rPr>
      </w:pPr>
    </w:p>
    <w:p w:rsidR="002B30B2" w:rsidRPr="00542EA8" w:rsidRDefault="002B30B2" w:rsidP="002B30B2">
      <w:pPr>
        <w:ind w:firstLine="709"/>
        <w:jc w:val="both"/>
        <w:rPr>
          <w:b/>
          <w:szCs w:val="24"/>
          <w:lang w:val="lt-LT"/>
        </w:rPr>
      </w:pPr>
      <w:r w:rsidRPr="00542EA8">
        <w:rPr>
          <w:b/>
          <w:szCs w:val="24"/>
        </w:rPr>
        <w:t>Parengto sprendimo projekto tikslai:</w:t>
      </w:r>
    </w:p>
    <w:p w:rsidR="002B30B2" w:rsidRPr="00542EA8" w:rsidRDefault="002B30B2" w:rsidP="002B30B2">
      <w:pPr>
        <w:ind w:firstLine="680"/>
        <w:jc w:val="both"/>
        <w:rPr>
          <w:szCs w:val="24"/>
          <w:lang w:val="lt-LT"/>
        </w:rPr>
      </w:pPr>
      <w:r w:rsidRPr="00542EA8">
        <w:rPr>
          <w:szCs w:val="24"/>
          <w:lang w:val="lt-LT"/>
        </w:rPr>
        <w:t xml:space="preserve">Nurašyti fiziškai ir funkciškai nusidėvėjusį, </w:t>
      </w:r>
      <w:r w:rsidR="003D2DFA" w:rsidRPr="00542EA8">
        <w:rPr>
          <w:szCs w:val="24"/>
          <w:lang w:val="lt-LT"/>
        </w:rPr>
        <w:t>netinkamą</w:t>
      </w:r>
      <w:r w:rsidRPr="00542EA8">
        <w:rPr>
          <w:szCs w:val="24"/>
          <w:lang w:val="lt-LT"/>
        </w:rPr>
        <w:t xml:space="preserve"> </w:t>
      </w:r>
      <w:r w:rsidR="009279F0">
        <w:rPr>
          <w:szCs w:val="24"/>
          <w:lang w:val="lt-LT"/>
        </w:rPr>
        <w:t>s</w:t>
      </w:r>
      <w:r w:rsidRPr="00542EA8">
        <w:rPr>
          <w:szCs w:val="24"/>
          <w:lang w:val="lt-LT"/>
        </w:rPr>
        <w:t xml:space="preserve">avivaldybės funkcijoms </w:t>
      </w:r>
      <w:r w:rsidR="009279F0">
        <w:rPr>
          <w:szCs w:val="24"/>
          <w:lang w:val="lt-LT"/>
        </w:rPr>
        <w:t>vykdy</w:t>
      </w:r>
      <w:r w:rsidRPr="00542EA8">
        <w:rPr>
          <w:szCs w:val="24"/>
          <w:lang w:val="lt-LT"/>
        </w:rPr>
        <w:t>ti</w:t>
      </w:r>
      <w:r w:rsidR="00FB0153">
        <w:rPr>
          <w:szCs w:val="24"/>
          <w:lang w:val="lt-LT"/>
        </w:rPr>
        <w:t xml:space="preserve"> </w:t>
      </w:r>
      <w:r w:rsidR="003D2DFA" w:rsidRPr="00542EA8">
        <w:rPr>
          <w:szCs w:val="24"/>
          <w:lang w:val="lt-LT"/>
        </w:rPr>
        <w:t>nekilnojamąjį turtą</w:t>
      </w:r>
      <w:r w:rsidRPr="00542EA8">
        <w:rPr>
          <w:szCs w:val="24"/>
          <w:lang w:val="lt-LT"/>
        </w:rPr>
        <w:t>.</w:t>
      </w:r>
    </w:p>
    <w:p w:rsidR="002B30B2" w:rsidRDefault="002B30B2" w:rsidP="002B30B2">
      <w:pPr>
        <w:ind w:firstLine="709"/>
        <w:jc w:val="both"/>
        <w:rPr>
          <w:b/>
          <w:szCs w:val="24"/>
          <w:lang w:val="lt-LT"/>
        </w:rPr>
      </w:pPr>
      <w:r w:rsidRPr="00542EA8">
        <w:rPr>
          <w:b/>
          <w:szCs w:val="24"/>
        </w:rPr>
        <w:t>Sprendimo projekto esmė</w:t>
      </w:r>
      <w:r w:rsidRPr="00542EA8">
        <w:rPr>
          <w:szCs w:val="24"/>
        </w:rPr>
        <w:t xml:space="preserve">, </w:t>
      </w:r>
      <w:r w:rsidRPr="00542EA8">
        <w:rPr>
          <w:b/>
          <w:szCs w:val="24"/>
        </w:rPr>
        <w:t>rengimo priežastys ir motyvai:</w:t>
      </w:r>
    </w:p>
    <w:p w:rsidR="0070796D" w:rsidRPr="0070796D" w:rsidRDefault="0070796D" w:rsidP="002B30B2">
      <w:pPr>
        <w:ind w:firstLine="709"/>
        <w:jc w:val="both"/>
        <w:rPr>
          <w:b/>
          <w:szCs w:val="24"/>
          <w:lang w:val="lt-LT"/>
        </w:rPr>
      </w:pPr>
      <w:r>
        <w:rPr>
          <w:szCs w:val="24"/>
        </w:rPr>
        <w:t>Nurašyti pripažintą netinkamu (negalimu) naudoti dėl fizinio</w:t>
      </w:r>
      <w:r>
        <w:rPr>
          <w:szCs w:val="24"/>
          <w:lang w:val="lt-LT"/>
        </w:rPr>
        <w:t xml:space="preserve"> ir </w:t>
      </w:r>
      <w:r>
        <w:rPr>
          <w:szCs w:val="24"/>
        </w:rPr>
        <w:t>funkcinio nusidėvėjim</w:t>
      </w:r>
      <w:r>
        <w:rPr>
          <w:szCs w:val="24"/>
          <w:lang w:val="lt-LT"/>
        </w:rPr>
        <w:t xml:space="preserve">o, nereikalingu savivaldybės funkcijoms įgyvendinti ir nelikus kur jį pritaikyti </w:t>
      </w:r>
      <w:r>
        <w:rPr>
          <w:szCs w:val="24"/>
        </w:rPr>
        <w:t>savivaldybei nuosavybės teise priklausantį</w:t>
      </w:r>
      <w:r w:rsidR="00274D65">
        <w:rPr>
          <w:szCs w:val="24"/>
          <w:lang w:val="lt-LT"/>
        </w:rPr>
        <w:t xml:space="preserve"> turtą, nurodytą šio sprendimo priede</w:t>
      </w:r>
      <w:r>
        <w:rPr>
          <w:szCs w:val="24"/>
          <w:lang w:val="lt-LT"/>
        </w:rPr>
        <w:t xml:space="preserve">. </w:t>
      </w:r>
      <w:r w:rsidR="00274D65">
        <w:rPr>
          <w:szCs w:val="24"/>
          <w:lang w:val="lt-LT"/>
        </w:rPr>
        <w:t>N</w:t>
      </w:r>
      <w:r>
        <w:rPr>
          <w:szCs w:val="24"/>
          <w:lang w:val="lt-LT"/>
        </w:rPr>
        <w:t>urašomas turtas yra labai blogos techninės būklės ir/ar visiškai sunykęs,</w:t>
      </w:r>
      <w:r w:rsidR="00341D2F">
        <w:rPr>
          <w:szCs w:val="24"/>
          <w:lang w:val="lt-LT"/>
        </w:rPr>
        <w:t xml:space="preserve"> jis nenaudojamas ir/ar negali būti naudojamas tokios būklės, ekonomiškai atstatyti ar remontuoti jį netikslinga, ji</w:t>
      </w:r>
      <w:r w:rsidR="00240DA0">
        <w:rPr>
          <w:szCs w:val="24"/>
          <w:lang w:val="lt-LT"/>
        </w:rPr>
        <w:t>s</w:t>
      </w:r>
      <w:r w:rsidR="00341D2F">
        <w:rPr>
          <w:szCs w:val="24"/>
          <w:lang w:val="lt-LT"/>
        </w:rPr>
        <w:t xml:space="preserve"> nėra reikalingas savivaldybės funkcijoms </w:t>
      </w:r>
      <w:r w:rsidR="00C3381B">
        <w:rPr>
          <w:szCs w:val="24"/>
          <w:lang w:val="lt-LT"/>
        </w:rPr>
        <w:t>įgyvendin</w:t>
      </w:r>
      <w:r w:rsidR="00341D2F">
        <w:rPr>
          <w:szCs w:val="24"/>
          <w:lang w:val="lt-LT"/>
        </w:rPr>
        <w:t>ti</w:t>
      </w:r>
      <w:r w:rsidR="00910BD1">
        <w:rPr>
          <w:szCs w:val="24"/>
          <w:lang w:val="lt-LT"/>
        </w:rPr>
        <w:t>.</w:t>
      </w:r>
    </w:p>
    <w:p w:rsidR="002B30B2" w:rsidRPr="00542EA8" w:rsidRDefault="002B30B2" w:rsidP="002B30B2">
      <w:pPr>
        <w:jc w:val="both"/>
        <w:rPr>
          <w:b/>
          <w:szCs w:val="24"/>
        </w:rPr>
      </w:pPr>
      <w:r w:rsidRPr="00542EA8">
        <w:rPr>
          <w:szCs w:val="24"/>
          <w:lang w:val="lt-LT"/>
        </w:rPr>
        <w:t xml:space="preserve">            </w:t>
      </w:r>
      <w:r w:rsidRPr="00542EA8">
        <w:rPr>
          <w:b/>
          <w:szCs w:val="24"/>
        </w:rPr>
        <w:t>Lėšų poreikis (jeigu sprendimui įgyvendinti reikalingos lėšos):</w:t>
      </w:r>
    </w:p>
    <w:p w:rsidR="002B30B2" w:rsidRPr="00542EA8" w:rsidRDefault="00EA72B4" w:rsidP="002B30B2">
      <w:pPr>
        <w:ind w:firstLine="709"/>
        <w:jc w:val="both"/>
        <w:rPr>
          <w:szCs w:val="24"/>
          <w:lang w:val="lt-LT"/>
        </w:rPr>
      </w:pPr>
      <w:r w:rsidRPr="00542EA8">
        <w:rPr>
          <w:szCs w:val="24"/>
          <w:lang w:val="lt-LT"/>
        </w:rPr>
        <w:t>Nėra.</w:t>
      </w:r>
    </w:p>
    <w:p w:rsidR="002B30B2" w:rsidRPr="00542EA8" w:rsidRDefault="002B30B2" w:rsidP="002B30B2">
      <w:pPr>
        <w:ind w:firstLine="709"/>
        <w:jc w:val="both"/>
        <w:rPr>
          <w:b/>
          <w:szCs w:val="24"/>
          <w:lang w:val="lt-LT"/>
        </w:rPr>
      </w:pPr>
      <w:r w:rsidRPr="00542EA8">
        <w:rPr>
          <w:b/>
          <w:szCs w:val="24"/>
        </w:rPr>
        <w:t>Laukiami rezultatai:</w:t>
      </w:r>
    </w:p>
    <w:p w:rsidR="002B30B2" w:rsidRPr="00542EA8" w:rsidRDefault="002B30B2" w:rsidP="002B30B2">
      <w:pPr>
        <w:tabs>
          <w:tab w:val="left" w:pos="709"/>
        </w:tabs>
        <w:jc w:val="both"/>
        <w:rPr>
          <w:szCs w:val="24"/>
          <w:lang w:val="lt-LT"/>
        </w:rPr>
      </w:pPr>
      <w:r w:rsidRPr="00542EA8">
        <w:rPr>
          <w:szCs w:val="24"/>
          <w:lang w:val="lt-LT"/>
        </w:rPr>
        <w:tab/>
      </w:r>
      <w:r w:rsidR="00116794">
        <w:rPr>
          <w:szCs w:val="24"/>
          <w:lang w:val="lt-LT"/>
        </w:rPr>
        <w:t>S</w:t>
      </w:r>
      <w:r w:rsidR="00A12707" w:rsidRPr="00542EA8">
        <w:rPr>
          <w:szCs w:val="24"/>
          <w:lang w:val="lt-LT"/>
        </w:rPr>
        <w:t>avivaldybės funkcijoms</w:t>
      </w:r>
      <w:r w:rsidR="00116794">
        <w:rPr>
          <w:szCs w:val="24"/>
          <w:lang w:val="lt-LT"/>
        </w:rPr>
        <w:t xml:space="preserve"> vykdyti netinkamo turto nurašymas ir</w:t>
      </w:r>
      <w:r w:rsidR="00A12707" w:rsidRPr="00542EA8">
        <w:rPr>
          <w:szCs w:val="24"/>
          <w:lang w:val="lt-LT"/>
        </w:rPr>
        <w:t xml:space="preserve"> </w:t>
      </w:r>
      <w:r w:rsidR="00116794">
        <w:rPr>
          <w:szCs w:val="24"/>
          <w:lang w:val="lt-LT"/>
        </w:rPr>
        <w:t>likvidavimas teisės aktų nustatyta tvarka, jų išregistravimas</w:t>
      </w:r>
      <w:r w:rsidRPr="00542EA8">
        <w:rPr>
          <w:szCs w:val="24"/>
          <w:lang w:val="lt-LT"/>
        </w:rPr>
        <w:t xml:space="preserve"> iš Nekilnojamojo turto registro. </w:t>
      </w:r>
    </w:p>
    <w:p w:rsidR="002B30B2" w:rsidRPr="00542EA8" w:rsidRDefault="002B30B2" w:rsidP="002B30B2">
      <w:pPr>
        <w:ind w:firstLine="680"/>
        <w:rPr>
          <w:b/>
          <w:bCs/>
          <w:szCs w:val="24"/>
        </w:rPr>
      </w:pPr>
      <w:r w:rsidRPr="00542EA8">
        <w:rPr>
          <w:b/>
          <w:bCs/>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2B30B2" w:rsidRPr="00D30890" w:rsidTr="002B30B2">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2B30B2" w:rsidRPr="00D30890" w:rsidRDefault="002B30B2" w:rsidP="002B30B2">
            <w:pPr>
              <w:jc w:val="center"/>
              <w:rPr>
                <w:rFonts w:eastAsia="Lucida Sans Unicode" w:cs="Arial Unicode MS"/>
                <w:b/>
                <w:color w:val="000000"/>
                <w:sz w:val="22"/>
                <w:szCs w:val="22"/>
                <w:lang w:bidi="lo-LA"/>
              </w:rPr>
            </w:pPr>
            <w:r w:rsidRPr="00D30890">
              <w:rPr>
                <w:b/>
                <w:sz w:val="22"/>
                <w:szCs w:val="22"/>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2B30B2" w:rsidRPr="00D30890" w:rsidRDefault="002B30B2" w:rsidP="002B30B2">
            <w:pPr>
              <w:rPr>
                <w:rFonts w:eastAsia="Lucida Sans Unicode" w:cs="Arial Unicode MS"/>
                <w:b/>
                <w:bCs/>
                <w:color w:val="000000"/>
                <w:sz w:val="22"/>
                <w:szCs w:val="22"/>
                <w:lang w:bidi="lo-LA"/>
              </w:rPr>
            </w:pPr>
            <w:r w:rsidRPr="00D30890">
              <w:rPr>
                <w:b/>
                <w:bCs/>
                <w:sz w:val="22"/>
                <w:szCs w:val="22"/>
              </w:rPr>
              <w:t>Numatomo teisinio reguliavimo poveikio vertinimo rezultatai</w:t>
            </w:r>
          </w:p>
        </w:tc>
      </w:tr>
      <w:tr w:rsidR="002B30B2" w:rsidRPr="00D30890" w:rsidTr="002B30B2">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B30B2" w:rsidRPr="00D30890" w:rsidRDefault="002B30B2" w:rsidP="002B30B2">
            <w:pPr>
              <w:rPr>
                <w:rFonts w:eastAsia="Lucida Sans Unicode" w:cs="Arial Unicode MS"/>
                <w:b/>
                <w:color w:val="000000"/>
                <w:sz w:val="22"/>
                <w:szCs w:val="22"/>
                <w:lang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2B30B2" w:rsidRPr="00D30890" w:rsidRDefault="002B30B2" w:rsidP="002B30B2">
            <w:pPr>
              <w:rPr>
                <w:rFonts w:eastAsia="Lucida Sans Unicode" w:cs="Arial Unicode MS"/>
                <w:b/>
                <w:color w:val="000000"/>
                <w:sz w:val="22"/>
                <w:szCs w:val="22"/>
                <w:lang w:bidi="lo-LA"/>
              </w:rPr>
            </w:pPr>
            <w:r w:rsidRPr="00D30890">
              <w:rPr>
                <w:b/>
                <w:sz w:val="22"/>
                <w:szCs w:val="22"/>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2B30B2" w:rsidRPr="00D30890" w:rsidRDefault="002B30B2" w:rsidP="002B30B2">
            <w:pPr>
              <w:rPr>
                <w:rFonts w:eastAsia="Calibri" w:cs="Arial Unicode MS"/>
                <w:b/>
                <w:color w:val="000000"/>
                <w:sz w:val="22"/>
                <w:szCs w:val="22"/>
                <w:lang w:bidi="lo-LA"/>
              </w:rPr>
            </w:pPr>
            <w:r w:rsidRPr="00D30890">
              <w:rPr>
                <w:b/>
                <w:sz w:val="22"/>
                <w:szCs w:val="22"/>
              </w:rPr>
              <w:t>Neigiamas poveikis</w:t>
            </w:r>
          </w:p>
          <w:p w:rsidR="002B30B2" w:rsidRPr="00D30890" w:rsidRDefault="002B30B2" w:rsidP="002B30B2">
            <w:pPr>
              <w:rPr>
                <w:rFonts w:eastAsia="Lucida Sans Unicode" w:cs="Arial Unicode MS"/>
                <w:b/>
                <w:i/>
                <w:color w:val="000000"/>
                <w:sz w:val="22"/>
                <w:szCs w:val="22"/>
                <w:lang w:bidi="lo-LA"/>
              </w:rPr>
            </w:pPr>
          </w:p>
        </w:tc>
      </w:tr>
      <w:tr w:rsidR="002B30B2" w:rsidRPr="00D30890" w:rsidTr="002B30B2">
        <w:tc>
          <w:tcPr>
            <w:tcW w:w="3118" w:type="dxa"/>
            <w:tcBorders>
              <w:top w:val="single" w:sz="4" w:space="0" w:color="000000"/>
              <w:left w:val="single" w:sz="4" w:space="0" w:color="000000"/>
              <w:bottom w:val="single" w:sz="4" w:space="0" w:color="000000"/>
              <w:right w:val="single" w:sz="4" w:space="0" w:color="000000"/>
            </w:tcBorders>
            <w:hideMark/>
          </w:tcPr>
          <w:p w:rsidR="002B30B2" w:rsidRPr="00D30890" w:rsidRDefault="002B30B2" w:rsidP="002B30B2">
            <w:pPr>
              <w:rPr>
                <w:rFonts w:eastAsia="Lucida Sans Unicode" w:cs="Arial Unicode MS"/>
                <w:i/>
                <w:color w:val="000000"/>
                <w:sz w:val="22"/>
                <w:szCs w:val="22"/>
                <w:lang w:bidi="lo-LA"/>
              </w:rPr>
            </w:pPr>
            <w:r w:rsidRPr="00D30890">
              <w:rPr>
                <w:i/>
                <w:sz w:val="22"/>
                <w:szCs w:val="22"/>
              </w:rPr>
              <w:t>Ekonomikai</w:t>
            </w:r>
          </w:p>
        </w:tc>
        <w:tc>
          <w:tcPr>
            <w:tcW w:w="2977" w:type="dxa"/>
            <w:tcBorders>
              <w:top w:val="single" w:sz="4" w:space="0" w:color="000000"/>
              <w:left w:val="single" w:sz="4" w:space="0" w:color="000000"/>
              <w:bottom w:val="single" w:sz="4" w:space="0" w:color="000000"/>
              <w:right w:val="single" w:sz="4" w:space="0" w:color="000000"/>
            </w:tcBorders>
          </w:tcPr>
          <w:p w:rsidR="002B30B2" w:rsidRPr="00D30890" w:rsidRDefault="002B30B2" w:rsidP="002B30B2">
            <w:pPr>
              <w:rPr>
                <w:rFonts w:eastAsia="Lucida Sans Unicode" w:cs="Arial Unicode MS"/>
                <w:i/>
                <w:color w:val="000000"/>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2B30B2" w:rsidRPr="00D30890" w:rsidRDefault="002B30B2" w:rsidP="002B30B2">
            <w:pPr>
              <w:rPr>
                <w:rFonts w:eastAsia="Lucida Sans Unicode" w:cs="Arial Unicode MS"/>
                <w:i/>
                <w:color w:val="000000"/>
                <w:sz w:val="22"/>
                <w:szCs w:val="22"/>
                <w:lang w:bidi="lo-LA"/>
              </w:rPr>
            </w:pPr>
          </w:p>
        </w:tc>
      </w:tr>
      <w:tr w:rsidR="002B30B2" w:rsidRPr="00D30890" w:rsidTr="002B30B2">
        <w:tc>
          <w:tcPr>
            <w:tcW w:w="3118" w:type="dxa"/>
            <w:tcBorders>
              <w:top w:val="single" w:sz="4" w:space="0" w:color="000000"/>
              <w:left w:val="single" w:sz="4" w:space="0" w:color="000000"/>
              <w:bottom w:val="single" w:sz="4" w:space="0" w:color="000000"/>
              <w:right w:val="single" w:sz="4" w:space="0" w:color="000000"/>
            </w:tcBorders>
            <w:hideMark/>
          </w:tcPr>
          <w:p w:rsidR="002B30B2" w:rsidRPr="00D30890" w:rsidRDefault="002B30B2" w:rsidP="002B30B2">
            <w:pPr>
              <w:rPr>
                <w:rFonts w:eastAsia="Lucida Sans Unicode" w:cs="Arial Unicode MS"/>
                <w:i/>
                <w:color w:val="000000"/>
                <w:sz w:val="22"/>
                <w:szCs w:val="22"/>
                <w:lang w:bidi="lo-LA"/>
              </w:rPr>
            </w:pPr>
            <w:r w:rsidRPr="00D30890">
              <w:rPr>
                <w:i/>
                <w:sz w:val="22"/>
                <w:szCs w:val="22"/>
              </w:rPr>
              <w:t>Finansams</w:t>
            </w:r>
          </w:p>
        </w:tc>
        <w:tc>
          <w:tcPr>
            <w:tcW w:w="2977" w:type="dxa"/>
            <w:tcBorders>
              <w:top w:val="single" w:sz="4" w:space="0" w:color="000000"/>
              <w:left w:val="single" w:sz="4" w:space="0" w:color="000000"/>
              <w:bottom w:val="single" w:sz="4" w:space="0" w:color="000000"/>
              <w:right w:val="single" w:sz="4" w:space="0" w:color="000000"/>
            </w:tcBorders>
          </w:tcPr>
          <w:p w:rsidR="002B30B2" w:rsidRPr="00D30890" w:rsidRDefault="002B30B2" w:rsidP="002B30B2">
            <w:pPr>
              <w:rPr>
                <w:rFonts w:eastAsia="Lucida Sans Unicode" w:cs="Arial Unicode MS"/>
                <w:i/>
                <w:color w:val="000000"/>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2B30B2" w:rsidRPr="00D30890" w:rsidRDefault="002B30B2" w:rsidP="002B30B2">
            <w:pPr>
              <w:rPr>
                <w:rFonts w:eastAsia="Lucida Sans Unicode" w:cs="Arial Unicode MS"/>
                <w:i/>
                <w:color w:val="000000"/>
                <w:sz w:val="22"/>
                <w:szCs w:val="22"/>
                <w:lang w:bidi="lo-LA"/>
              </w:rPr>
            </w:pPr>
          </w:p>
        </w:tc>
      </w:tr>
      <w:tr w:rsidR="002B30B2" w:rsidRPr="00D30890" w:rsidTr="002B30B2">
        <w:tc>
          <w:tcPr>
            <w:tcW w:w="3118" w:type="dxa"/>
            <w:tcBorders>
              <w:top w:val="single" w:sz="4" w:space="0" w:color="000000"/>
              <w:left w:val="single" w:sz="4" w:space="0" w:color="000000"/>
              <w:bottom w:val="single" w:sz="4" w:space="0" w:color="000000"/>
              <w:right w:val="single" w:sz="4" w:space="0" w:color="000000"/>
            </w:tcBorders>
            <w:hideMark/>
          </w:tcPr>
          <w:p w:rsidR="002B30B2" w:rsidRPr="00D30890" w:rsidRDefault="002B30B2" w:rsidP="002B30B2">
            <w:pPr>
              <w:rPr>
                <w:rFonts w:eastAsia="Lucida Sans Unicode" w:cs="Arial Unicode MS"/>
                <w:i/>
                <w:color w:val="000000"/>
                <w:sz w:val="22"/>
                <w:szCs w:val="22"/>
                <w:lang w:bidi="lo-LA"/>
              </w:rPr>
            </w:pPr>
            <w:r w:rsidRPr="00D30890">
              <w:rPr>
                <w:i/>
                <w:sz w:val="22"/>
                <w:szCs w:val="22"/>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2B30B2" w:rsidRPr="00D30890" w:rsidRDefault="002B30B2" w:rsidP="002B30B2">
            <w:pPr>
              <w:rPr>
                <w:rFonts w:eastAsia="Lucida Sans Unicode" w:cs="Arial Unicode MS"/>
                <w:i/>
                <w:color w:val="000000"/>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2B30B2" w:rsidRPr="00D30890" w:rsidRDefault="002B30B2" w:rsidP="002B30B2">
            <w:pPr>
              <w:rPr>
                <w:rFonts w:eastAsia="Lucida Sans Unicode" w:cs="Arial Unicode MS"/>
                <w:i/>
                <w:color w:val="000000"/>
                <w:sz w:val="22"/>
                <w:szCs w:val="22"/>
                <w:lang w:bidi="lo-LA"/>
              </w:rPr>
            </w:pPr>
          </w:p>
        </w:tc>
      </w:tr>
      <w:tr w:rsidR="002B30B2" w:rsidRPr="00D30890" w:rsidTr="002B30B2">
        <w:tc>
          <w:tcPr>
            <w:tcW w:w="3118" w:type="dxa"/>
            <w:tcBorders>
              <w:top w:val="single" w:sz="4" w:space="0" w:color="000000"/>
              <w:left w:val="single" w:sz="4" w:space="0" w:color="000000"/>
              <w:bottom w:val="single" w:sz="4" w:space="0" w:color="000000"/>
              <w:right w:val="single" w:sz="4" w:space="0" w:color="000000"/>
            </w:tcBorders>
            <w:hideMark/>
          </w:tcPr>
          <w:p w:rsidR="002B30B2" w:rsidRPr="00D30890" w:rsidRDefault="002B30B2" w:rsidP="002B30B2">
            <w:pPr>
              <w:rPr>
                <w:rFonts w:eastAsia="Lucida Sans Unicode" w:cs="Arial Unicode MS"/>
                <w:i/>
                <w:color w:val="000000"/>
                <w:sz w:val="22"/>
                <w:szCs w:val="22"/>
                <w:lang w:bidi="lo-LA"/>
              </w:rPr>
            </w:pPr>
            <w:r w:rsidRPr="00D30890">
              <w:rPr>
                <w:i/>
                <w:sz w:val="22"/>
                <w:szCs w:val="22"/>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2B30B2" w:rsidRPr="00D30890" w:rsidRDefault="002B30B2" w:rsidP="002B30B2">
            <w:pPr>
              <w:rPr>
                <w:rFonts w:eastAsia="Lucida Sans Unicode" w:cs="Arial Unicode MS"/>
                <w:i/>
                <w:color w:val="000000"/>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2B30B2" w:rsidRPr="00D30890" w:rsidRDefault="002B30B2" w:rsidP="002B30B2">
            <w:pPr>
              <w:rPr>
                <w:rFonts w:eastAsia="Lucida Sans Unicode" w:cs="Arial Unicode MS"/>
                <w:i/>
                <w:color w:val="000000"/>
                <w:sz w:val="22"/>
                <w:szCs w:val="22"/>
                <w:lang w:bidi="lo-LA"/>
              </w:rPr>
            </w:pPr>
          </w:p>
        </w:tc>
      </w:tr>
      <w:tr w:rsidR="002B30B2" w:rsidRPr="00D30890" w:rsidTr="002B30B2">
        <w:tc>
          <w:tcPr>
            <w:tcW w:w="3118" w:type="dxa"/>
            <w:tcBorders>
              <w:top w:val="single" w:sz="4" w:space="0" w:color="000000"/>
              <w:left w:val="single" w:sz="4" w:space="0" w:color="000000"/>
              <w:bottom w:val="single" w:sz="4" w:space="0" w:color="000000"/>
              <w:right w:val="single" w:sz="4" w:space="0" w:color="000000"/>
            </w:tcBorders>
            <w:hideMark/>
          </w:tcPr>
          <w:p w:rsidR="002B30B2" w:rsidRPr="00D30890" w:rsidRDefault="002B30B2" w:rsidP="002B30B2">
            <w:pPr>
              <w:rPr>
                <w:rFonts w:eastAsia="Lucida Sans Unicode" w:cs="Arial Unicode MS"/>
                <w:i/>
                <w:color w:val="000000"/>
                <w:sz w:val="22"/>
                <w:szCs w:val="22"/>
                <w:lang w:bidi="lo-LA"/>
              </w:rPr>
            </w:pPr>
            <w:r w:rsidRPr="00D30890">
              <w:rPr>
                <w:i/>
                <w:sz w:val="22"/>
                <w:szCs w:val="22"/>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2B30B2" w:rsidRPr="00D30890" w:rsidRDefault="002B30B2" w:rsidP="002B30B2">
            <w:pPr>
              <w:rPr>
                <w:rFonts w:eastAsia="Lucida Sans Unicode" w:cs="Arial Unicode MS"/>
                <w:i/>
                <w:color w:val="000000"/>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2B30B2" w:rsidRPr="00D30890" w:rsidRDefault="002B30B2" w:rsidP="002B30B2">
            <w:pPr>
              <w:rPr>
                <w:rFonts w:eastAsia="Lucida Sans Unicode" w:cs="Arial Unicode MS"/>
                <w:i/>
                <w:color w:val="000000"/>
                <w:sz w:val="22"/>
                <w:szCs w:val="22"/>
                <w:lang w:bidi="lo-LA"/>
              </w:rPr>
            </w:pPr>
          </w:p>
        </w:tc>
      </w:tr>
      <w:tr w:rsidR="002B30B2" w:rsidRPr="00D30890" w:rsidTr="002B30B2">
        <w:tc>
          <w:tcPr>
            <w:tcW w:w="3118" w:type="dxa"/>
            <w:tcBorders>
              <w:top w:val="single" w:sz="4" w:space="0" w:color="000000"/>
              <w:left w:val="single" w:sz="4" w:space="0" w:color="000000"/>
              <w:bottom w:val="single" w:sz="4" w:space="0" w:color="000000"/>
              <w:right w:val="single" w:sz="4" w:space="0" w:color="000000"/>
            </w:tcBorders>
            <w:hideMark/>
          </w:tcPr>
          <w:p w:rsidR="002B30B2" w:rsidRPr="00D30890" w:rsidRDefault="002B30B2" w:rsidP="002B30B2">
            <w:pPr>
              <w:rPr>
                <w:rFonts w:eastAsia="Lucida Sans Unicode" w:cs="Arial Unicode MS"/>
                <w:i/>
                <w:color w:val="000000"/>
                <w:sz w:val="22"/>
                <w:szCs w:val="22"/>
                <w:lang w:bidi="lo-LA"/>
              </w:rPr>
            </w:pPr>
            <w:r w:rsidRPr="00D30890">
              <w:rPr>
                <w:i/>
                <w:sz w:val="22"/>
                <w:szCs w:val="22"/>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2B30B2" w:rsidRPr="00D30890" w:rsidRDefault="002B30B2" w:rsidP="002B30B2">
            <w:pPr>
              <w:rPr>
                <w:rFonts w:eastAsia="Lucida Sans Unicode" w:cs="Arial Unicode MS"/>
                <w:i/>
                <w:color w:val="000000"/>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2B30B2" w:rsidRPr="00D30890" w:rsidRDefault="002B30B2" w:rsidP="002B30B2">
            <w:pPr>
              <w:rPr>
                <w:rFonts w:eastAsia="Lucida Sans Unicode" w:cs="Arial Unicode MS"/>
                <w:i/>
                <w:color w:val="000000"/>
                <w:sz w:val="22"/>
                <w:szCs w:val="22"/>
                <w:lang w:bidi="lo-LA"/>
              </w:rPr>
            </w:pPr>
          </w:p>
        </w:tc>
      </w:tr>
      <w:tr w:rsidR="002B30B2" w:rsidRPr="00D30890" w:rsidTr="002B30B2">
        <w:tc>
          <w:tcPr>
            <w:tcW w:w="3118" w:type="dxa"/>
            <w:tcBorders>
              <w:top w:val="single" w:sz="4" w:space="0" w:color="000000"/>
              <w:left w:val="single" w:sz="4" w:space="0" w:color="000000"/>
              <w:bottom w:val="single" w:sz="4" w:space="0" w:color="000000"/>
              <w:right w:val="single" w:sz="4" w:space="0" w:color="000000"/>
            </w:tcBorders>
            <w:hideMark/>
          </w:tcPr>
          <w:p w:rsidR="002B30B2" w:rsidRPr="00D30890" w:rsidRDefault="002B30B2" w:rsidP="002B30B2">
            <w:pPr>
              <w:rPr>
                <w:rFonts w:eastAsia="Lucida Sans Unicode" w:cs="Arial Unicode MS"/>
                <w:i/>
                <w:color w:val="000000"/>
                <w:sz w:val="22"/>
                <w:szCs w:val="22"/>
                <w:lang w:bidi="lo-LA"/>
              </w:rPr>
            </w:pPr>
            <w:r w:rsidRPr="00D30890">
              <w:rPr>
                <w:i/>
                <w:sz w:val="22"/>
                <w:szCs w:val="22"/>
              </w:rPr>
              <w:t>Aplinkai</w:t>
            </w:r>
          </w:p>
        </w:tc>
        <w:tc>
          <w:tcPr>
            <w:tcW w:w="2977" w:type="dxa"/>
            <w:tcBorders>
              <w:top w:val="single" w:sz="4" w:space="0" w:color="000000"/>
              <w:left w:val="single" w:sz="4" w:space="0" w:color="000000"/>
              <w:bottom w:val="single" w:sz="4" w:space="0" w:color="000000"/>
              <w:right w:val="single" w:sz="4" w:space="0" w:color="000000"/>
            </w:tcBorders>
          </w:tcPr>
          <w:p w:rsidR="002B30B2" w:rsidRPr="00D30890" w:rsidRDefault="002B30B2" w:rsidP="002B30B2">
            <w:pPr>
              <w:rPr>
                <w:rFonts w:eastAsia="Lucida Sans Unicode" w:cs="Arial Unicode MS"/>
                <w:i/>
                <w:color w:val="000000"/>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2B30B2" w:rsidRPr="00D30890" w:rsidRDefault="002B30B2" w:rsidP="002B30B2">
            <w:pPr>
              <w:rPr>
                <w:rFonts w:eastAsia="Lucida Sans Unicode" w:cs="Arial Unicode MS"/>
                <w:i/>
                <w:color w:val="000000"/>
                <w:sz w:val="22"/>
                <w:szCs w:val="22"/>
                <w:lang w:bidi="lo-LA"/>
              </w:rPr>
            </w:pPr>
          </w:p>
        </w:tc>
      </w:tr>
      <w:tr w:rsidR="002B30B2" w:rsidRPr="00D30890" w:rsidTr="002B30B2">
        <w:tc>
          <w:tcPr>
            <w:tcW w:w="3118" w:type="dxa"/>
            <w:tcBorders>
              <w:top w:val="single" w:sz="4" w:space="0" w:color="000000"/>
              <w:left w:val="single" w:sz="4" w:space="0" w:color="000000"/>
              <w:bottom w:val="single" w:sz="4" w:space="0" w:color="000000"/>
              <w:right w:val="single" w:sz="4" w:space="0" w:color="000000"/>
            </w:tcBorders>
            <w:hideMark/>
          </w:tcPr>
          <w:p w:rsidR="002B30B2" w:rsidRPr="00D30890" w:rsidRDefault="002B30B2" w:rsidP="002B30B2">
            <w:pPr>
              <w:rPr>
                <w:rFonts w:eastAsia="Lucida Sans Unicode" w:cs="Arial Unicode MS"/>
                <w:i/>
                <w:color w:val="000000"/>
                <w:sz w:val="22"/>
                <w:szCs w:val="22"/>
                <w:lang w:bidi="lo-LA"/>
              </w:rPr>
            </w:pPr>
            <w:r w:rsidRPr="00D30890">
              <w:rPr>
                <w:i/>
                <w:sz w:val="22"/>
                <w:szCs w:val="22"/>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2B30B2" w:rsidRPr="00D30890" w:rsidRDefault="002B30B2" w:rsidP="002B30B2">
            <w:pPr>
              <w:rPr>
                <w:rFonts w:eastAsia="Lucida Sans Unicode" w:cs="Arial Unicode MS"/>
                <w:i/>
                <w:color w:val="000000"/>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2B30B2" w:rsidRPr="00D30890" w:rsidRDefault="002B30B2" w:rsidP="002B30B2">
            <w:pPr>
              <w:rPr>
                <w:rFonts w:eastAsia="Lucida Sans Unicode" w:cs="Arial Unicode MS"/>
                <w:i/>
                <w:color w:val="000000"/>
                <w:sz w:val="22"/>
                <w:szCs w:val="22"/>
                <w:lang w:bidi="lo-LA"/>
              </w:rPr>
            </w:pPr>
          </w:p>
        </w:tc>
      </w:tr>
      <w:tr w:rsidR="002B30B2" w:rsidRPr="00D30890" w:rsidTr="002B30B2">
        <w:tc>
          <w:tcPr>
            <w:tcW w:w="3118" w:type="dxa"/>
            <w:tcBorders>
              <w:top w:val="single" w:sz="4" w:space="0" w:color="000000"/>
              <w:left w:val="single" w:sz="4" w:space="0" w:color="000000"/>
              <w:bottom w:val="single" w:sz="4" w:space="0" w:color="000000"/>
              <w:right w:val="single" w:sz="4" w:space="0" w:color="000000"/>
            </w:tcBorders>
            <w:hideMark/>
          </w:tcPr>
          <w:p w:rsidR="002B30B2" w:rsidRPr="00D30890" w:rsidRDefault="002B30B2" w:rsidP="002B30B2">
            <w:pPr>
              <w:rPr>
                <w:rFonts w:eastAsia="Lucida Sans Unicode" w:cs="Arial Unicode MS"/>
                <w:i/>
                <w:color w:val="000000"/>
                <w:sz w:val="22"/>
                <w:szCs w:val="22"/>
                <w:lang w:bidi="lo-LA"/>
              </w:rPr>
            </w:pPr>
            <w:r w:rsidRPr="00D30890">
              <w:rPr>
                <w:i/>
                <w:sz w:val="22"/>
                <w:szCs w:val="22"/>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2B30B2" w:rsidRPr="00D30890" w:rsidRDefault="002B30B2" w:rsidP="002B30B2">
            <w:pPr>
              <w:rPr>
                <w:rFonts w:eastAsia="Lucida Sans Unicode" w:cs="Arial Unicode MS"/>
                <w:i/>
                <w:color w:val="000000"/>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2B30B2" w:rsidRPr="00D30890" w:rsidRDefault="002B30B2" w:rsidP="002B30B2">
            <w:pPr>
              <w:rPr>
                <w:rFonts w:eastAsia="Lucida Sans Unicode" w:cs="Arial Unicode MS"/>
                <w:i/>
                <w:color w:val="000000"/>
                <w:sz w:val="22"/>
                <w:szCs w:val="22"/>
                <w:lang w:bidi="lo-LA"/>
              </w:rPr>
            </w:pPr>
          </w:p>
        </w:tc>
      </w:tr>
      <w:tr w:rsidR="002B30B2" w:rsidRPr="00D30890" w:rsidTr="002B30B2">
        <w:tc>
          <w:tcPr>
            <w:tcW w:w="3118" w:type="dxa"/>
            <w:tcBorders>
              <w:top w:val="single" w:sz="4" w:space="0" w:color="000000"/>
              <w:left w:val="single" w:sz="4" w:space="0" w:color="000000"/>
              <w:bottom w:val="single" w:sz="4" w:space="0" w:color="000000"/>
              <w:right w:val="single" w:sz="4" w:space="0" w:color="000000"/>
            </w:tcBorders>
            <w:hideMark/>
          </w:tcPr>
          <w:p w:rsidR="002B30B2" w:rsidRPr="00D30890" w:rsidRDefault="002B30B2" w:rsidP="002B30B2">
            <w:pPr>
              <w:rPr>
                <w:rFonts w:eastAsia="Lucida Sans Unicode" w:cs="Arial Unicode MS"/>
                <w:i/>
                <w:color w:val="000000"/>
                <w:sz w:val="22"/>
                <w:szCs w:val="22"/>
                <w:lang w:bidi="lo-LA"/>
              </w:rPr>
            </w:pPr>
            <w:r w:rsidRPr="00D30890">
              <w:rPr>
                <w:i/>
                <w:sz w:val="22"/>
                <w:szCs w:val="22"/>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2B30B2" w:rsidRPr="00D30890" w:rsidRDefault="002B30B2" w:rsidP="002B30B2">
            <w:pPr>
              <w:rPr>
                <w:rFonts w:eastAsia="Lucida Sans Unicode" w:cs="Arial Unicode MS"/>
                <w:i/>
                <w:color w:val="000000"/>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2B30B2" w:rsidRPr="00D30890" w:rsidRDefault="002B30B2" w:rsidP="002B30B2">
            <w:pPr>
              <w:rPr>
                <w:rFonts w:eastAsia="Lucida Sans Unicode" w:cs="Arial Unicode MS"/>
                <w:i/>
                <w:color w:val="000000"/>
                <w:sz w:val="22"/>
                <w:szCs w:val="22"/>
                <w:lang w:bidi="lo-LA"/>
              </w:rPr>
            </w:pPr>
          </w:p>
        </w:tc>
      </w:tr>
    </w:tbl>
    <w:p w:rsidR="002B30B2" w:rsidRPr="00542EA8" w:rsidRDefault="002B30B2" w:rsidP="002B30B2">
      <w:pPr>
        <w:jc w:val="both"/>
        <w:rPr>
          <w:rFonts w:eastAsia="Lucida Sans Unicode" w:cs="Arial Unicode MS"/>
          <w:color w:val="000000"/>
          <w:sz w:val="20"/>
          <w:lang w:bidi="lo-LA"/>
        </w:rPr>
      </w:pPr>
      <w:r w:rsidRPr="00542EA8">
        <w:rPr>
          <w:bCs/>
          <w:sz w:val="20"/>
          <w:lang w:val="lt-LT"/>
        </w:rPr>
        <w:t xml:space="preserve">      *</w:t>
      </w:r>
      <w:r w:rsidRPr="00542EA8">
        <w:rPr>
          <w:bCs/>
          <w:sz w:val="20"/>
        </w:rPr>
        <w:t>Numatomo teisinio reguliavimo poveikio vertinimas atliekamas r</w:t>
      </w:r>
      <w:r w:rsidRPr="00542EA8">
        <w:rPr>
          <w:sz w:val="20"/>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rsidR="00D30890" w:rsidRDefault="00D30890" w:rsidP="002B30B2">
      <w:pPr>
        <w:rPr>
          <w:szCs w:val="24"/>
          <w:lang w:val="lt-LT"/>
        </w:rPr>
      </w:pPr>
    </w:p>
    <w:p w:rsidR="00490EF7" w:rsidRDefault="00490EF7" w:rsidP="00D64CA1">
      <w:pPr>
        <w:rPr>
          <w:szCs w:val="24"/>
          <w:lang w:val="lt-LT"/>
        </w:rPr>
      </w:pPr>
    </w:p>
    <w:p w:rsidR="00490EF7" w:rsidRDefault="00490EF7" w:rsidP="00D64CA1">
      <w:pPr>
        <w:rPr>
          <w:szCs w:val="24"/>
          <w:lang w:val="lt-LT"/>
        </w:rPr>
      </w:pPr>
    </w:p>
    <w:p w:rsidR="0083418F" w:rsidRDefault="00D64CA1" w:rsidP="00D64CA1">
      <w:pPr>
        <w:rPr>
          <w:szCs w:val="24"/>
        </w:rPr>
      </w:pPr>
      <w:r>
        <w:rPr>
          <w:szCs w:val="24"/>
          <w:lang w:val="lt-LT"/>
        </w:rPr>
        <w:t>Statybos ir t</w:t>
      </w:r>
      <w:r w:rsidR="002B30B2" w:rsidRPr="00542EA8">
        <w:rPr>
          <w:szCs w:val="24"/>
        </w:rPr>
        <w:t>urto skyriaus vedėja</w:t>
      </w:r>
      <w:r w:rsidR="002B30B2" w:rsidRPr="00542EA8">
        <w:rPr>
          <w:szCs w:val="24"/>
        </w:rPr>
        <w:tab/>
      </w:r>
      <w:r w:rsidR="002B30B2" w:rsidRPr="00542EA8">
        <w:rPr>
          <w:szCs w:val="24"/>
        </w:rPr>
        <w:tab/>
      </w:r>
      <w:r w:rsidR="002B30B2" w:rsidRPr="00542EA8">
        <w:rPr>
          <w:szCs w:val="24"/>
        </w:rPr>
        <w:tab/>
        <w:t xml:space="preserve">         </w:t>
      </w:r>
      <w:r w:rsidR="0003044F" w:rsidRPr="00542EA8">
        <w:rPr>
          <w:szCs w:val="24"/>
          <w:lang w:val="lt-LT"/>
        </w:rPr>
        <w:t xml:space="preserve">                   </w:t>
      </w:r>
      <w:r w:rsidR="002B30B2" w:rsidRPr="00542EA8">
        <w:rPr>
          <w:szCs w:val="24"/>
        </w:rPr>
        <w:t>Audronė Naujalienė</w:t>
      </w:r>
    </w:p>
    <w:sectPr w:rsidR="0083418F" w:rsidSect="00803715">
      <w:footnotePr>
        <w:pos w:val="beneathText"/>
      </w:footnotePr>
      <w:pgSz w:w="11905" w:h="16837"/>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tarSymbol">
    <w:altName w:val="Arial Unicode MS"/>
    <w:charset w:val="02"/>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isplayBackgroundShape/>
  <w:proofState w:spelling="clean" w:grammar="clean"/>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68C"/>
    <w:rsid w:val="00010140"/>
    <w:rsid w:val="0001018E"/>
    <w:rsid w:val="000168ED"/>
    <w:rsid w:val="00020BFA"/>
    <w:rsid w:val="000245F9"/>
    <w:rsid w:val="0003044F"/>
    <w:rsid w:val="00031922"/>
    <w:rsid w:val="0005014A"/>
    <w:rsid w:val="00051D35"/>
    <w:rsid w:val="00057D6D"/>
    <w:rsid w:val="000677F8"/>
    <w:rsid w:val="00067E55"/>
    <w:rsid w:val="00072780"/>
    <w:rsid w:val="000734DE"/>
    <w:rsid w:val="000823AC"/>
    <w:rsid w:val="00091048"/>
    <w:rsid w:val="00092407"/>
    <w:rsid w:val="00094B8F"/>
    <w:rsid w:val="000A4036"/>
    <w:rsid w:val="000B795D"/>
    <w:rsid w:val="000D1804"/>
    <w:rsid w:val="000D6CFB"/>
    <w:rsid w:val="000E5F12"/>
    <w:rsid w:val="000E7ABC"/>
    <w:rsid w:val="000F0598"/>
    <w:rsid w:val="000F2452"/>
    <w:rsid w:val="000F4CD6"/>
    <w:rsid w:val="000F5F8D"/>
    <w:rsid w:val="000F74AA"/>
    <w:rsid w:val="001011BF"/>
    <w:rsid w:val="00103C0E"/>
    <w:rsid w:val="00110A97"/>
    <w:rsid w:val="00112F95"/>
    <w:rsid w:val="00114A5E"/>
    <w:rsid w:val="001157D0"/>
    <w:rsid w:val="00116794"/>
    <w:rsid w:val="0011787A"/>
    <w:rsid w:val="0012346A"/>
    <w:rsid w:val="00126A68"/>
    <w:rsid w:val="001431CC"/>
    <w:rsid w:val="00143BD2"/>
    <w:rsid w:val="00153419"/>
    <w:rsid w:val="001541C2"/>
    <w:rsid w:val="00160B25"/>
    <w:rsid w:val="00160C4E"/>
    <w:rsid w:val="00161B55"/>
    <w:rsid w:val="00163E7B"/>
    <w:rsid w:val="0016513C"/>
    <w:rsid w:val="00165B26"/>
    <w:rsid w:val="001747D3"/>
    <w:rsid w:val="0018287C"/>
    <w:rsid w:val="00182B4C"/>
    <w:rsid w:val="001848A2"/>
    <w:rsid w:val="00185F49"/>
    <w:rsid w:val="001860B9"/>
    <w:rsid w:val="001A0B96"/>
    <w:rsid w:val="001A0C96"/>
    <w:rsid w:val="001A309B"/>
    <w:rsid w:val="001A43A1"/>
    <w:rsid w:val="001A7D02"/>
    <w:rsid w:val="001B006E"/>
    <w:rsid w:val="001B5BF6"/>
    <w:rsid w:val="001C208C"/>
    <w:rsid w:val="001C6A70"/>
    <w:rsid w:val="001C70DF"/>
    <w:rsid w:val="001D0E1F"/>
    <w:rsid w:val="001E5425"/>
    <w:rsid w:val="001F637A"/>
    <w:rsid w:val="002018DF"/>
    <w:rsid w:val="00215539"/>
    <w:rsid w:val="002341F0"/>
    <w:rsid w:val="00235E61"/>
    <w:rsid w:val="00240DA0"/>
    <w:rsid w:val="0024578F"/>
    <w:rsid w:val="00250BAB"/>
    <w:rsid w:val="00265187"/>
    <w:rsid w:val="00274D65"/>
    <w:rsid w:val="00277122"/>
    <w:rsid w:val="00284061"/>
    <w:rsid w:val="00285288"/>
    <w:rsid w:val="00290BDD"/>
    <w:rsid w:val="00290F87"/>
    <w:rsid w:val="002A62CA"/>
    <w:rsid w:val="002B0AFA"/>
    <w:rsid w:val="002B30B2"/>
    <w:rsid w:val="002B3FC7"/>
    <w:rsid w:val="002B7673"/>
    <w:rsid w:val="002C64BF"/>
    <w:rsid w:val="002E2897"/>
    <w:rsid w:val="002E2A85"/>
    <w:rsid w:val="002E54F0"/>
    <w:rsid w:val="002E71A6"/>
    <w:rsid w:val="002F2918"/>
    <w:rsid w:val="00301302"/>
    <w:rsid w:val="003042A7"/>
    <w:rsid w:val="003068A0"/>
    <w:rsid w:val="00312D80"/>
    <w:rsid w:val="00316BAA"/>
    <w:rsid w:val="00317995"/>
    <w:rsid w:val="003179C9"/>
    <w:rsid w:val="00323014"/>
    <w:rsid w:val="00326729"/>
    <w:rsid w:val="00330FDC"/>
    <w:rsid w:val="003329EB"/>
    <w:rsid w:val="00333F0D"/>
    <w:rsid w:val="00341D2F"/>
    <w:rsid w:val="003421AF"/>
    <w:rsid w:val="00344A27"/>
    <w:rsid w:val="00346B22"/>
    <w:rsid w:val="003620C2"/>
    <w:rsid w:val="00372431"/>
    <w:rsid w:val="00377075"/>
    <w:rsid w:val="003828B9"/>
    <w:rsid w:val="003879B9"/>
    <w:rsid w:val="003916B0"/>
    <w:rsid w:val="00393626"/>
    <w:rsid w:val="00395463"/>
    <w:rsid w:val="003A262C"/>
    <w:rsid w:val="003A4AA4"/>
    <w:rsid w:val="003B5E32"/>
    <w:rsid w:val="003C1A7B"/>
    <w:rsid w:val="003C5B61"/>
    <w:rsid w:val="003D25B8"/>
    <w:rsid w:val="003D2DFA"/>
    <w:rsid w:val="003D3DD6"/>
    <w:rsid w:val="003D79C6"/>
    <w:rsid w:val="003E136C"/>
    <w:rsid w:val="003E7872"/>
    <w:rsid w:val="003E7EF9"/>
    <w:rsid w:val="003F1EC4"/>
    <w:rsid w:val="003F25B7"/>
    <w:rsid w:val="003F5756"/>
    <w:rsid w:val="004033C2"/>
    <w:rsid w:val="00415334"/>
    <w:rsid w:val="00424110"/>
    <w:rsid w:val="004244E1"/>
    <w:rsid w:val="00424794"/>
    <w:rsid w:val="00425119"/>
    <w:rsid w:val="004275C6"/>
    <w:rsid w:val="00433856"/>
    <w:rsid w:val="00440910"/>
    <w:rsid w:val="00440F0E"/>
    <w:rsid w:val="00446E28"/>
    <w:rsid w:val="004475F1"/>
    <w:rsid w:val="00450B35"/>
    <w:rsid w:val="00450F66"/>
    <w:rsid w:val="004526BF"/>
    <w:rsid w:val="00466431"/>
    <w:rsid w:val="00472993"/>
    <w:rsid w:val="00472BF0"/>
    <w:rsid w:val="00473FB7"/>
    <w:rsid w:val="00480CBD"/>
    <w:rsid w:val="00482F71"/>
    <w:rsid w:val="00485A96"/>
    <w:rsid w:val="00490EF7"/>
    <w:rsid w:val="00492567"/>
    <w:rsid w:val="00493200"/>
    <w:rsid w:val="004932B5"/>
    <w:rsid w:val="0049716A"/>
    <w:rsid w:val="00497D96"/>
    <w:rsid w:val="004C3950"/>
    <w:rsid w:val="004D1A67"/>
    <w:rsid w:val="004D5A43"/>
    <w:rsid w:val="004E6399"/>
    <w:rsid w:val="004F7DD5"/>
    <w:rsid w:val="004F7ED0"/>
    <w:rsid w:val="00503474"/>
    <w:rsid w:val="00504606"/>
    <w:rsid w:val="00505198"/>
    <w:rsid w:val="0051085A"/>
    <w:rsid w:val="00511907"/>
    <w:rsid w:val="0051443D"/>
    <w:rsid w:val="00526D04"/>
    <w:rsid w:val="00530A71"/>
    <w:rsid w:val="00533BFB"/>
    <w:rsid w:val="00536C04"/>
    <w:rsid w:val="005426C9"/>
    <w:rsid w:val="00542EA8"/>
    <w:rsid w:val="0056655D"/>
    <w:rsid w:val="00566E0E"/>
    <w:rsid w:val="0057309A"/>
    <w:rsid w:val="00574F4F"/>
    <w:rsid w:val="00581117"/>
    <w:rsid w:val="00582B7E"/>
    <w:rsid w:val="0058564A"/>
    <w:rsid w:val="005864CE"/>
    <w:rsid w:val="005A26F7"/>
    <w:rsid w:val="005B1457"/>
    <w:rsid w:val="005B309A"/>
    <w:rsid w:val="005B32A5"/>
    <w:rsid w:val="005B350A"/>
    <w:rsid w:val="005C6C9F"/>
    <w:rsid w:val="005C6D19"/>
    <w:rsid w:val="005D5C8F"/>
    <w:rsid w:val="005E1D80"/>
    <w:rsid w:val="005E2F22"/>
    <w:rsid w:val="005E6559"/>
    <w:rsid w:val="005F2C95"/>
    <w:rsid w:val="005F38BB"/>
    <w:rsid w:val="005F5079"/>
    <w:rsid w:val="00607775"/>
    <w:rsid w:val="006106C3"/>
    <w:rsid w:val="00610A6F"/>
    <w:rsid w:val="00611726"/>
    <w:rsid w:val="0061332E"/>
    <w:rsid w:val="00621D57"/>
    <w:rsid w:val="006328DE"/>
    <w:rsid w:val="00633C12"/>
    <w:rsid w:val="00634E05"/>
    <w:rsid w:val="006403C9"/>
    <w:rsid w:val="00641033"/>
    <w:rsid w:val="00664631"/>
    <w:rsid w:val="00665EBB"/>
    <w:rsid w:val="0066707C"/>
    <w:rsid w:val="006672AF"/>
    <w:rsid w:val="006702F3"/>
    <w:rsid w:val="00671594"/>
    <w:rsid w:val="006744DC"/>
    <w:rsid w:val="00676C25"/>
    <w:rsid w:val="006847A7"/>
    <w:rsid w:val="006965FA"/>
    <w:rsid w:val="00696E0B"/>
    <w:rsid w:val="006A294E"/>
    <w:rsid w:val="006A677C"/>
    <w:rsid w:val="006A79B7"/>
    <w:rsid w:val="006B145E"/>
    <w:rsid w:val="006B301F"/>
    <w:rsid w:val="006B30D4"/>
    <w:rsid w:val="006C45CA"/>
    <w:rsid w:val="006D3A8E"/>
    <w:rsid w:val="006D5C86"/>
    <w:rsid w:val="006F31DA"/>
    <w:rsid w:val="006F7F00"/>
    <w:rsid w:val="00703AC8"/>
    <w:rsid w:val="00705175"/>
    <w:rsid w:val="0070796D"/>
    <w:rsid w:val="00717923"/>
    <w:rsid w:val="00726F67"/>
    <w:rsid w:val="00727831"/>
    <w:rsid w:val="00730387"/>
    <w:rsid w:val="00730D58"/>
    <w:rsid w:val="007375EF"/>
    <w:rsid w:val="007406CF"/>
    <w:rsid w:val="007424D4"/>
    <w:rsid w:val="0074255A"/>
    <w:rsid w:val="00743A54"/>
    <w:rsid w:val="00755FB0"/>
    <w:rsid w:val="00757756"/>
    <w:rsid w:val="007612C2"/>
    <w:rsid w:val="0076364A"/>
    <w:rsid w:val="007636A4"/>
    <w:rsid w:val="00770CAD"/>
    <w:rsid w:val="007819EC"/>
    <w:rsid w:val="00781BA9"/>
    <w:rsid w:val="00783F8C"/>
    <w:rsid w:val="00785455"/>
    <w:rsid w:val="007871C8"/>
    <w:rsid w:val="007919A0"/>
    <w:rsid w:val="00795BE3"/>
    <w:rsid w:val="007A52DA"/>
    <w:rsid w:val="007B64FD"/>
    <w:rsid w:val="007C375C"/>
    <w:rsid w:val="007C54E4"/>
    <w:rsid w:val="007C7E28"/>
    <w:rsid w:val="007E2240"/>
    <w:rsid w:val="007E2BCD"/>
    <w:rsid w:val="007E4070"/>
    <w:rsid w:val="007F3E44"/>
    <w:rsid w:val="007F400C"/>
    <w:rsid w:val="007F529D"/>
    <w:rsid w:val="00800A5B"/>
    <w:rsid w:val="00803715"/>
    <w:rsid w:val="00805BD6"/>
    <w:rsid w:val="00805C17"/>
    <w:rsid w:val="00806043"/>
    <w:rsid w:val="0080754E"/>
    <w:rsid w:val="00814334"/>
    <w:rsid w:val="0081437F"/>
    <w:rsid w:val="0081446D"/>
    <w:rsid w:val="00814513"/>
    <w:rsid w:val="00815635"/>
    <w:rsid w:val="008174A9"/>
    <w:rsid w:val="00822A3A"/>
    <w:rsid w:val="0083418F"/>
    <w:rsid w:val="00836F31"/>
    <w:rsid w:val="00850920"/>
    <w:rsid w:val="008543F2"/>
    <w:rsid w:val="00856139"/>
    <w:rsid w:val="00857BCF"/>
    <w:rsid w:val="00863AA3"/>
    <w:rsid w:val="00864F1D"/>
    <w:rsid w:val="00875F07"/>
    <w:rsid w:val="00875F1B"/>
    <w:rsid w:val="00880121"/>
    <w:rsid w:val="00887CAB"/>
    <w:rsid w:val="00890331"/>
    <w:rsid w:val="008B2704"/>
    <w:rsid w:val="008C29B3"/>
    <w:rsid w:val="008D16AB"/>
    <w:rsid w:val="008D7597"/>
    <w:rsid w:val="008D7E01"/>
    <w:rsid w:val="008E0954"/>
    <w:rsid w:val="008F1326"/>
    <w:rsid w:val="008F1A16"/>
    <w:rsid w:val="008F4749"/>
    <w:rsid w:val="008F6B5A"/>
    <w:rsid w:val="009007D8"/>
    <w:rsid w:val="00910BD1"/>
    <w:rsid w:val="009129CD"/>
    <w:rsid w:val="00915FC4"/>
    <w:rsid w:val="009279F0"/>
    <w:rsid w:val="00932513"/>
    <w:rsid w:val="009373B5"/>
    <w:rsid w:val="00942194"/>
    <w:rsid w:val="009428D2"/>
    <w:rsid w:val="00950E9D"/>
    <w:rsid w:val="00953BD0"/>
    <w:rsid w:val="0096050F"/>
    <w:rsid w:val="009653C5"/>
    <w:rsid w:val="00970284"/>
    <w:rsid w:val="00971292"/>
    <w:rsid w:val="009825EB"/>
    <w:rsid w:val="0098743E"/>
    <w:rsid w:val="009A43D6"/>
    <w:rsid w:val="009C1819"/>
    <w:rsid w:val="009D2226"/>
    <w:rsid w:val="009F2A67"/>
    <w:rsid w:val="009F3CAF"/>
    <w:rsid w:val="009F56F9"/>
    <w:rsid w:val="009F6B18"/>
    <w:rsid w:val="00A01A58"/>
    <w:rsid w:val="00A02B7D"/>
    <w:rsid w:val="00A039F8"/>
    <w:rsid w:val="00A10200"/>
    <w:rsid w:val="00A12707"/>
    <w:rsid w:val="00A1379B"/>
    <w:rsid w:val="00A22419"/>
    <w:rsid w:val="00A2505A"/>
    <w:rsid w:val="00A2540E"/>
    <w:rsid w:val="00A40357"/>
    <w:rsid w:val="00A423DC"/>
    <w:rsid w:val="00A55F15"/>
    <w:rsid w:val="00A61B35"/>
    <w:rsid w:val="00A63F68"/>
    <w:rsid w:val="00A6512B"/>
    <w:rsid w:val="00A70C50"/>
    <w:rsid w:val="00A73289"/>
    <w:rsid w:val="00A73779"/>
    <w:rsid w:val="00A74798"/>
    <w:rsid w:val="00A8203A"/>
    <w:rsid w:val="00A87D4B"/>
    <w:rsid w:val="00A95F82"/>
    <w:rsid w:val="00A96D82"/>
    <w:rsid w:val="00AB0C3C"/>
    <w:rsid w:val="00AB28A9"/>
    <w:rsid w:val="00AB2DD0"/>
    <w:rsid w:val="00AB584A"/>
    <w:rsid w:val="00AB6E23"/>
    <w:rsid w:val="00AC2A6C"/>
    <w:rsid w:val="00AC2F51"/>
    <w:rsid w:val="00AC3E98"/>
    <w:rsid w:val="00AD0728"/>
    <w:rsid w:val="00AE35E3"/>
    <w:rsid w:val="00AE4359"/>
    <w:rsid w:val="00AE4D18"/>
    <w:rsid w:val="00AE5859"/>
    <w:rsid w:val="00B017A4"/>
    <w:rsid w:val="00B0673D"/>
    <w:rsid w:val="00B123D7"/>
    <w:rsid w:val="00B14651"/>
    <w:rsid w:val="00B30457"/>
    <w:rsid w:val="00B325FB"/>
    <w:rsid w:val="00B3433B"/>
    <w:rsid w:val="00B344C7"/>
    <w:rsid w:val="00B41A28"/>
    <w:rsid w:val="00B42F29"/>
    <w:rsid w:val="00B528A0"/>
    <w:rsid w:val="00B64D0F"/>
    <w:rsid w:val="00B67CBA"/>
    <w:rsid w:val="00B92268"/>
    <w:rsid w:val="00B94D0D"/>
    <w:rsid w:val="00B95B10"/>
    <w:rsid w:val="00BA0688"/>
    <w:rsid w:val="00BA1BD4"/>
    <w:rsid w:val="00BA3C42"/>
    <w:rsid w:val="00BB14F7"/>
    <w:rsid w:val="00BB19E9"/>
    <w:rsid w:val="00BB2770"/>
    <w:rsid w:val="00BB61FA"/>
    <w:rsid w:val="00BB768C"/>
    <w:rsid w:val="00BD05FE"/>
    <w:rsid w:val="00BD549D"/>
    <w:rsid w:val="00BE1AAF"/>
    <w:rsid w:val="00BE5EF6"/>
    <w:rsid w:val="00BF396F"/>
    <w:rsid w:val="00C040E2"/>
    <w:rsid w:val="00C04C33"/>
    <w:rsid w:val="00C05BE4"/>
    <w:rsid w:val="00C073D8"/>
    <w:rsid w:val="00C173BB"/>
    <w:rsid w:val="00C25222"/>
    <w:rsid w:val="00C25FC7"/>
    <w:rsid w:val="00C26C47"/>
    <w:rsid w:val="00C27972"/>
    <w:rsid w:val="00C27EE4"/>
    <w:rsid w:val="00C3381B"/>
    <w:rsid w:val="00C37F0C"/>
    <w:rsid w:val="00C5657D"/>
    <w:rsid w:val="00C56836"/>
    <w:rsid w:val="00C56891"/>
    <w:rsid w:val="00C63AC6"/>
    <w:rsid w:val="00C702DE"/>
    <w:rsid w:val="00C72AF2"/>
    <w:rsid w:val="00C74CAF"/>
    <w:rsid w:val="00C76922"/>
    <w:rsid w:val="00C775C8"/>
    <w:rsid w:val="00C86D02"/>
    <w:rsid w:val="00C87292"/>
    <w:rsid w:val="00C927B0"/>
    <w:rsid w:val="00C92C68"/>
    <w:rsid w:val="00C93AFD"/>
    <w:rsid w:val="00C952DD"/>
    <w:rsid w:val="00CA1509"/>
    <w:rsid w:val="00CB137B"/>
    <w:rsid w:val="00CC175F"/>
    <w:rsid w:val="00CC7289"/>
    <w:rsid w:val="00CD1AB4"/>
    <w:rsid w:val="00CD2C83"/>
    <w:rsid w:val="00CD3D46"/>
    <w:rsid w:val="00CD6C77"/>
    <w:rsid w:val="00CE0064"/>
    <w:rsid w:val="00CE39BC"/>
    <w:rsid w:val="00CF199F"/>
    <w:rsid w:val="00CF2306"/>
    <w:rsid w:val="00CF2AF9"/>
    <w:rsid w:val="00CF2B1D"/>
    <w:rsid w:val="00CF36A2"/>
    <w:rsid w:val="00D070AF"/>
    <w:rsid w:val="00D14047"/>
    <w:rsid w:val="00D14ABB"/>
    <w:rsid w:val="00D15C0A"/>
    <w:rsid w:val="00D1623F"/>
    <w:rsid w:val="00D2221C"/>
    <w:rsid w:val="00D2542A"/>
    <w:rsid w:val="00D26FC3"/>
    <w:rsid w:val="00D30890"/>
    <w:rsid w:val="00D349ED"/>
    <w:rsid w:val="00D44292"/>
    <w:rsid w:val="00D456CE"/>
    <w:rsid w:val="00D508EE"/>
    <w:rsid w:val="00D5098D"/>
    <w:rsid w:val="00D54E2F"/>
    <w:rsid w:val="00D60F9D"/>
    <w:rsid w:val="00D63310"/>
    <w:rsid w:val="00D6395B"/>
    <w:rsid w:val="00D64CA1"/>
    <w:rsid w:val="00D73C96"/>
    <w:rsid w:val="00D752EA"/>
    <w:rsid w:val="00D9654C"/>
    <w:rsid w:val="00DA583F"/>
    <w:rsid w:val="00DA6D36"/>
    <w:rsid w:val="00DB1C37"/>
    <w:rsid w:val="00DC178D"/>
    <w:rsid w:val="00DC3144"/>
    <w:rsid w:val="00DC4B50"/>
    <w:rsid w:val="00DC66E4"/>
    <w:rsid w:val="00DD4DC1"/>
    <w:rsid w:val="00DE2042"/>
    <w:rsid w:val="00DE75A1"/>
    <w:rsid w:val="00DF263A"/>
    <w:rsid w:val="00E01BED"/>
    <w:rsid w:val="00E05ED6"/>
    <w:rsid w:val="00E12FAC"/>
    <w:rsid w:val="00E166EC"/>
    <w:rsid w:val="00E20B2F"/>
    <w:rsid w:val="00E22E57"/>
    <w:rsid w:val="00E30B8E"/>
    <w:rsid w:val="00E31822"/>
    <w:rsid w:val="00E44B13"/>
    <w:rsid w:val="00E569F7"/>
    <w:rsid w:val="00E6173C"/>
    <w:rsid w:val="00E61A5B"/>
    <w:rsid w:val="00E63B06"/>
    <w:rsid w:val="00E64D6F"/>
    <w:rsid w:val="00E70112"/>
    <w:rsid w:val="00E84167"/>
    <w:rsid w:val="00E94CE5"/>
    <w:rsid w:val="00E95019"/>
    <w:rsid w:val="00EA4707"/>
    <w:rsid w:val="00EA5261"/>
    <w:rsid w:val="00EA662F"/>
    <w:rsid w:val="00EA72B4"/>
    <w:rsid w:val="00EB36A9"/>
    <w:rsid w:val="00EB6139"/>
    <w:rsid w:val="00EB66C9"/>
    <w:rsid w:val="00EC1850"/>
    <w:rsid w:val="00ED214A"/>
    <w:rsid w:val="00ED6A37"/>
    <w:rsid w:val="00EE4D78"/>
    <w:rsid w:val="00F056BF"/>
    <w:rsid w:val="00F1206F"/>
    <w:rsid w:val="00F1349A"/>
    <w:rsid w:val="00F14A21"/>
    <w:rsid w:val="00F25816"/>
    <w:rsid w:val="00F3125E"/>
    <w:rsid w:val="00F34592"/>
    <w:rsid w:val="00F41751"/>
    <w:rsid w:val="00F44931"/>
    <w:rsid w:val="00F50D0F"/>
    <w:rsid w:val="00F66B01"/>
    <w:rsid w:val="00F67E76"/>
    <w:rsid w:val="00F702FF"/>
    <w:rsid w:val="00F81D6F"/>
    <w:rsid w:val="00F838A1"/>
    <w:rsid w:val="00F90269"/>
    <w:rsid w:val="00F94467"/>
    <w:rsid w:val="00F97114"/>
    <w:rsid w:val="00FA013D"/>
    <w:rsid w:val="00FB0153"/>
    <w:rsid w:val="00FB0BF4"/>
    <w:rsid w:val="00FB3127"/>
    <w:rsid w:val="00FC5CCF"/>
    <w:rsid w:val="00FD0CB2"/>
    <w:rsid w:val="00FE268F"/>
    <w:rsid w:val="00FE507E"/>
    <w:rsid w:val="00FE68E9"/>
    <w:rsid w:val="00FE7378"/>
    <w:rsid w:val="00FF1848"/>
    <w:rsid w:val="00FF2932"/>
    <w:rsid w:val="00FF38CA"/>
    <w:rsid w:val="00FF4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82B980-1D59-4433-B5E3-B3D1995B0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sz w:val="24"/>
    </w:rPr>
  </w:style>
  <w:style w:type="paragraph" w:styleId="Antrat1">
    <w:name w:val="heading 1"/>
    <w:basedOn w:val="prastasis"/>
    <w:next w:val="prastasis"/>
    <w:qFormat/>
    <w:pPr>
      <w:keepNext/>
      <w:jc w:val="center"/>
      <w:outlineLvl w:val="0"/>
    </w:pPr>
    <w:rPr>
      <w:b/>
      <w:bCs/>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Numeravimosimboliai">
    <w:name w:val="Numeravimo simboliai"/>
  </w:style>
  <w:style w:type="character" w:customStyle="1" w:styleId="enkleliai">
    <w:name w:val="Ženkleliai"/>
    <w:rPr>
      <w:rFonts w:ascii="StarSymbol" w:eastAsia="StarSymbol" w:hAnsi="StarSymbol" w:cs="StarSymbol"/>
      <w:sz w:val="18"/>
      <w:szCs w:val="18"/>
    </w:rPr>
  </w:style>
  <w:style w:type="paragraph" w:styleId="Pagrindinistekstas">
    <w:name w:val="Body Text"/>
    <w:basedOn w:val="prastasis"/>
    <w:link w:val="PagrindinistekstasDiagrama"/>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customStyle="1" w:styleId="Antrinispavadinimas">
    <w:name w:val="Antrinis pavadinimas"/>
    <w:basedOn w:val="prastasis"/>
    <w:next w:val="WW-Tekstas"/>
    <w:qFormat/>
    <w:pPr>
      <w:jc w:val="center"/>
    </w:pPr>
    <w:rPr>
      <w:b/>
      <w:lang w:val="lt-LT" w:eastAsia="ar-SA"/>
    </w:rPr>
  </w:style>
  <w:style w:type="paragraph" w:customStyle="1" w:styleId="WW-Tekstas">
    <w:name w:val="WW-Tekstas"/>
    <w:basedOn w:val="prastasis"/>
    <w:pPr>
      <w:spacing w:after="120"/>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paragraph" w:styleId="Debesliotekstas">
    <w:name w:val="Balloon Text"/>
    <w:basedOn w:val="prastasis"/>
    <w:link w:val="DebesliotekstasDiagrama"/>
    <w:uiPriority w:val="99"/>
    <w:semiHidden/>
    <w:unhideWhenUsed/>
    <w:rsid w:val="0051443D"/>
    <w:rPr>
      <w:rFonts w:ascii="Tahoma" w:hAnsi="Tahoma" w:cs="Tahoma"/>
      <w:sz w:val="16"/>
      <w:szCs w:val="16"/>
    </w:rPr>
  </w:style>
  <w:style w:type="character" w:customStyle="1" w:styleId="DebesliotekstasDiagrama">
    <w:name w:val="Debesėlio tekstas Diagrama"/>
    <w:link w:val="Debesliotekstas"/>
    <w:uiPriority w:val="99"/>
    <w:semiHidden/>
    <w:rsid w:val="0051443D"/>
    <w:rPr>
      <w:rFonts w:ascii="Tahoma" w:hAnsi="Tahoma" w:cs="Tahoma"/>
      <w:sz w:val="16"/>
      <w:szCs w:val="16"/>
    </w:rPr>
  </w:style>
  <w:style w:type="character" w:customStyle="1" w:styleId="WW-Absatz-Standardschriftart111111111111111111111111111111111">
    <w:name w:val="WW-Absatz-Standardschriftart111111111111111111111111111111111"/>
    <w:rsid w:val="007819EC"/>
  </w:style>
  <w:style w:type="character" w:customStyle="1" w:styleId="PagrindinistekstasDiagrama">
    <w:name w:val="Pagrindinis tekstas Diagrama"/>
    <w:link w:val="Pagrindinistekstas"/>
    <w:rsid w:val="002B30B2"/>
    <w:rPr>
      <w:sz w:val="24"/>
    </w:rPr>
  </w:style>
  <w:style w:type="character" w:customStyle="1" w:styleId="st1">
    <w:name w:val="st1"/>
    <w:rsid w:val="002B30B2"/>
  </w:style>
  <w:style w:type="character" w:customStyle="1" w:styleId="ft">
    <w:name w:val="ft"/>
    <w:rsid w:val="002B30B2"/>
  </w:style>
  <w:style w:type="paragraph" w:customStyle="1" w:styleId="Nurodytoformatotekstas">
    <w:name w:val="Nurodyto formato tekstas"/>
    <w:basedOn w:val="prastasis"/>
    <w:rsid w:val="004932B5"/>
    <w:rPr>
      <w:rFonts w:ascii="Courier New" w:eastAsia="Courier New" w:hAnsi="Courier New" w:cs="Courier New"/>
      <w:sz w:val="20"/>
      <w:lang w:val="lt-LT" w:eastAsia="lt-LT"/>
    </w:rPr>
  </w:style>
  <w:style w:type="paragraph" w:styleId="Antrats">
    <w:name w:val="header"/>
    <w:basedOn w:val="prastasis"/>
    <w:link w:val="AntratsDiagrama"/>
    <w:semiHidden/>
    <w:rsid w:val="004932B5"/>
    <w:pPr>
      <w:widowControl/>
      <w:tabs>
        <w:tab w:val="center" w:pos="4153"/>
        <w:tab w:val="right" w:pos="8306"/>
      </w:tabs>
    </w:pPr>
    <w:rPr>
      <w:sz w:val="20"/>
      <w:lang w:val="lt-LT"/>
    </w:rPr>
  </w:style>
  <w:style w:type="character" w:customStyle="1" w:styleId="AntratsDiagrama">
    <w:name w:val="Antraštės Diagrama"/>
    <w:link w:val="Antrats"/>
    <w:semiHidden/>
    <w:rsid w:val="00493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810590">
      <w:bodyDiv w:val="1"/>
      <w:marLeft w:val="0"/>
      <w:marRight w:val="0"/>
      <w:marTop w:val="0"/>
      <w:marBottom w:val="0"/>
      <w:divBdr>
        <w:top w:val="none" w:sz="0" w:space="0" w:color="auto"/>
        <w:left w:val="none" w:sz="0" w:space="0" w:color="auto"/>
        <w:bottom w:val="none" w:sz="0" w:space="0" w:color="auto"/>
        <w:right w:val="none" w:sz="0" w:space="0" w:color="auto"/>
      </w:divBdr>
    </w:div>
    <w:div w:id="893852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877</Words>
  <Characters>5001</Characters>
  <Application>Microsoft Office Word</Application>
  <DocSecurity>0</DocSecurity>
  <Lines>41</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dc:creator>
  <cp:keywords/>
  <cp:lastModifiedBy>Vartotoja</cp:lastModifiedBy>
  <cp:revision>3</cp:revision>
  <cp:lastPrinted>2020-04-20T12:32:00Z</cp:lastPrinted>
  <dcterms:created xsi:type="dcterms:W3CDTF">2021-06-30T11:59:00Z</dcterms:created>
  <dcterms:modified xsi:type="dcterms:W3CDTF">2021-07-08T11:11:00Z</dcterms:modified>
</cp:coreProperties>
</file>