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BD3F9" w14:textId="77777777" w:rsidR="000B630F" w:rsidRPr="0056523E" w:rsidRDefault="000B630F" w:rsidP="000B630F">
      <w:pPr>
        <w:widowControl w:val="0"/>
        <w:suppressLineNumbers/>
        <w:suppressAutoHyphens/>
        <w:spacing w:before="120" w:after="120"/>
        <w:jc w:val="center"/>
        <w:rPr>
          <w:rFonts w:eastAsia="Lucida Sans Unicode" w:cs="Tahoma"/>
          <w:bCs/>
          <w:i/>
          <w:iCs/>
          <w:sz w:val="20"/>
          <w:szCs w:val="24"/>
          <w:lang w:eastAsia="ar-SA"/>
        </w:rPr>
      </w:pPr>
      <w:r w:rsidRPr="0056523E">
        <w:rPr>
          <w:rFonts w:eastAsia="Lucida Sans Unicode" w:cs="Tahoma"/>
          <w:i/>
          <w:noProof/>
          <w:sz w:val="20"/>
          <w:lang w:val="en-US"/>
        </w:rPr>
        <w:drawing>
          <wp:inline distT="0" distB="0" distL="0" distR="0" wp14:anchorId="628968A6" wp14:editId="4C80A45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FCC46" w14:textId="155D0D55" w:rsidR="000B630F" w:rsidRPr="00D16C76" w:rsidRDefault="000B630F" w:rsidP="000B630F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 w:rsidRPr="00D16C76">
        <w:rPr>
          <w:rFonts w:eastAsia="Lucida Sans Unicode"/>
          <w:b/>
          <w:bCs/>
          <w:szCs w:val="24"/>
          <w:lang w:eastAsia="ar-SA"/>
        </w:rPr>
        <w:t>KĖDAINIŲ RAJONO SAVIVALDYBĖS TARYBA</w:t>
      </w:r>
    </w:p>
    <w:p w14:paraId="0E2C8AF3" w14:textId="77777777" w:rsidR="000B630F" w:rsidRPr="00D16C76" w:rsidRDefault="000B630F" w:rsidP="000B630F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5DDB46F2" w14:textId="77777777" w:rsidR="000B630F" w:rsidRPr="00D16C76" w:rsidRDefault="000B630F" w:rsidP="000B630F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 w:rsidRPr="00D16C76">
        <w:rPr>
          <w:rFonts w:eastAsia="Lucida Sans Unicode"/>
          <w:b/>
          <w:bCs/>
          <w:szCs w:val="24"/>
          <w:lang w:eastAsia="ar-SA"/>
        </w:rPr>
        <w:t>SPRENDIMAS</w:t>
      </w:r>
    </w:p>
    <w:p w14:paraId="403D945F" w14:textId="77777777" w:rsidR="000B630F" w:rsidRPr="00D16C76" w:rsidRDefault="000B630F" w:rsidP="000B630F">
      <w:pPr>
        <w:widowControl w:val="0"/>
        <w:suppressAutoHyphens/>
        <w:jc w:val="center"/>
        <w:rPr>
          <w:rFonts w:eastAsia="Lucida Sans Unicode"/>
          <w:b/>
          <w:caps/>
          <w:szCs w:val="24"/>
          <w:lang w:eastAsia="ar-SA"/>
        </w:rPr>
      </w:pPr>
      <w:bookmarkStart w:id="0" w:name="_Hlk31873543"/>
      <w:r w:rsidRPr="00D16C76">
        <w:rPr>
          <w:rFonts w:eastAsia="Lucida Sans Unicode"/>
          <w:b/>
          <w:caps/>
          <w:szCs w:val="24"/>
          <w:lang w:eastAsia="ar-SA"/>
        </w:rPr>
        <w:t>DĖL Kėdainių rajono savivaldybės tarybos 2019 m. kovo 29 d. sprendimo Nr. TS-39 „Dėl PARAMOS MOKINIO REIKMENIMS ĮSIGYTI Kėdainių rajono savivaldybėJE tvarkos aprašo patvirtinimo“ paKEITIMO</w:t>
      </w:r>
      <w:bookmarkEnd w:id="0"/>
    </w:p>
    <w:p w14:paraId="68DE57AF" w14:textId="77777777" w:rsidR="0074287F" w:rsidRPr="00D16C76" w:rsidRDefault="0074287F" w:rsidP="000B630F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49F555D6" w14:textId="40CB1F99" w:rsidR="000B630F" w:rsidRPr="00D16C76" w:rsidRDefault="000B630F" w:rsidP="000B630F">
      <w:pPr>
        <w:widowControl w:val="0"/>
        <w:suppressAutoHyphens/>
        <w:spacing w:line="200" w:lineRule="atLeast"/>
        <w:jc w:val="center"/>
        <w:rPr>
          <w:rFonts w:eastAsia="Lucida Sans Unicode"/>
          <w:szCs w:val="24"/>
          <w:lang w:eastAsia="ar-SA"/>
        </w:rPr>
      </w:pPr>
      <w:r w:rsidRPr="00D16C76">
        <w:rPr>
          <w:rFonts w:eastAsia="Lucida Sans Unicode"/>
          <w:szCs w:val="24"/>
          <w:lang w:eastAsia="ar-SA"/>
        </w:rPr>
        <w:t>202</w:t>
      </w:r>
      <w:r w:rsidR="00F250B6" w:rsidRPr="00D16C76">
        <w:rPr>
          <w:rFonts w:eastAsia="Lucida Sans Unicode"/>
          <w:szCs w:val="24"/>
          <w:lang w:eastAsia="ar-SA"/>
        </w:rPr>
        <w:t>1</w:t>
      </w:r>
      <w:r w:rsidRPr="00D16C76">
        <w:rPr>
          <w:rFonts w:eastAsia="Lucida Sans Unicode"/>
          <w:szCs w:val="24"/>
          <w:lang w:eastAsia="ar-SA"/>
        </w:rPr>
        <w:t xml:space="preserve"> m. </w:t>
      </w:r>
      <w:r w:rsidR="006D7804" w:rsidRPr="00D16C76">
        <w:rPr>
          <w:rFonts w:eastAsia="Lucida Sans Unicode"/>
          <w:szCs w:val="24"/>
          <w:lang w:eastAsia="ar-SA"/>
        </w:rPr>
        <w:t>liepos</w:t>
      </w:r>
      <w:r w:rsidRPr="00D16C76">
        <w:rPr>
          <w:rFonts w:eastAsia="Lucida Sans Unicode"/>
          <w:szCs w:val="24"/>
          <w:lang w:eastAsia="ar-SA"/>
        </w:rPr>
        <w:t xml:space="preserve"> </w:t>
      </w:r>
      <w:r w:rsidR="00D16C76">
        <w:rPr>
          <w:rFonts w:eastAsia="Lucida Sans Unicode"/>
          <w:szCs w:val="24"/>
          <w:lang w:eastAsia="ar-SA"/>
        </w:rPr>
        <w:t>16</w:t>
      </w:r>
      <w:r w:rsidRPr="00D16C76">
        <w:rPr>
          <w:rFonts w:eastAsia="Lucida Sans Unicode"/>
          <w:szCs w:val="24"/>
          <w:lang w:eastAsia="ar-SA"/>
        </w:rPr>
        <w:t xml:space="preserve"> d. Nr. </w:t>
      </w:r>
      <w:r w:rsidR="00D16C76">
        <w:rPr>
          <w:rFonts w:eastAsia="Lucida Sans Unicode"/>
          <w:szCs w:val="24"/>
          <w:lang w:eastAsia="ar-SA"/>
        </w:rPr>
        <w:t>TS-172</w:t>
      </w:r>
      <w:r w:rsidRPr="00D16C76">
        <w:rPr>
          <w:rFonts w:eastAsia="Lucida Sans Unicode"/>
          <w:szCs w:val="24"/>
          <w:lang w:eastAsia="ar-SA"/>
        </w:rPr>
        <w:t xml:space="preserve">     </w:t>
      </w:r>
    </w:p>
    <w:p w14:paraId="63EAC5B0" w14:textId="77777777" w:rsidR="000B630F" w:rsidRPr="00D16C76" w:rsidRDefault="000B630F" w:rsidP="000B630F">
      <w:pPr>
        <w:widowControl w:val="0"/>
        <w:suppressAutoHyphens/>
        <w:autoSpaceDE w:val="0"/>
        <w:spacing w:line="200" w:lineRule="atLeast"/>
        <w:jc w:val="center"/>
        <w:rPr>
          <w:rFonts w:eastAsia="TimesNewRomanPSMT"/>
          <w:szCs w:val="24"/>
          <w:lang w:eastAsia="ar-SA"/>
        </w:rPr>
      </w:pPr>
      <w:r w:rsidRPr="00D16C76">
        <w:rPr>
          <w:rFonts w:eastAsia="TimesNewRomanPSMT"/>
          <w:szCs w:val="24"/>
          <w:lang w:eastAsia="ar-SA"/>
        </w:rPr>
        <w:t>Kėdainiai</w:t>
      </w:r>
    </w:p>
    <w:p w14:paraId="40AECDB3" w14:textId="1DA44712" w:rsidR="000B630F" w:rsidRPr="0074287F" w:rsidRDefault="000B630F" w:rsidP="000B630F">
      <w:pPr>
        <w:widowControl w:val="0"/>
        <w:suppressAutoHyphens/>
        <w:ind w:left="465"/>
        <w:jc w:val="center"/>
        <w:rPr>
          <w:rFonts w:eastAsia="Lucida Sans Unicode"/>
          <w:sz w:val="23"/>
          <w:szCs w:val="23"/>
          <w:lang w:eastAsia="ar-SA"/>
        </w:rPr>
      </w:pPr>
    </w:p>
    <w:p w14:paraId="3DF8B8FB" w14:textId="77777777" w:rsidR="0074287F" w:rsidRPr="0074287F" w:rsidRDefault="0074287F" w:rsidP="000B630F">
      <w:pPr>
        <w:widowControl w:val="0"/>
        <w:suppressAutoHyphens/>
        <w:ind w:left="465"/>
        <w:jc w:val="center"/>
        <w:rPr>
          <w:rFonts w:eastAsia="Lucida Sans Unicode"/>
          <w:sz w:val="23"/>
          <w:szCs w:val="23"/>
          <w:lang w:eastAsia="ar-SA"/>
        </w:rPr>
      </w:pPr>
    </w:p>
    <w:p w14:paraId="1A29F96F" w14:textId="77777777" w:rsidR="00390090" w:rsidRPr="00D16C76" w:rsidRDefault="00390090" w:rsidP="00390090">
      <w:pPr>
        <w:ind w:firstLine="720"/>
        <w:jc w:val="both"/>
        <w:rPr>
          <w:szCs w:val="24"/>
          <w:lang w:eastAsia="ar-SA"/>
        </w:rPr>
      </w:pPr>
      <w:r w:rsidRPr="00D16C76">
        <w:rPr>
          <w:szCs w:val="24"/>
          <w:lang w:eastAsia="ar-SA"/>
        </w:rPr>
        <w:t>Vadovaudamasi Lietuvos Respublikos vietos savivaldos įstatymo 18 straipsnio 1 dalimi, Kėdainių rajono savivaldybės taryba n u s p r e n d ž i a:</w:t>
      </w:r>
    </w:p>
    <w:p w14:paraId="27C9014C" w14:textId="332F99D5" w:rsidR="00ED3591" w:rsidRPr="00D16C76" w:rsidRDefault="000A1CF4" w:rsidP="000A1CF4">
      <w:pPr>
        <w:ind w:firstLine="720"/>
        <w:jc w:val="both"/>
        <w:rPr>
          <w:rFonts w:eastAsia="TimesNewRomanPSMT"/>
          <w:szCs w:val="24"/>
          <w:lang w:eastAsia="ar-SA"/>
        </w:rPr>
      </w:pPr>
      <w:r w:rsidRPr="00D16C76">
        <w:rPr>
          <w:rFonts w:eastAsia="Lucida Sans Unicode"/>
          <w:szCs w:val="24"/>
          <w:lang w:eastAsia="lt-LT"/>
        </w:rPr>
        <w:t xml:space="preserve"> Pakeisti Paramos mokinio reikmenims įsigyti </w:t>
      </w:r>
      <w:bookmarkStart w:id="1" w:name="_Hlk27385492"/>
      <w:r w:rsidRPr="00D16C76">
        <w:rPr>
          <w:rFonts w:eastAsia="Lucida Sans Unicode"/>
          <w:szCs w:val="24"/>
          <w:lang w:eastAsia="lt-LT"/>
        </w:rPr>
        <w:t xml:space="preserve">Kėdainių rajono savivaldybėje </w:t>
      </w:r>
      <w:bookmarkEnd w:id="1"/>
      <w:r w:rsidRPr="00D16C76">
        <w:rPr>
          <w:rFonts w:eastAsia="Lucida Sans Unicode"/>
          <w:szCs w:val="24"/>
          <w:lang w:eastAsia="lt-LT"/>
        </w:rPr>
        <w:t xml:space="preserve">tvarkos aprašą, patvirtintą Kėdainių rajono savivaldybės tarybos 2019 m. kovo 29 d. sprendimu Nr. TS-39 „Dėl paramos mokinio reikmenims įsigyti Kėdainių rajono savivaldybėje </w:t>
      </w:r>
      <w:r w:rsidR="002155B7" w:rsidRPr="00D16C76">
        <w:rPr>
          <w:rFonts w:eastAsia="Lucida Sans Unicode"/>
          <w:szCs w:val="24"/>
          <w:lang w:eastAsia="lt-LT"/>
        </w:rPr>
        <w:t xml:space="preserve">tvarkos </w:t>
      </w:r>
      <w:r w:rsidRPr="00D16C76">
        <w:rPr>
          <w:rFonts w:eastAsia="Lucida Sans Unicode"/>
          <w:szCs w:val="24"/>
          <w:lang w:eastAsia="lt-LT"/>
        </w:rPr>
        <w:t>aprašo patvirtinimo“:</w:t>
      </w:r>
    </w:p>
    <w:p w14:paraId="028D24E7" w14:textId="19BFF578" w:rsidR="00C61F0A" w:rsidRPr="00D16C76" w:rsidRDefault="00ED3591" w:rsidP="000A1CF4">
      <w:pPr>
        <w:ind w:firstLine="720"/>
        <w:jc w:val="both"/>
        <w:rPr>
          <w:szCs w:val="24"/>
          <w:lang w:eastAsia="lt-LT"/>
        </w:rPr>
      </w:pPr>
      <w:r w:rsidRPr="00D16C76">
        <w:rPr>
          <w:rFonts w:eastAsia="TimesNewRomanPSMT"/>
          <w:szCs w:val="24"/>
          <w:lang w:eastAsia="ar-SA"/>
        </w:rPr>
        <w:t xml:space="preserve">1. </w:t>
      </w:r>
      <w:r w:rsidR="00390090" w:rsidRPr="00D16C76">
        <w:rPr>
          <w:rFonts w:eastAsia="TimesNewRomanPSMT"/>
          <w:szCs w:val="24"/>
          <w:lang w:eastAsia="ar-SA"/>
        </w:rPr>
        <w:t xml:space="preserve">Pakeisti </w:t>
      </w:r>
      <w:r w:rsidR="00257BCE" w:rsidRPr="00D16C76">
        <w:rPr>
          <w:rFonts w:eastAsia="TimesNewRomanPSMT"/>
          <w:szCs w:val="24"/>
          <w:lang w:eastAsia="ar-SA"/>
        </w:rPr>
        <w:t>16</w:t>
      </w:r>
      <w:r w:rsidR="00390090" w:rsidRPr="00D16C76">
        <w:rPr>
          <w:rFonts w:eastAsia="TimesNewRomanPSMT"/>
          <w:szCs w:val="24"/>
          <w:lang w:eastAsia="ar-SA"/>
        </w:rPr>
        <w:t xml:space="preserve"> </w:t>
      </w:r>
      <w:r w:rsidR="00C61F0A" w:rsidRPr="00D16C76">
        <w:rPr>
          <w:rFonts w:eastAsia="TimesNewRomanPSMT"/>
          <w:color w:val="000000"/>
          <w:szCs w:val="24"/>
          <w:lang w:eastAsia="ar-SA"/>
        </w:rPr>
        <w:t>punktą ir jį išdėstyti taip:</w:t>
      </w:r>
    </w:p>
    <w:p w14:paraId="43A1A7CE" w14:textId="73B17A0A" w:rsidR="00257BCE" w:rsidRPr="00D16C76" w:rsidRDefault="00257BCE" w:rsidP="00191947">
      <w:pPr>
        <w:widowControl w:val="0"/>
        <w:suppressAutoHyphens/>
        <w:spacing w:line="150" w:lineRule="atLeast"/>
        <w:ind w:firstLine="680"/>
        <w:jc w:val="both"/>
        <w:textAlignment w:val="baseline"/>
        <w:rPr>
          <w:rFonts w:ascii="Calibri" w:eastAsia="Calibri" w:hAnsi="Calibri"/>
          <w:szCs w:val="24"/>
        </w:rPr>
      </w:pPr>
      <w:r w:rsidRPr="00D16C76">
        <w:rPr>
          <w:szCs w:val="24"/>
          <w:lang w:eastAsia="zh-CN"/>
        </w:rPr>
        <w:t>„</w:t>
      </w:r>
      <w:r w:rsidR="00191947" w:rsidRPr="00D16C76">
        <w:rPr>
          <w:szCs w:val="24"/>
          <w:lang w:eastAsia="zh-CN"/>
        </w:rPr>
        <w:t xml:space="preserve">16. Priėmus sprendimą dėl mokinio reikmenų skyrimo,  </w:t>
      </w:r>
      <w:r w:rsidR="00191947" w:rsidRPr="00D16C76">
        <w:rPr>
          <w:rFonts w:eastAsia="Lucida Sans Unicode"/>
          <w:szCs w:val="24"/>
          <w:lang w:eastAsia="zh-CN"/>
        </w:rPr>
        <w:t xml:space="preserve">Kėdainių rajono savivaldybės </w:t>
      </w:r>
      <w:r w:rsidR="00191947" w:rsidRPr="00D16C76">
        <w:rPr>
          <w:szCs w:val="24"/>
          <w:lang w:eastAsia="zh-CN"/>
        </w:rPr>
        <w:t xml:space="preserve">administracijos Apskaitos skyrius </w:t>
      </w:r>
      <w:r w:rsidR="00191947" w:rsidRPr="00D16C76">
        <w:rPr>
          <w:rFonts w:eastAsia="Lucida Sans Unicode"/>
          <w:szCs w:val="24"/>
          <w:lang w:eastAsia="zh-CN"/>
        </w:rPr>
        <w:t xml:space="preserve">(toliau – Apskaitos skyrius) </w:t>
      </w:r>
      <w:r w:rsidR="00191947" w:rsidRPr="00D16C76">
        <w:rPr>
          <w:szCs w:val="24"/>
          <w:lang w:eastAsia="zh-CN"/>
        </w:rPr>
        <w:t>pagal pareiškėjo gyvenamąją vietą</w:t>
      </w:r>
      <w:r w:rsidR="00191947" w:rsidRPr="00D16C76">
        <w:rPr>
          <w:b/>
          <w:szCs w:val="24"/>
          <w:lang w:eastAsia="zh-CN"/>
        </w:rPr>
        <w:t xml:space="preserve"> </w:t>
      </w:r>
      <w:r w:rsidR="00191947" w:rsidRPr="00D16C76">
        <w:rPr>
          <w:szCs w:val="24"/>
          <w:lang w:eastAsia="zh-CN"/>
        </w:rPr>
        <w:t>išmoka mokinio atstovui paramą mokinio reikmenims, kai parama mokinio reikmenims įsigyti teikiama pinigais.</w:t>
      </w:r>
      <w:r w:rsidRPr="00D16C76">
        <w:rPr>
          <w:szCs w:val="24"/>
          <w:lang w:eastAsia="zh-CN"/>
        </w:rPr>
        <w:t>“</w:t>
      </w:r>
    </w:p>
    <w:p w14:paraId="16706943" w14:textId="79CAFA68" w:rsidR="00105BCC" w:rsidRPr="00D16C76" w:rsidRDefault="00105BCC" w:rsidP="00105BCC">
      <w:pPr>
        <w:suppressAutoHyphens/>
        <w:ind w:firstLine="709"/>
        <w:jc w:val="both"/>
        <w:textAlignment w:val="baseline"/>
        <w:rPr>
          <w:szCs w:val="24"/>
          <w:lang w:eastAsia="lt-LT"/>
        </w:rPr>
      </w:pPr>
      <w:r w:rsidRPr="00D16C76">
        <w:rPr>
          <w:rFonts w:eastAsia="TimesNewRomanPSMT"/>
          <w:szCs w:val="24"/>
          <w:lang w:eastAsia="ar-SA"/>
        </w:rPr>
        <w:t xml:space="preserve">2. </w:t>
      </w:r>
      <w:r w:rsidRPr="00D16C76">
        <w:rPr>
          <w:rFonts w:eastAsia="TimesNewRomanPSMT"/>
          <w:color w:val="000000"/>
          <w:szCs w:val="24"/>
          <w:lang w:eastAsia="ar-SA"/>
        </w:rPr>
        <w:t xml:space="preserve">Pakeisti 19 </w:t>
      </w:r>
      <w:r w:rsidRPr="00D16C76">
        <w:rPr>
          <w:rFonts w:eastAsia="TimesNewRomanPSMT"/>
          <w:szCs w:val="24"/>
          <w:lang w:eastAsia="ar-SA"/>
        </w:rPr>
        <w:t xml:space="preserve">punktą </w:t>
      </w:r>
      <w:r w:rsidRPr="00D16C76">
        <w:rPr>
          <w:rFonts w:eastAsia="TimesNewRomanPSMT"/>
          <w:color w:val="000000"/>
          <w:szCs w:val="24"/>
          <w:lang w:eastAsia="ar-SA"/>
        </w:rPr>
        <w:t>ir jį išdėstyti taip:</w:t>
      </w:r>
    </w:p>
    <w:p w14:paraId="151D7B05" w14:textId="67CE53A5" w:rsidR="00105BCC" w:rsidRPr="00D16C76" w:rsidRDefault="00105BCC" w:rsidP="00105BCC">
      <w:pPr>
        <w:widowControl w:val="0"/>
        <w:suppressAutoHyphens/>
        <w:ind w:firstLine="680"/>
        <w:jc w:val="both"/>
        <w:textAlignment w:val="baseline"/>
        <w:rPr>
          <w:szCs w:val="24"/>
          <w:lang w:eastAsia="zh-CN"/>
        </w:rPr>
      </w:pPr>
      <w:r w:rsidRPr="00D16C76">
        <w:rPr>
          <w:szCs w:val="24"/>
          <w:lang w:eastAsia="zh-CN"/>
        </w:rPr>
        <w:t xml:space="preserve">„19. Kėdainių miesto seniūnijos ir Socialinės paramos skyriaus atsakingi specialistai parengia ir pateikia Apskaitos skyriaus atsakingiems specialistams paramos mokinio reikmenims įsigyti mokėjimo žiniaraščius iki rugpjūčio 5 dienos, rugsėjo 5 dienos, spalio 5 dienos, lapkričio 5 dienos, gruodžio </w:t>
      </w:r>
      <w:r w:rsidR="000A48F6" w:rsidRPr="00D16C76">
        <w:rPr>
          <w:szCs w:val="24"/>
          <w:lang w:eastAsia="zh-CN"/>
        </w:rPr>
        <w:t>20</w:t>
      </w:r>
      <w:r w:rsidRPr="00D16C76">
        <w:rPr>
          <w:szCs w:val="24"/>
          <w:lang w:eastAsia="zh-CN"/>
        </w:rPr>
        <w:t xml:space="preserve"> dienos.</w:t>
      </w:r>
      <w:r w:rsidR="00DC0309" w:rsidRPr="00D16C76">
        <w:rPr>
          <w:szCs w:val="24"/>
          <w:lang w:eastAsia="zh-CN"/>
        </w:rPr>
        <w:t>“</w:t>
      </w:r>
    </w:p>
    <w:p w14:paraId="12081B36" w14:textId="454E1FB0" w:rsidR="00390090" w:rsidRPr="00D16C76" w:rsidRDefault="00105BCC" w:rsidP="00257BCE">
      <w:pPr>
        <w:suppressAutoHyphens/>
        <w:ind w:firstLine="709"/>
        <w:jc w:val="both"/>
        <w:textAlignment w:val="baseline"/>
        <w:rPr>
          <w:szCs w:val="24"/>
          <w:lang w:eastAsia="lt-LT"/>
        </w:rPr>
      </w:pPr>
      <w:r w:rsidRPr="00D16C76">
        <w:rPr>
          <w:rFonts w:eastAsia="TimesNewRomanPSMT"/>
          <w:szCs w:val="24"/>
          <w:lang w:eastAsia="ar-SA"/>
        </w:rPr>
        <w:t>3</w:t>
      </w:r>
      <w:r w:rsidR="00390090" w:rsidRPr="00D16C76">
        <w:rPr>
          <w:rFonts w:eastAsia="TimesNewRomanPSMT"/>
          <w:szCs w:val="24"/>
          <w:lang w:eastAsia="ar-SA"/>
        </w:rPr>
        <w:t xml:space="preserve">. </w:t>
      </w:r>
      <w:r w:rsidR="00136DD6" w:rsidRPr="00D16C76">
        <w:rPr>
          <w:rFonts w:eastAsia="TimesNewRomanPSMT"/>
          <w:color w:val="000000"/>
          <w:szCs w:val="24"/>
          <w:lang w:eastAsia="ar-SA"/>
        </w:rPr>
        <w:t>Pakeisti</w:t>
      </w:r>
      <w:r w:rsidR="00390090" w:rsidRPr="00D16C76">
        <w:rPr>
          <w:rFonts w:eastAsia="TimesNewRomanPSMT"/>
          <w:color w:val="000000"/>
          <w:szCs w:val="24"/>
          <w:lang w:eastAsia="ar-SA"/>
        </w:rPr>
        <w:t xml:space="preserve"> </w:t>
      </w:r>
      <w:r w:rsidR="00136DD6" w:rsidRPr="00D16C76">
        <w:rPr>
          <w:rFonts w:eastAsia="TimesNewRomanPSMT"/>
          <w:color w:val="000000"/>
          <w:szCs w:val="24"/>
          <w:lang w:eastAsia="ar-SA"/>
        </w:rPr>
        <w:t>20</w:t>
      </w:r>
      <w:r w:rsidR="00390090" w:rsidRPr="00D16C76">
        <w:rPr>
          <w:rFonts w:eastAsia="TimesNewRomanPSMT"/>
          <w:color w:val="000000"/>
          <w:szCs w:val="24"/>
          <w:lang w:eastAsia="ar-SA"/>
        </w:rPr>
        <w:t xml:space="preserve"> </w:t>
      </w:r>
      <w:r w:rsidR="00390090" w:rsidRPr="00D16C76">
        <w:rPr>
          <w:rFonts w:eastAsia="TimesNewRomanPSMT"/>
          <w:szCs w:val="24"/>
          <w:lang w:eastAsia="ar-SA"/>
        </w:rPr>
        <w:t xml:space="preserve">punktą </w:t>
      </w:r>
      <w:r w:rsidR="00390090" w:rsidRPr="00D16C76">
        <w:rPr>
          <w:rFonts w:eastAsia="TimesNewRomanPSMT"/>
          <w:color w:val="000000"/>
          <w:szCs w:val="24"/>
          <w:lang w:eastAsia="ar-SA"/>
        </w:rPr>
        <w:t>ir jį išdėstyti taip:</w:t>
      </w:r>
    </w:p>
    <w:p w14:paraId="48310C0C" w14:textId="26EDA97C" w:rsidR="000F3DC5" w:rsidRPr="00D16C76" w:rsidRDefault="009815E8" w:rsidP="000F3DC5">
      <w:pPr>
        <w:widowControl w:val="0"/>
        <w:suppressAutoHyphens/>
        <w:ind w:firstLine="680"/>
        <w:jc w:val="both"/>
        <w:textAlignment w:val="baseline"/>
        <w:rPr>
          <w:szCs w:val="24"/>
          <w:lang w:eastAsia="zh-CN"/>
        </w:rPr>
      </w:pPr>
      <w:r w:rsidRPr="00D16C76">
        <w:rPr>
          <w:color w:val="000000"/>
          <w:szCs w:val="24"/>
        </w:rPr>
        <w:t>„</w:t>
      </w:r>
      <w:r w:rsidR="000F3DC5" w:rsidRPr="00D16C76">
        <w:rPr>
          <w:szCs w:val="24"/>
          <w:lang w:eastAsia="zh-CN"/>
        </w:rPr>
        <w:t>20. Apskaitos skyrius:</w:t>
      </w:r>
    </w:p>
    <w:p w14:paraId="73E7D604" w14:textId="02C672DE" w:rsidR="000F3DC5" w:rsidRPr="00D16C76" w:rsidRDefault="000F3DC5" w:rsidP="000F3DC5">
      <w:pPr>
        <w:widowControl w:val="0"/>
        <w:suppressAutoHyphens/>
        <w:ind w:firstLine="680"/>
        <w:jc w:val="both"/>
        <w:textAlignment w:val="baseline"/>
        <w:rPr>
          <w:szCs w:val="24"/>
          <w:lang w:eastAsia="zh-CN"/>
        </w:rPr>
      </w:pPr>
      <w:r w:rsidRPr="00D16C76">
        <w:rPr>
          <w:szCs w:val="24"/>
          <w:lang w:eastAsia="zh-CN"/>
        </w:rPr>
        <w:t>20.1. patvirtinus Savivaldybės biudžetą, per 10 darbo dienų parengia valstybės biudžeto lėšų mokinio reikmenims įsigyti sąmatą</w:t>
      </w:r>
      <w:r w:rsidR="00497E22" w:rsidRPr="00D16C76">
        <w:rPr>
          <w:szCs w:val="24"/>
          <w:lang w:eastAsia="zh-CN"/>
        </w:rPr>
        <w:t>;</w:t>
      </w:r>
      <w:r w:rsidRPr="00D16C76">
        <w:rPr>
          <w:szCs w:val="24"/>
          <w:lang w:eastAsia="zh-CN"/>
        </w:rPr>
        <w:t xml:space="preserve"> </w:t>
      </w:r>
    </w:p>
    <w:p w14:paraId="1BFAC3BB" w14:textId="54D774DE" w:rsidR="000F3DC5" w:rsidRPr="00D16C76" w:rsidRDefault="009C3311" w:rsidP="000F3DC5">
      <w:pPr>
        <w:widowControl w:val="0"/>
        <w:suppressAutoHyphens/>
        <w:ind w:firstLine="680"/>
        <w:jc w:val="both"/>
        <w:textAlignment w:val="baseline"/>
        <w:rPr>
          <w:szCs w:val="24"/>
          <w:lang w:eastAsia="zh-CN"/>
        </w:rPr>
      </w:pPr>
      <w:r>
        <w:rPr>
          <w:szCs w:val="24"/>
          <w:lang w:eastAsia="zh-CN"/>
        </w:rPr>
        <w:t>20</w:t>
      </w:r>
      <w:r w:rsidR="000F3DC5" w:rsidRPr="00D16C76">
        <w:rPr>
          <w:szCs w:val="24"/>
          <w:lang w:eastAsia="zh-CN"/>
        </w:rPr>
        <w:t>.2. paramos mokinio reikmenims įsigyti išmoką iki rugpjūčio 20 dienos, rugsėjo 20 dienos, spalio 20 dienos, lapkričio 20 dienos ir iki gruodžio 2</w:t>
      </w:r>
      <w:r w:rsidR="00543AF7" w:rsidRPr="00D16C76">
        <w:rPr>
          <w:szCs w:val="24"/>
          <w:lang w:eastAsia="zh-CN"/>
        </w:rPr>
        <w:t>3</w:t>
      </w:r>
      <w:r w:rsidR="000F3DC5" w:rsidRPr="00D16C76">
        <w:rPr>
          <w:szCs w:val="24"/>
          <w:lang w:eastAsia="zh-CN"/>
        </w:rPr>
        <w:t xml:space="preserve"> dienos perveda pagal pateiktus mokėjimo žiniaraščius pareiškėjams į atsiskaitomąsias sąskaitas bankuose ar išmoka kasoje.“</w:t>
      </w:r>
    </w:p>
    <w:p w14:paraId="1EB0F95A" w14:textId="3B3DD15B" w:rsidR="009815E8" w:rsidRPr="00D16C76" w:rsidRDefault="00105BCC" w:rsidP="009815E8">
      <w:pPr>
        <w:widowControl w:val="0"/>
        <w:suppressAutoHyphens/>
        <w:ind w:firstLine="680"/>
        <w:jc w:val="both"/>
        <w:textAlignment w:val="baseline"/>
        <w:rPr>
          <w:rFonts w:eastAsia="Lucida Sans Unicode"/>
          <w:szCs w:val="24"/>
          <w:lang w:eastAsia="lt-LT"/>
        </w:rPr>
      </w:pPr>
      <w:r w:rsidRPr="00D16C76">
        <w:rPr>
          <w:rFonts w:eastAsia="Lucida Sans Unicode"/>
          <w:szCs w:val="24"/>
          <w:lang w:eastAsia="lt-LT"/>
        </w:rPr>
        <w:t>4</w:t>
      </w:r>
      <w:r w:rsidR="00881A53" w:rsidRPr="00D16C76">
        <w:rPr>
          <w:rFonts w:eastAsia="Lucida Sans Unicode"/>
          <w:szCs w:val="24"/>
          <w:lang w:eastAsia="lt-LT"/>
        </w:rPr>
        <w:t xml:space="preserve">. </w:t>
      </w:r>
      <w:r w:rsidR="00F13293" w:rsidRPr="00D16C76">
        <w:rPr>
          <w:rFonts w:eastAsia="Lucida Sans Unicode"/>
          <w:szCs w:val="24"/>
          <w:lang w:eastAsia="lt-LT"/>
        </w:rPr>
        <w:t>Pripažinti netekusiu galios 21 punktą</w:t>
      </w:r>
      <w:r w:rsidR="00881A53" w:rsidRPr="00D16C76">
        <w:rPr>
          <w:rFonts w:eastAsia="Lucida Sans Unicode"/>
          <w:szCs w:val="24"/>
          <w:lang w:eastAsia="lt-LT"/>
        </w:rPr>
        <w:t>.</w:t>
      </w:r>
    </w:p>
    <w:p w14:paraId="6E59B954" w14:textId="0327C115" w:rsidR="00592D87" w:rsidRDefault="00592D87" w:rsidP="006E7F00">
      <w:pPr>
        <w:widowControl w:val="0"/>
        <w:suppressAutoHyphens/>
        <w:autoSpaceDE w:val="0"/>
        <w:rPr>
          <w:rFonts w:eastAsia="TimesNewRomanPSMT"/>
          <w:szCs w:val="24"/>
          <w:u w:color="FFFFFF"/>
          <w:lang w:eastAsia="ar-SA"/>
        </w:rPr>
      </w:pPr>
    </w:p>
    <w:p w14:paraId="4B881596" w14:textId="77777777" w:rsidR="00D16C76" w:rsidRPr="00D16C76" w:rsidRDefault="00D16C76" w:rsidP="006E7F00">
      <w:pPr>
        <w:widowControl w:val="0"/>
        <w:suppressAutoHyphens/>
        <w:autoSpaceDE w:val="0"/>
        <w:rPr>
          <w:rFonts w:eastAsia="TimesNewRomanPSMT"/>
          <w:szCs w:val="24"/>
          <w:u w:color="FFFFFF"/>
          <w:lang w:eastAsia="ar-SA"/>
        </w:rPr>
      </w:pPr>
    </w:p>
    <w:p w14:paraId="2726F5F5" w14:textId="77777777" w:rsidR="00592D87" w:rsidRPr="00D16C76" w:rsidRDefault="00592D87" w:rsidP="000B630F">
      <w:pPr>
        <w:widowControl w:val="0"/>
        <w:suppressAutoHyphens/>
        <w:autoSpaceDE w:val="0"/>
        <w:ind w:firstLine="709"/>
        <w:rPr>
          <w:rFonts w:eastAsia="TimesNewRomanPSMT"/>
          <w:szCs w:val="24"/>
          <w:u w:color="FFFFFF"/>
          <w:lang w:eastAsia="ar-SA"/>
        </w:rPr>
      </w:pPr>
    </w:p>
    <w:p w14:paraId="75C14E23" w14:textId="56512D3B" w:rsidR="007043FF" w:rsidRPr="00D16C76" w:rsidRDefault="00F74B22" w:rsidP="00F21505">
      <w:pPr>
        <w:widowControl w:val="0"/>
        <w:suppressAutoHyphens/>
        <w:autoSpaceDE w:val="0"/>
        <w:rPr>
          <w:rFonts w:eastAsia="TimesNewRomanPSMT"/>
          <w:szCs w:val="24"/>
          <w:lang w:eastAsia="ar-SA"/>
        </w:rPr>
      </w:pPr>
      <w:r w:rsidRPr="00D16C76">
        <w:rPr>
          <w:rFonts w:eastAsia="TimesNewRomanPSMT"/>
          <w:szCs w:val="24"/>
          <w:lang w:eastAsia="ar-SA"/>
        </w:rPr>
        <w:t>Savivaldybės meras</w:t>
      </w:r>
      <w:r w:rsidR="00D16C76">
        <w:rPr>
          <w:rFonts w:eastAsia="TimesNewRomanPSMT"/>
          <w:szCs w:val="24"/>
          <w:lang w:eastAsia="ar-SA"/>
        </w:rPr>
        <w:tab/>
      </w:r>
      <w:r w:rsidR="00D16C76">
        <w:rPr>
          <w:rFonts w:eastAsia="TimesNewRomanPSMT"/>
          <w:szCs w:val="24"/>
          <w:lang w:eastAsia="ar-SA"/>
        </w:rPr>
        <w:tab/>
      </w:r>
      <w:bookmarkStart w:id="2" w:name="_GoBack"/>
      <w:bookmarkEnd w:id="2"/>
      <w:r w:rsidR="00D16C76">
        <w:rPr>
          <w:rFonts w:eastAsia="TimesNewRomanPSMT"/>
          <w:szCs w:val="24"/>
          <w:lang w:eastAsia="ar-SA"/>
        </w:rPr>
        <w:tab/>
      </w:r>
      <w:r w:rsidR="00D16C76">
        <w:rPr>
          <w:rFonts w:eastAsia="TimesNewRomanPSMT"/>
          <w:szCs w:val="24"/>
          <w:lang w:eastAsia="ar-SA"/>
        </w:rPr>
        <w:tab/>
        <w:t xml:space="preserve">                   Valentinas Tamulis</w:t>
      </w:r>
    </w:p>
    <w:p w14:paraId="29853D39" w14:textId="778A8EBE" w:rsidR="006E7F00" w:rsidRPr="00D16C76" w:rsidRDefault="006E7F00" w:rsidP="00F21505">
      <w:pPr>
        <w:widowControl w:val="0"/>
        <w:suppressAutoHyphens/>
        <w:autoSpaceDE w:val="0"/>
        <w:rPr>
          <w:rFonts w:eastAsia="TimesNewRomanPSMT"/>
          <w:szCs w:val="24"/>
          <w:lang w:eastAsia="ar-SA"/>
        </w:rPr>
      </w:pPr>
    </w:p>
    <w:p w14:paraId="19930377" w14:textId="37F8AA32" w:rsidR="006E7F00" w:rsidRDefault="006E7F00" w:rsidP="00F21505">
      <w:pPr>
        <w:widowControl w:val="0"/>
        <w:suppressAutoHyphens/>
        <w:autoSpaceDE w:val="0"/>
        <w:rPr>
          <w:rFonts w:eastAsia="TimesNewRomanPSMT"/>
          <w:sz w:val="23"/>
          <w:szCs w:val="23"/>
          <w:lang w:eastAsia="ar-SA"/>
        </w:rPr>
      </w:pPr>
    </w:p>
    <w:p w14:paraId="59A62252" w14:textId="77777777" w:rsidR="006E7F00" w:rsidRPr="0074287F" w:rsidRDefault="006E7F00" w:rsidP="00F21505">
      <w:pPr>
        <w:widowControl w:val="0"/>
        <w:suppressAutoHyphens/>
        <w:autoSpaceDE w:val="0"/>
        <w:rPr>
          <w:rFonts w:eastAsia="TimesNewRomanPSMT"/>
          <w:sz w:val="23"/>
          <w:szCs w:val="23"/>
          <w:u w:color="FFFFFF"/>
          <w:lang w:eastAsia="ar-SA"/>
        </w:rPr>
      </w:pPr>
    </w:p>
    <w:sectPr w:rsidR="006E7F00" w:rsidRPr="0074287F" w:rsidSect="00D16C76">
      <w:pgSz w:w="11906" w:h="16838"/>
      <w:pgMar w:top="1135" w:right="707" w:bottom="709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BE4B3" w14:textId="77777777" w:rsidR="00D0616C" w:rsidRDefault="00D0616C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sz w:val="20"/>
          <w:lang w:val="en-US"/>
        </w:rPr>
        <w:separator/>
      </w:r>
    </w:p>
  </w:endnote>
  <w:endnote w:type="continuationSeparator" w:id="0">
    <w:p w14:paraId="5B4C5B3C" w14:textId="77777777" w:rsidR="00D0616C" w:rsidRDefault="00D0616C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429CF" w14:textId="77777777" w:rsidR="00D0616C" w:rsidRDefault="00D0616C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color w:val="000000"/>
          <w:sz w:val="20"/>
          <w:lang w:val="en-US"/>
        </w:rPr>
        <w:separator/>
      </w:r>
    </w:p>
  </w:footnote>
  <w:footnote w:type="continuationSeparator" w:id="0">
    <w:p w14:paraId="1EFCADC5" w14:textId="77777777" w:rsidR="00D0616C" w:rsidRDefault="00D0616C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sz w:val="20"/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B0338"/>
    <w:multiLevelType w:val="hybridMultilevel"/>
    <w:tmpl w:val="60B442C6"/>
    <w:lvl w:ilvl="0" w:tplc="524EF6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60"/>
    <w:rsid w:val="00014741"/>
    <w:rsid w:val="0004002C"/>
    <w:rsid w:val="00045296"/>
    <w:rsid w:val="00045DA9"/>
    <w:rsid w:val="00067F00"/>
    <w:rsid w:val="00073BED"/>
    <w:rsid w:val="0007706A"/>
    <w:rsid w:val="000A1CF4"/>
    <w:rsid w:val="000A3743"/>
    <w:rsid w:val="000A48F6"/>
    <w:rsid w:val="000B068D"/>
    <w:rsid w:val="000B630F"/>
    <w:rsid w:val="000E0E2D"/>
    <w:rsid w:val="000E60B5"/>
    <w:rsid w:val="000F3DC5"/>
    <w:rsid w:val="0010045A"/>
    <w:rsid w:val="00102A1E"/>
    <w:rsid w:val="00105BCC"/>
    <w:rsid w:val="00113A24"/>
    <w:rsid w:val="00114CAE"/>
    <w:rsid w:val="0013445F"/>
    <w:rsid w:val="00136DD6"/>
    <w:rsid w:val="00142436"/>
    <w:rsid w:val="001478E1"/>
    <w:rsid w:val="00177283"/>
    <w:rsid w:val="00183F79"/>
    <w:rsid w:val="00191947"/>
    <w:rsid w:val="00194529"/>
    <w:rsid w:val="001D0AFA"/>
    <w:rsid w:val="001D482E"/>
    <w:rsid w:val="001D7250"/>
    <w:rsid w:val="001E06D1"/>
    <w:rsid w:val="001E1D20"/>
    <w:rsid w:val="001E2B74"/>
    <w:rsid w:val="00202AEB"/>
    <w:rsid w:val="0021541D"/>
    <w:rsid w:val="002155B7"/>
    <w:rsid w:val="00234C93"/>
    <w:rsid w:val="002435C1"/>
    <w:rsid w:val="00253629"/>
    <w:rsid w:val="00257BCE"/>
    <w:rsid w:val="00273B5B"/>
    <w:rsid w:val="00275F37"/>
    <w:rsid w:val="00285DB3"/>
    <w:rsid w:val="00295358"/>
    <w:rsid w:val="002A0756"/>
    <w:rsid w:val="002C1C6A"/>
    <w:rsid w:val="002C319A"/>
    <w:rsid w:val="002C3E69"/>
    <w:rsid w:val="002D5ABF"/>
    <w:rsid w:val="002E4500"/>
    <w:rsid w:val="003132CD"/>
    <w:rsid w:val="00315A52"/>
    <w:rsid w:val="003356ED"/>
    <w:rsid w:val="00341B10"/>
    <w:rsid w:val="003666A2"/>
    <w:rsid w:val="00366D62"/>
    <w:rsid w:val="00375ABE"/>
    <w:rsid w:val="003827D5"/>
    <w:rsid w:val="00390090"/>
    <w:rsid w:val="0039111D"/>
    <w:rsid w:val="003A2CB8"/>
    <w:rsid w:val="003B0B8E"/>
    <w:rsid w:val="003B5771"/>
    <w:rsid w:val="003C02E4"/>
    <w:rsid w:val="003D39D9"/>
    <w:rsid w:val="003F0EB0"/>
    <w:rsid w:val="00401580"/>
    <w:rsid w:val="00406FB5"/>
    <w:rsid w:val="004160B5"/>
    <w:rsid w:val="004167BB"/>
    <w:rsid w:val="00417489"/>
    <w:rsid w:val="004302E5"/>
    <w:rsid w:val="00444415"/>
    <w:rsid w:val="00446BCC"/>
    <w:rsid w:val="00464746"/>
    <w:rsid w:val="00497E22"/>
    <w:rsid w:val="004A2139"/>
    <w:rsid w:val="004A6E8C"/>
    <w:rsid w:val="004C0911"/>
    <w:rsid w:val="0051736B"/>
    <w:rsid w:val="0051799C"/>
    <w:rsid w:val="00543AF7"/>
    <w:rsid w:val="00565EEF"/>
    <w:rsid w:val="00586E23"/>
    <w:rsid w:val="005910F4"/>
    <w:rsid w:val="00592D87"/>
    <w:rsid w:val="00593BCB"/>
    <w:rsid w:val="005A2CA3"/>
    <w:rsid w:val="005A778B"/>
    <w:rsid w:val="005B03E8"/>
    <w:rsid w:val="005B6678"/>
    <w:rsid w:val="005C5C67"/>
    <w:rsid w:val="005E37FA"/>
    <w:rsid w:val="005F12DF"/>
    <w:rsid w:val="005F60DD"/>
    <w:rsid w:val="006157AB"/>
    <w:rsid w:val="00623DF6"/>
    <w:rsid w:val="00631D23"/>
    <w:rsid w:val="00635208"/>
    <w:rsid w:val="00637322"/>
    <w:rsid w:val="00643276"/>
    <w:rsid w:val="006457BD"/>
    <w:rsid w:val="00652A48"/>
    <w:rsid w:val="00665059"/>
    <w:rsid w:val="006866A8"/>
    <w:rsid w:val="00687127"/>
    <w:rsid w:val="0069302B"/>
    <w:rsid w:val="006933B5"/>
    <w:rsid w:val="006A462B"/>
    <w:rsid w:val="006A5953"/>
    <w:rsid w:val="006C1392"/>
    <w:rsid w:val="006C1B3E"/>
    <w:rsid w:val="006C2DC3"/>
    <w:rsid w:val="006D7804"/>
    <w:rsid w:val="006D7F0D"/>
    <w:rsid w:val="006E1D68"/>
    <w:rsid w:val="006E7F00"/>
    <w:rsid w:val="006F603C"/>
    <w:rsid w:val="007043FF"/>
    <w:rsid w:val="0072001A"/>
    <w:rsid w:val="00721229"/>
    <w:rsid w:val="00733222"/>
    <w:rsid w:val="0074287F"/>
    <w:rsid w:val="00760A42"/>
    <w:rsid w:val="0076618C"/>
    <w:rsid w:val="007A00DF"/>
    <w:rsid w:val="007C2BE3"/>
    <w:rsid w:val="007D490B"/>
    <w:rsid w:val="007E105F"/>
    <w:rsid w:val="007F10CB"/>
    <w:rsid w:val="008512BC"/>
    <w:rsid w:val="00853FCE"/>
    <w:rsid w:val="00860F2B"/>
    <w:rsid w:val="008756FC"/>
    <w:rsid w:val="00875B37"/>
    <w:rsid w:val="00881A53"/>
    <w:rsid w:val="008850DB"/>
    <w:rsid w:val="00892770"/>
    <w:rsid w:val="008B1838"/>
    <w:rsid w:val="008B25B3"/>
    <w:rsid w:val="008B4B98"/>
    <w:rsid w:val="008B6FF4"/>
    <w:rsid w:val="008C2633"/>
    <w:rsid w:val="008D2C19"/>
    <w:rsid w:val="008E1A7E"/>
    <w:rsid w:val="008E6760"/>
    <w:rsid w:val="008F1CA8"/>
    <w:rsid w:val="00904C19"/>
    <w:rsid w:val="00910585"/>
    <w:rsid w:val="0093076C"/>
    <w:rsid w:val="0094200C"/>
    <w:rsid w:val="0096090B"/>
    <w:rsid w:val="00960F46"/>
    <w:rsid w:val="00967643"/>
    <w:rsid w:val="00980BBA"/>
    <w:rsid w:val="009815E8"/>
    <w:rsid w:val="00991D31"/>
    <w:rsid w:val="0099651E"/>
    <w:rsid w:val="009B704B"/>
    <w:rsid w:val="009C3311"/>
    <w:rsid w:val="00A027E1"/>
    <w:rsid w:val="00A243B1"/>
    <w:rsid w:val="00A25FC8"/>
    <w:rsid w:val="00A3633D"/>
    <w:rsid w:val="00A667C9"/>
    <w:rsid w:val="00A80B91"/>
    <w:rsid w:val="00AA1F28"/>
    <w:rsid w:val="00AC4735"/>
    <w:rsid w:val="00B0237A"/>
    <w:rsid w:val="00B144CA"/>
    <w:rsid w:val="00B148CB"/>
    <w:rsid w:val="00B3798E"/>
    <w:rsid w:val="00B86931"/>
    <w:rsid w:val="00BC1037"/>
    <w:rsid w:val="00BD4862"/>
    <w:rsid w:val="00BE2ACE"/>
    <w:rsid w:val="00BE5A12"/>
    <w:rsid w:val="00BE78F1"/>
    <w:rsid w:val="00BF0F7F"/>
    <w:rsid w:val="00BF3074"/>
    <w:rsid w:val="00C03D1D"/>
    <w:rsid w:val="00C21F20"/>
    <w:rsid w:val="00C33B36"/>
    <w:rsid w:val="00C36191"/>
    <w:rsid w:val="00C36723"/>
    <w:rsid w:val="00C43BC6"/>
    <w:rsid w:val="00C44B6A"/>
    <w:rsid w:val="00C61F0A"/>
    <w:rsid w:val="00C75F6C"/>
    <w:rsid w:val="00C766A0"/>
    <w:rsid w:val="00C8418E"/>
    <w:rsid w:val="00C879D7"/>
    <w:rsid w:val="00CA0535"/>
    <w:rsid w:val="00CA7C35"/>
    <w:rsid w:val="00CB1F1A"/>
    <w:rsid w:val="00CB53EE"/>
    <w:rsid w:val="00CC01B8"/>
    <w:rsid w:val="00D04C39"/>
    <w:rsid w:val="00D0616C"/>
    <w:rsid w:val="00D16C76"/>
    <w:rsid w:val="00D35A85"/>
    <w:rsid w:val="00D474BA"/>
    <w:rsid w:val="00D605C0"/>
    <w:rsid w:val="00D83790"/>
    <w:rsid w:val="00D92E22"/>
    <w:rsid w:val="00DA2CA6"/>
    <w:rsid w:val="00DC0309"/>
    <w:rsid w:val="00DC5792"/>
    <w:rsid w:val="00DC7CCD"/>
    <w:rsid w:val="00DD727E"/>
    <w:rsid w:val="00DE63FE"/>
    <w:rsid w:val="00E02F3E"/>
    <w:rsid w:val="00E0395C"/>
    <w:rsid w:val="00E112C9"/>
    <w:rsid w:val="00E13F0F"/>
    <w:rsid w:val="00E274CB"/>
    <w:rsid w:val="00E40F10"/>
    <w:rsid w:val="00E5245C"/>
    <w:rsid w:val="00E5331B"/>
    <w:rsid w:val="00E626CC"/>
    <w:rsid w:val="00E66671"/>
    <w:rsid w:val="00E727AC"/>
    <w:rsid w:val="00EA1C50"/>
    <w:rsid w:val="00EB7456"/>
    <w:rsid w:val="00EC00A4"/>
    <w:rsid w:val="00ED2740"/>
    <w:rsid w:val="00ED3591"/>
    <w:rsid w:val="00ED533F"/>
    <w:rsid w:val="00ED6D8F"/>
    <w:rsid w:val="00ED7341"/>
    <w:rsid w:val="00EE1D62"/>
    <w:rsid w:val="00EE2DEC"/>
    <w:rsid w:val="00EF549A"/>
    <w:rsid w:val="00F005DC"/>
    <w:rsid w:val="00F13293"/>
    <w:rsid w:val="00F14EE4"/>
    <w:rsid w:val="00F21505"/>
    <w:rsid w:val="00F250B6"/>
    <w:rsid w:val="00F27A40"/>
    <w:rsid w:val="00F4025D"/>
    <w:rsid w:val="00F476BB"/>
    <w:rsid w:val="00F62B5A"/>
    <w:rsid w:val="00F74143"/>
    <w:rsid w:val="00F74B22"/>
    <w:rsid w:val="00F820D1"/>
    <w:rsid w:val="00F8284D"/>
    <w:rsid w:val="00F857C9"/>
    <w:rsid w:val="00F9398C"/>
    <w:rsid w:val="00FA651B"/>
    <w:rsid w:val="00FE3268"/>
    <w:rsid w:val="00FE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16D57"/>
  <w15:docId w15:val="{CCC54D1B-F2BD-44B4-9652-DBA81F5D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967643"/>
    <w:pPr>
      <w:keepNext/>
      <w:spacing w:before="240" w:after="60" w:line="259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315A52"/>
    <w:rPr>
      <w:color w:val="808080"/>
    </w:rPr>
  </w:style>
  <w:style w:type="paragraph" w:styleId="Antrats">
    <w:name w:val="header"/>
    <w:basedOn w:val="prastasis"/>
    <w:link w:val="AntratsDiagrama"/>
    <w:uiPriority w:val="99"/>
    <w:rsid w:val="00315A5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15A52"/>
  </w:style>
  <w:style w:type="paragraph" w:styleId="Porat">
    <w:name w:val="footer"/>
    <w:basedOn w:val="prastasis"/>
    <w:link w:val="PoratDiagrama"/>
    <w:rsid w:val="00315A5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15A52"/>
  </w:style>
  <w:style w:type="paragraph" w:styleId="Sraopastraipa">
    <w:name w:val="List Paragraph"/>
    <w:basedOn w:val="prastasis"/>
    <w:rsid w:val="008756FC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67643"/>
    <w:rPr>
      <w:rFonts w:ascii="Calibri Light" w:hAnsi="Calibri Light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F7FF-336B-4D77-AFC8-D51A57C6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LRS Kanceliarija</Company>
  <LinksUpToDate>false</LinksUpToDate>
  <CharactersWithSpaces>1974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6</cp:revision>
  <cp:lastPrinted>2021-06-29T07:41:00Z</cp:lastPrinted>
  <dcterms:created xsi:type="dcterms:W3CDTF">2021-06-29T12:07:00Z</dcterms:created>
  <dcterms:modified xsi:type="dcterms:W3CDTF">2021-07-21T10:26:00Z</dcterms:modified>
</cp:coreProperties>
</file>