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Default="00207B60" w:rsidP="00207B60">
      <w:pPr>
        <w:pStyle w:val="Antrinispavadinimas"/>
        <w:jc w:val="right"/>
        <w:rPr>
          <w:rFonts w:eastAsia="Lucida Sans Unicode"/>
          <w:color w:val="000000"/>
        </w:rPr>
      </w:pPr>
      <w:r>
        <w:rPr>
          <w:rFonts w:eastAsia="Lucida Sans Unicode"/>
          <w:color w:val="000000"/>
        </w:rPr>
        <w:t>Projektas</w:t>
      </w:r>
    </w:p>
    <w:p w:rsidR="00207B60" w:rsidRDefault="00207B60" w:rsidP="00207B60">
      <w:pPr>
        <w:ind w:right="-431"/>
        <w:jc w:val="right"/>
        <w:rPr>
          <w:lang w:val="lt-LT"/>
        </w:rPr>
      </w:pPr>
    </w:p>
    <w:p w:rsidR="00740E42" w:rsidRDefault="00B77EA2">
      <w:pPr>
        <w:ind w:right="-431"/>
        <w:jc w:val="center"/>
        <w:rPr>
          <w:lang w:val="lt-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filled="t">
            <v:fill color2="black"/>
            <v:imagedata r:id="rId7" o:title=""/>
          </v:shape>
        </w:pict>
      </w:r>
    </w:p>
    <w:p w:rsidR="00601560" w:rsidRPr="00601560" w:rsidRDefault="00601560">
      <w:pPr>
        <w:ind w:right="-431"/>
        <w:jc w:val="center"/>
        <w:rPr>
          <w:lang w:val="lt-LT"/>
        </w:rPr>
      </w:pPr>
    </w:p>
    <w:p w:rsidR="00740E42" w:rsidRDefault="00740E42">
      <w:pPr>
        <w:pStyle w:val="Antrinispavadinimas"/>
      </w:pPr>
      <w:r>
        <w:t>KĖDAINIŲ RAJONO SAVIVALDYBĖS TARYBA</w:t>
      </w:r>
    </w:p>
    <w:p w:rsidR="00740E42" w:rsidRDefault="00740E42">
      <w:pPr>
        <w:jc w:val="both"/>
        <w:rPr>
          <w:szCs w:val="24"/>
        </w:rPr>
      </w:pPr>
      <w:r>
        <w:rPr>
          <w:szCs w:val="24"/>
        </w:rPr>
        <w:tab/>
      </w:r>
    </w:p>
    <w:p w:rsidR="00E77B8F" w:rsidRDefault="00E77B8F" w:rsidP="00E77B8F">
      <w:pPr>
        <w:jc w:val="center"/>
        <w:rPr>
          <w:b/>
          <w:szCs w:val="24"/>
          <w:lang w:val="lt-LT"/>
        </w:rPr>
      </w:pPr>
      <w:r>
        <w:rPr>
          <w:b/>
          <w:szCs w:val="24"/>
          <w:lang w:val="lt-LT"/>
        </w:rPr>
        <w:t>SPRENDIMAS</w:t>
      </w:r>
    </w:p>
    <w:p w:rsidR="00230AA3" w:rsidRPr="00876548" w:rsidRDefault="00230AA3" w:rsidP="00230AA3">
      <w:pPr>
        <w:pStyle w:val="Pagrindinistekstas"/>
        <w:spacing w:after="0"/>
        <w:jc w:val="center"/>
        <w:rPr>
          <w:b/>
          <w:bCs/>
          <w:lang w:val="lt-LT" w:eastAsia="lt-LT"/>
        </w:rPr>
      </w:pPr>
      <w:r w:rsidRPr="00876548">
        <w:rPr>
          <w:b/>
          <w:bCs/>
        </w:rPr>
        <w:t>DĖL KĖDAINIŲ RAJONO SAVIVALDYBĖS TARYBOS 2014 M. GRUODŽIO 12 D. SPRENDIMO NR. TS-314 „DĖL VIEŠAME AUKCIONE PARDUODAMO KĖDAINIŲ RAJONO SAVIVALDYBĖS NEKILNOJAMOJO TURTO IR KITŲ NEKILNOJAMŲJŲ DAIKTŲ SĄRAŠO PATVIRTINIMO“ PAKEITIMO</w:t>
      </w:r>
    </w:p>
    <w:p w:rsidR="00E77B8F" w:rsidRDefault="00E77B8F" w:rsidP="00E77B8F">
      <w:pPr>
        <w:jc w:val="center"/>
        <w:rPr>
          <w:rFonts w:eastAsia="Lucida Sans Unicode" w:cs="Tahoma"/>
          <w:b/>
          <w:color w:val="000000"/>
          <w:szCs w:val="24"/>
          <w:lang w:val="lt-LT"/>
        </w:rPr>
      </w:pPr>
    </w:p>
    <w:p w:rsidR="00E77B8F" w:rsidRPr="00AE6682" w:rsidRDefault="00E77B8F" w:rsidP="00E77B8F">
      <w:pPr>
        <w:ind w:right="-241"/>
        <w:jc w:val="center"/>
        <w:rPr>
          <w:rFonts w:eastAsia="Lucida Sans Unicode" w:cs="Tahoma"/>
          <w:color w:val="000000"/>
          <w:szCs w:val="24"/>
          <w:lang w:val="lt-LT"/>
        </w:rPr>
      </w:pPr>
      <w:r>
        <w:rPr>
          <w:rFonts w:eastAsia="Lucida Sans Unicode" w:cs="Tahoma"/>
          <w:color w:val="000000"/>
          <w:szCs w:val="24"/>
        </w:rPr>
        <w:t>20</w:t>
      </w:r>
      <w:r w:rsidR="00AF20FA">
        <w:rPr>
          <w:rFonts w:eastAsia="Lucida Sans Unicode" w:cs="Tahoma"/>
          <w:color w:val="000000"/>
          <w:szCs w:val="24"/>
          <w:lang w:val="lt-LT"/>
        </w:rPr>
        <w:t>21</w:t>
      </w:r>
      <w:r>
        <w:rPr>
          <w:rFonts w:eastAsia="Lucida Sans Unicode" w:cs="Tahoma"/>
          <w:color w:val="000000"/>
          <w:szCs w:val="24"/>
        </w:rPr>
        <w:t xml:space="preserve"> m.</w:t>
      </w:r>
      <w:r>
        <w:rPr>
          <w:rFonts w:eastAsia="Lucida Sans Unicode" w:cs="Tahoma"/>
          <w:color w:val="000000"/>
          <w:szCs w:val="24"/>
          <w:lang w:val="lt-LT"/>
        </w:rPr>
        <w:t xml:space="preserve"> </w:t>
      </w:r>
      <w:r w:rsidR="00580075">
        <w:rPr>
          <w:rFonts w:eastAsia="Lucida Sans Unicode" w:cs="Tahoma"/>
          <w:color w:val="000000"/>
          <w:szCs w:val="24"/>
          <w:lang w:val="lt-LT"/>
        </w:rPr>
        <w:t xml:space="preserve">rugsėjo 15 </w:t>
      </w:r>
      <w:r>
        <w:rPr>
          <w:rFonts w:eastAsia="Lucida Sans Unicode" w:cs="Tahoma"/>
          <w:color w:val="000000"/>
          <w:szCs w:val="24"/>
        </w:rPr>
        <w:t>d. Nr.</w:t>
      </w:r>
      <w:r w:rsidR="00580075">
        <w:rPr>
          <w:rFonts w:eastAsia="Lucida Sans Unicode" w:cs="Tahoma"/>
          <w:color w:val="000000"/>
          <w:szCs w:val="24"/>
          <w:lang w:val="lt-LT"/>
        </w:rPr>
        <w:t xml:space="preserve"> SP-</w:t>
      </w:r>
      <w:r w:rsidR="00B0407F">
        <w:rPr>
          <w:rFonts w:eastAsia="Lucida Sans Unicode" w:cs="Tahoma"/>
          <w:color w:val="000000"/>
          <w:szCs w:val="24"/>
          <w:lang w:val="lt-LT"/>
        </w:rPr>
        <w:t>247</w:t>
      </w:r>
      <w:bookmarkStart w:id="0" w:name="_GoBack"/>
      <w:bookmarkEnd w:id="0"/>
    </w:p>
    <w:p w:rsidR="00E77B8F" w:rsidRDefault="00E77B8F" w:rsidP="00E77B8F">
      <w:pPr>
        <w:jc w:val="center"/>
        <w:rPr>
          <w:rFonts w:eastAsia="Lucida Sans Unicode" w:cs="Tahoma"/>
          <w:color w:val="000000"/>
          <w:szCs w:val="24"/>
          <w:lang w:val="lt-LT"/>
        </w:rPr>
      </w:pPr>
      <w:r>
        <w:rPr>
          <w:rFonts w:eastAsia="Lucida Sans Unicode" w:cs="Tahoma"/>
          <w:color w:val="000000"/>
          <w:szCs w:val="24"/>
        </w:rPr>
        <w:t>Kėdainiai</w:t>
      </w:r>
    </w:p>
    <w:p w:rsidR="000813FD" w:rsidRPr="000813FD" w:rsidRDefault="000813FD" w:rsidP="00E77B8F">
      <w:pPr>
        <w:jc w:val="center"/>
        <w:rPr>
          <w:rFonts w:eastAsia="Lucida Sans Unicode" w:cs="Tahoma"/>
          <w:color w:val="000000"/>
          <w:szCs w:val="24"/>
          <w:lang w:val="lt-LT"/>
        </w:rPr>
      </w:pPr>
    </w:p>
    <w:p w:rsidR="00580FDD" w:rsidRDefault="00EE7B4A" w:rsidP="005C02BF">
      <w:pPr>
        <w:shd w:val="clear" w:color="auto" w:fill="FFFFFF"/>
        <w:tabs>
          <w:tab w:val="left" w:pos="567"/>
          <w:tab w:val="left" w:pos="709"/>
          <w:tab w:val="left" w:pos="851"/>
        </w:tabs>
        <w:ind w:firstLine="851"/>
        <w:jc w:val="both"/>
        <w:rPr>
          <w:szCs w:val="24"/>
          <w:lang w:val="lt-LT" w:eastAsia="lt-LT"/>
        </w:rPr>
      </w:pPr>
      <w:r w:rsidRPr="00917046">
        <w:rPr>
          <w:szCs w:val="24"/>
        </w:rPr>
        <w:t xml:space="preserve">Vadovaudamasi </w:t>
      </w:r>
      <w:r w:rsidRPr="009C2A03">
        <w:rPr>
          <w:szCs w:val="24"/>
          <w:lang w:eastAsia="ar-SA"/>
        </w:rPr>
        <w:t xml:space="preserve">Lietuvos Respublikos vietos savivaldos įstatymo </w:t>
      </w:r>
      <w:r>
        <w:rPr>
          <w:szCs w:val="24"/>
          <w:lang w:eastAsia="ar-SA"/>
        </w:rPr>
        <w:t xml:space="preserve">18 straipsnio 1 dalimi, </w:t>
      </w:r>
      <w:r w:rsidR="00580FDD" w:rsidRPr="0093180E">
        <w:rPr>
          <w:szCs w:val="24"/>
          <w:lang w:eastAsia="lt-LT"/>
        </w:rPr>
        <w:t>Kėdainių rajono savivaldybės taryba n u s p r e n d ž i a:</w:t>
      </w:r>
    </w:p>
    <w:p w:rsidR="00285749" w:rsidRDefault="006E5AA6" w:rsidP="006E5AA6">
      <w:pPr>
        <w:shd w:val="clear" w:color="auto" w:fill="FFFFFF"/>
        <w:tabs>
          <w:tab w:val="left" w:pos="709"/>
          <w:tab w:val="left" w:pos="851"/>
        </w:tabs>
        <w:ind w:firstLine="851"/>
        <w:jc w:val="both"/>
        <w:rPr>
          <w:szCs w:val="24"/>
          <w:lang w:val="lt-LT" w:eastAsia="lt-LT"/>
        </w:rPr>
      </w:pPr>
      <w:r>
        <w:rPr>
          <w:szCs w:val="24"/>
          <w:lang w:eastAsia="lt-LT"/>
        </w:rPr>
        <w:t xml:space="preserve">Pakeisti </w:t>
      </w:r>
      <w:r>
        <w:rPr>
          <w:szCs w:val="24"/>
          <w:lang w:val="lt-LT"/>
        </w:rPr>
        <w:t>Viešame aukcione parduodamo Kėdainių rajono savivaldybės nekilnojamojo turto ir kitų nekilnojamųjų daiktų sąrašą</w:t>
      </w:r>
      <w:r>
        <w:rPr>
          <w:szCs w:val="24"/>
          <w:lang w:eastAsia="lt-LT"/>
        </w:rPr>
        <w:t>, patvirtintą Kėdainių rajono savivaldybės tarybos</w:t>
      </w:r>
      <w:r>
        <w:rPr>
          <w:szCs w:val="24"/>
          <w:lang w:val="lt-LT" w:eastAsia="lt-LT"/>
        </w:rPr>
        <w:t xml:space="preserve"> </w:t>
      </w:r>
      <w:r>
        <w:rPr>
          <w:szCs w:val="24"/>
          <w:lang w:eastAsia="lt-LT"/>
        </w:rPr>
        <w:t>201</w:t>
      </w:r>
      <w:r>
        <w:rPr>
          <w:szCs w:val="24"/>
          <w:lang w:val="lt-LT" w:eastAsia="lt-LT"/>
        </w:rPr>
        <w:t>4 </w:t>
      </w:r>
      <w:r>
        <w:rPr>
          <w:szCs w:val="24"/>
          <w:lang w:eastAsia="lt-LT"/>
        </w:rPr>
        <w:t xml:space="preserve">m. </w:t>
      </w:r>
      <w:r>
        <w:rPr>
          <w:szCs w:val="24"/>
          <w:lang w:val="lt-LT" w:eastAsia="lt-LT"/>
        </w:rPr>
        <w:t>gruodžio 12</w:t>
      </w:r>
      <w:r>
        <w:rPr>
          <w:szCs w:val="24"/>
          <w:lang w:eastAsia="lt-LT"/>
        </w:rPr>
        <w:t xml:space="preserve"> d. sprendimu Nr. TS-</w:t>
      </w:r>
      <w:r>
        <w:rPr>
          <w:szCs w:val="24"/>
          <w:lang w:val="lt-LT" w:eastAsia="lt-LT"/>
        </w:rPr>
        <w:t>3</w:t>
      </w:r>
      <w:r>
        <w:rPr>
          <w:szCs w:val="24"/>
          <w:lang w:eastAsia="lt-LT"/>
        </w:rPr>
        <w:t>1</w:t>
      </w:r>
      <w:r>
        <w:rPr>
          <w:szCs w:val="24"/>
          <w:lang w:val="lt-LT" w:eastAsia="lt-LT"/>
        </w:rPr>
        <w:t>4</w:t>
      </w:r>
      <w:r>
        <w:rPr>
          <w:szCs w:val="24"/>
          <w:lang w:eastAsia="lt-LT"/>
        </w:rPr>
        <w:t xml:space="preserve"> „</w:t>
      </w:r>
      <w:r>
        <w:rPr>
          <w:szCs w:val="24"/>
          <w:lang w:val="lt-LT" w:eastAsia="lt-LT"/>
        </w:rPr>
        <w:t xml:space="preserve">Dėl </w:t>
      </w:r>
      <w:r>
        <w:rPr>
          <w:szCs w:val="24"/>
          <w:lang w:val="lt-LT"/>
        </w:rPr>
        <w:t xml:space="preserve">Viešame aukcione parduodamo Kėdainių rajono savivaldybės nekilnojamojo turto ir kitų nekilnojamųjų daiktų </w:t>
      </w:r>
      <w:proofErr w:type="spellStart"/>
      <w:r>
        <w:rPr>
          <w:szCs w:val="24"/>
          <w:lang w:val="lt-LT"/>
        </w:rPr>
        <w:t>sąraš</w:t>
      </w:r>
      <w:proofErr w:type="spellEnd"/>
      <w:r>
        <w:rPr>
          <w:szCs w:val="24"/>
          <w:lang w:eastAsia="lt-LT"/>
        </w:rPr>
        <w:t>o</w:t>
      </w:r>
      <w:r>
        <w:rPr>
          <w:szCs w:val="24"/>
          <w:lang w:val="lt-LT" w:eastAsia="lt-LT"/>
        </w:rPr>
        <w:t xml:space="preserve"> patvirtinimo</w:t>
      </w:r>
      <w:r>
        <w:rPr>
          <w:szCs w:val="24"/>
          <w:lang w:eastAsia="lt-LT"/>
        </w:rPr>
        <w:t>“</w:t>
      </w:r>
      <w:r w:rsidR="00285749">
        <w:rPr>
          <w:szCs w:val="24"/>
          <w:lang w:val="lt-LT" w:eastAsia="lt-LT"/>
        </w:rPr>
        <w:t>:</w:t>
      </w:r>
    </w:p>
    <w:p w:rsidR="00285749" w:rsidRPr="00A51913" w:rsidRDefault="00285749" w:rsidP="00285749">
      <w:pPr>
        <w:widowControl/>
        <w:numPr>
          <w:ilvl w:val="0"/>
          <w:numId w:val="12"/>
        </w:numPr>
        <w:shd w:val="clear" w:color="auto" w:fill="FFFFFF"/>
        <w:suppressAutoHyphens w:val="0"/>
        <w:jc w:val="both"/>
      </w:pPr>
      <w:r w:rsidRPr="00A51913">
        <w:t>Išbraukti iš sąrašo šio sprendimo 1 priede nurodytą turtą;</w:t>
      </w:r>
    </w:p>
    <w:p w:rsidR="00285749" w:rsidRPr="00A51913" w:rsidRDefault="00285749" w:rsidP="00285749">
      <w:pPr>
        <w:widowControl/>
        <w:numPr>
          <w:ilvl w:val="0"/>
          <w:numId w:val="12"/>
        </w:numPr>
        <w:shd w:val="clear" w:color="auto" w:fill="FFFFFF"/>
        <w:suppressAutoHyphens w:val="0"/>
        <w:jc w:val="both"/>
      </w:pPr>
      <w:r w:rsidRPr="00A51913">
        <w:t>Įrašyti į sąrašą šio sprendimo 2 priede nurodytą turtą.</w:t>
      </w:r>
    </w:p>
    <w:p w:rsidR="00075BCB" w:rsidRPr="00AF20FA" w:rsidRDefault="00AF20FA" w:rsidP="00AF20FA">
      <w:pPr>
        <w:shd w:val="clear" w:color="auto" w:fill="FFFFFF"/>
        <w:tabs>
          <w:tab w:val="left" w:pos="709"/>
          <w:tab w:val="left" w:pos="851"/>
        </w:tabs>
        <w:ind w:firstLine="851"/>
        <w:jc w:val="both"/>
        <w:rPr>
          <w:lang w:val="lt-LT"/>
        </w:rPr>
      </w:pPr>
      <w:r w:rsidRPr="00B44AD6">
        <w:rPr>
          <w:color w:val="000000"/>
          <w:szCs w:val="24"/>
        </w:rPr>
        <w:t xml:space="preserve">Šis sprendimas per vieną mėnesį nuo sprendimo </w:t>
      </w:r>
      <w:r w:rsidR="0054486F" w:rsidRPr="007E3B90">
        <w:rPr>
          <w:color w:val="000000"/>
          <w:szCs w:val="24"/>
          <w:lang w:val="lt-LT"/>
        </w:rPr>
        <w:t>paskelbimo</w:t>
      </w:r>
      <w:r w:rsidRPr="00B44AD6">
        <w:rPr>
          <w:color w:val="000000"/>
          <w:szCs w:val="24"/>
        </w:rPr>
        <w:t xml:space="preserve"> dienos gali būti skundžiamas </w:t>
      </w:r>
      <w:r w:rsidRPr="00B44AD6">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75BCB" w:rsidRDefault="00075BCB" w:rsidP="00075BCB">
      <w:pPr>
        <w:jc w:val="both"/>
        <w:rPr>
          <w:spacing w:val="6"/>
          <w:szCs w:val="24"/>
          <w:lang w:eastAsia="lt-LT"/>
        </w:rPr>
      </w:pPr>
    </w:p>
    <w:p w:rsidR="00075BCB" w:rsidRPr="00EA37C1" w:rsidRDefault="00075BCB" w:rsidP="00075BCB">
      <w:pPr>
        <w:jc w:val="both"/>
        <w:rPr>
          <w:szCs w:val="24"/>
          <w:lang w:eastAsia="lt-LT"/>
        </w:rPr>
      </w:pPr>
    </w:p>
    <w:p w:rsidR="00075BCB" w:rsidRPr="00EA37C1" w:rsidRDefault="00075BCB" w:rsidP="00075BCB">
      <w:pPr>
        <w:rPr>
          <w:szCs w:val="24"/>
          <w:lang w:eastAsia="lt-LT"/>
        </w:rPr>
      </w:pPr>
      <w:r w:rsidRPr="00EA37C1">
        <w:rPr>
          <w:szCs w:val="24"/>
          <w:lang w:eastAsia="lt-LT"/>
        </w:rPr>
        <w:t>Savivaldybės meras</w:t>
      </w:r>
      <w:r w:rsidRPr="00EA37C1">
        <w:rPr>
          <w:szCs w:val="24"/>
          <w:lang w:eastAsia="lt-LT"/>
        </w:rPr>
        <w:tab/>
      </w:r>
      <w:r w:rsidRPr="00EA37C1">
        <w:rPr>
          <w:szCs w:val="24"/>
          <w:lang w:eastAsia="lt-LT"/>
        </w:rPr>
        <w:tab/>
      </w:r>
      <w:r w:rsidRPr="00EA37C1">
        <w:rPr>
          <w:szCs w:val="24"/>
          <w:lang w:eastAsia="lt-LT"/>
        </w:rPr>
        <w:tab/>
      </w:r>
      <w:r w:rsidRPr="00EA37C1">
        <w:rPr>
          <w:szCs w:val="24"/>
          <w:lang w:eastAsia="lt-LT"/>
        </w:rPr>
        <w:tab/>
        <w:t xml:space="preserve">                  </w:t>
      </w:r>
    </w:p>
    <w:p w:rsidR="00075BCB" w:rsidRPr="00EA37C1" w:rsidRDefault="00075BCB" w:rsidP="00075BCB">
      <w:pPr>
        <w:rPr>
          <w:szCs w:val="24"/>
          <w:lang w:eastAsia="lt-LT"/>
        </w:rPr>
      </w:pPr>
    </w:p>
    <w:p w:rsidR="00075BCB" w:rsidRPr="00EA37C1" w:rsidRDefault="00075BCB" w:rsidP="00075BCB">
      <w:pPr>
        <w:rPr>
          <w:szCs w:val="24"/>
          <w:lang w:eastAsia="lt-LT"/>
        </w:rPr>
      </w:pPr>
    </w:p>
    <w:p w:rsidR="00075BCB" w:rsidRDefault="00075BCB" w:rsidP="00075BCB">
      <w:pPr>
        <w:rPr>
          <w:szCs w:val="24"/>
          <w:lang w:val="lt-LT" w:eastAsia="lt-LT"/>
        </w:rPr>
      </w:pPr>
    </w:p>
    <w:p w:rsidR="00531A84" w:rsidRDefault="00531A84" w:rsidP="00075BCB">
      <w:pPr>
        <w:rPr>
          <w:szCs w:val="24"/>
          <w:lang w:val="lt-LT" w:eastAsia="lt-LT"/>
        </w:rPr>
      </w:pPr>
    </w:p>
    <w:p w:rsidR="00531A84" w:rsidRDefault="00531A84" w:rsidP="00075BCB">
      <w:pPr>
        <w:rPr>
          <w:szCs w:val="24"/>
          <w:lang w:val="lt-LT" w:eastAsia="lt-LT"/>
        </w:rPr>
      </w:pPr>
    </w:p>
    <w:p w:rsidR="0076210A" w:rsidRDefault="0076210A" w:rsidP="00075BCB">
      <w:pPr>
        <w:rPr>
          <w:szCs w:val="24"/>
          <w:lang w:val="lt-LT" w:eastAsia="lt-LT"/>
        </w:rPr>
      </w:pPr>
    </w:p>
    <w:p w:rsidR="0076210A" w:rsidRDefault="0076210A" w:rsidP="00075BCB">
      <w:pPr>
        <w:rPr>
          <w:szCs w:val="24"/>
          <w:lang w:val="lt-LT" w:eastAsia="lt-LT"/>
        </w:rPr>
      </w:pPr>
    </w:p>
    <w:p w:rsidR="00B87E6E" w:rsidRDefault="00B87E6E" w:rsidP="00075BCB">
      <w:pPr>
        <w:rPr>
          <w:szCs w:val="24"/>
          <w:lang w:val="lt-LT" w:eastAsia="lt-LT"/>
        </w:rPr>
      </w:pPr>
    </w:p>
    <w:p w:rsidR="00531FB1" w:rsidRDefault="00531FB1" w:rsidP="0054771B">
      <w:pPr>
        <w:jc w:val="both"/>
        <w:rPr>
          <w:rFonts w:eastAsia="Lucida Sans Unicode" w:cs="Tahoma"/>
          <w:color w:val="000000"/>
          <w:szCs w:val="24"/>
        </w:rPr>
      </w:pPr>
    </w:p>
    <w:p w:rsidR="00531FB1" w:rsidRDefault="00531FB1" w:rsidP="0054771B">
      <w:pPr>
        <w:jc w:val="both"/>
        <w:rPr>
          <w:rFonts w:eastAsia="Lucida Sans Unicode" w:cs="Tahoma"/>
          <w:color w:val="000000"/>
          <w:szCs w:val="24"/>
        </w:rPr>
      </w:pPr>
    </w:p>
    <w:p w:rsidR="00531FB1" w:rsidRDefault="00531FB1" w:rsidP="0054771B">
      <w:pPr>
        <w:jc w:val="both"/>
        <w:rPr>
          <w:rFonts w:eastAsia="Lucida Sans Unicode" w:cs="Tahoma"/>
          <w:color w:val="000000"/>
          <w:szCs w:val="24"/>
        </w:rPr>
      </w:pPr>
    </w:p>
    <w:p w:rsidR="00531FB1" w:rsidRDefault="00531FB1" w:rsidP="0054771B">
      <w:pPr>
        <w:jc w:val="both"/>
        <w:rPr>
          <w:rFonts w:eastAsia="Lucida Sans Unicode" w:cs="Tahoma"/>
          <w:color w:val="000000"/>
          <w:szCs w:val="24"/>
        </w:rPr>
      </w:pPr>
    </w:p>
    <w:p w:rsidR="00531FB1" w:rsidRDefault="00531FB1" w:rsidP="0054771B">
      <w:pPr>
        <w:jc w:val="both"/>
        <w:rPr>
          <w:rFonts w:eastAsia="Lucida Sans Unicode" w:cs="Tahoma"/>
          <w:color w:val="000000"/>
          <w:szCs w:val="24"/>
        </w:rPr>
      </w:pPr>
    </w:p>
    <w:p w:rsidR="00531FB1" w:rsidRDefault="00531FB1" w:rsidP="0054771B">
      <w:pPr>
        <w:jc w:val="both"/>
        <w:rPr>
          <w:rFonts w:eastAsia="Lucida Sans Unicode" w:cs="Tahoma"/>
          <w:color w:val="000000"/>
          <w:szCs w:val="24"/>
        </w:rPr>
      </w:pPr>
    </w:p>
    <w:p w:rsidR="00531FB1" w:rsidRDefault="00531FB1" w:rsidP="0054771B">
      <w:pPr>
        <w:jc w:val="both"/>
        <w:rPr>
          <w:rFonts w:eastAsia="Lucida Sans Unicode" w:cs="Tahoma"/>
          <w:color w:val="000000"/>
          <w:szCs w:val="24"/>
        </w:rPr>
      </w:pPr>
    </w:p>
    <w:p w:rsidR="0054771B" w:rsidRPr="001E7C41" w:rsidRDefault="0054771B" w:rsidP="0054771B">
      <w:pPr>
        <w:rPr>
          <w:szCs w:val="24"/>
        </w:rPr>
      </w:pPr>
      <w:r w:rsidRPr="001E7C41">
        <w:rPr>
          <w:szCs w:val="24"/>
        </w:rPr>
        <w:t xml:space="preserve">Audronė Naujalienė      </w:t>
      </w:r>
      <w:r>
        <w:rPr>
          <w:szCs w:val="24"/>
        </w:rPr>
        <w:t xml:space="preserve"> </w:t>
      </w:r>
      <w:r>
        <w:rPr>
          <w:szCs w:val="24"/>
          <w:lang w:val="lt-LT"/>
        </w:rPr>
        <w:t xml:space="preserve">  </w:t>
      </w:r>
      <w:r w:rsidR="0034238B">
        <w:rPr>
          <w:szCs w:val="24"/>
          <w:lang w:val="lt-LT"/>
        </w:rPr>
        <w:t>Arūnas Kacevičius</w:t>
      </w:r>
      <w:r>
        <w:rPr>
          <w:szCs w:val="24"/>
          <w:lang w:val="lt-LT"/>
        </w:rPr>
        <w:t xml:space="preserve">         </w:t>
      </w:r>
      <w:r>
        <w:rPr>
          <w:szCs w:val="24"/>
        </w:rPr>
        <w:t>Dalius Ramonas</w:t>
      </w:r>
      <w:r w:rsidRPr="001E7C41">
        <w:rPr>
          <w:szCs w:val="24"/>
        </w:rPr>
        <w:t xml:space="preserve"> </w:t>
      </w:r>
      <w:r w:rsidR="00F177BE">
        <w:rPr>
          <w:szCs w:val="24"/>
        </w:rPr>
        <w:t xml:space="preserve">                 </w:t>
      </w:r>
      <w:r>
        <w:rPr>
          <w:szCs w:val="24"/>
        </w:rPr>
        <w:t>R</w:t>
      </w:r>
      <w:r w:rsidRPr="001E7C41">
        <w:rPr>
          <w:szCs w:val="24"/>
        </w:rPr>
        <w:t>ūta Švedienė</w:t>
      </w:r>
    </w:p>
    <w:p w:rsidR="00FD2B2B" w:rsidRDefault="0076210A" w:rsidP="0054771B">
      <w:pPr>
        <w:rPr>
          <w:szCs w:val="24"/>
          <w:lang w:val="lt-LT"/>
        </w:rPr>
      </w:pPr>
      <w:r>
        <w:rPr>
          <w:szCs w:val="24"/>
        </w:rPr>
        <w:t>20</w:t>
      </w:r>
      <w:r w:rsidR="005778C7">
        <w:rPr>
          <w:szCs w:val="24"/>
          <w:lang w:val="lt-LT"/>
        </w:rPr>
        <w:t>21</w:t>
      </w:r>
      <w:r w:rsidR="0054771B">
        <w:rPr>
          <w:szCs w:val="24"/>
        </w:rPr>
        <w:t>-</w:t>
      </w:r>
      <w:r w:rsidR="0034238B">
        <w:rPr>
          <w:szCs w:val="24"/>
          <w:lang w:val="lt-LT"/>
        </w:rPr>
        <w:t>0</w:t>
      </w:r>
      <w:r w:rsidR="00531FB1">
        <w:rPr>
          <w:szCs w:val="24"/>
          <w:lang w:val="lt-LT"/>
        </w:rPr>
        <w:t>8</w:t>
      </w:r>
      <w:r w:rsidR="0054771B">
        <w:rPr>
          <w:szCs w:val="24"/>
        </w:rPr>
        <w:t>-</w:t>
      </w:r>
      <w:r w:rsidR="0054771B" w:rsidRPr="001E7C41">
        <w:rPr>
          <w:szCs w:val="24"/>
        </w:rPr>
        <w:tab/>
        <w:t xml:space="preserve">              </w:t>
      </w:r>
      <w:r w:rsidR="0054771B">
        <w:rPr>
          <w:szCs w:val="24"/>
        </w:rPr>
        <w:t xml:space="preserve">        </w:t>
      </w:r>
      <w:r w:rsidR="0054771B">
        <w:rPr>
          <w:szCs w:val="24"/>
          <w:lang w:val="lt-LT"/>
        </w:rPr>
        <w:t xml:space="preserve"> </w:t>
      </w:r>
      <w:r>
        <w:rPr>
          <w:szCs w:val="24"/>
        </w:rPr>
        <w:t>20</w:t>
      </w:r>
      <w:r w:rsidR="005778C7">
        <w:rPr>
          <w:szCs w:val="24"/>
          <w:lang w:val="lt-LT"/>
        </w:rPr>
        <w:t>21</w:t>
      </w:r>
      <w:r w:rsidR="0054771B">
        <w:rPr>
          <w:szCs w:val="24"/>
        </w:rPr>
        <w:t>-</w:t>
      </w:r>
      <w:r w:rsidR="0034238B">
        <w:rPr>
          <w:szCs w:val="24"/>
          <w:lang w:val="lt-LT"/>
        </w:rPr>
        <w:t>0</w:t>
      </w:r>
      <w:r w:rsidR="00531FB1">
        <w:rPr>
          <w:szCs w:val="24"/>
          <w:lang w:val="lt-LT"/>
        </w:rPr>
        <w:t>8</w:t>
      </w:r>
      <w:r w:rsidR="0054771B">
        <w:rPr>
          <w:szCs w:val="24"/>
        </w:rPr>
        <w:t>-</w:t>
      </w:r>
      <w:r w:rsidR="0054771B">
        <w:rPr>
          <w:szCs w:val="24"/>
          <w:lang w:val="lt-LT"/>
        </w:rPr>
        <w:tab/>
      </w:r>
      <w:r w:rsidR="0054771B">
        <w:rPr>
          <w:szCs w:val="24"/>
          <w:lang w:val="lt-LT"/>
        </w:rPr>
        <w:tab/>
        <w:t xml:space="preserve">     </w:t>
      </w:r>
      <w:r>
        <w:rPr>
          <w:szCs w:val="24"/>
        </w:rPr>
        <w:t>20</w:t>
      </w:r>
      <w:r w:rsidR="005778C7">
        <w:rPr>
          <w:szCs w:val="24"/>
          <w:lang w:val="lt-LT"/>
        </w:rPr>
        <w:t>21</w:t>
      </w:r>
      <w:r w:rsidR="0054771B">
        <w:rPr>
          <w:szCs w:val="24"/>
        </w:rPr>
        <w:t>-</w:t>
      </w:r>
      <w:r w:rsidR="0034238B">
        <w:rPr>
          <w:szCs w:val="24"/>
          <w:lang w:val="lt-LT"/>
        </w:rPr>
        <w:t>0</w:t>
      </w:r>
      <w:r w:rsidR="00531FB1">
        <w:rPr>
          <w:szCs w:val="24"/>
          <w:lang w:val="lt-LT"/>
        </w:rPr>
        <w:t>8</w:t>
      </w:r>
      <w:r w:rsidR="0054771B">
        <w:rPr>
          <w:szCs w:val="24"/>
        </w:rPr>
        <w:t>-</w:t>
      </w:r>
      <w:r w:rsidR="0054771B">
        <w:rPr>
          <w:szCs w:val="24"/>
        </w:rPr>
        <w:tab/>
        <w:t xml:space="preserve">           </w:t>
      </w:r>
      <w:r>
        <w:rPr>
          <w:szCs w:val="24"/>
        </w:rPr>
        <w:t>20</w:t>
      </w:r>
      <w:r w:rsidR="005778C7">
        <w:rPr>
          <w:szCs w:val="24"/>
          <w:lang w:val="lt-LT"/>
        </w:rPr>
        <w:t>21-0</w:t>
      </w:r>
      <w:r w:rsidR="00531FB1">
        <w:rPr>
          <w:szCs w:val="24"/>
          <w:lang w:val="lt-LT"/>
        </w:rPr>
        <w:t>9</w:t>
      </w:r>
      <w:r w:rsidR="0054771B">
        <w:rPr>
          <w:szCs w:val="24"/>
        </w:rPr>
        <w:t xml:space="preserve">-     </w:t>
      </w:r>
    </w:p>
    <w:p w:rsidR="006E5AA6" w:rsidRDefault="00FD2B2B" w:rsidP="00353FA3">
      <w:pPr>
        <w:rPr>
          <w:rFonts w:eastAsia="SimSun"/>
          <w:szCs w:val="24"/>
          <w:lang w:val="lt-LT" w:eastAsia="ar-SA"/>
        </w:rPr>
      </w:pPr>
      <w:r>
        <w:rPr>
          <w:szCs w:val="24"/>
          <w:lang w:val="lt-LT"/>
        </w:rPr>
        <w:br w:type="page"/>
      </w:r>
      <w:r w:rsidR="0054771B">
        <w:rPr>
          <w:szCs w:val="24"/>
        </w:rPr>
        <w:lastRenderedPageBreak/>
        <w:t xml:space="preserve">                            </w:t>
      </w:r>
      <w:r w:rsidR="00353FA3">
        <w:rPr>
          <w:szCs w:val="24"/>
        </w:rPr>
        <w:tab/>
      </w:r>
      <w:r w:rsidR="00353FA3">
        <w:rPr>
          <w:szCs w:val="24"/>
        </w:rPr>
        <w:tab/>
      </w:r>
      <w:r w:rsidR="00353FA3">
        <w:rPr>
          <w:szCs w:val="24"/>
        </w:rPr>
        <w:tab/>
      </w:r>
      <w:r w:rsidR="00353FA3">
        <w:rPr>
          <w:szCs w:val="24"/>
          <w:lang w:val="lt-LT"/>
        </w:rPr>
        <w:t xml:space="preserve">          </w:t>
      </w:r>
      <w:r w:rsidR="006E5AA6">
        <w:rPr>
          <w:rFonts w:eastAsia="SimSun"/>
          <w:szCs w:val="24"/>
          <w:lang w:val="lt-LT" w:eastAsia="ar-SA"/>
        </w:rPr>
        <w:t>Kėdainių rajono savivaldybės tarybos</w:t>
      </w:r>
    </w:p>
    <w:p w:rsidR="006E5AA6" w:rsidRDefault="005778C7" w:rsidP="006E5AA6">
      <w:pPr>
        <w:ind w:left="5103"/>
        <w:jc w:val="both"/>
        <w:rPr>
          <w:rFonts w:eastAsia="SimSun"/>
          <w:szCs w:val="24"/>
          <w:lang w:val="lt-LT" w:eastAsia="ar-SA"/>
        </w:rPr>
      </w:pPr>
      <w:r>
        <w:rPr>
          <w:rFonts w:eastAsia="SimSun"/>
          <w:szCs w:val="24"/>
          <w:lang w:val="lt-LT" w:eastAsia="ar-SA"/>
        </w:rPr>
        <w:t>2021</w:t>
      </w:r>
      <w:r w:rsidR="0034238B">
        <w:rPr>
          <w:rFonts w:eastAsia="SimSun"/>
          <w:szCs w:val="24"/>
          <w:lang w:val="lt-LT" w:eastAsia="ar-SA"/>
        </w:rPr>
        <w:t xml:space="preserve"> m. </w:t>
      </w:r>
      <w:r w:rsidR="00D2420D">
        <w:rPr>
          <w:rFonts w:eastAsia="SimSun"/>
          <w:szCs w:val="24"/>
          <w:lang w:val="lt-LT" w:eastAsia="ar-SA"/>
        </w:rPr>
        <w:t>rugsėjo</w:t>
      </w:r>
      <w:r w:rsidR="006E5AA6">
        <w:rPr>
          <w:rFonts w:eastAsia="SimSun"/>
          <w:szCs w:val="24"/>
          <w:lang w:val="lt-LT" w:eastAsia="ar-SA"/>
        </w:rPr>
        <w:t xml:space="preserve">     d. sprendimo Nr. TS-</w:t>
      </w:r>
    </w:p>
    <w:p w:rsidR="006E5AA6" w:rsidRDefault="006E5AA6" w:rsidP="006E5AA6">
      <w:pPr>
        <w:ind w:left="5103"/>
        <w:jc w:val="both"/>
        <w:rPr>
          <w:rFonts w:eastAsia="SimSun"/>
          <w:szCs w:val="24"/>
          <w:lang w:val="lt-LT" w:eastAsia="ar-SA"/>
        </w:rPr>
      </w:pPr>
      <w:r>
        <w:rPr>
          <w:rFonts w:eastAsia="SimSun"/>
          <w:szCs w:val="24"/>
          <w:lang w:val="lt-LT" w:eastAsia="ar-SA"/>
        </w:rPr>
        <w:t>1 priedas</w:t>
      </w:r>
    </w:p>
    <w:p w:rsidR="006E5AA6" w:rsidRDefault="006E5AA6" w:rsidP="006E5AA6">
      <w:pPr>
        <w:jc w:val="both"/>
        <w:rPr>
          <w:rFonts w:eastAsia="SimSun"/>
          <w:szCs w:val="24"/>
          <w:lang w:val="lt-LT" w:eastAsia="ar-SA"/>
        </w:rPr>
      </w:pPr>
    </w:p>
    <w:p w:rsidR="006E5AA6" w:rsidRDefault="006E5AA6" w:rsidP="006E5AA6">
      <w:pPr>
        <w:pStyle w:val="Pagrindinistekstas"/>
        <w:jc w:val="center"/>
        <w:rPr>
          <w:b/>
          <w:bCs/>
          <w:lang w:val="lt-LT"/>
        </w:rPr>
      </w:pPr>
      <w:r>
        <w:rPr>
          <w:b/>
          <w:bCs/>
          <w:lang w:val="lt-LT"/>
        </w:rPr>
        <w:t xml:space="preserve">TURTAS, IŠBRAUKIAMAS IŠ VIEŠAME AUKCIONE PARDUODAMO </w:t>
      </w:r>
      <w:r>
        <w:rPr>
          <w:b/>
          <w:szCs w:val="24"/>
          <w:lang w:val="lt-LT"/>
        </w:rPr>
        <w:t xml:space="preserve">KĖDAINIŲ RAJONO SAVIVALDYBĖS </w:t>
      </w:r>
      <w:r>
        <w:rPr>
          <w:b/>
          <w:bCs/>
        </w:rPr>
        <w:t xml:space="preserve">NEKILNOJAMOJO TURTO </w:t>
      </w:r>
      <w:r>
        <w:rPr>
          <w:b/>
          <w:bCs/>
          <w:lang w:val="lt-LT"/>
        </w:rPr>
        <w:t xml:space="preserve">IR KITŲ NEKILNOJAMŲJŲ DAIKTŲ </w:t>
      </w:r>
      <w:r>
        <w:rPr>
          <w:b/>
          <w:bCs/>
        </w:rPr>
        <w:t>SĄRAŠ</w:t>
      </w:r>
      <w:r>
        <w:rPr>
          <w:b/>
          <w:bCs/>
          <w:lang w:val="lt-LT"/>
        </w:rPr>
        <w:t>O</w:t>
      </w:r>
    </w:p>
    <w:p w:rsidR="006E5AA6" w:rsidRDefault="006E5AA6" w:rsidP="006E5AA6">
      <w:pPr>
        <w:pStyle w:val="Pagrindinistekstas"/>
        <w:spacing w:after="0"/>
        <w:jc w:val="center"/>
        <w:rPr>
          <w:b/>
          <w:bCs/>
          <w:lang w:val="lt-LT"/>
        </w:rPr>
      </w:pPr>
    </w:p>
    <w:p w:rsidR="006E5AA6" w:rsidRDefault="006E5AA6" w:rsidP="006E5AA6">
      <w:pPr>
        <w:rPr>
          <w:lang w:val="lt-LT"/>
        </w:rPr>
      </w:pP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1843"/>
        <w:gridCol w:w="992"/>
        <w:gridCol w:w="1134"/>
        <w:gridCol w:w="2553"/>
      </w:tblGrid>
      <w:tr w:rsidR="008412A2" w:rsidRPr="008D6829" w:rsidTr="001A68CC">
        <w:trPr>
          <w:cantSplit/>
          <w:tblHeader/>
        </w:trPr>
        <w:tc>
          <w:tcPr>
            <w:tcW w:w="568" w:type="dxa"/>
            <w:shd w:val="clear" w:color="auto" w:fill="auto"/>
            <w:vAlign w:val="center"/>
          </w:tcPr>
          <w:p w:rsidR="008412A2" w:rsidRPr="00173B70" w:rsidRDefault="008412A2" w:rsidP="001A68CC">
            <w:pPr>
              <w:ind w:left="-108" w:right="-108"/>
              <w:jc w:val="center"/>
              <w:rPr>
                <w:b/>
                <w:szCs w:val="24"/>
              </w:rPr>
            </w:pPr>
            <w:r w:rsidRPr="00173B70">
              <w:rPr>
                <w:b/>
                <w:szCs w:val="24"/>
              </w:rPr>
              <w:t>Eil. Nr.</w:t>
            </w:r>
          </w:p>
        </w:tc>
        <w:tc>
          <w:tcPr>
            <w:tcW w:w="2551" w:type="dxa"/>
            <w:vAlign w:val="center"/>
          </w:tcPr>
          <w:p w:rsidR="008412A2" w:rsidRPr="00173B70" w:rsidRDefault="008412A2" w:rsidP="001A68CC">
            <w:pPr>
              <w:jc w:val="center"/>
              <w:rPr>
                <w:b/>
                <w:szCs w:val="24"/>
              </w:rPr>
            </w:pPr>
            <w:r w:rsidRPr="00173B70">
              <w:rPr>
                <w:b/>
                <w:szCs w:val="24"/>
              </w:rPr>
              <w:t>Adresas</w:t>
            </w:r>
          </w:p>
        </w:tc>
        <w:tc>
          <w:tcPr>
            <w:tcW w:w="1843" w:type="dxa"/>
            <w:vAlign w:val="center"/>
          </w:tcPr>
          <w:p w:rsidR="008412A2" w:rsidRPr="00173B70" w:rsidRDefault="008412A2" w:rsidP="001A68CC">
            <w:pPr>
              <w:jc w:val="center"/>
              <w:rPr>
                <w:b/>
                <w:szCs w:val="24"/>
              </w:rPr>
            </w:pPr>
            <w:r w:rsidRPr="00173B70">
              <w:rPr>
                <w:b/>
                <w:szCs w:val="24"/>
              </w:rPr>
              <w:t>Turto pavadinimas</w:t>
            </w:r>
          </w:p>
        </w:tc>
        <w:tc>
          <w:tcPr>
            <w:tcW w:w="992" w:type="dxa"/>
            <w:shd w:val="clear" w:color="auto" w:fill="auto"/>
            <w:vAlign w:val="center"/>
          </w:tcPr>
          <w:p w:rsidR="008412A2" w:rsidRPr="00173B70" w:rsidRDefault="008412A2" w:rsidP="001A68CC">
            <w:pPr>
              <w:jc w:val="center"/>
              <w:rPr>
                <w:b/>
                <w:szCs w:val="24"/>
              </w:rPr>
            </w:pPr>
            <w:r w:rsidRPr="00173B70">
              <w:rPr>
                <w:b/>
                <w:szCs w:val="24"/>
              </w:rPr>
              <w:t>Plotas, kv. m</w:t>
            </w:r>
          </w:p>
        </w:tc>
        <w:tc>
          <w:tcPr>
            <w:tcW w:w="1134" w:type="dxa"/>
            <w:shd w:val="clear" w:color="auto" w:fill="auto"/>
            <w:vAlign w:val="center"/>
          </w:tcPr>
          <w:p w:rsidR="008412A2" w:rsidRPr="00173B70" w:rsidRDefault="008412A2" w:rsidP="001A68CC">
            <w:pPr>
              <w:ind w:left="-108" w:right="-108"/>
              <w:jc w:val="center"/>
              <w:rPr>
                <w:b/>
                <w:szCs w:val="24"/>
              </w:rPr>
            </w:pPr>
            <w:r w:rsidRPr="00173B70">
              <w:rPr>
                <w:b/>
                <w:spacing w:val="-8"/>
                <w:szCs w:val="24"/>
              </w:rPr>
              <w:t>Žymėjimas</w:t>
            </w:r>
            <w:r w:rsidRPr="00173B70">
              <w:rPr>
                <w:b/>
                <w:szCs w:val="24"/>
              </w:rPr>
              <w:t xml:space="preserve"> plane</w:t>
            </w:r>
          </w:p>
        </w:tc>
        <w:tc>
          <w:tcPr>
            <w:tcW w:w="2553" w:type="dxa"/>
            <w:shd w:val="clear" w:color="auto" w:fill="auto"/>
            <w:vAlign w:val="center"/>
          </w:tcPr>
          <w:p w:rsidR="008412A2" w:rsidRPr="00173B70" w:rsidRDefault="008412A2" w:rsidP="001A68CC">
            <w:pPr>
              <w:jc w:val="center"/>
              <w:rPr>
                <w:b/>
                <w:szCs w:val="24"/>
              </w:rPr>
            </w:pPr>
            <w:r w:rsidRPr="00173B70">
              <w:rPr>
                <w:b/>
                <w:szCs w:val="24"/>
              </w:rPr>
              <w:t>Unikalus numeris</w:t>
            </w:r>
          </w:p>
        </w:tc>
      </w:tr>
      <w:tr w:rsidR="008412A2" w:rsidRPr="008D6829" w:rsidTr="001A68CC">
        <w:tc>
          <w:tcPr>
            <w:tcW w:w="568" w:type="dxa"/>
            <w:vMerge w:val="restart"/>
            <w:shd w:val="clear" w:color="auto" w:fill="auto"/>
          </w:tcPr>
          <w:p w:rsidR="008412A2" w:rsidRDefault="008412A2" w:rsidP="001A68CC">
            <w:pPr>
              <w:jc w:val="center"/>
              <w:rPr>
                <w:szCs w:val="24"/>
                <w:lang w:val="lt-LT"/>
              </w:rPr>
            </w:pPr>
            <w:r>
              <w:rPr>
                <w:szCs w:val="24"/>
                <w:lang w:val="lt-LT"/>
              </w:rPr>
              <w:t>1</w:t>
            </w:r>
          </w:p>
        </w:tc>
        <w:tc>
          <w:tcPr>
            <w:tcW w:w="2551" w:type="dxa"/>
            <w:vMerge w:val="restart"/>
          </w:tcPr>
          <w:p w:rsidR="008412A2" w:rsidRDefault="008412A2" w:rsidP="001A68CC">
            <w:pPr>
              <w:rPr>
                <w:szCs w:val="24"/>
                <w:lang w:val="lt-LT"/>
              </w:rPr>
            </w:pPr>
            <w:r w:rsidRPr="00E135AB">
              <w:rPr>
                <w:szCs w:val="24"/>
                <w:lang w:val="lt-LT"/>
              </w:rPr>
              <w:t xml:space="preserve">Kėdainių r. sav., </w:t>
            </w:r>
          </w:p>
          <w:p w:rsidR="008412A2" w:rsidRDefault="008412A2" w:rsidP="001A68CC">
            <w:pPr>
              <w:rPr>
                <w:szCs w:val="24"/>
                <w:lang w:val="lt-LT"/>
              </w:rPr>
            </w:pPr>
            <w:r w:rsidRPr="00E135AB">
              <w:rPr>
                <w:szCs w:val="24"/>
                <w:lang w:val="lt-LT"/>
              </w:rPr>
              <w:t xml:space="preserve">Krakių sen., </w:t>
            </w:r>
          </w:p>
          <w:p w:rsidR="008412A2" w:rsidRDefault="008412A2" w:rsidP="001A68CC">
            <w:pPr>
              <w:rPr>
                <w:szCs w:val="24"/>
                <w:lang w:val="lt-LT"/>
              </w:rPr>
            </w:pPr>
            <w:r w:rsidRPr="00E135AB">
              <w:rPr>
                <w:szCs w:val="24"/>
                <w:lang w:val="lt-LT"/>
              </w:rPr>
              <w:t xml:space="preserve">Krakių mstl., </w:t>
            </w:r>
          </w:p>
          <w:p w:rsidR="008412A2" w:rsidRPr="00E135AB" w:rsidRDefault="008412A2" w:rsidP="001A68CC">
            <w:pPr>
              <w:rPr>
                <w:szCs w:val="24"/>
                <w:lang w:val="lt-LT"/>
              </w:rPr>
            </w:pPr>
            <w:r w:rsidRPr="00E135AB">
              <w:rPr>
                <w:szCs w:val="24"/>
                <w:lang w:val="lt-LT"/>
              </w:rPr>
              <w:t>Dariaus ir Girėno g. 4A</w:t>
            </w:r>
          </w:p>
        </w:tc>
        <w:tc>
          <w:tcPr>
            <w:tcW w:w="1843" w:type="dxa"/>
          </w:tcPr>
          <w:p w:rsidR="008412A2" w:rsidRPr="00E135AB" w:rsidRDefault="008412A2" w:rsidP="001A68CC">
            <w:pPr>
              <w:rPr>
                <w:szCs w:val="24"/>
                <w:lang w:val="lt-LT"/>
              </w:rPr>
            </w:pPr>
            <w:r w:rsidRPr="00E135AB">
              <w:rPr>
                <w:szCs w:val="24"/>
                <w:lang w:val="lt-LT"/>
              </w:rPr>
              <w:t xml:space="preserve">Katilinė </w:t>
            </w:r>
          </w:p>
        </w:tc>
        <w:tc>
          <w:tcPr>
            <w:tcW w:w="992" w:type="dxa"/>
            <w:shd w:val="clear" w:color="auto" w:fill="auto"/>
          </w:tcPr>
          <w:p w:rsidR="008412A2" w:rsidRPr="00E135AB" w:rsidRDefault="008412A2" w:rsidP="001A68CC">
            <w:pPr>
              <w:jc w:val="center"/>
              <w:rPr>
                <w:szCs w:val="24"/>
                <w:lang w:val="lt-LT"/>
              </w:rPr>
            </w:pPr>
            <w:r w:rsidRPr="00E135AB">
              <w:rPr>
                <w:szCs w:val="24"/>
                <w:lang w:val="lt-LT"/>
              </w:rPr>
              <w:t>115,97</w:t>
            </w:r>
          </w:p>
        </w:tc>
        <w:tc>
          <w:tcPr>
            <w:tcW w:w="1134" w:type="dxa"/>
            <w:shd w:val="clear" w:color="auto" w:fill="auto"/>
          </w:tcPr>
          <w:p w:rsidR="008412A2" w:rsidRPr="00E135AB" w:rsidRDefault="008412A2" w:rsidP="001A68CC">
            <w:pPr>
              <w:jc w:val="center"/>
              <w:rPr>
                <w:szCs w:val="24"/>
                <w:lang w:val="lt-LT"/>
              </w:rPr>
            </w:pPr>
            <w:r w:rsidRPr="00E135AB">
              <w:rPr>
                <w:szCs w:val="24"/>
                <w:lang w:val="lt-LT"/>
              </w:rPr>
              <w:t>1H1p</w:t>
            </w:r>
          </w:p>
        </w:tc>
        <w:tc>
          <w:tcPr>
            <w:tcW w:w="2553" w:type="dxa"/>
            <w:shd w:val="clear" w:color="auto" w:fill="auto"/>
          </w:tcPr>
          <w:p w:rsidR="008412A2" w:rsidRPr="00E135AB" w:rsidRDefault="008412A2" w:rsidP="001A68CC">
            <w:pPr>
              <w:ind w:left="-108" w:right="-64"/>
              <w:jc w:val="center"/>
              <w:rPr>
                <w:spacing w:val="-10"/>
                <w:szCs w:val="24"/>
                <w:lang w:val="lt-LT"/>
              </w:rPr>
            </w:pPr>
            <w:r w:rsidRPr="00E135AB">
              <w:rPr>
                <w:spacing w:val="-10"/>
                <w:szCs w:val="24"/>
                <w:lang w:val="lt-LT"/>
              </w:rPr>
              <w:t>5397-6008-1012</w:t>
            </w:r>
          </w:p>
        </w:tc>
      </w:tr>
      <w:tr w:rsidR="008412A2" w:rsidRPr="008D6829" w:rsidTr="001A68CC">
        <w:tc>
          <w:tcPr>
            <w:tcW w:w="568" w:type="dxa"/>
            <w:vMerge/>
            <w:shd w:val="clear" w:color="auto" w:fill="auto"/>
          </w:tcPr>
          <w:p w:rsidR="008412A2" w:rsidRDefault="008412A2" w:rsidP="001A68CC">
            <w:pPr>
              <w:jc w:val="center"/>
              <w:rPr>
                <w:szCs w:val="24"/>
                <w:lang w:val="lt-LT"/>
              </w:rPr>
            </w:pPr>
          </w:p>
        </w:tc>
        <w:tc>
          <w:tcPr>
            <w:tcW w:w="2551" w:type="dxa"/>
            <w:vMerge/>
          </w:tcPr>
          <w:p w:rsidR="008412A2" w:rsidRDefault="008412A2" w:rsidP="001A68CC">
            <w:pPr>
              <w:rPr>
                <w:szCs w:val="24"/>
                <w:lang w:val="lt-LT"/>
              </w:rPr>
            </w:pPr>
          </w:p>
        </w:tc>
        <w:tc>
          <w:tcPr>
            <w:tcW w:w="1843" w:type="dxa"/>
          </w:tcPr>
          <w:p w:rsidR="008412A2" w:rsidRPr="00E135AB" w:rsidRDefault="008412A2" w:rsidP="001A68CC">
            <w:pPr>
              <w:rPr>
                <w:szCs w:val="24"/>
                <w:lang w:val="lt-LT"/>
              </w:rPr>
            </w:pPr>
            <w:r w:rsidRPr="00E135AB">
              <w:rPr>
                <w:szCs w:val="24"/>
                <w:lang w:val="lt-LT"/>
              </w:rPr>
              <w:t>Kiemo statiniai</w:t>
            </w:r>
          </w:p>
        </w:tc>
        <w:tc>
          <w:tcPr>
            <w:tcW w:w="992" w:type="dxa"/>
            <w:shd w:val="clear" w:color="auto" w:fill="auto"/>
          </w:tcPr>
          <w:p w:rsidR="008412A2" w:rsidRPr="00E135AB" w:rsidRDefault="008412A2" w:rsidP="001A68CC">
            <w:pPr>
              <w:jc w:val="center"/>
              <w:rPr>
                <w:szCs w:val="24"/>
                <w:lang w:val="lt-LT"/>
              </w:rPr>
            </w:pPr>
            <w:r w:rsidRPr="00E135AB">
              <w:rPr>
                <w:szCs w:val="24"/>
                <w:lang w:val="lt-LT"/>
              </w:rPr>
              <w:t>-</w:t>
            </w:r>
          </w:p>
        </w:tc>
        <w:tc>
          <w:tcPr>
            <w:tcW w:w="1134" w:type="dxa"/>
            <w:shd w:val="clear" w:color="auto" w:fill="auto"/>
          </w:tcPr>
          <w:p w:rsidR="008412A2" w:rsidRPr="00E135AB" w:rsidRDefault="008412A2" w:rsidP="001A68CC">
            <w:pPr>
              <w:jc w:val="center"/>
              <w:rPr>
                <w:szCs w:val="24"/>
                <w:lang w:val="lt-LT"/>
              </w:rPr>
            </w:pPr>
            <w:r>
              <w:rPr>
                <w:szCs w:val="24"/>
                <w:lang w:val="lt-LT"/>
              </w:rPr>
              <w:t>-</w:t>
            </w:r>
          </w:p>
        </w:tc>
        <w:tc>
          <w:tcPr>
            <w:tcW w:w="2553" w:type="dxa"/>
            <w:shd w:val="clear" w:color="auto" w:fill="auto"/>
          </w:tcPr>
          <w:p w:rsidR="008412A2" w:rsidRPr="00E135AB" w:rsidRDefault="008412A2" w:rsidP="001A68CC">
            <w:pPr>
              <w:jc w:val="center"/>
              <w:rPr>
                <w:szCs w:val="24"/>
                <w:lang w:val="lt-LT"/>
              </w:rPr>
            </w:pPr>
            <w:r w:rsidRPr="00E135AB">
              <w:rPr>
                <w:szCs w:val="24"/>
                <w:lang w:val="lt-LT"/>
              </w:rPr>
              <w:t>5397-6008-1023</w:t>
            </w:r>
          </w:p>
        </w:tc>
      </w:tr>
      <w:tr w:rsidR="008412A2" w:rsidRPr="008D6829" w:rsidTr="001A68CC">
        <w:tc>
          <w:tcPr>
            <w:tcW w:w="568" w:type="dxa"/>
            <w:vMerge w:val="restart"/>
            <w:shd w:val="clear" w:color="auto" w:fill="auto"/>
          </w:tcPr>
          <w:p w:rsidR="008412A2" w:rsidRDefault="008412A2" w:rsidP="001A68CC">
            <w:pPr>
              <w:jc w:val="center"/>
              <w:rPr>
                <w:szCs w:val="24"/>
                <w:lang w:val="lt-LT"/>
              </w:rPr>
            </w:pPr>
            <w:r>
              <w:rPr>
                <w:szCs w:val="24"/>
                <w:lang w:val="lt-LT"/>
              </w:rPr>
              <w:t>2</w:t>
            </w:r>
          </w:p>
        </w:tc>
        <w:tc>
          <w:tcPr>
            <w:tcW w:w="2551" w:type="dxa"/>
            <w:vMerge w:val="restart"/>
          </w:tcPr>
          <w:p w:rsidR="008412A2" w:rsidRPr="00B520BE" w:rsidRDefault="008412A2" w:rsidP="001A68CC">
            <w:pPr>
              <w:rPr>
                <w:szCs w:val="24"/>
                <w:lang w:val="lt-LT"/>
              </w:rPr>
            </w:pPr>
            <w:r>
              <w:rPr>
                <w:szCs w:val="24"/>
                <w:lang w:val="lt-LT"/>
              </w:rPr>
              <w:t>Kėdainių m., Draugystės g. 7-4</w:t>
            </w:r>
          </w:p>
        </w:tc>
        <w:tc>
          <w:tcPr>
            <w:tcW w:w="1843" w:type="dxa"/>
          </w:tcPr>
          <w:p w:rsidR="008412A2" w:rsidRDefault="008412A2" w:rsidP="001A68CC">
            <w:pPr>
              <w:rPr>
                <w:szCs w:val="24"/>
                <w:lang w:val="lt-LT"/>
              </w:rPr>
            </w:pPr>
            <w:r>
              <w:rPr>
                <w:szCs w:val="24"/>
                <w:lang w:val="lt-LT"/>
              </w:rPr>
              <w:t>Butas</w:t>
            </w:r>
          </w:p>
        </w:tc>
        <w:tc>
          <w:tcPr>
            <w:tcW w:w="992" w:type="dxa"/>
            <w:shd w:val="clear" w:color="auto" w:fill="auto"/>
          </w:tcPr>
          <w:p w:rsidR="008412A2" w:rsidRDefault="008412A2" w:rsidP="001A68CC">
            <w:pPr>
              <w:jc w:val="center"/>
              <w:rPr>
                <w:szCs w:val="24"/>
                <w:lang w:val="lt-LT"/>
              </w:rPr>
            </w:pPr>
            <w:r>
              <w:rPr>
                <w:szCs w:val="24"/>
                <w:lang w:val="lt-LT"/>
              </w:rPr>
              <w:t>52,58</w:t>
            </w:r>
          </w:p>
        </w:tc>
        <w:tc>
          <w:tcPr>
            <w:tcW w:w="1134" w:type="dxa"/>
            <w:shd w:val="clear" w:color="auto" w:fill="auto"/>
          </w:tcPr>
          <w:p w:rsidR="008412A2" w:rsidRDefault="008412A2" w:rsidP="001A68CC">
            <w:pPr>
              <w:jc w:val="center"/>
              <w:rPr>
                <w:szCs w:val="24"/>
                <w:lang w:val="lt-LT"/>
              </w:rPr>
            </w:pPr>
            <w:r>
              <w:rPr>
                <w:szCs w:val="24"/>
                <w:lang w:val="lt-LT"/>
              </w:rPr>
              <w:t>4</w:t>
            </w:r>
          </w:p>
        </w:tc>
        <w:tc>
          <w:tcPr>
            <w:tcW w:w="2553" w:type="dxa"/>
            <w:shd w:val="clear" w:color="auto" w:fill="auto"/>
          </w:tcPr>
          <w:p w:rsidR="008412A2" w:rsidRDefault="008412A2" w:rsidP="001A68CC">
            <w:pPr>
              <w:ind w:left="-108" w:right="-64"/>
              <w:jc w:val="center"/>
              <w:rPr>
                <w:spacing w:val="-10"/>
                <w:szCs w:val="24"/>
                <w:lang w:val="lt-LT"/>
              </w:rPr>
            </w:pPr>
            <w:r>
              <w:rPr>
                <w:spacing w:val="-10"/>
                <w:szCs w:val="24"/>
                <w:lang w:val="lt-LT"/>
              </w:rPr>
              <w:t>5396-7000-7015:0004</w:t>
            </w:r>
          </w:p>
        </w:tc>
      </w:tr>
      <w:tr w:rsidR="008412A2" w:rsidRPr="008D6829" w:rsidTr="001A68CC">
        <w:tc>
          <w:tcPr>
            <w:tcW w:w="568" w:type="dxa"/>
            <w:vMerge/>
            <w:shd w:val="clear" w:color="auto" w:fill="auto"/>
          </w:tcPr>
          <w:p w:rsidR="008412A2" w:rsidRDefault="008412A2" w:rsidP="001A68CC">
            <w:pPr>
              <w:jc w:val="center"/>
              <w:rPr>
                <w:szCs w:val="24"/>
                <w:lang w:val="lt-LT"/>
              </w:rPr>
            </w:pPr>
          </w:p>
        </w:tc>
        <w:tc>
          <w:tcPr>
            <w:tcW w:w="2551" w:type="dxa"/>
            <w:vMerge/>
          </w:tcPr>
          <w:p w:rsidR="008412A2" w:rsidRDefault="008412A2" w:rsidP="001A68CC">
            <w:pPr>
              <w:rPr>
                <w:szCs w:val="24"/>
                <w:lang w:val="lt-LT"/>
              </w:rPr>
            </w:pPr>
          </w:p>
        </w:tc>
        <w:tc>
          <w:tcPr>
            <w:tcW w:w="1843" w:type="dxa"/>
          </w:tcPr>
          <w:p w:rsidR="008412A2" w:rsidRDefault="008412A2" w:rsidP="001A68CC">
            <w:pPr>
              <w:rPr>
                <w:szCs w:val="24"/>
                <w:lang w:val="lt-LT"/>
              </w:rPr>
            </w:pPr>
            <w:r>
              <w:rPr>
                <w:szCs w:val="24"/>
                <w:lang w:val="lt-LT"/>
              </w:rPr>
              <w:t>¼ ūkinio pastato</w:t>
            </w:r>
          </w:p>
        </w:tc>
        <w:tc>
          <w:tcPr>
            <w:tcW w:w="992" w:type="dxa"/>
            <w:shd w:val="clear" w:color="auto" w:fill="auto"/>
          </w:tcPr>
          <w:p w:rsidR="008412A2" w:rsidRDefault="008412A2" w:rsidP="001A68CC">
            <w:pPr>
              <w:jc w:val="center"/>
              <w:rPr>
                <w:szCs w:val="24"/>
                <w:lang w:val="lt-LT"/>
              </w:rPr>
            </w:pPr>
            <w:r>
              <w:rPr>
                <w:szCs w:val="24"/>
                <w:lang w:val="lt-LT"/>
              </w:rPr>
              <w:t>8,75</w:t>
            </w:r>
          </w:p>
        </w:tc>
        <w:tc>
          <w:tcPr>
            <w:tcW w:w="1134" w:type="dxa"/>
            <w:shd w:val="clear" w:color="auto" w:fill="auto"/>
          </w:tcPr>
          <w:p w:rsidR="008412A2" w:rsidRDefault="008412A2" w:rsidP="001A68CC">
            <w:pPr>
              <w:jc w:val="center"/>
              <w:rPr>
                <w:szCs w:val="24"/>
                <w:lang w:val="lt-LT"/>
              </w:rPr>
            </w:pPr>
            <w:r>
              <w:rPr>
                <w:szCs w:val="24"/>
                <w:lang w:val="lt-LT"/>
              </w:rPr>
              <w:t>2I1p</w:t>
            </w:r>
          </w:p>
        </w:tc>
        <w:tc>
          <w:tcPr>
            <w:tcW w:w="2553" w:type="dxa"/>
            <w:shd w:val="clear" w:color="auto" w:fill="auto"/>
          </w:tcPr>
          <w:p w:rsidR="008412A2" w:rsidRDefault="008412A2" w:rsidP="001A68CC">
            <w:pPr>
              <w:ind w:left="-108" w:right="-64"/>
              <w:jc w:val="center"/>
              <w:rPr>
                <w:spacing w:val="-10"/>
                <w:szCs w:val="24"/>
                <w:lang w:val="lt-LT"/>
              </w:rPr>
            </w:pPr>
            <w:r>
              <w:rPr>
                <w:spacing w:val="-10"/>
                <w:szCs w:val="24"/>
                <w:lang w:val="lt-LT"/>
              </w:rPr>
              <w:t>5396-7000-7026</w:t>
            </w:r>
          </w:p>
        </w:tc>
      </w:tr>
      <w:tr w:rsidR="008412A2" w:rsidRPr="008D6829" w:rsidTr="001A68CC">
        <w:tc>
          <w:tcPr>
            <w:tcW w:w="568" w:type="dxa"/>
            <w:vMerge/>
            <w:shd w:val="clear" w:color="auto" w:fill="auto"/>
          </w:tcPr>
          <w:p w:rsidR="008412A2" w:rsidRDefault="008412A2" w:rsidP="001A68CC">
            <w:pPr>
              <w:jc w:val="center"/>
              <w:rPr>
                <w:szCs w:val="24"/>
                <w:lang w:val="lt-LT"/>
              </w:rPr>
            </w:pPr>
          </w:p>
        </w:tc>
        <w:tc>
          <w:tcPr>
            <w:tcW w:w="2551" w:type="dxa"/>
            <w:vMerge/>
          </w:tcPr>
          <w:p w:rsidR="008412A2" w:rsidRDefault="008412A2" w:rsidP="001A68CC">
            <w:pPr>
              <w:rPr>
                <w:szCs w:val="24"/>
                <w:lang w:val="lt-LT"/>
              </w:rPr>
            </w:pPr>
          </w:p>
        </w:tc>
        <w:tc>
          <w:tcPr>
            <w:tcW w:w="1843" w:type="dxa"/>
          </w:tcPr>
          <w:p w:rsidR="008412A2" w:rsidRDefault="008412A2" w:rsidP="001A68CC">
            <w:pPr>
              <w:rPr>
                <w:szCs w:val="24"/>
                <w:lang w:val="lt-LT"/>
              </w:rPr>
            </w:pPr>
            <w:r>
              <w:rPr>
                <w:szCs w:val="24"/>
                <w:lang w:val="lt-LT"/>
              </w:rPr>
              <w:t>¼ kiemo statinių</w:t>
            </w:r>
          </w:p>
        </w:tc>
        <w:tc>
          <w:tcPr>
            <w:tcW w:w="992" w:type="dxa"/>
            <w:shd w:val="clear" w:color="auto" w:fill="auto"/>
          </w:tcPr>
          <w:p w:rsidR="008412A2" w:rsidRDefault="008412A2" w:rsidP="001A68CC">
            <w:pPr>
              <w:jc w:val="center"/>
              <w:rPr>
                <w:szCs w:val="24"/>
                <w:lang w:val="lt-LT"/>
              </w:rPr>
            </w:pPr>
            <w:r>
              <w:rPr>
                <w:szCs w:val="24"/>
                <w:lang w:val="lt-LT"/>
              </w:rPr>
              <w:t>-</w:t>
            </w:r>
          </w:p>
        </w:tc>
        <w:tc>
          <w:tcPr>
            <w:tcW w:w="1134" w:type="dxa"/>
            <w:shd w:val="clear" w:color="auto" w:fill="auto"/>
          </w:tcPr>
          <w:p w:rsidR="008412A2" w:rsidRDefault="008412A2" w:rsidP="001A68CC">
            <w:pPr>
              <w:jc w:val="center"/>
              <w:rPr>
                <w:szCs w:val="24"/>
                <w:lang w:val="lt-LT"/>
              </w:rPr>
            </w:pPr>
            <w:r>
              <w:rPr>
                <w:szCs w:val="24"/>
                <w:lang w:val="lt-LT"/>
              </w:rPr>
              <w:t>-</w:t>
            </w:r>
          </w:p>
        </w:tc>
        <w:tc>
          <w:tcPr>
            <w:tcW w:w="2553" w:type="dxa"/>
            <w:shd w:val="clear" w:color="auto" w:fill="auto"/>
          </w:tcPr>
          <w:p w:rsidR="008412A2" w:rsidRDefault="008412A2" w:rsidP="001A68CC">
            <w:pPr>
              <w:ind w:left="-108" w:right="-64"/>
              <w:jc w:val="center"/>
              <w:rPr>
                <w:spacing w:val="-10"/>
                <w:szCs w:val="24"/>
                <w:lang w:val="lt-LT"/>
              </w:rPr>
            </w:pPr>
            <w:r>
              <w:rPr>
                <w:spacing w:val="-10"/>
                <w:szCs w:val="24"/>
                <w:lang w:val="lt-LT"/>
              </w:rPr>
              <w:t>5396-7000-7091</w:t>
            </w:r>
          </w:p>
        </w:tc>
      </w:tr>
      <w:tr w:rsidR="008412A2" w:rsidRPr="008D6829" w:rsidTr="001A68CC">
        <w:tc>
          <w:tcPr>
            <w:tcW w:w="568" w:type="dxa"/>
            <w:shd w:val="clear" w:color="auto" w:fill="auto"/>
          </w:tcPr>
          <w:p w:rsidR="008412A2" w:rsidRDefault="008412A2" w:rsidP="001A68CC">
            <w:pPr>
              <w:jc w:val="center"/>
              <w:rPr>
                <w:szCs w:val="24"/>
                <w:lang w:val="lt-LT"/>
              </w:rPr>
            </w:pPr>
            <w:r>
              <w:rPr>
                <w:szCs w:val="24"/>
                <w:lang w:val="lt-LT"/>
              </w:rPr>
              <w:t>3</w:t>
            </w:r>
          </w:p>
        </w:tc>
        <w:tc>
          <w:tcPr>
            <w:tcW w:w="2551" w:type="dxa"/>
          </w:tcPr>
          <w:p w:rsidR="0062730F" w:rsidRDefault="008412A2" w:rsidP="001A68CC">
            <w:pPr>
              <w:rPr>
                <w:szCs w:val="24"/>
                <w:lang w:val="lt-LT"/>
              </w:rPr>
            </w:pPr>
            <w:r>
              <w:rPr>
                <w:szCs w:val="24"/>
                <w:lang w:val="lt-LT"/>
              </w:rPr>
              <w:t xml:space="preserve">Kėdainių r. sav., Vilainių sen., </w:t>
            </w:r>
            <w:proofErr w:type="spellStart"/>
            <w:r>
              <w:rPr>
                <w:szCs w:val="24"/>
                <w:lang w:val="lt-LT"/>
              </w:rPr>
              <w:t>Apytalaukio</w:t>
            </w:r>
            <w:proofErr w:type="spellEnd"/>
            <w:r>
              <w:rPr>
                <w:szCs w:val="24"/>
                <w:lang w:val="lt-LT"/>
              </w:rPr>
              <w:t xml:space="preserve"> k., </w:t>
            </w:r>
          </w:p>
          <w:p w:rsidR="008412A2" w:rsidRPr="00BA7DDF" w:rsidRDefault="008412A2" w:rsidP="001A68CC">
            <w:pPr>
              <w:rPr>
                <w:szCs w:val="24"/>
                <w:lang w:val="lt-LT"/>
              </w:rPr>
            </w:pPr>
            <w:proofErr w:type="spellStart"/>
            <w:r>
              <w:rPr>
                <w:szCs w:val="24"/>
                <w:lang w:val="lt-LT"/>
              </w:rPr>
              <w:t>Alkupio</w:t>
            </w:r>
            <w:proofErr w:type="spellEnd"/>
            <w:r>
              <w:rPr>
                <w:szCs w:val="24"/>
                <w:lang w:val="lt-LT"/>
              </w:rPr>
              <w:t xml:space="preserve"> g. 2-1</w:t>
            </w:r>
          </w:p>
        </w:tc>
        <w:tc>
          <w:tcPr>
            <w:tcW w:w="1843" w:type="dxa"/>
          </w:tcPr>
          <w:p w:rsidR="008412A2" w:rsidRPr="00BA7DDF" w:rsidRDefault="008412A2" w:rsidP="001A68CC">
            <w:pPr>
              <w:rPr>
                <w:szCs w:val="24"/>
                <w:lang w:val="lt-LT"/>
              </w:rPr>
            </w:pPr>
            <w:r w:rsidRPr="00BA7DDF">
              <w:rPr>
                <w:szCs w:val="24"/>
                <w:lang w:val="lt-LT"/>
              </w:rPr>
              <w:t>Butas</w:t>
            </w:r>
          </w:p>
        </w:tc>
        <w:tc>
          <w:tcPr>
            <w:tcW w:w="992" w:type="dxa"/>
            <w:shd w:val="clear" w:color="auto" w:fill="auto"/>
          </w:tcPr>
          <w:p w:rsidR="008412A2" w:rsidRPr="00BA7DDF" w:rsidRDefault="008412A2" w:rsidP="001A68CC">
            <w:pPr>
              <w:pStyle w:val="Pagrindinistekstas"/>
              <w:snapToGrid w:val="0"/>
              <w:spacing w:after="0"/>
              <w:jc w:val="center"/>
              <w:rPr>
                <w:szCs w:val="24"/>
                <w:lang w:val="lt-LT"/>
              </w:rPr>
            </w:pPr>
            <w:r>
              <w:rPr>
                <w:szCs w:val="24"/>
                <w:lang w:val="lt-LT"/>
              </w:rPr>
              <w:t>23,28</w:t>
            </w:r>
          </w:p>
        </w:tc>
        <w:tc>
          <w:tcPr>
            <w:tcW w:w="1134" w:type="dxa"/>
            <w:shd w:val="clear" w:color="auto" w:fill="auto"/>
          </w:tcPr>
          <w:p w:rsidR="008412A2" w:rsidRPr="00BA7DDF" w:rsidRDefault="008412A2" w:rsidP="001A68CC">
            <w:pPr>
              <w:jc w:val="center"/>
              <w:rPr>
                <w:szCs w:val="24"/>
                <w:lang w:val="lt-LT"/>
              </w:rPr>
            </w:pPr>
            <w:r>
              <w:rPr>
                <w:szCs w:val="24"/>
                <w:lang w:val="lt-LT"/>
              </w:rPr>
              <w:t>-</w:t>
            </w:r>
          </w:p>
        </w:tc>
        <w:tc>
          <w:tcPr>
            <w:tcW w:w="2553" w:type="dxa"/>
            <w:shd w:val="clear" w:color="auto" w:fill="auto"/>
          </w:tcPr>
          <w:p w:rsidR="008412A2" w:rsidRPr="00452FD2" w:rsidRDefault="008412A2" w:rsidP="001A68CC">
            <w:pPr>
              <w:pStyle w:val="Pagrindinistekstas"/>
              <w:snapToGrid w:val="0"/>
              <w:spacing w:after="0"/>
              <w:jc w:val="center"/>
              <w:rPr>
                <w:bCs/>
                <w:szCs w:val="24"/>
                <w:lang w:val="lt-LT"/>
              </w:rPr>
            </w:pPr>
            <w:r>
              <w:rPr>
                <w:bCs/>
                <w:szCs w:val="24"/>
                <w:lang w:val="lt-LT"/>
              </w:rPr>
              <w:t>4400-0481-7136:6877</w:t>
            </w:r>
          </w:p>
        </w:tc>
      </w:tr>
      <w:tr w:rsidR="008412A2" w:rsidRPr="008D6829" w:rsidTr="001A68CC">
        <w:tc>
          <w:tcPr>
            <w:tcW w:w="568" w:type="dxa"/>
            <w:shd w:val="clear" w:color="auto" w:fill="auto"/>
          </w:tcPr>
          <w:p w:rsidR="008412A2" w:rsidRDefault="008412A2" w:rsidP="001A68CC">
            <w:pPr>
              <w:jc w:val="center"/>
              <w:rPr>
                <w:szCs w:val="24"/>
                <w:lang w:val="lt-LT"/>
              </w:rPr>
            </w:pPr>
            <w:r>
              <w:rPr>
                <w:szCs w:val="24"/>
                <w:lang w:val="lt-LT"/>
              </w:rPr>
              <w:t>4</w:t>
            </w:r>
          </w:p>
        </w:tc>
        <w:tc>
          <w:tcPr>
            <w:tcW w:w="2551" w:type="dxa"/>
          </w:tcPr>
          <w:p w:rsidR="0062730F" w:rsidRDefault="008412A2" w:rsidP="001A68CC">
            <w:pPr>
              <w:rPr>
                <w:szCs w:val="24"/>
                <w:lang w:val="lt-LT"/>
              </w:rPr>
            </w:pPr>
            <w:r w:rsidRPr="00F74446">
              <w:rPr>
                <w:szCs w:val="24"/>
                <w:lang w:val="lt-LT"/>
              </w:rPr>
              <w:t>Kėdaini</w:t>
            </w:r>
            <w:r w:rsidR="0062730F">
              <w:rPr>
                <w:szCs w:val="24"/>
                <w:lang w:val="lt-LT"/>
              </w:rPr>
              <w:t>ų m.</w:t>
            </w:r>
            <w:r w:rsidRPr="00F74446">
              <w:rPr>
                <w:szCs w:val="24"/>
                <w:lang w:val="lt-LT"/>
              </w:rPr>
              <w:t>,</w:t>
            </w:r>
          </w:p>
          <w:p w:rsidR="008412A2" w:rsidRPr="00F74446" w:rsidRDefault="008412A2" w:rsidP="001A68CC">
            <w:pPr>
              <w:rPr>
                <w:szCs w:val="24"/>
                <w:lang w:val="lt-LT"/>
              </w:rPr>
            </w:pPr>
            <w:r w:rsidRPr="00F74446">
              <w:rPr>
                <w:szCs w:val="24"/>
                <w:lang w:val="lt-LT"/>
              </w:rPr>
              <w:t>Šėtos g. 116-317</w:t>
            </w:r>
          </w:p>
        </w:tc>
        <w:tc>
          <w:tcPr>
            <w:tcW w:w="1843" w:type="dxa"/>
          </w:tcPr>
          <w:p w:rsidR="008412A2" w:rsidRPr="00F74446" w:rsidRDefault="008412A2" w:rsidP="001A68CC">
            <w:pPr>
              <w:rPr>
                <w:szCs w:val="24"/>
                <w:lang w:val="lt-LT"/>
              </w:rPr>
            </w:pPr>
            <w:r w:rsidRPr="00F74446">
              <w:rPr>
                <w:szCs w:val="24"/>
                <w:lang w:val="lt-LT"/>
              </w:rPr>
              <w:t>Butas</w:t>
            </w:r>
            <w:r>
              <w:rPr>
                <w:szCs w:val="24"/>
                <w:lang w:val="lt-LT"/>
              </w:rPr>
              <w:t xml:space="preserve"> su bendro naudojimo patalpomis</w:t>
            </w:r>
          </w:p>
        </w:tc>
        <w:tc>
          <w:tcPr>
            <w:tcW w:w="992" w:type="dxa"/>
            <w:shd w:val="clear" w:color="auto" w:fill="auto"/>
          </w:tcPr>
          <w:p w:rsidR="008412A2" w:rsidRPr="00F74446" w:rsidRDefault="008412A2" w:rsidP="001A68CC">
            <w:pPr>
              <w:pStyle w:val="Pagrindinistekstas"/>
              <w:snapToGrid w:val="0"/>
              <w:spacing w:after="0"/>
              <w:jc w:val="center"/>
              <w:rPr>
                <w:szCs w:val="24"/>
                <w:lang w:val="lt-LT"/>
              </w:rPr>
            </w:pPr>
            <w:r>
              <w:rPr>
                <w:szCs w:val="24"/>
                <w:lang w:val="lt-LT"/>
              </w:rPr>
              <w:t>8,68</w:t>
            </w:r>
          </w:p>
        </w:tc>
        <w:tc>
          <w:tcPr>
            <w:tcW w:w="1134" w:type="dxa"/>
            <w:shd w:val="clear" w:color="auto" w:fill="auto"/>
          </w:tcPr>
          <w:p w:rsidR="008412A2" w:rsidRPr="00F74446" w:rsidRDefault="008412A2" w:rsidP="001A68CC">
            <w:pPr>
              <w:jc w:val="center"/>
              <w:rPr>
                <w:szCs w:val="24"/>
                <w:lang w:val="lt-LT"/>
              </w:rPr>
            </w:pPr>
            <w:r>
              <w:rPr>
                <w:szCs w:val="24"/>
                <w:lang w:val="lt-LT"/>
              </w:rPr>
              <w:t>-</w:t>
            </w:r>
          </w:p>
        </w:tc>
        <w:tc>
          <w:tcPr>
            <w:tcW w:w="2553" w:type="dxa"/>
            <w:shd w:val="clear" w:color="auto" w:fill="auto"/>
          </w:tcPr>
          <w:p w:rsidR="008412A2" w:rsidRPr="00F74446" w:rsidRDefault="008412A2" w:rsidP="001A68CC">
            <w:pPr>
              <w:pStyle w:val="Pagrindinistekstas"/>
              <w:snapToGrid w:val="0"/>
              <w:spacing w:after="0"/>
              <w:ind w:left="-108" w:right="-108"/>
              <w:jc w:val="center"/>
              <w:rPr>
                <w:spacing w:val="-4"/>
                <w:szCs w:val="24"/>
                <w:lang w:val="lt-LT"/>
              </w:rPr>
            </w:pPr>
            <w:r>
              <w:rPr>
                <w:spacing w:val="-4"/>
                <w:szCs w:val="24"/>
                <w:lang w:val="lt-LT"/>
              </w:rPr>
              <w:t>4400-0969-2217:6658</w:t>
            </w:r>
          </w:p>
        </w:tc>
      </w:tr>
    </w:tbl>
    <w:p w:rsidR="006E5AA6" w:rsidRDefault="006E5AA6" w:rsidP="006E5AA6">
      <w:pPr>
        <w:pStyle w:val="Pagrindinistekstas"/>
        <w:jc w:val="both"/>
        <w:rPr>
          <w:lang w:val="lt-LT" w:eastAsia="ar-SA"/>
        </w:rPr>
      </w:pPr>
    </w:p>
    <w:p w:rsidR="00B92925" w:rsidRDefault="006E5AA6" w:rsidP="00173B70">
      <w:pPr>
        <w:tabs>
          <w:tab w:val="left" w:pos="709"/>
          <w:tab w:val="left" w:pos="851"/>
        </w:tabs>
        <w:ind w:left="5387"/>
        <w:jc w:val="both"/>
        <w:rPr>
          <w:rFonts w:eastAsia="SimSun"/>
          <w:szCs w:val="24"/>
          <w:lang w:val="lt-LT" w:eastAsia="ar-SA"/>
        </w:rPr>
      </w:pPr>
      <w:r>
        <w:rPr>
          <w:rFonts w:eastAsia="SimSun"/>
          <w:szCs w:val="24"/>
          <w:lang w:val="lt-LT" w:eastAsia="ar-SA"/>
        </w:rPr>
        <w:br w:type="page"/>
      </w:r>
      <w:r w:rsidR="00B92925">
        <w:rPr>
          <w:rFonts w:eastAsia="SimSun"/>
          <w:szCs w:val="24"/>
          <w:lang w:val="lt-LT" w:eastAsia="ar-SA"/>
        </w:rPr>
        <w:t>Kėdainių rajono s</w:t>
      </w:r>
      <w:r w:rsidR="0054771B">
        <w:rPr>
          <w:rFonts w:eastAsia="SimSun"/>
          <w:szCs w:val="24"/>
          <w:lang w:val="lt-LT" w:eastAsia="ar-SA"/>
        </w:rPr>
        <w:t>a</w:t>
      </w:r>
      <w:r w:rsidR="00B92925">
        <w:rPr>
          <w:rFonts w:eastAsia="SimSun"/>
          <w:szCs w:val="24"/>
          <w:lang w:val="lt-LT" w:eastAsia="ar-SA"/>
        </w:rPr>
        <w:t>vivaldybės tarybos</w:t>
      </w:r>
    </w:p>
    <w:p w:rsidR="00CA4E54" w:rsidRDefault="0076210A" w:rsidP="005C02BF">
      <w:pPr>
        <w:ind w:left="5387"/>
        <w:jc w:val="both"/>
        <w:rPr>
          <w:rFonts w:eastAsia="SimSun"/>
          <w:szCs w:val="24"/>
          <w:lang w:val="lt-LT" w:eastAsia="ar-SA"/>
        </w:rPr>
      </w:pPr>
      <w:r>
        <w:rPr>
          <w:rFonts w:eastAsia="SimSun"/>
          <w:szCs w:val="24"/>
          <w:lang w:val="lt-LT" w:eastAsia="ar-SA"/>
        </w:rPr>
        <w:t>2</w:t>
      </w:r>
      <w:r w:rsidR="005778C7">
        <w:rPr>
          <w:rFonts w:eastAsia="SimSun"/>
          <w:szCs w:val="24"/>
          <w:lang w:val="lt-LT" w:eastAsia="ar-SA"/>
        </w:rPr>
        <w:t>021</w:t>
      </w:r>
      <w:r w:rsidR="00B92925">
        <w:rPr>
          <w:rFonts w:eastAsia="SimSun"/>
          <w:szCs w:val="24"/>
          <w:lang w:val="lt-LT" w:eastAsia="ar-SA"/>
        </w:rPr>
        <w:t xml:space="preserve"> m. </w:t>
      </w:r>
      <w:r w:rsidR="00D2420D">
        <w:rPr>
          <w:rFonts w:eastAsia="SimSun"/>
          <w:szCs w:val="24"/>
          <w:lang w:val="lt-LT" w:eastAsia="ar-SA"/>
        </w:rPr>
        <w:t>rugsėj</w:t>
      </w:r>
      <w:r w:rsidR="0034238B">
        <w:rPr>
          <w:rFonts w:eastAsia="SimSun"/>
          <w:szCs w:val="24"/>
          <w:lang w:val="lt-LT" w:eastAsia="ar-SA"/>
        </w:rPr>
        <w:t>o</w:t>
      </w:r>
      <w:r w:rsidR="00B92925">
        <w:rPr>
          <w:rFonts w:eastAsia="SimSun"/>
          <w:szCs w:val="24"/>
          <w:lang w:val="lt-LT" w:eastAsia="ar-SA"/>
        </w:rPr>
        <w:t xml:space="preserve">     d.</w:t>
      </w:r>
      <w:r w:rsidR="00CA4E54">
        <w:rPr>
          <w:rFonts w:eastAsia="SimSun"/>
          <w:szCs w:val="24"/>
          <w:lang w:val="lt-LT" w:eastAsia="ar-SA"/>
        </w:rPr>
        <w:t xml:space="preserve"> sprendimo</w:t>
      </w:r>
      <w:r w:rsidR="00B92925">
        <w:rPr>
          <w:rFonts w:eastAsia="SimSun"/>
          <w:szCs w:val="24"/>
          <w:lang w:val="lt-LT" w:eastAsia="ar-SA"/>
        </w:rPr>
        <w:t xml:space="preserve"> Nr. TS-</w:t>
      </w:r>
    </w:p>
    <w:p w:rsidR="00B92925" w:rsidRDefault="006E5AA6" w:rsidP="005C02BF">
      <w:pPr>
        <w:ind w:left="5387"/>
        <w:jc w:val="both"/>
        <w:rPr>
          <w:rFonts w:eastAsia="SimSun"/>
          <w:szCs w:val="24"/>
          <w:lang w:val="lt-LT" w:eastAsia="ar-SA"/>
        </w:rPr>
      </w:pPr>
      <w:r>
        <w:rPr>
          <w:rFonts w:eastAsia="SimSun"/>
          <w:szCs w:val="24"/>
          <w:lang w:val="lt-LT" w:eastAsia="ar-SA"/>
        </w:rPr>
        <w:t xml:space="preserve">2 </w:t>
      </w:r>
      <w:r w:rsidR="00CA4E54">
        <w:rPr>
          <w:rFonts w:eastAsia="SimSun"/>
          <w:szCs w:val="24"/>
          <w:lang w:val="lt-LT" w:eastAsia="ar-SA"/>
        </w:rPr>
        <w:t>priedas</w:t>
      </w:r>
    </w:p>
    <w:p w:rsidR="003F13CC" w:rsidRDefault="003F13CC" w:rsidP="00B92925">
      <w:pPr>
        <w:jc w:val="both"/>
        <w:rPr>
          <w:rFonts w:eastAsia="SimSun"/>
          <w:b/>
          <w:szCs w:val="24"/>
          <w:lang w:val="lt-LT" w:eastAsia="ar-SA"/>
        </w:rPr>
      </w:pPr>
    </w:p>
    <w:p w:rsidR="003F13CC" w:rsidRDefault="00D25E0C" w:rsidP="00B92925">
      <w:pPr>
        <w:pStyle w:val="Pagrindinistekstas"/>
        <w:jc w:val="center"/>
        <w:rPr>
          <w:b/>
          <w:bCs/>
          <w:lang w:val="lt-LT"/>
        </w:rPr>
      </w:pPr>
      <w:r>
        <w:rPr>
          <w:b/>
          <w:bCs/>
          <w:lang w:val="lt-LT"/>
        </w:rPr>
        <w:t xml:space="preserve">TURTAS, ĮRAŠOMAS Į </w:t>
      </w:r>
      <w:r w:rsidR="00B92925">
        <w:rPr>
          <w:b/>
          <w:bCs/>
          <w:lang w:val="lt-LT"/>
        </w:rPr>
        <w:t xml:space="preserve">VIEŠAME AUKCIONE PARDUODAMO </w:t>
      </w:r>
      <w:r w:rsidR="00B92925">
        <w:rPr>
          <w:b/>
          <w:szCs w:val="24"/>
          <w:lang w:val="lt-LT"/>
        </w:rPr>
        <w:t xml:space="preserve">KĖDAINIŲ RAJONO SAVIVALDYBĖS </w:t>
      </w:r>
      <w:r w:rsidR="00B92925">
        <w:rPr>
          <w:b/>
          <w:bCs/>
        </w:rPr>
        <w:t xml:space="preserve">NEKILNOJAMOJO TURTO </w:t>
      </w:r>
      <w:r w:rsidR="00B92925">
        <w:rPr>
          <w:b/>
          <w:bCs/>
          <w:lang w:val="lt-LT"/>
        </w:rPr>
        <w:t xml:space="preserve">IR KITŲ NEKILNOJAMŲJŲ DAIKTŲ </w:t>
      </w:r>
      <w:r w:rsidR="00B92925">
        <w:rPr>
          <w:b/>
          <w:bCs/>
        </w:rPr>
        <w:t>SĄRAŠ</w:t>
      </w:r>
      <w:r>
        <w:rPr>
          <w:b/>
          <w:bCs/>
          <w:lang w:val="lt-LT"/>
        </w:rPr>
        <w:t>Ą</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410"/>
        <w:gridCol w:w="992"/>
        <w:gridCol w:w="1276"/>
        <w:gridCol w:w="2409"/>
      </w:tblGrid>
      <w:tr w:rsidR="008412A2" w:rsidRPr="008D6829" w:rsidTr="00A95560">
        <w:tc>
          <w:tcPr>
            <w:tcW w:w="568" w:type="dxa"/>
            <w:vAlign w:val="center"/>
          </w:tcPr>
          <w:p w:rsidR="008412A2" w:rsidRPr="00173B70" w:rsidRDefault="008412A2" w:rsidP="001A68CC">
            <w:pPr>
              <w:ind w:left="-108" w:right="-108"/>
              <w:jc w:val="center"/>
              <w:rPr>
                <w:b/>
                <w:szCs w:val="24"/>
              </w:rPr>
            </w:pPr>
            <w:r w:rsidRPr="00173B70">
              <w:rPr>
                <w:b/>
                <w:szCs w:val="24"/>
              </w:rPr>
              <w:t>Eil. Nr.</w:t>
            </w:r>
          </w:p>
        </w:tc>
        <w:tc>
          <w:tcPr>
            <w:tcW w:w="2268" w:type="dxa"/>
            <w:shd w:val="clear" w:color="auto" w:fill="auto"/>
            <w:vAlign w:val="center"/>
          </w:tcPr>
          <w:p w:rsidR="008412A2" w:rsidRPr="00173B70" w:rsidRDefault="008412A2" w:rsidP="001A68CC">
            <w:pPr>
              <w:jc w:val="center"/>
              <w:rPr>
                <w:b/>
                <w:szCs w:val="24"/>
              </w:rPr>
            </w:pPr>
            <w:r w:rsidRPr="00173B70">
              <w:rPr>
                <w:b/>
                <w:szCs w:val="24"/>
              </w:rPr>
              <w:t>Adresas</w:t>
            </w:r>
          </w:p>
        </w:tc>
        <w:tc>
          <w:tcPr>
            <w:tcW w:w="2410" w:type="dxa"/>
            <w:shd w:val="clear" w:color="auto" w:fill="auto"/>
            <w:vAlign w:val="center"/>
          </w:tcPr>
          <w:p w:rsidR="008412A2" w:rsidRPr="00173B70" w:rsidRDefault="008412A2" w:rsidP="001A68CC">
            <w:pPr>
              <w:jc w:val="center"/>
              <w:rPr>
                <w:b/>
                <w:szCs w:val="24"/>
              </w:rPr>
            </w:pPr>
            <w:r w:rsidRPr="00173B70">
              <w:rPr>
                <w:b/>
                <w:szCs w:val="24"/>
              </w:rPr>
              <w:t>Turto pavadinimas</w:t>
            </w:r>
          </w:p>
        </w:tc>
        <w:tc>
          <w:tcPr>
            <w:tcW w:w="992" w:type="dxa"/>
            <w:shd w:val="clear" w:color="auto" w:fill="auto"/>
            <w:vAlign w:val="center"/>
          </w:tcPr>
          <w:p w:rsidR="008412A2" w:rsidRPr="00173B70" w:rsidRDefault="008412A2" w:rsidP="001A68CC">
            <w:pPr>
              <w:jc w:val="center"/>
              <w:rPr>
                <w:b/>
                <w:szCs w:val="24"/>
              </w:rPr>
            </w:pPr>
            <w:r w:rsidRPr="00173B70">
              <w:rPr>
                <w:b/>
                <w:szCs w:val="24"/>
              </w:rPr>
              <w:t>Plotas, kv. m</w:t>
            </w:r>
          </w:p>
        </w:tc>
        <w:tc>
          <w:tcPr>
            <w:tcW w:w="1276" w:type="dxa"/>
            <w:shd w:val="clear" w:color="auto" w:fill="auto"/>
            <w:vAlign w:val="center"/>
          </w:tcPr>
          <w:p w:rsidR="008412A2" w:rsidRPr="00173B70" w:rsidRDefault="008412A2" w:rsidP="001A68CC">
            <w:pPr>
              <w:ind w:left="-63" w:right="-11"/>
              <w:jc w:val="center"/>
              <w:rPr>
                <w:b/>
                <w:szCs w:val="24"/>
              </w:rPr>
            </w:pPr>
            <w:r w:rsidRPr="00173B70">
              <w:rPr>
                <w:b/>
                <w:spacing w:val="-8"/>
                <w:szCs w:val="24"/>
              </w:rPr>
              <w:t>Žymėjimas</w:t>
            </w:r>
            <w:r w:rsidRPr="00173B70">
              <w:rPr>
                <w:b/>
                <w:szCs w:val="24"/>
              </w:rPr>
              <w:t xml:space="preserve"> plane</w:t>
            </w:r>
          </w:p>
        </w:tc>
        <w:tc>
          <w:tcPr>
            <w:tcW w:w="2409" w:type="dxa"/>
            <w:shd w:val="clear" w:color="auto" w:fill="auto"/>
            <w:vAlign w:val="center"/>
          </w:tcPr>
          <w:p w:rsidR="008412A2" w:rsidRPr="00173B70" w:rsidRDefault="008412A2" w:rsidP="001A68CC">
            <w:pPr>
              <w:jc w:val="center"/>
              <w:rPr>
                <w:b/>
                <w:szCs w:val="24"/>
              </w:rPr>
            </w:pPr>
            <w:r w:rsidRPr="00173B70">
              <w:rPr>
                <w:b/>
                <w:szCs w:val="24"/>
              </w:rPr>
              <w:t>Unikalus numeris</w:t>
            </w:r>
          </w:p>
        </w:tc>
      </w:tr>
      <w:tr w:rsidR="008412A2" w:rsidRPr="00586021" w:rsidTr="00A95560">
        <w:tc>
          <w:tcPr>
            <w:tcW w:w="568" w:type="dxa"/>
            <w:shd w:val="clear" w:color="auto" w:fill="FFFFFF"/>
          </w:tcPr>
          <w:p w:rsidR="008412A2" w:rsidRDefault="008412A2" w:rsidP="001A68CC">
            <w:pPr>
              <w:jc w:val="center"/>
              <w:rPr>
                <w:szCs w:val="24"/>
                <w:lang w:val="lt-LT"/>
              </w:rPr>
            </w:pPr>
            <w:r>
              <w:rPr>
                <w:szCs w:val="24"/>
                <w:lang w:val="lt-LT"/>
              </w:rPr>
              <w:t>1</w:t>
            </w:r>
          </w:p>
        </w:tc>
        <w:tc>
          <w:tcPr>
            <w:tcW w:w="2268" w:type="dxa"/>
            <w:shd w:val="clear" w:color="auto" w:fill="FFFFFF"/>
          </w:tcPr>
          <w:p w:rsidR="00A95560" w:rsidRDefault="008412A2" w:rsidP="001A68CC">
            <w:pPr>
              <w:rPr>
                <w:szCs w:val="24"/>
                <w:lang w:val="lt-LT"/>
              </w:rPr>
            </w:pPr>
            <w:r w:rsidRPr="00D35BAA">
              <w:rPr>
                <w:szCs w:val="24"/>
                <w:lang w:val="lt-LT"/>
              </w:rPr>
              <w:t>Kėdaini</w:t>
            </w:r>
            <w:r w:rsidR="00A95560">
              <w:rPr>
                <w:szCs w:val="24"/>
                <w:lang w:val="lt-LT"/>
              </w:rPr>
              <w:t>ų m.</w:t>
            </w:r>
            <w:r w:rsidRPr="00D35BAA">
              <w:rPr>
                <w:szCs w:val="24"/>
                <w:lang w:val="lt-LT"/>
              </w:rPr>
              <w:t xml:space="preserve">, </w:t>
            </w:r>
          </w:p>
          <w:p w:rsidR="008412A2" w:rsidRPr="00D35BAA" w:rsidRDefault="008412A2" w:rsidP="001A68CC">
            <w:pPr>
              <w:rPr>
                <w:szCs w:val="24"/>
                <w:lang w:val="lt-LT"/>
              </w:rPr>
            </w:pPr>
            <w:r w:rsidRPr="00D35BAA">
              <w:rPr>
                <w:szCs w:val="24"/>
                <w:lang w:val="lt-LT"/>
              </w:rPr>
              <w:t>Šėtos g. 112-513B</w:t>
            </w:r>
          </w:p>
        </w:tc>
        <w:tc>
          <w:tcPr>
            <w:tcW w:w="2410" w:type="dxa"/>
            <w:shd w:val="clear" w:color="auto" w:fill="FFFFFF"/>
          </w:tcPr>
          <w:p w:rsidR="008412A2" w:rsidRPr="00F3125E" w:rsidRDefault="008412A2" w:rsidP="001A68CC">
            <w:pPr>
              <w:rPr>
                <w:szCs w:val="24"/>
                <w:lang w:val="lt-LT"/>
              </w:rPr>
            </w:pPr>
            <w:r>
              <w:rPr>
                <w:szCs w:val="24"/>
                <w:lang w:val="lt-LT"/>
              </w:rPr>
              <w:t>Butas su bendro naudojimo patalpomis</w:t>
            </w:r>
          </w:p>
        </w:tc>
        <w:tc>
          <w:tcPr>
            <w:tcW w:w="992" w:type="dxa"/>
            <w:shd w:val="clear" w:color="auto" w:fill="FFFFFF"/>
          </w:tcPr>
          <w:p w:rsidR="008412A2" w:rsidRPr="00AC2F51" w:rsidRDefault="008412A2" w:rsidP="001A68CC">
            <w:pPr>
              <w:ind w:left="-109" w:right="-107"/>
              <w:jc w:val="center"/>
              <w:rPr>
                <w:szCs w:val="24"/>
                <w:lang w:val="lt-LT"/>
              </w:rPr>
            </w:pPr>
            <w:r>
              <w:rPr>
                <w:szCs w:val="24"/>
                <w:lang w:val="lt-LT"/>
              </w:rPr>
              <w:t>15,55</w:t>
            </w:r>
          </w:p>
        </w:tc>
        <w:tc>
          <w:tcPr>
            <w:tcW w:w="1276" w:type="dxa"/>
            <w:shd w:val="clear" w:color="auto" w:fill="FFFFFF"/>
          </w:tcPr>
          <w:p w:rsidR="008412A2" w:rsidRPr="00F3125E" w:rsidRDefault="008412A2" w:rsidP="001A68CC">
            <w:pPr>
              <w:jc w:val="center"/>
              <w:rPr>
                <w:szCs w:val="24"/>
                <w:lang w:val="lt-LT"/>
              </w:rPr>
            </w:pPr>
            <w:r>
              <w:rPr>
                <w:szCs w:val="24"/>
                <w:lang w:val="lt-LT"/>
              </w:rPr>
              <w:t>-</w:t>
            </w:r>
          </w:p>
        </w:tc>
        <w:tc>
          <w:tcPr>
            <w:tcW w:w="2409" w:type="dxa"/>
            <w:shd w:val="clear" w:color="auto" w:fill="FFFFFF"/>
          </w:tcPr>
          <w:p w:rsidR="008412A2" w:rsidRPr="00F3125E" w:rsidRDefault="008412A2" w:rsidP="001A68CC">
            <w:pPr>
              <w:jc w:val="center"/>
              <w:rPr>
                <w:szCs w:val="24"/>
                <w:lang w:val="lt-LT"/>
              </w:rPr>
            </w:pPr>
            <w:r>
              <w:rPr>
                <w:szCs w:val="24"/>
                <w:lang w:val="lt-LT"/>
              </w:rPr>
              <w:t>4400-0969-4800:6665</w:t>
            </w:r>
          </w:p>
        </w:tc>
      </w:tr>
      <w:tr w:rsidR="008412A2" w:rsidRPr="00586021" w:rsidTr="00A95560">
        <w:tc>
          <w:tcPr>
            <w:tcW w:w="568" w:type="dxa"/>
            <w:shd w:val="clear" w:color="auto" w:fill="FFFFFF"/>
          </w:tcPr>
          <w:p w:rsidR="008412A2" w:rsidRDefault="008412A2" w:rsidP="001A68CC">
            <w:pPr>
              <w:jc w:val="center"/>
              <w:rPr>
                <w:szCs w:val="24"/>
                <w:lang w:val="lt-LT"/>
              </w:rPr>
            </w:pPr>
            <w:r>
              <w:rPr>
                <w:szCs w:val="24"/>
                <w:lang w:val="lt-LT"/>
              </w:rPr>
              <w:t>2</w:t>
            </w:r>
          </w:p>
        </w:tc>
        <w:tc>
          <w:tcPr>
            <w:tcW w:w="2268" w:type="dxa"/>
            <w:shd w:val="clear" w:color="auto" w:fill="FFFFFF"/>
          </w:tcPr>
          <w:p w:rsidR="008412A2" w:rsidRPr="00D35BAA" w:rsidRDefault="008412A2" w:rsidP="001A68CC">
            <w:pPr>
              <w:rPr>
                <w:szCs w:val="24"/>
                <w:lang w:val="lt-LT"/>
              </w:rPr>
            </w:pPr>
            <w:r>
              <w:rPr>
                <w:szCs w:val="24"/>
                <w:lang w:val="lt-LT"/>
              </w:rPr>
              <w:t>Kėdaini</w:t>
            </w:r>
            <w:r w:rsidR="00A95560">
              <w:rPr>
                <w:szCs w:val="24"/>
                <w:lang w:val="lt-LT"/>
              </w:rPr>
              <w:t>ų m.</w:t>
            </w:r>
            <w:r>
              <w:rPr>
                <w:szCs w:val="24"/>
                <w:lang w:val="lt-LT"/>
              </w:rPr>
              <w:t>, S. </w:t>
            </w:r>
            <w:proofErr w:type="spellStart"/>
            <w:r w:rsidRPr="00D35BAA">
              <w:rPr>
                <w:szCs w:val="24"/>
                <w:lang w:val="lt-LT"/>
              </w:rPr>
              <w:t>Jaugelio</w:t>
            </w:r>
            <w:proofErr w:type="spellEnd"/>
            <w:r w:rsidRPr="00D35BAA">
              <w:rPr>
                <w:szCs w:val="24"/>
                <w:lang w:val="lt-LT"/>
              </w:rPr>
              <w:t xml:space="preserve"> </w:t>
            </w:r>
            <w:proofErr w:type="spellStart"/>
            <w:r w:rsidRPr="00D35BAA">
              <w:rPr>
                <w:szCs w:val="24"/>
                <w:lang w:val="lt-LT"/>
              </w:rPr>
              <w:t>Telegos</w:t>
            </w:r>
            <w:proofErr w:type="spellEnd"/>
            <w:r w:rsidRPr="00D35BAA">
              <w:rPr>
                <w:szCs w:val="24"/>
                <w:lang w:val="lt-LT"/>
              </w:rPr>
              <w:t xml:space="preserve"> g. 28-205</w:t>
            </w:r>
          </w:p>
        </w:tc>
        <w:tc>
          <w:tcPr>
            <w:tcW w:w="2410" w:type="dxa"/>
            <w:shd w:val="clear" w:color="auto" w:fill="FFFFFF"/>
          </w:tcPr>
          <w:p w:rsidR="008412A2" w:rsidRDefault="008412A2" w:rsidP="001A68CC">
            <w:pPr>
              <w:rPr>
                <w:szCs w:val="24"/>
                <w:lang w:val="lt-LT"/>
              </w:rPr>
            </w:pPr>
            <w:r>
              <w:rPr>
                <w:szCs w:val="24"/>
                <w:lang w:val="lt-LT"/>
              </w:rPr>
              <w:t>Butas su bendro naudojimo patalpomis</w:t>
            </w:r>
          </w:p>
        </w:tc>
        <w:tc>
          <w:tcPr>
            <w:tcW w:w="992" w:type="dxa"/>
            <w:shd w:val="clear" w:color="auto" w:fill="FFFFFF"/>
          </w:tcPr>
          <w:p w:rsidR="008412A2" w:rsidRDefault="008412A2" w:rsidP="001A68CC">
            <w:pPr>
              <w:ind w:left="-109" w:right="-107"/>
              <w:jc w:val="center"/>
              <w:rPr>
                <w:szCs w:val="24"/>
                <w:lang w:val="lt-LT"/>
              </w:rPr>
            </w:pPr>
            <w:r>
              <w:rPr>
                <w:szCs w:val="24"/>
                <w:lang w:val="lt-LT"/>
              </w:rPr>
              <w:t>12,39</w:t>
            </w:r>
          </w:p>
        </w:tc>
        <w:tc>
          <w:tcPr>
            <w:tcW w:w="1276" w:type="dxa"/>
            <w:shd w:val="clear" w:color="auto" w:fill="FFFFFF"/>
          </w:tcPr>
          <w:p w:rsidR="008412A2" w:rsidRDefault="008412A2" w:rsidP="001A68CC">
            <w:pPr>
              <w:jc w:val="center"/>
              <w:rPr>
                <w:szCs w:val="24"/>
                <w:lang w:val="lt-LT"/>
              </w:rPr>
            </w:pPr>
            <w:r>
              <w:rPr>
                <w:szCs w:val="24"/>
                <w:lang w:val="lt-LT"/>
              </w:rPr>
              <w:t>-</w:t>
            </w:r>
          </w:p>
        </w:tc>
        <w:tc>
          <w:tcPr>
            <w:tcW w:w="2409" w:type="dxa"/>
            <w:shd w:val="clear" w:color="auto" w:fill="FFFFFF"/>
          </w:tcPr>
          <w:p w:rsidR="008412A2" w:rsidRDefault="008412A2" w:rsidP="001A68CC">
            <w:pPr>
              <w:jc w:val="right"/>
              <w:rPr>
                <w:lang w:val="lt-LT"/>
              </w:rPr>
            </w:pPr>
            <w:r>
              <w:rPr>
                <w:szCs w:val="24"/>
                <w:lang w:val="lt-LT"/>
              </w:rPr>
              <w:t>5397-2001-8011:0064</w:t>
            </w:r>
          </w:p>
        </w:tc>
      </w:tr>
      <w:tr w:rsidR="008412A2" w:rsidRPr="00586021" w:rsidTr="00A95560">
        <w:tc>
          <w:tcPr>
            <w:tcW w:w="568" w:type="dxa"/>
            <w:shd w:val="clear" w:color="auto" w:fill="FFFFFF"/>
          </w:tcPr>
          <w:p w:rsidR="008412A2" w:rsidRDefault="008412A2" w:rsidP="001A68CC">
            <w:pPr>
              <w:jc w:val="center"/>
              <w:rPr>
                <w:szCs w:val="24"/>
                <w:lang w:val="lt-LT"/>
              </w:rPr>
            </w:pPr>
            <w:r>
              <w:rPr>
                <w:szCs w:val="24"/>
                <w:lang w:val="lt-LT"/>
              </w:rPr>
              <w:t>3</w:t>
            </w:r>
          </w:p>
        </w:tc>
        <w:tc>
          <w:tcPr>
            <w:tcW w:w="2268" w:type="dxa"/>
            <w:shd w:val="clear" w:color="auto" w:fill="FFFFFF"/>
          </w:tcPr>
          <w:p w:rsidR="008412A2" w:rsidRPr="00D35BAA" w:rsidRDefault="008412A2" w:rsidP="001A68CC">
            <w:pPr>
              <w:rPr>
                <w:szCs w:val="24"/>
                <w:lang w:val="lt-LT"/>
              </w:rPr>
            </w:pPr>
            <w:r>
              <w:rPr>
                <w:szCs w:val="24"/>
                <w:lang w:val="lt-LT"/>
              </w:rPr>
              <w:t>Kėdaini</w:t>
            </w:r>
            <w:r w:rsidR="00A95560">
              <w:rPr>
                <w:szCs w:val="24"/>
                <w:lang w:val="lt-LT"/>
              </w:rPr>
              <w:t>ų m.</w:t>
            </w:r>
            <w:r>
              <w:rPr>
                <w:szCs w:val="24"/>
                <w:lang w:val="lt-LT"/>
              </w:rPr>
              <w:t>, S. </w:t>
            </w:r>
            <w:proofErr w:type="spellStart"/>
            <w:r w:rsidRPr="00D35BAA">
              <w:rPr>
                <w:szCs w:val="24"/>
                <w:lang w:val="lt-LT"/>
              </w:rPr>
              <w:t>Jaugelio</w:t>
            </w:r>
            <w:proofErr w:type="spellEnd"/>
            <w:r w:rsidRPr="00D35BAA">
              <w:rPr>
                <w:szCs w:val="24"/>
                <w:lang w:val="lt-LT"/>
              </w:rPr>
              <w:t xml:space="preserve"> </w:t>
            </w:r>
            <w:proofErr w:type="spellStart"/>
            <w:r w:rsidRPr="00D35BAA">
              <w:rPr>
                <w:szCs w:val="24"/>
                <w:lang w:val="lt-LT"/>
              </w:rPr>
              <w:t>Telegos</w:t>
            </w:r>
            <w:proofErr w:type="spellEnd"/>
            <w:r w:rsidRPr="00D35BAA">
              <w:rPr>
                <w:szCs w:val="24"/>
                <w:lang w:val="lt-LT"/>
              </w:rPr>
              <w:t xml:space="preserve"> g. 28-305</w:t>
            </w:r>
          </w:p>
        </w:tc>
        <w:tc>
          <w:tcPr>
            <w:tcW w:w="2410" w:type="dxa"/>
            <w:shd w:val="clear" w:color="auto" w:fill="FFFFFF"/>
          </w:tcPr>
          <w:p w:rsidR="008412A2" w:rsidRDefault="008412A2" w:rsidP="001A68CC">
            <w:pPr>
              <w:rPr>
                <w:szCs w:val="24"/>
                <w:lang w:val="lt-LT"/>
              </w:rPr>
            </w:pPr>
            <w:r>
              <w:rPr>
                <w:szCs w:val="24"/>
                <w:lang w:val="lt-LT"/>
              </w:rPr>
              <w:t>Butas su bendro naudojimo patalpomis</w:t>
            </w:r>
          </w:p>
        </w:tc>
        <w:tc>
          <w:tcPr>
            <w:tcW w:w="992" w:type="dxa"/>
            <w:shd w:val="clear" w:color="auto" w:fill="FFFFFF"/>
          </w:tcPr>
          <w:p w:rsidR="008412A2" w:rsidRDefault="008412A2" w:rsidP="001A68CC">
            <w:pPr>
              <w:ind w:left="-109" w:right="-107"/>
              <w:jc w:val="center"/>
              <w:rPr>
                <w:szCs w:val="24"/>
                <w:lang w:val="lt-LT"/>
              </w:rPr>
            </w:pPr>
            <w:r>
              <w:rPr>
                <w:szCs w:val="24"/>
                <w:lang w:val="lt-LT"/>
              </w:rPr>
              <w:t>12,47</w:t>
            </w:r>
          </w:p>
        </w:tc>
        <w:tc>
          <w:tcPr>
            <w:tcW w:w="1276" w:type="dxa"/>
            <w:shd w:val="clear" w:color="auto" w:fill="FFFFFF"/>
          </w:tcPr>
          <w:p w:rsidR="008412A2" w:rsidRDefault="008412A2" w:rsidP="001A68CC">
            <w:pPr>
              <w:jc w:val="center"/>
              <w:rPr>
                <w:szCs w:val="24"/>
                <w:lang w:val="lt-LT"/>
              </w:rPr>
            </w:pPr>
            <w:r>
              <w:rPr>
                <w:szCs w:val="24"/>
                <w:lang w:val="lt-LT"/>
              </w:rPr>
              <w:t>-</w:t>
            </w:r>
          </w:p>
        </w:tc>
        <w:tc>
          <w:tcPr>
            <w:tcW w:w="2409" w:type="dxa"/>
            <w:shd w:val="clear" w:color="auto" w:fill="FFFFFF"/>
          </w:tcPr>
          <w:p w:rsidR="008412A2" w:rsidRDefault="008412A2" w:rsidP="001A68CC">
            <w:pPr>
              <w:jc w:val="right"/>
              <w:rPr>
                <w:lang w:val="lt-LT"/>
              </w:rPr>
            </w:pPr>
            <w:r>
              <w:rPr>
                <w:szCs w:val="24"/>
                <w:lang w:val="lt-LT"/>
              </w:rPr>
              <w:t>5397-2001-8011:0065</w:t>
            </w:r>
          </w:p>
        </w:tc>
      </w:tr>
      <w:tr w:rsidR="008412A2" w:rsidRPr="00586021" w:rsidTr="00A95560">
        <w:tc>
          <w:tcPr>
            <w:tcW w:w="568" w:type="dxa"/>
            <w:shd w:val="clear" w:color="auto" w:fill="FFFFFF"/>
          </w:tcPr>
          <w:p w:rsidR="008412A2" w:rsidRDefault="008412A2" w:rsidP="001A68CC">
            <w:pPr>
              <w:jc w:val="center"/>
              <w:rPr>
                <w:szCs w:val="24"/>
                <w:lang w:val="lt-LT"/>
              </w:rPr>
            </w:pPr>
            <w:r>
              <w:rPr>
                <w:szCs w:val="24"/>
                <w:lang w:val="lt-LT"/>
              </w:rPr>
              <w:t>4</w:t>
            </w:r>
          </w:p>
        </w:tc>
        <w:tc>
          <w:tcPr>
            <w:tcW w:w="2268" w:type="dxa"/>
            <w:shd w:val="clear" w:color="auto" w:fill="FFFFFF"/>
          </w:tcPr>
          <w:p w:rsidR="008412A2" w:rsidRPr="00D35BAA" w:rsidRDefault="008412A2" w:rsidP="001A68CC">
            <w:pPr>
              <w:rPr>
                <w:szCs w:val="24"/>
                <w:lang w:val="lt-LT"/>
              </w:rPr>
            </w:pPr>
            <w:r>
              <w:rPr>
                <w:szCs w:val="24"/>
                <w:lang w:val="lt-LT"/>
              </w:rPr>
              <w:t>Kėdaini</w:t>
            </w:r>
            <w:r w:rsidR="00A95560">
              <w:rPr>
                <w:szCs w:val="24"/>
                <w:lang w:val="lt-LT"/>
              </w:rPr>
              <w:t>ų m.</w:t>
            </w:r>
            <w:r>
              <w:rPr>
                <w:szCs w:val="24"/>
                <w:lang w:val="lt-LT"/>
              </w:rPr>
              <w:t>, P. </w:t>
            </w:r>
            <w:r w:rsidRPr="00D35BAA">
              <w:rPr>
                <w:szCs w:val="24"/>
                <w:lang w:val="lt-LT"/>
              </w:rPr>
              <w:t>Lukšio g. 2-423</w:t>
            </w:r>
          </w:p>
        </w:tc>
        <w:tc>
          <w:tcPr>
            <w:tcW w:w="2410" w:type="dxa"/>
            <w:shd w:val="clear" w:color="auto" w:fill="FFFFFF"/>
          </w:tcPr>
          <w:p w:rsidR="008412A2" w:rsidRDefault="008412A2" w:rsidP="001A68CC">
            <w:pPr>
              <w:rPr>
                <w:szCs w:val="24"/>
                <w:lang w:val="lt-LT"/>
              </w:rPr>
            </w:pPr>
            <w:r>
              <w:rPr>
                <w:szCs w:val="24"/>
                <w:lang w:val="lt-LT"/>
              </w:rPr>
              <w:t>Butas</w:t>
            </w:r>
          </w:p>
        </w:tc>
        <w:tc>
          <w:tcPr>
            <w:tcW w:w="992" w:type="dxa"/>
            <w:shd w:val="clear" w:color="auto" w:fill="FFFFFF"/>
          </w:tcPr>
          <w:p w:rsidR="008412A2" w:rsidRDefault="008412A2" w:rsidP="001A68CC">
            <w:pPr>
              <w:ind w:left="-109" w:right="-107"/>
              <w:jc w:val="center"/>
              <w:rPr>
                <w:szCs w:val="24"/>
                <w:lang w:val="lt-LT"/>
              </w:rPr>
            </w:pPr>
            <w:r>
              <w:rPr>
                <w:szCs w:val="24"/>
                <w:lang w:val="lt-LT"/>
              </w:rPr>
              <w:t>12,75</w:t>
            </w:r>
          </w:p>
        </w:tc>
        <w:tc>
          <w:tcPr>
            <w:tcW w:w="1276" w:type="dxa"/>
            <w:shd w:val="clear" w:color="auto" w:fill="FFFFFF"/>
          </w:tcPr>
          <w:p w:rsidR="008412A2" w:rsidRDefault="008412A2" w:rsidP="001A68CC">
            <w:pPr>
              <w:jc w:val="center"/>
              <w:rPr>
                <w:szCs w:val="24"/>
                <w:lang w:val="lt-LT"/>
              </w:rPr>
            </w:pPr>
            <w:r>
              <w:rPr>
                <w:szCs w:val="24"/>
                <w:lang w:val="lt-LT"/>
              </w:rPr>
              <w:t>-</w:t>
            </w:r>
          </w:p>
        </w:tc>
        <w:tc>
          <w:tcPr>
            <w:tcW w:w="2409" w:type="dxa"/>
            <w:shd w:val="clear" w:color="auto" w:fill="FFFFFF"/>
          </w:tcPr>
          <w:p w:rsidR="008412A2" w:rsidRDefault="008412A2" w:rsidP="001A68CC">
            <w:pPr>
              <w:jc w:val="center"/>
              <w:rPr>
                <w:szCs w:val="24"/>
                <w:lang w:val="lt-LT"/>
              </w:rPr>
            </w:pPr>
            <w:r>
              <w:rPr>
                <w:szCs w:val="24"/>
                <w:lang w:val="lt-LT"/>
              </w:rPr>
              <w:t>4400-0887-0026:7602</w:t>
            </w:r>
          </w:p>
        </w:tc>
      </w:tr>
      <w:tr w:rsidR="008412A2" w:rsidRPr="00586021" w:rsidTr="00A95560">
        <w:tc>
          <w:tcPr>
            <w:tcW w:w="568" w:type="dxa"/>
            <w:shd w:val="clear" w:color="auto" w:fill="FFFFFF"/>
          </w:tcPr>
          <w:p w:rsidR="008412A2" w:rsidRDefault="008412A2" w:rsidP="001A68CC">
            <w:pPr>
              <w:jc w:val="center"/>
              <w:rPr>
                <w:szCs w:val="24"/>
                <w:lang w:val="lt-LT"/>
              </w:rPr>
            </w:pPr>
            <w:r>
              <w:rPr>
                <w:szCs w:val="24"/>
                <w:lang w:val="lt-LT"/>
              </w:rPr>
              <w:t>5</w:t>
            </w:r>
          </w:p>
        </w:tc>
        <w:tc>
          <w:tcPr>
            <w:tcW w:w="2268" w:type="dxa"/>
            <w:shd w:val="clear" w:color="auto" w:fill="FFFFFF"/>
          </w:tcPr>
          <w:p w:rsidR="008412A2" w:rsidRPr="00D35BAA" w:rsidRDefault="008412A2" w:rsidP="001A68CC">
            <w:pPr>
              <w:rPr>
                <w:szCs w:val="24"/>
                <w:lang w:val="lt-LT"/>
              </w:rPr>
            </w:pPr>
            <w:r w:rsidRPr="00D35BAA">
              <w:rPr>
                <w:szCs w:val="24"/>
                <w:lang w:val="lt-LT"/>
              </w:rPr>
              <w:t>Kėdaini</w:t>
            </w:r>
            <w:r w:rsidR="00A95560">
              <w:rPr>
                <w:szCs w:val="24"/>
                <w:lang w:val="lt-LT"/>
              </w:rPr>
              <w:t>ų m.</w:t>
            </w:r>
            <w:r w:rsidRPr="00D35BAA">
              <w:rPr>
                <w:szCs w:val="24"/>
                <w:lang w:val="lt-LT"/>
              </w:rPr>
              <w:t>, Radvilų g. 49-4</w:t>
            </w:r>
          </w:p>
        </w:tc>
        <w:tc>
          <w:tcPr>
            <w:tcW w:w="2410" w:type="dxa"/>
            <w:shd w:val="clear" w:color="auto" w:fill="FFFFFF"/>
          </w:tcPr>
          <w:p w:rsidR="008412A2" w:rsidRDefault="008412A2" w:rsidP="001A68CC">
            <w:pPr>
              <w:rPr>
                <w:szCs w:val="24"/>
                <w:lang w:val="lt-LT"/>
              </w:rPr>
            </w:pPr>
            <w:r>
              <w:rPr>
                <w:szCs w:val="24"/>
                <w:lang w:val="lt-LT"/>
              </w:rPr>
              <w:t xml:space="preserve">Butas su bendro naudojimo patalpomis </w:t>
            </w:r>
          </w:p>
        </w:tc>
        <w:tc>
          <w:tcPr>
            <w:tcW w:w="992" w:type="dxa"/>
            <w:shd w:val="clear" w:color="auto" w:fill="FFFFFF"/>
          </w:tcPr>
          <w:p w:rsidR="008412A2" w:rsidRDefault="008412A2" w:rsidP="001A68CC">
            <w:pPr>
              <w:ind w:left="-109" w:right="-107"/>
              <w:jc w:val="center"/>
              <w:rPr>
                <w:szCs w:val="24"/>
                <w:lang w:val="lt-LT"/>
              </w:rPr>
            </w:pPr>
            <w:r>
              <w:rPr>
                <w:szCs w:val="24"/>
                <w:lang w:val="lt-LT"/>
              </w:rPr>
              <w:t>57,86</w:t>
            </w:r>
          </w:p>
        </w:tc>
        <w:tc>
          <w:tcPr>
            <w:tcW w:w="1276" w:type="dxa"/>
            <w:shd w:val="clear" w:color="auto" w:fill="FFFFFF"/>
          </w:tcPr>
          <w:p w:rsidR="008412A2" w:rsidRDefault="008412A2" w:rsidP="001A68CC">
            <w:pPr>
              <w:jc w:val="center"/>
              <w:rPr>
                <w:szCs w:val="24"/>
                <w:lang w:val="lt-LT"/>
              </w:rPr>
            </w:pPr>
            <w:r>
              <w:rPr>
                <w:szCs w:val="24"/>
                <w:lang w:val="lt-LT"/>
              </w:rPr>
              <w:t>-</w:t>
            </w:r>
          </w:p>
        </w:tc>
        <w:tc>
          <w:tcPr>
            <w:tcW w:w="2409" w:type="dxa"/>
            <w:shd w:val="clear" w:color="auto" w:fill="FFFFFF"/>
          </w:tcPr>
          <w:p w:rsidR="008412A2" w:rsidRDefault="008412A2" w:rsidP="001A68CC">
            <w:pPr>
              <w:jc w:val="center"/>
              <w:rPr>
                <w:szCs w:val="24"/>
                <w:lang w:val="lt-LT"/>
              </w:rPr>
            </w:pPr>
            <w:r>
              <w:rPr>
                <w:szCs w:val="24"/>
                <w:lang w:val="lt-LT"/>
              </w:rPr>
              <w:t>5390-0002-8017:0006</w:t>
            </w:r>
          </w:p>
        </w:tc>
      </w:tr>
      <w:tr w:rsidR="008412A2" w:rsidRPr="00586021" w:rsidTr="00A95560">
        <w:tc>
          <w:tcPr>
            <w:tcW w:w="568" w:type="dxa"/>
            <w:shd w:val="clear" w:color="auto" w:fill="FFFFFF"/>
          </w:tcPr>
          <w:p w:rsidR="008412A2" w:rsidRDefault="008412A2" w:rsidP="001A68CC">
            <w:pPr>
              <w:jc w:val="center"/>
              <w:rPr>
                <w:szCs w:val="24"/>
                <w:lang w:val="lt-LT"/>
              </w:rPr>
            </w:pPr>
            <w:r>
              <w:rPr>
                <w:szCs w:val="24"/>
                <w:lang w:val="lt-LT"/>
              </w:rPr>
              <w:t>6</w:t>
            </w:r>
          </w:p>
        </w:tc>
        <w:tc>
          <w:tcPr>
            <w:tcW w:w="2268" w:type="dxa"/>
            <w:shd w:val="clear" w:color="auto" w:fill="FFFFFF"/>
          </w:tcPr>
          <w:p w:rsidR="008412A2" w:rsidRDefault="008412A2" w:rsidP="001A68CC">
            <w:pPr>
              <w:rPr>
                <w:szCs w:val="24"/>
                <w:lang w:val="lt-LT"/>
              </w:rPr>
            </w:pPr>
            <w:r>
              <w:rPr>
                <w:szCs w:val="24"/>
                <w:lang w:val="lt-LT"/>
              </w:rPr>
              <w:t>Kėdaini</w:t>
            </w:r>
            <w:r w:rsidR="00A95560">
              <w:rPr>
                <w:szCs w:val="24"/>
                <w:lang w:val="lt-LT"/>
              </w:rPr>
              <w:t>ų m.</w:t>
            </w:r>
            <w:r>
              <w:rPr>
                <w:szCs w:val="24"/>
                <w:lang w:val="lt-LT"/>
              </w:rPr>
              <w:t>,</w:t>
            </w:r>
          </w:p>
          <w:p w:rsidR="008412A2" w:rsidRPr="006506B0" w:rsidRDefault="008412A2" w:rsidP="001A68CC">
            <w:pPr>
              <w:rPr>
                <w:color w:val="000000"/>
                <w:szCs w:val="24"/>
              </w:rPr>
            </w:pPr>
            <w:r>
              <w:rPr>
                <w:szCs w:val="24"/>
                <w:lang w:val="lt-LT"/>
              </w:rPr>
              <w:t>Č</w:t>
            </w:r>
            <w:r w:rsidR="00A95560">
              <w:rPr>
                <w:szCs w:val="24"/>
                <w:lang w:val="lt-LT"/>
              </w:rPr>
              <w:t>eslovo</w:t>
            </w:r>
            <w:r>
              <w:rPr>
                <w:szCs w:val="24"/>
                <w:lang w:val="lt-LT"/>
              </w:rPr>
              <w:t xml:space="preserve"> Milošo g. 5</w:t>
            </w:r>
          </w:p>
        </w:tc>
        <w:tc>
          <w:tcPr>
            <w:tcW w:w="2410" w:type="dxa"/>
            <w:shd w:val="clear" w:color="auto" w:fill="FFFFFF"/>
          </w:tcPr>
          <w:p w:rsidR="008412A2" w:rsidRPr="006506B0" w:rsidRDefault="008412A2" w:rsidP="001A68CC">
            <w:pPr>
              <w:rPr>
                <w:color w:val="000000"/>
                <w:szCs w:val="24"/>
                <w:lang w:val="lt-LT"/>
              </w:rPr>
            </w:pPr>
            <w:r w:rsidRPr="006506B0">
              <w:rPr>
                <w:color w:val="000000"/>
                <w:szCs w:val="24"/>
                <w:lang w:val="lt-LT"/>
              </w:rPr>
              <w:t>Ūkio pastatas</w:t>
            </w:r>
          </w:p>
        </w:tc>
        <w:tc>
          <w:tcPr>
            <w:tcW w:w="992" w:type="dxa"/>
            <w:shd w:val="clear" w:color="auto" w:fill="FFFFFF"/>
          </w:tcPr>
          <w:p w:rsidR="008412A2" w:rsidRPr="006506B0" w:rsidRDefault="008412A2" w:rsidP="001A68CC">
            <w:pPr>
              <w:ind w:left="-109" w:right="-107"/>
              <w:jc w:val="center"/>
              <w:rPr>
                <w:color w:val="000000"/>
                <w:szCs w:val="24"/>
                <w:lang w:val="lt-LT"/>
              </w:rPr>
            </w:pPr>
            <w:r w:rsidRPr="006506B0">
              <w:rPr>
                <w:color w:val="000000"/>
                <w:szCs w:val="24"/>
                <w:lang w:val="lt-LT"/>
              </w:rPr>
              <w:t>42,80</w:t>
            </w:r>
          </w:p>
        </w:tc>
        <w:tc>
          <w:tcPr>
            <w:tcW w:w="1276" w:type="dxa"/>
            <w:shd w:val="clear" w:color="auto" w:fill="FFFFFF"/>
          </w:tcPr>
          <w:p w:rsidR="008412A2" w:rsidRPr="006506B0" w:rsidRDefault="008412A2" w:rsidP="001A68CC">
            <w:pPr>
              <w:ind w:left="-108" w:right="-108"/>
              <w:jc w:val="center"/>
              <w:rPr>
                <w:color w:val="000000"/>
                <w:spacing w:val="-8"/>
                <w:szCs w:val="24"/>
                <w:lang w:val="lt-LT"/>
              </w:rPr>
            </w:pPr>
            <w:r w:rsidRPr="006506B0">
              <w:rPr>
                <w:color w:val="000000"/>
                <w:spacing w:val="-8"/>
                <w:szCs w:val="24"/>
                <w:lang w:val="lt-LT"/>
              </w:rPr>
              <w:t>2I1p</w:t>
            </w:r>
          </w:p>
        </w:tc>
        <w:tc>
          <w:tcPr>
            <w:tcW w:w="2409" w:type="dxa"/>
            <w:shd w:val="clear" w:color="auto" w:fill="FFFFFF"/>
          </w:tcPr>
          <w:p w:rsidR="008412A2" w:rsidRPr="006506B0" w:rsidRDefault="008412A2" w:rsidP="001A68CC">
            <w:pPr>
              <w:jc w:val="center"/>
              <w:rPr>
                <w:color w:val="000000"/>
                <w:szCs w:val="24"/>
                <w:lang w:val="lt-LT"/>
              </w:rPr>
            </w:pPr>
            <w:r w:rsidRPr="006506B0">
              <w:rPr>
                <w:color w:val="000000"/>
                <w:szCs w:val="24"/>
                <w:lang w:val="lt-LT"/>
              </w:rPr>
              <w:t>5393-9015-5029</w:t>
            </w:r>
          </w:p>
        </w:tc>
      </w:tr>
      <w:tr w:rsidR="008412A2" w:rsidRPr="00586021" w:rsidTr="00A95560">
        <w:tc>
          <w:tcPr>
            <w:tcW w:w="568" w:type="dxa"/>
            <w:shd w:val="clear" w:color="auto" w:fill="FFFFFF"/>
          </w:tcPr>
          <w:p w:rsidR="008412A2" w:rsidRDefault="008A0D27" w:rsidP="001A68CC">
            <w:pPr>
              <w:jc w:val="center"/>
              <w:rPr>
                <w:szCs w:val="24"/>
                <w:lang w:val="lt-LT"/>
              </w:rPr>
            </w:pPr>
            <w:r>
              <w:rPr>
                <w:szCs w:val="24"/>
                <w:lang w:val="lt-LT"/>
              </w:rPr>
              <w:t>7</w:t>
            </w:r>
          </w:p>
        </w:tc>
        <w:tc>
          <w:tcPr>
            <w:tcW w:w="2268" w:type="dxa"/>
            <w:shd w:val="clear" w:color="auto" w:fill="FFFFFF"/>
          </w:tcPr>
          <w:p w:rsidR="008412A2" w:rsidRPr="00F964A2" w:rsidRDefault="008412A2" w:rsidP="001A68CC">
            <w:pPr>
              <w:rPr>
                <w:color w:val="000000"/>
                <w:szCs w:val="24"/>
              </w:rPr>
            </w:pPr>
            <w:r w:rsidRPr="00F964A2">
              <w:rPr>
                <w:color w:val="000000"/>
                <w:szCs w:val="24"/>
              </w:rPr>
              <w:t xml:space="preserve">Kėdainių r. sav., </w:t>
            </w:r>
            <w:r>
              <w:rPr>
                <w:color w:val="000000"/>
                <w:szCs w:val="24"/>
                <w:lang w:val="lt-LT"/>
              </w:rPr>
              <w:t xml:space="preserve">Krakių </w:t>
            </w:r>
            <w:r w:rsidRPr="00F964A2">
              <w:rPr>
                <w:color w:val="000000"/>
                <w:szCs w:val="24"/>
              </w:rPr>
              <w:t xml:space="preserve">sen., </w:t>
            </w:r>
          </w:p>
          <w:p w:rsidR="008412A2" w:rsidRPr="00F964A2" w:rsidRDefault="008412A2" w:rsidP="001A68CC">
            <w:pPr>
              <w:rPr>
                <w:color w:val="000000"/>
                <w:szCs w:val="24"/>
                <w:lang w:val="lt-LT"/>
              </w:rPr>
            </w:pPr>
            <w:r>
              <w:rPr>
                <w:color w:val="000000"/>
                <w:szCs w:val="24"/>
                <w:lang w:val="lt-LT"/>
              </w:rPr>
              <w:t>Pajieslio</w:t>
            </w:r>
            <w:r w:rsidRPr="00F964A2">
              <w:rPr>
                <w:color w:val="000000"/>
                <w:szCs w:val="24"/>
                <w:lang w:val="lt-LT"/>
              </w:rPr>
              <w:t xml:space="preserve"> k</w:t>
            </w:r>
            <w:r w:rsidRPr="00F964A2">
              <w:rPr>
                <w:color w:val="000000"/>
                <w:szCs w:val="24"/>
              </w:rPr>
              <w:t>.</w:t>
            </w:r>
            <w:r w:rsidRPr="00F964A2">
              <w:rPr>
                <w:color w:val="000000"/>
                <w:szCs w:val="24"/>
                <w:lang w:val="lt-LT"/>
              </w:rPr>
              <w:t xml:space="preserve">, </w:t>
            </w:r>
          </w:p>
          <w:p w:rsidR="008412A2" w:rsidRPr="006506B0" w:rsidRDefault="008412A2" w:rsidP="001A68CC">
            <w:pPr>
              <w:rPr>
                <w:color w:val="000000"/>
                <w:szCs w:val="24"/>
              </w:rPr>
            </w:pPr>
            <w:r>
              <w:rPr>
                <w:color w:val="000000"/>
                <w:szCs w:val="24"/>
                <w:lang w:val="lt-LT"/>
              </w:rPr>
              <w:t>Ateities</w:t>
            </w:r>
            <w:r w:rsidRPr="00F964A2">
              <w:rPr>
                <w:color w:val="000000"/>
                <w:szCs w:val="24"/>
                <w:lang w:val="lt-LT"/>
              </w:rPr>
              <w:t xml:space="preserve"> g. </w:t>
            </w:r>
            <w:r>
              <w:rPr>
                <w:color w:val="000000"/>
                <w:szCs w:val="24"/>
                <w:lang w:val="lt-LT"/>
              </w:rPr>
              <w:t>2</w:t>
            </w:r>
          </w:p>
        </w:tc>
        <w:tc>
          <w:tcPr>
            <w:tcW w:w="2410" w:type="dxa"/>
            <w:shd w:val="clear" w:color="auto" w:fill="FFFFFF"/>
          </w:tcPr>
          <w:p w:rsidR="008412A2" w:rsidRPr="006506B0" w:rsidRDefault="008412A2" w:rsidP="001A68CC">
            <w:pPr>
              <w:rPr>
                <w:color w:val="000000"/>
                <w:szCs w:val="24"/>
                <w:lang w:val="lt-LT"/>
              </w:rPr>
            </w:pPr>
            <w:r w:rsidRPr="006506B0">
              <w:rPr>
                <w:color w:val="000000"/>
                <w:szCs w:val="24"/>
                <w:lang w:val="lt-LT"/>
              </w:rPr>
              <w:t>76/100 universalaus daugiafunkcinio centro</w:t>
            </w:r>
          </w:p>
        </w:tc>
        <w:tc>
          <w:tcPr>
            <w:tcW w:w="992" w:type="dxa"/>
            <w:shd w:val="clear" w:color="auto" w:fill="FFFFFF"/>
          </w:tcPr>
          <w:p w:rsidR="008412A2" w:rsidRPr="006506B0" w:rsidRDefault="008412A2" w:rsidP="001A68CC">
            <w:pPr>
              <w:ind w:left="-109" w:right="-107"/>
              <w:jc w:val="center"/>
              <w:rPr>
                <w:color w:val="000000"/>
                <w:szCs w:val="24"/>
                <w:lang w:val="lt-LT"/>
              </w:rPr>
            </w:pPr>
            <w:r w:rsidRPr="006506B0">
              <w:rPr>
                <w:color w:val="000000"/>
                <w:szCs w:val="24"/>
                <w:lang w:val="lt-LT"/>
              </w:rPr>
              <w:t>1925,94</w:t>
            </w:r>
          </w:p>
        </w:tc>
        <w:tc>
          <w:tcPr>
            <w:tcW w:w="1276" w:type="dxa"/>
            <w:shd w:val="clear" w:color="auto" w:fill="FFFFFF"/>
          </w:tcPr>
          <w:p w:rsidR="008412A2" w:rsidRPr="006506B0" w:rsidRDefault="008412A2" w:rsidP="001A68CC">
            <w:pPr>
              <w:ind w:left="-108" w:right="-108"/>
              <w:jc w:val="center"/>
              <w:rPr>
                <w:color w:val="000000"/>
                <w:spacing w:val="-8"/>
                <w:szCs w:val="24"/>
                <w:lang w:val="lt-LT"/>
              </w:rPr>
            </w:pPr>
            <w:r w:rsidRPr="006506B0">
              <w:rPr>
                <w:color w:val="000000"/>
                <w:spacing w:val="-8"/>
                <w:szCs w:val="24"/>
                <w:lang w:val="lt-LT"/>
              </w:rPr>
              <w:t>1C2p</w:t>
            </w:r>
          </w:p>
        </w:tc>
        <w:tc>
          <w:tcPr>
            <w:tcW w:w="2409" w:type="dxa"/>
            <w:shd w:val="clear" w:color="auto" w:fill="FFFFFF"/>
          </w:tcPr>
          <w:p w:rsidR="008412A2" w:rsidRPr="006506B0" w:rsidRDefault="008412A2" w:rsidP="001A68CC">
            <w:pPr>
              <w:jc w:val="center"/>
              <w:rPr>
                <w:color w:val="000000"/>
                <w:szCs w:val="24"/>
                <w:lang w:val="lt-LT"/>
              </w:rPr>
            </w:pPr>
            <w:r w:rsidRPr="006506B0">
              <w:rPr>
                <w:color w:val="000000"/>
                <w:szCs w:val="24"/>
                <w:lang w:val="lt-LT"/>
              </w:rPr>
              <w:t>5397-0039-4014</w:t>
            </w:r>
          </w:p>
        </w:tc>
      </w:tr>
      <w:tr w:rsidR="008412A2" w:rsidRPr="00586021" w:rsidTr="00A95560">
        <w:tc>
          <w:tcPr>
            <w:tcW w:w="568" w:type="dxa"/>
            <w:shd w:val="clear" w:color="auto" w:fill="FFFFFF"/>
          </w:tcPr>
          <w:p w:rsidR="008412A2" w:rsidRDefault="008A0D27" w:rsidP="001A68CC">
            <w:pPr>
              <w:jc w:val="center"/>
              <w:rPr>
                <w:szCs w:val="24"/>
                <w:lang w:val="lt-LT"/>
              </w:rPr>
            </w:pPr>
            <w:r>
              <w:rPr>
                <w:szCs w:val="24"/>
                <w:lang w:val="lt-LT"/>
              </w:rPr>
              <w:t>8</w:t>
            </w:r>
          </w:p>
        </w:tc>
        <w:tc>
          <w:tcPr>
            <w:tcW w:w="2268" w:type="dxa"/>
            <w:shd w:val="clear" w:color="auto" w:fill="FFFFFF"/>
          </w:tcPr>
          <w:p w:rsidR="008412A2" w:rsidRPr="006506B0" w:rsidRDefault="008412A2" w:rsidP="001A68CC">
            <w:pPr>
              <w:rPr>
                <w:color w:val="000000"/>
                <w:szCs w:val="24"/>
              </w:rPr>
            </w:pPr>
            <w:r w:rsidRPr="006506B0">
              <w:rPr>
                <w:color w:val="000000"/>
                <w:szCs w:val="24"/>
              </w:rPr>
              <w:t xml:space="preserve">Kėdainių r. sav., </w:t>
            </w:r>
            <w:r w:rsidRPr="006506B0">
              <w:rPr>
                <w:color w:val="000000"/>
                <w:szCs w:val="24"/>
                <w:lang w:val="lt-LT"/>
              </w:rPr>
              <w:t>Surviliškio</w:t>
            </w:r>
            <w:r w:rsidRPr="006506B0">
              <w:rPr>
                <w:color w:val="000000"/>
                <w:szCs w:val="24"/>
              </w:rPr>
              <w:t xml:space="preserve"> sen., </w:t>
            </w:r>
          </w:p>
          <w:p w:rsidR="008412A2" w:rsidRPr="006506B0" w:rsidRDefault="008412A2" w:rsidP="001A68CC">
            <w:pPr>
              <w:rPr>
                <w:color w:val="000000"/>
                <w:szCs w:val="24"/>
                <w:lang w:val="lt-LT"/>
              </w:rPr>
            </w:pPr>
            <w:r w:rsidRPr="006506B0">
              <w:rPr>
                <w:color w:val="000000"/>
                <w:szCs w:val="24"/>
                <w:lang w:val="lt-LT"/>
              </w:rPr>
              <w:t>Kalnaberžės k</w:t>
            </w:r>
            <w:r w:rsidRPr="006506B0">
              <w:rPr>
                <w:color w:val="000000"/>
                <w:szCs w:val="24"/>
              </w:rPr>
              <w:t>.</w:t>
            </w:r>
            <w:r w:rsidRPr="006506B0">
              <w:rPr>
                <w:color w:val="000000"/>
                <w:szCs w:val="24"/>
                <w:lang w:val="lt-LT"/>
              </w:rPr>
              <w:t xml:space="preserve">, </w:t>
            </w:r>
          </w:p>
          <w:p w:rsidR="008412A2" w:rsidRPr="006506B0" w:rsidRDefault="008412A2" w:rsidP="001A68CC">
            <w:pPr>
              <w:rPr>
                <w:color w:val="000000"/>
                <w:szCs w:val="24"/>
                <w:lang w:val="lt-LT"/>
              </w:rPr>
            </w:pPr>
            <w:r w:rsidRPr="006506B0">
              <w:rPr>
                <w:color w:val="000000"/>
                <w:szCs w:val="24"/>
                <w:lang w:val="lt-LT"/>
              </w:rPr>
              <w:t>Parko g. 1A</w:t>
            </w:r>
          </w:p>
        </w:tc>
        <w:tc>
          <w:tcPr>
            <w:tcW w:w="2410" w:type="dxa"/>
            <w:shd w:val="clear" w:color="auto" w:fill="FFFFFF"/>
          </w:tcPr>
          <w:p w:rsidR="008412A2" w:rsidRPr="006506B0" w:rsidRDefault="008412A2" w:rsidP="001A68CC">
            <w:pPr>
              <w:rPr>
                <w:color w:val="000000"/>
                <w:szCs w:val="24"/>
                <w:lang w:val="lt-LT"/>
              </w:rPr>
            </w:pPr>
            <w:r w:rsidRPr="006506B0">
              <w:rPr>
                <w:color w:val="000000"/>
                <w:szCs w:val="24"/>
                <w:lang w:val="lt-LT"/>
              </w:rPr>
              <w:t>Ūkinis pastatas</w:t>
            </w:r>
          </w:p>
        </w:tc>
        <w:tc>
          <w:tcPr>
            <w:tcW w:w="992" w:type="dxa"/>
            <w:shd w:val="clear" w:color="auto" w:fill="FFFFFF"/>
          </w:tcPr>
          <w:p w:rsidR="008412A2" w:rsidRPr="006506B0" w:rsidRDefault="008412A2" w:rsidP="001A68CC">
            <w:pPr>
              <w:ind w:left="-109" w:right="-107"/>
              <w:jc w:val="center"/>
              <w:rPr>
                <w:color w:val="000000"/>
                <w:szCs w:val="24"/>
                <w:lang w:val="lt-LT"/>
              </w:rPr>
            </w:pPr>
            <w:r w:rsidRPr="006506B0">
              <w:rPr>
                <w:color w:val="000000"/>
                <w:szCs w:val="24"/>
                <w:lang w:val="lt-LT"/>
              </w:rPr>
              <w:t>91,00</w:t>
            </w:r>
          </w:p>
        </w:tc>
        <w:tc>
          <w:tcPr>
            <w:tcW w:w="1276" w:type="dxa"/>
            <w:shd w:val="clear" w:color="auto" w:fill="FFFFFF"/>
          </w:tcPr>
          <w:p w:rsidR="008412A2" w:rsidRPr="006506B0" w:rsidRDefault="008412A2" w:rsidP="001A68CC">
            <w:pPr>
              <w:ind w:left="-108" w:right="-108"/>
              <w:jc w:val="center"/>
              <w:rPr>
                <w:color w:val="000000"/>
                <w:spacing w:val="-8"/>
                <w:szCs w:val="24"/>
                <w:lang w:val="lt-LT"/>
              </w:rPr>
            </w:pPr>
            <w:r w:rsidRPr="006506B0">
              <w:rPr>
                <w:color w:val="000000"/>
                <w:spacing w:val="-8"/>
                <w:szCs w:val="24"/>
                <w:lang w:val="lt-LT"/>
              </w:rPr>
              <w:t>24I1p</w:t>
            </w:r>
          </w:p>
        </w:tc>
        <w:tc>
          <w:tcPr>
            <w:tcW w:w="2409" w:type="dxa"/>
            <w:shd w:val="clear" w:color="auto" w:fill="FFFFFF"/>
          </w:tcPr>
          <w:p w:rsidR="008412A2" w:rsidRPr="006506B0" w:rsidRDefault="008412A2" w:rsidP="001A68CC">
            <w:pPr>
              <w:jc w:val="center"/>
              <w:rPr>
                <w:color w:val="000000"/>
                <w:szCs w:val="24"/>
                <w:lang w:val="lt-LT"/>
              </w:rPr>
            </w:pPr>
            <w:r w:rsidRPr="006506B0">
              <w:rPr>
                <w:color w:val="000000"/>
                <w:szCs w:val="24"/>
                <w:lang w:val="lt-LT"/>
              </w:rPr>
              <w:t>5390-0007-0220</w:t>
            </w:r>
          </w:p>
        </w:tc>
      </w:tr>
    </w:tbl>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EF3F6E" w:rsidRDefault="00EF3F6E" w:rsidP="00E350B1">
      <w:pPr>
        <w:pStyle w:val="Pagrindinistekstas"/>
        <w:spacing w:after="0"/>
        <w:jc w:val="both"/>
        <w:rPr>
          <w:szCs w:val="24"/>
          <w:lang w:val="lt-LT"/>
        </w:rPr>
      </w:pPr>
    </w:p>
    <w:p w:rsidR="00BB2245" w:rsidRPr="00C4797D" w:rsidRDefault="000A19B4" w:rsidP="00E350B1">
      <w:pPr>
        <w:pStyle w:val="Pagrindinistekstas"/>
        <w:spacing w:after="0"/>
        <w:jc w:val="both"/>
        <w:rPr>
          <w:szCs w:val="24"/>
        </w:rPr>
      </w:pPr>
      <w:r>
        <w:rPr>
          <w:szCs w:val="24"/>
          <w:lang w:val="lt-LT"/>
        </w:rPr>
        <w:t>K</w:t>
      </w:r>
      <w:r w:rsidR="00BB2245" w:rsidRPr="00C4797D">
        <w:rPr>
          <w:szCs w:val="24"/>
        </w:rPr>
        <w:t>ėdainių rajono savivaldybės tarybai</w:t>
      </w:r>
    </w:p>
    <w:p w:rsidR="00BB2245" w:rsidRPr="00C4797D" w:rsidRDefault="00BB2245" w:rsidP="00BB2245">
      <w:pPr>
        <w:rPr>
          <w:szCs w:val="24"/>
        </w:rPr>
      </w:pPr>
    </w:p>
    <w:p w:rsidR="00BB2245" w:rsidRPr="00C4797D" w:rsidRDefault="00BB2245" w:rsidP="00BB2245">
      <w:pPr>
        <w:jc w:val="center"/>
        <w:rPr>
          <w:b/>
          <w:szCs w:val="24"/>
        </w:rPr>
      </w:pPr>
      <w:r w:rsidRPr="00C4797D">
        <w:rPr>
          <w:b/>
          <w:szCs w:val="24"/>
        </w:rPr>
        <w:t>AIŠKINAMASIS RAŠTAS</w:t>
      </w:r>
    </w:p>
    <w:p w:rsidR="00230AA3" w:rsidRPr="00BB3A2C" w:rsidRDefault="00230AA3" w:rsidP="00230AA3">
      <w:pPr>
        <w:pStyle w:val="Pagrindinistekstas"/>
        <w:spacing w:after="0"/>
        <w:jc w:val="center"/>
        <w:rPr>
          <w:b/>
          <w:bCs/>
          <w:lang w:val="lt-LT" w:eastAsia="lt-LT"/>
        </w:rPr>
      </w:pPr>
      <w:r w:rsidRPr="00BB3A2C">
        <w:rPr>
          <w:b/>
          <w:bCs/>
        </w:rPr>
        <w:t>DĖL KĖDAINIŲ RAJONO SAVIVALDYBĖS TARYBOS 2014 M. GRUODŽIO 12 D. SPRENDIMO NR. TS-314 „DĖL VIEŠAME AUKCIONE PARDUODAMO KĖDAINIŲ RAJONO SAVIVALDYBĖS NEKILNOJAMOJO TURTO IR KITŲ NEKILNOJAMŲJŲ DAIKTŲ SĄRAŠO PATVIRTINIMO“ PAKEITIMO</w:t>
      </w:r>
    </w:p>
    <w:p w:rsidR="006E23DC" w:rsidRDefault="006E23DC" w:rsidP="006E23DC">
      <w:pPr>
        <w:pStyle w:val="Pagrindinistekstas"/>
        <w:spacing w:after="0"/>
        <w:jc w:val="center"/>
        <w:rPr>
          <w:rFonts w:eastAsia="Lucida Sans Unicode" w:cs="Tahoma"/>
          <w:b/>
          <w:color w:val="000000"/>
          <w:szCs w:val="24"/>
          <w:lang w:val="lt-LT"/>
        </w:rPr>
      </w:pPr>
    </w:p>
    <w:p w:rsidR="004E620E" w:rsidRDefault="004E620E" w:rsidP="006E23DC">
      <w:pPr>
        <w:pStyle w:val="Pagrindinistekstas"/>
        <w:spacing w:after="0"/>
        <w:jc w:val="center"/>
        <w:rPr>
          <w:rFonts w:eastAsia="Lucida Sans Unicode" w:cs="Tahoma"/>
          <w:color w:val="000000"/>
          <w:szCs w:val="24"/>
        </w:rPr>
      </w:pPr>
      <w:r>
        <w:rPr>
          <w:rFonts w:eastAsia="Lucida Sans Unicode" w:cs="Tahoma"/>
          <w:color w:val="000000"/>
          <w:szCs w:val="24"/>
        </w:rPr>
        <w:t>20</w:t>
      </w:r>
      <w:r w:rsidR="005778C7">
        <w:rPr>
          <w:rFonts w:eastAsia="Lucida Sans Unicode" w:cs="Tahoma"/>
          <w:color w:val="000000"/>
          <w:szCs w:val="24"/>
          <w:lang w:val="lt-LT"/>
        </w:rPr>
        <w:t>21</w:t>
      </w:r>
      <w:r>
        <w:rPr>
          <w:rFonts w:eastAsia="Lucida Sans Unicode" w:cs="Tahoma"/>
          <w:color w:val="000000"/>
          <w:szCs w:val="24"/>
        </w:rPr>
        <w:t xml:space="preserve"> m.</w:t>
      </w:r>
      <w:r w:rsidR="00A26F32">
        <w:rPr>
          <w:rFonts w:eastAsia="Lucida Sans Unicode" w:cs="Tahoma"/>
          <w:color w:val="000000"/>
          <w:szCs w:val="24"/>
          <w:lang w:val="lt-LT"/>
        </w:rPr>
        <w:t xml:space="preserve"> </w:t>
      </w:r>
      <w:r w:rsidR="00EF436E">
        <w:rPr>
          <w:rFonts w:eastAsia="Lucida Sans Unicode" w:cs="Tahoma"/>
          <w:color w:val="000000"/>
          <w:szCs w:val="24"/>
          <w:lang w:val="lt-LT"/>
        </w:rPr>
        <w:t>rug</w:t>
      </w:r>
      <w:r w:rsidR="006557C0">
        <w:rPr>
          <w:rFonts w:eastAsia="Lucida Sans Unicode" w:cs="Tahoma"/>
          <w:color w:val="000000"/>
          <w:szCs w:val="24"/>
          <w:lang w:val="lt-LT"/>
        </w:rPr>
        <w:t>pjūčio 27</w:t>
      </w:r>
      <w:r w:rsidR="00E350B1">
        <w:rPr>
          <w:rFonts w:eastAsia="Lucida Sans Unicode" w:cs="Tahoma"/>
          <w:color w:val="000000"/>
          <w:szCs w:val="24"/>
          <w:lang w:val="lt-LT"/>
        </w:rPr>
        <w:t xml:space="preserve"> </w:t>
      </w:r>
      <w:r>
        <w:rPr>
          <w:rFonts w:eastAsia="Lucida Sans Unicode" w:cs="Tahoma"/>
          <w:color w:val="000000"/>
          <w:szCs w:val="24"/>
        </w:rPr>
        <w:t>d. Nr.</w:t>
      </w:r>
    </w:p>
    <w:p w:rsidR="004E620E" w:rsidRDefault="004E620E" w:rsidP="004E620E">
      <w:pPr>
        <w:jc w:val="center"/>
        <w:rPr>
          <w:rFonts w:eastAsia="Lucida Sans Unicode" w:cs="Tahoma"/>
          <w:color w:val="000000"/>
          <w:szCs w:val="24"/>
          <w:lang w:val="lt-LT"/>
        </w:rPr>
      </w:pPr>
      <w:r>
        <w:rPr>
          <w:rFonts w:eastAsia="Lucida Sans Unicode" w:cs="Tahoma"/>
          <w:color w:val="000000"/>
          <w:szCs w:val="24"/>
        </w:rPr>
        <w:t>Kėdainiai</w:t>
      </w:r>
    </w:p>
    <w:p w:rsidR="00A26F32" w:rsidRPr="00A26F32" w:rsidRDefault="00A26F32" w:rsidP="004E620E">
      <w:pPr>
        <w:jc w:val="center"/>
        <w:rPr>
          <w:rFonts w:eastAsia="Lucida Sans Unicode" w:cs="Tahoma"/>
          <w:color w:val="000000"/>
          <w:szCs w:val="24"/>
          <w:lang w:val="lt-LT"/>
        </w:rPr>
      </w:pPr>
    </w:p>
    <w:p w:rsidR="004E620E" w:rsidRPr="000558FD" w:rsidRDefault="004E620E" w:rsidP="004E620E">
      <w:pPr>
        <w:ind w:firstLine="680"/>
        <w:jc w:val="both"/>
        <w:rPr>
          <w:b/>
          <w:szCs w:val="24"/>
          <w:lang w:val="lt-LT"/>
        </w:rPr>
      </w:pPr>
      <w:r w:rsidRPr="008C3CC1">
        <w:rPr>
          <w:b/>
          <w:szCs w:val="24"/>
        </w:rPr>
        <w:t>Parengto sprendimo projekto tikslai</w:t>
      </w:r>
      <w:r>
        <w:rPr>
          <w:b/>
          <w:szCs w:val="24"/>
          <w:lang w:val="lt-LT"/>
        </w:rPr>
        <w:t>:</w:t>
      </w:r>
    </w:p>
    <w:p w:rsidR="004E620E" w:rsidRDefault="00A26F32" w:rsidP="004E620E">
      <w:pPr>
        <w:ind w:firstLine="680"/>
        <w:jc w:val="both"/>
        <w:rPr>
          <w:b/>
          <w:szCs w:val="24"/>
          <w:lang w:val="lt-LT"/>
        </w:rPr>
      </w:pPr>
      <w:r>
        <w:rPr>
          <w:szCs w:val="24"/>
          <w:lang w:val="lt-LT"/>
        </w:rPr>
        <w:t>Pakeisti</w:t>
      </w:r>
      <w:r w:rsidR="004E620E">
        <w:rPr>
          <w:szCs w:val="24"/>
          <w:lang w:val="lt-LT"/>
        </w:rPr>
        <w:t xml:space="preserve"> Viešame aukcione parduodamo Kėdainių rajono savivaldybės nekilnojamojo turto ir kitų nekilnojamųjų daiktų sąrašą.</w:t>
      </w:r>
      <w:r w:rsidR="004E620E">
        <w:rPr>
          <w:b/>
          <w:szCs w:val="24"/>
          <w:lang w:val="lt-LT"/>
        </w:rPr>
        <w:t xml:space="preserve">           </w:t>
      </w:r>
    </w:p>
    <w:p w:rsidR="004E620E" w:rsidRDefault="004E620E" w:rsidP="004E620E">
      <w:pPr>
        <w:ind w:firstLine="680"/>
        <w:jc w:val="both"/>
        <w:rPr>
          <w:b/>
          <w:szCs w:val="24"/>
          <w:lang w:val="lt-LT"/>
        </w:rPr>
      </w:pPr>
      <w:r>
        <w:rPr>
          <w:b/>
          <w:szCs w:val="24"/>
        </w:rPr>
        <w:t>Sprendimo projekto esmė</w:t>
      </w:r>
      <w:r>
        <w:rPr>
          <w:b/>
          <w:szCs w:val="24"/>
          <w:lang w:val="lt-LT"/>
        </w:rPr>
        <w:t>, rengimo priežastys ir motyvai:</w:t>
      </w:r>
    </w:p>
    <w:p w:rsidR="0072168C" w:rsidRPr="008A589D" w:rsidRDefault="00C7409E" w:rsidP="00916632">
      <w:pPr>
        <w:shd w:val="clear" w:color="auto" w:fill="FFFFFF"/>
        <w:ind w:firstLine="680"/>
        <w:jc w:val="both"/>
        <w:rPr>
          <w:szCs w:val="24"/>
          <w:lang w:val="lt-LT"/>
        </w:rPr>
      </w:pPr>
      <w:r w:rsidRPr="008A589D">
        <w:rPr>
          <w:szCs w:val="24"/>
          <w:lang w:val="lt-LT"/>
        </w:rPr>
        <w:t xml:space="preserve">Savivaldybės tarybos 2014 m. gruodžio 12 d. sprendimu Nr. TS-314 </w:t>
      </w:r>
      <w:r w:rsidR="0072168C" w:rsidRPr="008A589D">
        <w:rPr>
          <w:szCs w:val="24"/>
          <w:lang w:val="lt-LT"/>
        </w:rPr>
        <w:t xml:space="preserve">buvo </w:t>
      </w:r>
      <w:r w:rsidRPr="008A589D">
        <w:rPr>
          <w:szCs w:val="24"/>
          <w:lang w:val="lt-LT"/>
        </w:rPr>
        <w:t>patvirtintas</w:t>
      </w:r>
      <w:r w:rsidR="004E620E" w:rsidRPr="008A589D">
        <w:rPr>
          <w:szCs w:val="24"/>
          <w:lang w:val="lt-LT"/>
        </w:rPr>
        <w:t xml:space="preserve"> </w:t>
      </w:r>
      <w:r w:rsidRPr="008A589D">
        <w:rPr>
          <w:szCs w:val="24"/>
          <w:lang w:val="lt-LT"/>
        </w:rPr>
        <w:t>V</w:t>
      </w:r>
      <w:r w:rsidR="004E620E" w:rsidRPr="008A589D">
        <w:rPr>
          <w:szCs w:val="24"/>
          <w:lang w:val="lt-LT"/>
        </w:rPr>
        <w:t xml:space="preserve">iešame aukcione parduodamo </w:t>
      </w:r>
      <w:r w:rsidRPr="008A589D">
        <w:rPr>
          <w:szCs w:val="24"/>
          <w:lang w:val="lt-LT"/>
        </w:rPr>
        <w:t xml:space="preserve">Kėdainių rajono </w:t>
      </w:r>
      <w:r w:rsidR="004E620E" w:rsidRPr="008A589D">
        <w:rPr>
          <w:szCs w:val="24"/>
          <w:lang w:val="lt-LT"/>
        </w:rPr>
        <w:t xml:space="preserve">savivaldybės nekilnojamojo turto ir </w:t>
      </w:r>
      <w:r w:rsidRPr="008A589D">
        <w:rPr>
          <w:szCs w:val="24"/>
          <w:lang w:val="lt-LT"/>
        </w:rPr>
        <w:t xml:space="preserve">kitų nekilnojamųjų daiktų sąrašas. </w:t>
      </w:r>
      <w:r w:rsidR="00C35BFA" w:rsidRPr="008A589D">
        <w:rPr>
          <w:szCs w:val="24"/>
          <w:lang w:val="lt-LT"/>
        </w:rPr>
        <w:t xml:space="preserve"> </w:t>
      </w:r>
    </w:p>
    <w:p w:rsidR="00BF779A" w:rsidRDefault="0054486F" w:rsidP="00DD7FF4">
      <w:pPr>
        <w:ind w:firstLine="680"/>
        <w:jc w:val="both"/>
        <w:rPr>
          <w:szCs w:val="24"/>
          <w:lang w:val="lt-LT"/>
        </w:rPr>
      </w:pPr>
      <w:r>
        <w:rPr>
          <w:szCs w:val="24"/>
          <w:lang w:val="lt-LT"/>
        </w:rPr>
        <w:t>Siūloma</w:t>
      </w:r>
      <w:r w:rsidR="00C7409E" w:rsidRPr="008A589D">
        <w:rPr>
          <w:szCs w:val="24"/>
          <w:lang w:val="lt-LT"/>
        </w:rPr>
        <w:t xml:space="preserve"> sąrašą </w:t>
      </w:r>
      <w:r w:rsidR="006E23DC" w:rsidRPr="008A589D">
        <w:rPr>
          <w:szCs w:val="24"/>
          <w:lang w:val="lt-LT"/>
        </w:rPr>
        <w:t>pakeisti</w:t>
      </w:r>
      <w:r w:rsidR="00775156">
        <w:rPr>
          <w:szCs w:val="24"/>
          <w:lang w:val="lt-LT"/>
        </w:rPr>
        <w:t xml:space="preserve"> išbrauki</w:t>
      </w:r>
      <w:r w:rsidR="0067441F">
        <w:rPr>
          <w:szCs w:val="24"/>
          <w:lang w:val="lt-LT"/>
        </w:rPr>
        <w:t xml:space="preserve">ant </w:t>
      </w:r>
      <w:r w:rsidR="00775156">
        <w:rPr>
          <w:szCs w:val="24"/>
          <w:lang w:val="lt-LT"/>
        </w:rPr>
        <w:t>iš jo viešo aukciono būdu parduot</w:t>
      </w:r>
      <w:r w:rsidR="0067441F">
        <w:rPr>
          <w:szCs w:val="24"/>
          <w:lang w:val="lt-LT"/>
        </w:rPr>
        <w:t>us</w:t>
      </w:r>
      <w:r w:rsidR="00775156">
        <w:rPr>
          <w:szCs w:val="24"/>
          <w:lang w:val="lt-LT"/>
        </w:rPr>
        <w:t xml:space="preserve"> objekt</w:t>
      </w:r>
      <w:r w:rsidR="0067441F">
        <w:rPr>
          <w:szCs w:val="24"/>
          <w:lang w:val="lt-LT"/>
        </w:rPr>
        <w:t>us ir</w:t>
      </w:r>
      <w:r w:rsidR="00775156">
        <w:rPr>
          <w:szCs w:val="24"/>
          <w:lang w:val="lt-LT"/>
        </w:rPr>
        <w:t xml:space="preserve"> </w:t>
      </w:r>
      <w:r w:rsidR="006E23DC" w:rsidRPr="008A589D">
        <w:rPr>
          <w:szCs w:val="24"/>
          <w:lang w:val="lt-LT"/>
        </w:rPr>
        <w:t>įraš</w:t>
      </w:r>
      <w:r w:rsidR="0067441F">
        <w:rPr>
          <w:szCs w:val="24"/>
          <w:lang w:val="lt-LT"/>
        </w:rPr>
        <w:t>ant</w:t>
      </w:r>
      <w:r w:rsidR="006E23DC" w:rsidRPr="008A589D">
        <w:rPr>
          <w:szCs w:val="24"/>
          <w:lang w:val="lt-LT"/>
        </w:rPr>
        <w:t xml:space="preserve"> </w:t>
      </w:r>
      <w:r w:rsidR="00BB2161" w:rsidRPr="008A589D">
        <w:rPr>
          <w:szCs w:val="24"/>
          <w:lang w:val="lt-LT"/>
        </w:rPr>
        <w:t xml:space="preserve">į jį </w:t>
      </w:r>
      <w:r w:rsidR="00BB2161" w:rsidRPr="0092175C">
        <w:rPr>
          <w:szCs w:val="24"/>
          <w:lang w:val="lt-LT"/>
        </w:rPr>
        <w:t>savivaldybės</w:t>
      </w:r>
      <w:r w:rsidR="0067441F">
        <w:rPr>
          <w:szCs w:val="24"/>
          <w:lang w:val="lt-LT"/>
        </w:rPr>
        <w:t xml:space="preserve"> ir / ar jos įstaigų</w:t>
      </w:r>
      <w:r w:rsidR="00BB2161" w:rsidRPr="0092175C">
        <w:rPr>
          <w:szCs w:val="24"/>
          <w:lang w:val="lt-LT"/>
        </w:rPr>
        <w:t xml:space="preserve"> </w:t>
      </w:r>
      <w:r w:rsidR="00282160" w:rsidRPr="0092175C">
        <w:rPr>
          <w:szCs w:val="24"/>
          <w:lang w:val="lt-LT"/>
        </w:rPr>
        <w:t>funkcijoms vykdyti</w:t>
      </w:r>
      <w:r w:rsidR="00904753" w:rsidRPr="0092175C">
        <w:rPr>
          <w:szCs w:val="24"/>
          <w:lang w:val="lt-LT"/>
        </w:rPr>
        <w:t xml:space="preserve"> </w:t>
      </w:r>
      <w:r w:rsidR="0067441F">
        <w:rPr>
          <w:szCs w:val="24"/>
          <w:lang w:val="lt-LT"/>
        </w:rPr>
        <w:t xml:space="preserve">nereikalingus, </w:t>
      </w:r>
      <w:r w:rsidR="00F74446" w:rsidRPr="0092175C">
        <w:rPr>
          <w:szCs w:val="24"/>
          <w:lang w:val="lt-LT"/>
        </w:rPr>
        <w:t>netinkam</w:t>
      </w:r>
      <w:r w:rsidR="0067441F">
        <w:rPr>
          <w:szCs w:val="24"/>
          <w:lang w:val="lt-LT"/>
        </w:rPr>
        <w:t>us</w:t>
      </w:r>
      <w:r w:rsidR="009A1299" w:rsidRPr="0092175C">
        <w:rPr>
          <w:szCs w:val="24"/>
          <w:lang w:val="lt-LT"/>
        </w:rPr>
        <w:t xml:space="preserve"> </w:t>
      </w:r>
      <w:r w:rsidR="00B32C7A">
        <w:rPr>
          <w:szCs w:val="24"/>
          <w:lang w:val="lt-LT"/>
        </w:rPr>
        <w:t>objekt</w:t>
      </w:r>
      <w:r w:rsidR="0067441F">
        <w:rPr>
          <w:szCs w:val="24"/>
          <w:lang w:val="lt-LT"/>
        </w:rPr>
        <w:t>us.</w:t>
      </w:r>
      <w:r w:rsidR="00F74446" w:rsidRPr="0092175C">
        <w:rPr>
          <w:szCs w:val="24"/>
          <w:lang w:val="lt-LT"/>
        </w:rPr>
        <w:t xml:space="preserve"> </w:t>
      </w:r>
    </w:p>
    <w:p w:rsidR="00B32C7A" w:rsidRDefault="006D2B9E" w:rsidP="006D2B9E">
      <w:pPr>
        <w:ind w:firstLine="709"/>
        <w:jc w:val="both"/>
        <w:rPr>
          <w:b/>
          <w:lang w:val="lt-LT"/>
        </w:rPr>
      </w:pPr>
      <w:r>
        <w:rPr>
          <w:b/>
        </w:rPr>
        <w:t>Lėšų poreikis (jeigu sprendimui įgyvendinti reikalingos lėšos):</w:t>
      </w:r>
      <w:r w:rsidR="001E46B0">
        <w:rPr>
          <w:b/>
          <w:lang w:val="lt-LT"/>
        </w:rPr>
        <w:t xml:space="preserve"> </w:t>
      </w:r>
    </w:p>
    <w:p w:rsidR="006D2B9E" w:rsidRDefault="006D2B9E" w:rsidP="006D2B9E">
      <w:pPr>
        <w:ind w:firstLine="709"/>
        <w:jc w:val="both"/>
      </w:pPr>
      <w:r>
        <w:t>Nėra.</w:t>
      </w:r>
    </w:p>
    <w:p w:rsidR="00BB2245" w:rsidRPr="008C3CC1" w:rsidRDefault="006D2B9E" w:rsidP="00BA70DD">
      <w:pPr>
        <w:pStyle w:val="Pagrindinistekstas"/>
        <w:tabs>
          <w:tab w:val="left" w:pos="709"/>
        </w:tabs>
        <w:spacing w:after="0"/>
        <w:jc w:val="both"/>
        <w:rPr>
          <w:b/>
          <w:szCs w:val="24"/>
          <w:lang w:val="lt-LT"/>
        </w:rPr>
      </w:pPr>
      <w:r>
        <w:rPr>
          <w:b/>
          <w:szCs w:val="24"/>
          <w:lang w:val="lt-LT"/>
        </w:rPr>
        <w:tab/>
      </w:r>
      <w:r w:rsidR="00BB2245" w:rsidRPr="008C3CC1">
        <w:rPr>
          <w:b/>
          <w:szCs w:val="24"/>
          <w:lang w:val="lt-LT"/>
        </w:rPr>
        <w:t>Laukiami rezultatai</w:t>
      </w:r>
      <w:r w:rsidR="00BB2245">
        <w:rPr>
          <w:b/>
          <w:szCs w:val="24"/>
          <w:lang w:val="lt-LT"/>
        </w:rPr>
        <w:t>:</w:t>
      </w:r>
      <w:r w:rsidR="00BB2245" w:rsidRPr="008C3CC1">
        <w:rPr>
          <w:b/>
          <w:szCs w:val="24"/>
          <w:lang w:val="lt-LT"/>
        </w:rPr>
        <w:t xml:space="preserve"> </w:t>
      </w:r>
    </w:p>
    <w:p w:rsidR="00C7409E" w:rsidRDefault="002F5D44" w:rsidP="002F5D44">
      <w:pPr>
        <w:jc w:val="both"/>
        <w:rPr>
          <w:b/>
          <w:bCs/>
          <w:lang w:val="lt-LT"/>
        </w:rPr>
      </w:pPr>
      <w:r>
        <w:rPr>
          <w:szCs w:val="24"/>
          <w:lang w:val="lt-LT"/>
        </w:rPr>
        <w:t xml:space="preserve"> </w:t>
      </w:r>
      <w:r w:rsidR="0079653F">
        <w:rPr>
          <w:szCs w:val="24"/>
          <w:lang w:val="lt-LT"/>
        </w:rPr>
        <w:t xml:space="preserve">           </w:t>
      </w:r>
      <w:r w:rsidR="00E02B1D">
        <w:rPr>
          <w:szCs w:val="24"/>
          <w:lang w:val="lt-LT"/>
        </w:rPr>
        <w:t>S</w:t>
      </w:r>
      <w:r w:rsidR="006D2B9E">
        <w:rPr>
          <w:szCs w:val="24"/>
          <w:lang w:val="lt-LT"/>
        </w:rPr>
        <w:t xml:space="preserve">ąrašo tikslinimas atsižvelgiant į </w:t>
      </w:r>
      <w:r w:rsidR="00892CD1">
        <w:rPr>
          <w:szCs w:val="24"/>
          <w:lang w:val="lt-LT"/>
        </w:rPr>
        <w:t>situaciją ir poreikį.</w:t>
      </w:r>
    </w:p>
    <w:p w:rsidR="00BB2245" w:rsidRDefault="00BB2245" w:rsidP="00BB224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B2245" w:rsidTr="001B4A0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BB2245" w:rsidRPr="001E46B0" w:rsidRDefault="00BB2245" w:rsidP="001B4A07">
            <w:pPr>
              <w:jc w:val="center"/>
              <w:rPr>
                <w:rFonts w:eastAsia="Lucida Sans Unicode"/>
                <w:b/>
                <w:color w:val="000000"/>
                <w:sz w:val="22"/>
                <w:szCs w:val="22"/>
              </w:rPr>
            </w:pPr>
            <w:r w:rsidRPr="001E46B0">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BB2245" w:rsidRPr="001E46B0" w:rsidRDefault="00BB2245" w:rsidP="001B4A07">
            <w:pPr>
              <w:rPr>
                <w:rFonts w:eastAsia="Lucida Sans Unicode"/>
                <w:b/>
                <w:bCs/>
                <w:color w:val="000000"/>
                <w:sz w:val="22"/>
                <w:szCs w:val="22"/>
              </w:rPr>
            </w:pPr>
            <w:r w:rsidRPr="001E46B0">
              <w:rPr>
                <w:b/>
                <w:bCs/>
                <w:sz w:val="22"/>
                <w:szCs w:val="22"/>
              </w:rPr>
              <w:t>Numatomo teisinio reguliavimo poveikio vertinimo rezultatai</w:t>
            </w:r>
          </w:p>
        </w:tc>
      </w:tr>
      <w:tr w:rsidR="00BB2245" w:rsidTr="001B4A0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2245" w:rsidRPr="001E46B0" w:rsidRDefault="00BB2245" w:rsidP="001B4A07">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rsidR="00BB2245" w:rsidRPr="001E46B0" w:rsidRDefault="00BB2245" w:rsidP="001B4A07">
            <w:pPr>
              <w:rPr>
                <w:rFonts w:eastAsia="Lucida Sans Unicode"/>
                <w:b/>
                <w:color w:val="000000"/>
                <w:sz w:val="22"/>
                <w:szCs w:val="22"/>
              </w:rPr>
            </w:pPr>
            <w:r w:rsidRPr="001E46B0">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BB2245" w:rsidRPr="001E46B0" w:rsidRDefault="00BB2245" w:rsidP="001B4A07">
            <w:pPr>
              <w:rPr>
                <w:b/>
                <w:color w:val="000000"/>
                <w:sz w:val="22"/>
                <w:szCs w:val="22"/>
              </w:rPr>
            </w:pPr>
            <w:r w:rsidRPr="001E46B0">
              <w:rPr>
                <w:b/>
                <w:sz w:val="22"/>
                <w:szCs w:val="22"/>
              </w:rPr>
              <w:t>Neigiamas poveikis</w:t>
            </w:r>
          </w:p>
          <w:p w:rsidR="00BB2245" w:rsidRPr="001E46B0" w:rsidRDefault="00BB2245" w:rsidP="001B4A07">
            <w:pPr>
              <w:rPr>
                <w:rFonts w:eastAsia="Lucida Sans Unicode"/>
                <w:b/>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bl>
    <w:p w:rsidR="00BB2245" w:rsidRPr="001E46B0" w:rsidRDefault="00BB2245" w:rsidP="00BB2245">
      <w:pPr>
        <w:jc w:val="both"/>
        <w:rPr>
          <w:rFonts w:eastAsia="Lucida Sans Unicode"/>
          <w:color w:val="000000"/>
          <w:sz w:val="18"/>
          <w:szCs w:val="18"/>
        </w:rPr>
      </w:pPr>
      <w:r w:rsidRPr="001E46B0">
        <w:rPr>
          <w:bCs/>
          <w:sz w:val="18"/>
          <w:szCs w:val="18"/>
          <w:lang w:val="lt-LT"/>
        </w:rPr>
        <w:t>*</w:t>
      </w:r>
      <w:r w:rsidRPr="001E46B0">
        <w:rPr>
          <w:bCs/>
          <w:sz w:val="18"/>
          <w:szCs w:val="18"/>
        </w:rPr>
        <w:t xml:space="preserve"> Numatomo teisinio reguliavimo poveikio vertinimas atliekamas r</w:t>
      </w:r>
      <w:r w:rsidRPr="001E46B0">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9B7448" w:rsidRDefault="009B7448" w:rsidP="00157574">
      <w:pPr>
        <w:jc w:val="both"/>
        <w:rPr>
          <w:szCs w:val="24"/>
          <w:lang w:val="lt-LT"/>
        </w:rPr>
      </w:pPr>
    </w:p>
    <w:p w:rsidR="00090A51" w:rsidRDefault="00090A51" w:rsidP="00157574">
      <w:pPr>
        <w:jc w:val="both"/>
        <w:rPr>
          <w:szCs w:val="24"/>
          <w:lang w:val="lt-LT"/>
        </w:rPr>
      </w:pPr>
    </w:p>
    <w:p w:rsidR="00395151" w:rsidRDefault="00395151" w:rsidP="00157574">
      <w:pPr>
        <w:jc w:val="both"/>
        <w:rPr>
          <w:szCs w:val="24"/>
          <w:lang w:val="lt-LT"/>
        </w:rPr>
      </w:pPr>
    </w:p>
    <w:p w:rsidR="00BB2245" w:rsidRDefault="00223446" w:rsidP="00157574">
      <w:pPr>
        <w:jc w:val="both"/>
        <w:rPr>
          <w:lang w:val="lt-LT" w:eastAsia="ar-SA"/>
        </w:rPr>
      </w:pPr>
      <w:r>
        <w:rPr>
          <w:szCs w:val="24"/>
          <w:lang w:val="lt-LT"/>
        </w:rPr>
        <w:t>Statybos ir t</w:t>
      </w:r>
      <w:r w:rsidR="00BB2245" w:rsidRPr="008C3CC1">
        <w:rPr>
          <w:szCs w:val="24"/>
          <w:lang w:val="lt-LT"/>
        </w:rPr>
        <w:t>urto skyriaus v</w:t>
      </w:r>
      <w:r w:rsidR="00BB2245" w:rsidRPr="008C3CC1">
        <w:rPr>
          <w:szCs w:val="24"/>
        </w:rPr>
        <w:t>edėja</w:t>
      </w:r>
      <w:r w:rsidR="00BB2245" w:rsidRPr="008C3CC1">
        <w:rPr>
          <w:szCs w:val="24"/>
        </w:rPr>
        <w:tab/>
      </w:r>
      <w:r w:rsidR="00BB2245" w:rsidRPr="008C3CC1">
        <w:rPr>
          <w:szCs w:val="24"/>
        </w:rPr>
        <w:tab/>
      </w:r>
      <w:r w:rsidR="00BB2245" w:rsidRPr="008C3CC1">
        <w:rPr>
          <w:szCs w:val="24"/>
          <w:lang w:val="lt-LT"/>
        </w:rPr>
        <w:tab/>
      </w:r>
      <w:r w:rsidR="00BB2245" w:rsidRPr="008C3CC1">
        <w:rPr>
          <w:szCs w:val="24"/>
          <w:lang w:val="lt-LT"/>
        </w:rPr>
        <w:tab/>
      </w:r>
      <w:r w:rsidR="00BB2245">
        <w:rPr>
          <w:szCs w:val="24"/>
          <w:lang w:val="lt-LT"/>
        </w:rPr>
        <w:t xml:space="preserve">     </w:t>
      </w:r>
      <w:r w:rsidR="00BB2245" w:rsidRPr="008C3CC1">
        <w:rPr>
          <w:szCs w:val="24"/>
          <w:lang w:val="lt-LT"/>
        </w:rPr>
        <w:t>Audronė Naujalienė</w:t>
      </w:r>
    </w:p>
    <w:sectPr w:rsidR="00BB2245" w:rsidSect="00E50795">
      <w:footerReference w:type="default" r:id="rId8"/>
      <w:footnotePr>
        <w:pos w:val="beneathText"/>
      </w:footnotePr>
      <w:pgSz w:w="11905" w:h="16837"/>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EA2" w:rsidRDefault="00B77EA2" w:rsidP="00F06050">
      <w:r>
        <w:separator/>
      </w:r>
    </w:p>
  </w:endnote>
  <w:endnote w:type="continuationSeparator" w:id="0">
    <w:p w:rsidR="00B77EA2" w:rsidRDefault="00B77EA2" w:rsidP="00F0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50" w:rsidRDefault="00F06050" w:rsidP="00F06050">
    <w:pPr>
      <w:pStyle w:val="Porat"/>
      <w:tabs>
        <w:tab w:val="clear" w:pos="4819"/>
        <w:tab w:val="clear" w:pos="9638"/>
        <w:tab w:val="left" w:pos="6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EA2" w:rsidRDefault="00B77EA2" w:rsidP="00F06050">
      <w:r>
        <w:separator/>
      </w:r>
    </w:p>
  </w:footnote>
  <w:footnote w:type="continuationSeparator" w:id="0">
    <w:p w:rsidR="00B77EA2" w:rsidRDefault="00B77EA2" w:rsidP="00F06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4315F5"/>
    <w:multiLevelType w:val="hybridMultilevel"/>
    <w:tmpl w:val="A3A2EBDC"/>
    <w:lvl w:ilvl="0" w:tplc="489E2708">
      <w:start w:val="1"/>
      <w:numFmt w:val="decimal"/>
      <w:lvlText w:val="%1."/>
      <w:lvlJc w:val="left"/>
      <w:pPr>
        <w:ind w:left="1352" w:hanging="360"/>
      </w:pPr>
    </w:lvl>
    <w:lvl w:ilvl="1" w:tplc="04270019">
      <w:start w:val="1"/>
      <w:numFmt w:val="lowerLetter"/>
      <w:lvlText w:val="%2."/>
      <w:lvlJc w:val="left"/>
      <w:pPr>
        <w:ind w:left="2072" w:hanging="360"/>
      </w:pPr>
    </w:lvl>
    <w:lvl w:ilvl="2" w:tplc="0427001B">
      <w:start w:val="1"/>
      <w:numFmt w:val="lowerRoman"/>
      <w:lvlText w:val="%3."/>
      <w:lvlJc w:val="right"/>
      <w:pPr>
        <w:ind w:left="2792" w:hanging="180"/>
      </w:pPr>
    </w:lvl>
    <w:lvl w:ilvl="3" w:tplc="0427000F">
      <w:start w:val="1"/>
      <w:numFmt w:val="decimal"/>
      <w:lvlText w:val="%4."/>
      <w:lvlJc w:val="left"/>
      <w:pPr>
        <w:ind w:left="3512" w:hanging="360"/>
      </w:pPr>
    </w:lvl>
    <w:lvl w:ilvl="4" w:tplc="04270019">
      <w:start w:val="1"/>
      <w:numFmt w:val="lowerLetter"/>
      <w:lvlText w:val="%5."/>
      <w:lvlJc w:val="left"/>
      <w:pPr>
        <w:ind w:left="4232" w:hanging="360"/>
      </w:pPr>
    </w:lvl>
    <w:lvl w:ilvl="5" w:tplc="0427001B">
      <w:start w:val="1"/>
      <w:numFmt w:val="lowerRoman"/>
      <w:lvlText w:val="%6."/>
      <w:lvlJc w:val="right"/>
      <w:pPr>
        <w:ind w:left="4952" w:hanging="180"/>
      </w:pPr>
    </w:lvl>
    <w:lvl w:ilvl="6" w:tplc="0427000F">
      <w:start w:val="1"/>
      <w:numFmt w:val="decimal"/>
      <w:lvlText w:val="%7."/>
      <w:lvlJc w:val="left"/>
      <w:pPr>
        <w:ind w:left="5672" w:hanging="360"/>
      </w:pPr>
    </w:lvl>
    <w:lvl w:ilvl="7" w:tplc="04270019">
      <w:start w:val="1"/>
      <w:numFmt w:val="lowerLetter"/>
      <w:lvlText w:val="%8."/>
      <w:lvlJc w:val="left"/>
      <w:pPr>
        <w:ind w:left="6392" w:hanging="360"/>
      </w:pPr>
    </w:lvl>
    <w:lvl w:ilvl="8" w:tplc="0427001B">
      <w:start w:val="1"/>
      <w:numFmt w:val="lowerRoman"/>
      <w:lvlText w:val="%9."/>
      <w:lvlJc w:val="right"/>
      <w:pPr>
        <w:ind w:left="7112" w:hanging="180"/>
      </w:pPr>
    </w:lvl>
  </w:abstractNum>
  <w:abstractNum w:abstractNumId="11" w15:restartNumberingAfterBreak="0">
    <w:nsid w:val="730721A5"/>
    <w:multiLevelType w:val="hybridMultilevel"/>
    <w:tmpl w:val="8998282A"/>
    <w:lvl w:ilvl="0" w:tplc="066E29D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0729"/>
    <w:rsid w:val="00003C37"/>
    <w:rsid w:val="000049E2"/>
    <w:rsid w:val="00014F84"/>
    <w:rsid w:val="00020A09"/>
    <w:rsid w:val="00022C64"/>
    <w:rsid w:val="0002677A"/>
    <w:rsid w:val="00026C56"/>
    <w:rsid w:val="0003087D"/>
    <w:rsid w:val="00031577"/>
    <w:rsid w:val="000329AF"/>
    <w:rsid w:val="00037B7E"/>
    <w:rsid w:val="000441BF"/>
    <w:rsid w:val="00050BC5"/>
    <w:rsid w:val="000519D6"/>
    <w:rsid w:val="000536B9"/>
    <w:rsid w:val="000568F4"/>
    <w:rsid w:val="000576F5"/>
    <w:rsid w:val="00060D56"/>
    <w:rsid w:val="00061535"/>
    <w:rsid w:val="00061664"/>
    <w:rsid w:val="00061BC3"/>
    <w:rsid w:val="000745B4"/>
    <w:rsid w:val="00074A36"/>
    <w:rsid w:val="00075BCB"/>
    <w:rsid w:val="000813FD"/>
    <w:rsid w:val="0008454A"/>
    <w:rsid w:val="000857BA"/>
    <w:rsid w:val="00090A51"/>
    <w:rsid w:val="00097214"/>
    <w:rsid w:val="000A0202"/>
    <w:rsid w:val="000A04C4"/>
    <w:rsid w:val="000A19B4"/>
    <w:rsid w:val="000A3268"/>
    <w:rsid w:val="000A359A"/>
    <w:rsid w:val="000A4727"/>
    <w:rsid w:val="000A4CB7"/>
    <w:rsid w:val="000A72B9"/>
    <w:rsid w:val="000B5479"/>
    <w:rsid w:val="000B6F8C"/>
    <w:rsid w:val="000B7308"/>
    <w:rsid w:val="000C58E3"/>
    <w:rsid w:val="000C6DB6"/>
    <w:rsid w:val="000C77CA"/>
    <w:rsid w:val="000D23B1"/>
    <w:rsid w:val="000D48C6"/>
    <w:rsid w:val="000E1025"/>
    <w:rsid w:val="000E3C09"/>
    <w:rsid w:val="000E424C"/>
    <w:rsid w:val="000E45C9"/>
    <w:rsid w:val="000E512E"/>
    <w:rsid w:val="000F08E6"/>
    <w:rsid w:val="000F2DEB"/>
    <w:rsid w:val="000F528E"/>
    <w:rsid w:val="000F6940"/>
    <w:rsid w:val="00100B01"/>
    <w:rsid w:val="001012EA"/>
    <w:rsid w:val="001018F1"/>
    <w:rsid w:val="001131C3"/>
    <w:rsid w:val="001139A9"/>
    <w:rsid w:val="00115962"/>
    <w:rsid w:val="00115CB2"/>
    <w:rsid w:val="00117EB9"/>
    <w:rsid w:val="00125314"/>
    <w:rsid w:val="001315BE"/>
    <w:rsid w:val="001362E6"/>
    <w:rsid w:val="001364C7"/>
    <w:rsid w:val="00144C86"/>
    <w:rsid w:val="00144F18"/>
    <w:rsid w:val="00146B2B"/>
    <w:rsid w:val="0015528D"/>
    <w:rsid w:val="00157574"/>
    <w:rsid w:val="001662FF"/>
    <w:rsid w:val="001710DB"/>
    <w:rsid w:val="00171904"/>
    <w:rsid w:val="00173B70"/>
    <w:rsid w:val="001762D7"/>
    <w:rsid w:val="00180055"/>
    <w:rsid w:val="001814A6"/>
    <w:rsid w:val="00181C33"/>
    <w:rsid w:val="00184ED5"/>
    <w:rsid w:val="001856F0"/>
    <w:rsid w:val="001914C8"/>
    <w:rsid w:val="00193680"/>
    <w:rsid w:val="00195AE9"/>
    <w:rsid w:val="001968B9"/>
    <w:rsid w:val="001A0575"/>
    <w:rsid w:val="001A2A7C"/>
    <w:rsid w:val="001A68CC"/>
    <w:rsid w:val="001A7762"/>
    <w:rsid w:val="001B220C"/>
    <w:rsid w:val="001B28AD"/>
    <w:rsid w:val="001B4471"/>
    <w:rsid w:val="001B4A07"/>
    <w:rsid w:val="001B6134"/>
    <w:rsid w:val="001C5C68"/>
    <w:rsid w:val="001C6635"/>
    <w:rsid w:val="001C6AA3"/>
    <w:rsid w:val="001C7C50"/>
    <w:rsid w:val="001D188C"/>
    <w:rsid w:val="001E3F16"/>
    <w:rsid w:val="001E46B0"/>
    <w:rsid w:val="001E58AC"/>
    <w:rsid w:val="001E7536"/>
    <w:rsid w:val="001F01CF"/>
    <w:rsid w:val="001F3104"/>
    <w:rsid w:val="0020128C"/>
    <w:rsid w:val="00203C5C"/>
    <w:rsid w:val="0020714A"/>
    <w:rsid w:val="00207B60"/>
    <w:rsid w:val="002125E0"/>
    <w:rsid w:val="00213D16"/>
    <w:rsid w:val="0021425E"/>
    <w:rsid w:val="002201CE"/>
    <w:rsid w:val="00221F50"/>
    <w:rsid w:val="00222574"/>
    <w:rsid w:val="00223446"/>
    <w:rsid w:val="00225269"/>
    <w:rsid w:val="00230AA3"/>
    <w:rsid w:val="002342CF"/>
    <w:rsid w:val="00236798"/>
    <w:rsid w:val="00240A9E"/>
    <w:rsid w:val="00244970"/>
    <w:rsid w:val="0025599D"/>
    <w:rsid w:val="0025669B"/>
    <w:rsid w:val="0026411E"/>
    <w:rsid w:val="00264FF8"/>
    <w:rsid w:val="00265079"/>
    <w:rsid w:val="00274A1A"/>
    <w:rsid w:val="00277195"/>
    <w:rsid w:val="0028131A"/>
    <w:rsid w:val="00282160"/>
    <w:rsid w:val="00284D44"/>
    <w:rsid w:val="00285749"/>
    <w:rsid w:val="00285B6D"/>
    <w:rsid w:val="00290BD1"/>
    <w:rsid w:val="002926D9"/>
    <w:rsid w:val="00296C5F"/>
    <w:rsid w:val="002B06F9"/>
    <w:rsid w:val="002B1187"/>
    <w:rsid w:val="002B5E1C"/>
    <w:rsid w:val="002C3404"/>
    <w:rsid w:val="002C38DA"/>
    <w:rsid w:val="002C3A3A"/>
    <w:rsid w:val="002C5B36"/>
    <w:rsid w:val="002C7012"/>
    <w:rsid w:val="002C79C0"/>
    <w:rsid w:val="002D13E7"/>
    <w:rsid w:val="002E0D4F"/>
    <w:rsid w:val="002F50A6"/>
    <w:rsid w:val="002F5241"/>
    <w:rsid w:val="002F5D44"/>
    <w:rsid w:val="002F61E5"/>
    <w:rsid w:val="002F724C"/>
    <w:rsid w:val="003019BD"/>
    <w:rsid w:val="003125E3"/>
    <w:rsid w:val="003130D8"/>
    <w:rsid w:val="00315919"/>
    <w:rsid w:val="00315E78"/>
    <w:rsid w:val="00317C7C"/>
    <w:rsid w:val="00320844"/>
    <w:rsid w:val="00322FDC"/>
    <w:rsid w:val="003245E8"/>
    <w:rsid w:val="00330DDA"/>
    <w:rsid w:val="0034238B"/>
    <w:rsid w:val="0034267D"/>
    <w:rsid w:val="00344929"/>
    <w:rsid w:val="00347C3D"/>
    <w:rsid w:val="00351048"/>
    <w:rsid w:val="00352011"/>
    <w:rsid w:val="003531DE"/>
    <w:rsid w:val="00353267"/>
    <w:rsid w:val="00353FA3"/>
    <w:rsid w:val="00360534"/>
    <w:rsid w:val="00361778"/>
    <w:rsid w:val="003619F3"/>
    <w:rsid w:val="00362AF8"/>
    <w:rsid w:val="00370320"/>
    <w:rsid w:val="003765CF"/>
    <w:rsid w:val="003778D6"/>
    <w:rsid w:val="00380546"/>
    <w:rsid w:val="003832DC"/>
    <w:rsid w:val="00384F22"/>
    <w:rsid w:val="00390331"/>
    <w:rsid w:val="003906AC"/>
    <w:rsid w:val="00395151"/>
    <w:rsid w:val="0039756B"/>
    <w:rsid w:val="003A27F8"/>
    <w:rsid w:val="003A4546"/>
    <w:rsid w:val="003A50C9"/>
    <w:rsid w:val="003A73BB"/>
    <w:rsid w:val="003B7EC9"/>
    <w:rsid w:val="003C3A5C"/>
    <w:rsid w:val="003C5DDA"/>
    <w:rsid w:val="003C66AC"/>
    <w:rsid w:val="003C7169"/>
    <w:rsid w:val="003E03BB"/>
    <w:rsid w:val="003E55F0"/>
    <w:rsid w:val="003F13CC"/>
    <w:rsid w:val="003F1FFB"/>
    <w:rsid w:val="003F297E"/>
    <w:rsid w:val="003F312B"/>
    <w:rsid w:val="003F49FC"/>
    <w:rsid w:val="003F5D13"/>
    <w:rsid w:val="003F6505"/>
    <w:rsid w:val="004062C3"/>
    <w:rsid w:val="00407A63"/>
    <w:rsid w:val="00407B1B"/>
    <w:rsid w:val="00410A23"/>
    <w:rsid w:val="004127AB"/>
    <w:rsid w:val="004130D1"/>
    <w:rsid w:val="004142A5"/>
    <w:rsid w:val="004157C7"/>
    <w:rsid w:val="0042309A"/>
    <w:rsid w:val="00423C8F"/>
    <w:rsid w:val="00425049"/>
    <w:rsid w:val="00427FDC"/>
    <w:rsid w:val="0043314C"/>
    <w:rsid w:val="00442B86"/>
    <w:rsid w:val="00443EE6"/>
    <w:rsid w:val="004442EF"/>
    <w:rsid w:val="004455D3"/>
    <w:rsid w:val="00445B52"/>
    <w:rsid w:val="00445E5D"/>
    <w:rsid w:val="0044770D"/>
    <w:rsid w:val="0045263E"/>
    <w:rsid w:val="00452FD2"/>
    <w:rsid w:val="00453434"/>
    <w:rsid w:val="00454E31"/>
    <w:rsid w:val="00461327"/>
    <w:rsid w:val="004663E7"/>
    <w:rsid w:val="00467D7B"/>
    <w:rsid w:val="004733FD"/>
    <w:rsid w:val="004823B4"/>
    <w:rsid w:val="0048392B"/>
    <w:rsid w:val="00492202"/>
    <w:rsid w:val="00492E55"/>
    <w:rsid w:val="0049609C"/>
    <w:rsid w:val="004A0548"/>
    <w:rsid w:val="004A183C"/>
    <w:rsid w:val="004A1DBA"/>
    <w:rsid w:val="004A3C6C"/>
    <w:rsid w:val="004A45C5"/>
    <w:rsid w:val="004A4B00"/>
    <w:rsid w:val="004A5138"/>
    <w:rsid w:val="004B44B2"/>
    <w:rsid w:val="004B774B"/>
    <w:rsid w:val="004C004D"/>
    <w:rsid w:val="004C037B"/>
    <w:rsid w:val="004D0064"/>
    <w:rsid w:val="004D471F"/>
    <w:rsid w:val="004D571A"/>
    <w:rsid w:val="004D70A2"/>
    <w:rsid w:val="004E053F"/>
    <w:rsid w:val="004E150C"/>
    <w:rsid w:val="004E44BC"/>
    <w:rsid w:val="004E4D39"/>
    <w:rsid w:val="004E620E"/>
    <w:rsid w:val="004E7892"/>
    <w:rsid w:val="004E7D8D"/>
    <w:rsid w:val="004F6BE0"/>
    <w:rsid w:val="004F7670"/>
    <w:rsid w:val="00500710"/>
    <w:rsid w:val="00506356"/>
    <w:rsid w:val="005103DB"/>
    <w:rsid w:val="00513C0A"/>
    <w:rsid w:val="00513DDD"/>
    <w:rsid w:val="00523C89"/>
    <w:rsid w:val="00526428"/>
    <w:rsid w:val="00526684"/>
    <w:rsid w:val="005307C3"/>
    <w:rsid w:val="00531A84"/>
    <w:rsid w:val="00531FB1"/>
    <w:rsid w:val="0053339E"/>
    <w:rsid w:val="00537441"/>
    <w:rsid w:val="0054115B"/>
    <w:rsid w:val="0054486F"/>
    <w:rsid w:val="00544897"/>
    <w:rsid w:val="00544AED"/>
    <w:rsid w:val="00545A21"/>
    <w:rsid w:val="0054771B"/>
    <w:rsid w:val="005552B1"/>
    <w:rsid w:val="00555F18"/>
    <w:rsid w:val="00561609"/>
    <w:rsid w:val="00562993"/>
    <w:rsid w:val="0056552D"/>
    <w:rsid w:val="00566B8F"/>
    <w:rsid w:val="00570F43"/>
    <w:rsid w:val="00573AA2"/>
    <w:rsid w:val="00577850"/>
    <w:rsid w:val="005778C7"/>
    <w:rsid w:val="00580075"/>
    <w:rsid w:val="00580399"/>
    <w:rsid w:val="00580FDD"/>
    <w:rsid w:val="00582260"/>
    <w:rsid w:val="00583BD8"/>
    <w:rsid w:val="00597D2D"/>
    <w:rsid w:val="005A5252"/>
    <w:rsid w:val="005A5986"/>
    <w:rsid w:val="005A6F8F"/>
    <w:rsid w:val="005B4431"/>
    <w:rsid w:val="005B6AC0"/>
    <w:rsid w:val="005B70DD"/>
    <w:rsid w:val="005C02BF"/>
    <w:rsid w:val="005C4632"/>
    <w:rsid w:val="005C5EA5"/>
    <w:rsid w:val="005D033F"/>
    <w:rsid w:val="005D14BB"/>
    <w:rsid w:val="005D31FB"/>
    <w:rsid w:val="005D51DA"/>
    <w:rsid w:val="005D7F82"/>
    <w:rsid w:val="005E2E6F"/>
    <w:rsid w:val="005E3E40"/>
    <w:rsid w:val="005E4A95"/>
    <w:rsid w:val="005E5B80"/>
    <w:rsid w:val="005F47AB"/>
    <w:rsid w:val="00601560"/>
    <w:rsid w:val="00602D8A"/>
    <w:rsid w:val="00604449"/>
    <w:rsid w:val="00604948"/>
    <w:rsid w:val="00610734"/>
    <w:rsid w:val="00616C51"/>
    <w:rsid w:val="006213AB"/>
    <w:rsid w:val="00621D1B"/>
    <w:rsid w:val="00625ED9"/>
    <w:rsid w:val="0062730F"/>
    <w:rsid w:val="00627497"/>
    <w:rsid w:val="006353A3"/>
    <w:rsid w:val="0063589C"/>
    <w:rsid w:val="00635930"/>
    <w:rsid w:val="0063669A"/>
    <w:rsid w:val="006366A0"/>
    <w:rsid w:val="006413B5"/>
    <w:rsid w:val="006427B5"/>
    <w:rsid w:val="006452FB"/>
    <w:rsid w:val="006557C0"/>
    <w:rsid w:val="00663DBA"/>
    <w:rsid w:val="00666D0A"/>
    <w:rsid w:val="006673D3"/>
    <w:rsid w:val="00670E93"/>
    <w:rsid w:val="00670ECF"/>
    <w:rsid w:val="00671A13"/>
    <w:rsid w:val="0067441F"/>
    <w:rsid w:val="00681C46"/>
    <w:rsid w:val="00682B67"/>
    <w:rsid w:val="00683E3C"/>
    <w:rsid w:val="006916CA"/>
    <w:rsid w:val="00692325"/>
    <w:rsid w:val="006A14E8"/>
    <w:rsid w:val="006A55EA"/>
    <w:rsid w:val="006B0BD8"/>
    <w:rsid w:val="006B16DF"/>
    <w:rsid w:val="006B4CB1"/>
    <w:rsid w:val="006B7C1D"/>
    <w:rsid w:val="006C695A"/>
    <w:rsid w:val="006D17B0"/>
    <w:rsid w:val="006D2B9E"/>
    <w:rsid w:val="006D6A14"/>
    <w:rsid w:val="006E133B"/>
    <w:rsid w:val="006E23DC"/>
    <w:rsid w:val="006E5AA6"/>
    <w:rsid w:val="006F18CF"/>
    <w:rsid w:val="006F7AA8"/>
    <w:rsid w:val="00702CE7"/>
    <w:rsid w:val="00703824"/>
    <w:rsid w:val="007110F3"/>
    <w:rsid w:val="0072168C"/>
    <w:rsid w:val="00724A13"/>
    <w:rsid w:val="00725360"/>
    <w:rsid w:val="007336C9"/>
    <w:rsid w:val="00733C77"/>
    <w:rsid w:val="007348C6"/>
    <w:rsid w:val="00740E42"/>
    <w:rsid w:val="00741C70"/>
    <w:rsid w:val="007422CD"/>
    <w:rsid w:val="0074317F"/>
    <w:rsid w:val="00744625"/>
    <w:rsid w:val="0074607B"/>
    <w:rsid w:val="0074619D"/>
    <w:rsid w:val="00751F79"/>
    <w:rsid w:val="00757F36"/>
    <w:rsid w:val="007607A0"/>
    <w:rsid w:val="00760ED8"/>
    <w:rsid w:val="00761DB3"/>
    <w:rsid w:val="0076210A"/>
    <w:rsid w:val="00764060"/>
    <w:rsid w:val="00764ACF"/>
    <w:rsid w:val="00766225"/>
    <w:rsid w:val="007747BE"/>
    <w:rsid w:val="00775156"/>
    <w:rsid w:val="0077565D"/>
    <w:rsid w:val="0077583E"/>
    <w:rsid w:val="007778C8"/>
    <w:rsid w:val="007827AE"/>
    <w:rsid w:val="00790A58"/>
    <w:rsid w:val="00792CC2"/>
    <w:rsid w:val="0079653F"/>
    <w:rsid w:val="007A10BD"/>
    <w:rsid w:val="007A3CBC"/>
    <w:rsid w:val="007A4ACD"/>
    <w:rsid w:val="007A56D0"/>
    <w:rsid w:val="007B5A57"/>
    <w:rsid w:val="007B5BB0"/>
    <w:rsid w:val="007B6BBF"/>
    <w:rsid w:val="007C0608"/>
    <w:rsid w:val="007C0F3B"/>
    <w:rsid w:val="007C5C69"/>
    <w:rsid w:val="007C6150"/>
    <w:rsid w:val="007C6DD5"/>
    <w:rsid w:val="007E02B4"/>
    <w:rsid w:val="007E3B90"/>
    <w:rsid w:val="007F56E3"/>
    <w:rsid w:val="007F5DB1"/>
    <w:rsid w:val="007F6573"/>
    <w:rsid w:val="007F7BCD"/>
    <w:rsid w:val="00801DDE"/>
    <w:rsid w:val="00803EEF"/>
    <w:rsid w:val="008059E3"/>
    <w:rsid w:val="00806203"/>
    <w:rsid w:val="008071E4"/>
    <w:rsid w:val="00815601"/>
    <w:rsid w:val="00823F07"/>
    <w:rsid w:val="00824AF7"/>
    <w:rsid w:val="008313C9"/>
    <w:rsid w:val="008328F3"/>
    <w:rsid w:val="008412A2"/>
    <w:rsid w:val="008504A0"/>
    <w:rsid w:val="00860D99"/>
    <w:rsid w:val="00860FB9"/>
    <w:rsid w:val="0086167D"/>
    <w:rsid w:val="00861B5D"/>
    <w:rsid w:val="00864440"/>
    <w:rsid w:val="008651CC"/>
    <w:rsid w:val="00876548"/>
    <w:rsid w:val="00877486"/>
    <w:rsid w:val="00881175"/>
    <w:rsid w:val="008828D0"/>
    <w:rsid w:val="008876F9"/>
    <w:rsid w:val="0089010D"/>
    <w:rsid w:val="00892CD1"/>
    <w:rsid w:val="008932A5"/>
    <w:rsid w:val="008A0D27"/>
    <w:rsid w:val="008A0FDF"/>
    <w:rsid w:val="008A589D"/>
    <w:rsid w:val="008B0705"/>
    <w:rsid w:val="008B0F71"/>
    <w:rsid w:val="008B1EBA"/>
    <w:rsid w:val="008B39F0"/>
    <w:rsid w:val="008B4582"/>
    <w:rsid w:val="008B48A9"/>
    <w:rsid w:val="008B7A60"/>
    <w:rsid w:val="008C0671"/>
    <w:rsid w:val="008C0C1A"/>
    <w:rsid w:val="008C1620"/>
    <w:rsid w:val="008C3186"/>
    <w:rsid w:val="008C4137"/>
    <w:rsid w:val="008C4608"/>
    <w:rsid w:val="008C6ACB"/>
    <w:rsid w:val="008D01D6"/>
    <w:rsid w:val="008D0D82"/>
    <w:rsid w:val="008D1E30"/>
    <w:rsid w:val="008D2634"/>
    <w:rsid w:val="008D3B4C"/>
    <w:rsid w:val="008D3F56"/>
    <w:rsid w:val="008D7DEA"/>
    <w:rsid w:val="008F137C"/>
    <w:rsid w:val="008F1B13"/>
    <w:rsid w:val="008F20EB"/>
    <w:rsid w:val="008F406E"/>
    <w:rsid w:val="008F78FF"/>
    <w:rsid w:val="00900F64"/>
    <w:rsid w:val="00901D87"/>
    <w:rsid w:val="00904753"/>
    <w:rsid w:val="0090578D"/>
    <w:rsid w:val="009100F6"/>
    <w:rsid w:val="00915AA7"/>
    <w:rsid w:val="00915CF0"/>
    <w:rsid w:val="00916300"/>
    <w:rsid w:val="009164C4"/>
    <w:rsid w:val="00916632"/>
    <w:rsid w:val="0092175C"/>
    <w:rsid w:val="00921F5B"/>
    <w:rsid w:val="009234C8"/>
    <w:rsid w:val="00923836"/>
    <w:rsid w:val="009239B7"/>
    <w:rsid w:val="00930E94"/>
    <w:rsid w:val="0093136B"/>
    <w:rsid w:val="00931B23"/>
    <w:rsid w:val="009335A3"/>
    <w:rsid w:val="009442A6"/>
    <w:rsid w:val="009510E6"/>
    <w:rsid w:val="0095293F"/>
    <w:rsid w:val="00952B26"/>
    <w:rsid w:val="00953127"/>
    <w:rsid w:val="0095349C"/>
    <w:rsid w:val="00953FE8"/>
    <w:rsid w:val="009543BA"/>
    <w:rsid w:val="0096017F"/>
    <w:rsid w:val="009621EA"/>
    <w:rsid w:val="00966810"/>
    <w:rsid w:val="009704D0"/>
    <w:rsid w:val="00973145"/>
    <w:rsid w:val="00975CBC"/>
    <w:rsid w:val="00976B28"/>
    <w:rsid w:val="00977728"/>
    <w:rsid w:val="009804DB"/>
    <w:rsid w:val="009806CF"/>
    <w:rsid w:val="00985046"/>
    <w:rsid w:val="00985263"/>
    <w:rsid w:val="00986B70"/>
    <w:rsid w:val="00991D0D"/>
    <w:rsid w:val="009931FF"/>
    <w:rsid w:val="009969B8"/>
    <w:rsid w:val="00996BEC"/>
    <w:rsid w:val="009A10BD"/>
    <w:rsid w:val="009A1299"/>
    <w:rsid w:val="009A3286"/>
    <w:rsid w:val="009A55F7"/>
    <w:rsid w:val="009B4BB1"/>
    <w:rsid w:val="009B6B1A"/>
    <w:rsid w:val="009B7448"/>
    <w:rsid w:val="009C033E"/>
    <w:rsid w:val="009C147E"/>
    <w:rsid w:val="009D4203"/>
    <w:rsid w:val="009E0136"/>
    <w:rsid w:val="009E16BD"/>
    <w:rsid w:val="009E46C2"/>
    <w:rsid w:val="009F213A"/>
    <w:rsid w:val="009F27DC"/>
    <w:rsid w:val="009F36BD"/>
    <w:rsid w:val="009F3984"/>
    <w:rsid w:val="009F4B77"/>
    <w:rsid w:val="009F5625"/>
    <w:rsid w:val="009F78DA"/>
    <w:rsid w:val="009F7E7C"/>
    <w:rsid w:val="009F7F13"/>
    <w:rsid w:val="00A0125E"/>
    <w:rsid w:val="00A03447"/>
    <w:rsid w:val="00A11785"/>
    <w:rsid w:val="00A16101"/>
    <w:rsid w:val="00A205D1"/>
    <w:rsid w:val="00A24B55"/>
    <w:rsid w:val="00A267AB"/>
    <w:rsid w:val="00A26C08"/>
    <w:rsid w:val="00A26F32"/>
    <w:rsid w:val="00A27CBD"/>
    <w:rsid w:val="00A31ACD"/>
    <w:rsid w:val="00A31EE2"/>
    <w:rsid w:val="00A34DA6"/>
    <w:rsid w:val="00A3533A"/>
    <w:rsid w:val="00A42B3F"/>
    <w:rsid w:val="00A51913"/>
    <w:rsid w:val="00A52BD8"/>
    <w:rsid w:val="00A537E4"/>
    <w:rsid w:val="00A627A6"/>
    <w:rsid w:val="00A63882"/>
    <w:rsid w:val="00A63EE3"/>
    <w:rsid w:val="00A655B8"/>
    <w:rsid w:val="00A716AF"/>
    <w:rsid w:val="00A71869"/>
    <w:rsid w:val="00A71973"/>
    <w:rsid w:val="00A72A51"/>
    <w:rsid w:val="00A7344E"/>
    <w:rsid w:val="00A74FDC"/>
    <w:rsid w:val="00A757EC"/>
    <w:rsid w:val="00A94D4F"/>
    <w:rsid w:val="00A95560"/>
    <w:rsid w:val="00AA4AA6"/>
    <w:rsid w:val="00AB1E5F"/>
    <w:rsid w:val="00AB1E90"/>
    <w:rsid w:val="00AB622F"/>
    <w:rsid w:val="00AC673E"/>
    <w:rsid w:val="00AD05A9"/>
    <w:rsid w:val="00AD65B4"/>
    <w:rsid w:val="00AD69CB"/>
    <w:rsid w:val="00AE43AF"/>
    <w:rsid w:val="00AE6682"/>
    <w:rsid w:val="00AE76FF"/>
    <w:rsid w:val="00AE7F15"/>
    <w:rsid w:val="00AF05A6"/>
    <w:rsid w:val="00AF20FA"/>
    <w:rsid w:val="00AF667D"/>
    <w:rsid w:val="00B0244B"/>
    <w:rsid w:val="00B0407F"/>
    <w:rsid w:val="00B1259F"/>
    <w:rsid w:val="00B12A3E"/>
    <w:rsid w:val="00B163F8"/>
    <w:rsid w:val="00B210B4"/>
    <w:rsid w:val="00B23DE5"/>
    <w:rsid w:val="00B2409A"/>
    <w:rsid w:val="00B25508"/>
    <w:rsid w:val="00B2756B"/>
    <w:rsid w:val="00B31041"/>
    <w:rsid w:val="00B32C7A"/>
    <w:rsid w:val="00B366F5"/>
    <w:rsid w:val="00B3689C"/>
    <w:rsid w:val="00B418D0"/>
    <w:rsid w:val="00B450AB"/>
    <w:rsid w:val="00B450C6"/>
    <w:rsid w:val="00B5383F"/>
    <w:rsid w:val="00B56658"/>
    <w:rsid w:val="00B6078D"/>
    <w:rsid w:val="00B617D2"/>
    <w:rsid w:val="00B63074"/>
    <w:rsid w:val="00B711D2"/>
    <w:rsid w:val="00B76810"/>
    <w:rsid w:val="00B77EA2"/>
    <w:rsid w:val="00B80446"/>
    <w:rsid w:val="00B80FB6"/>
    <w:rsid w:val="00B85931"/>
    <w:rsid w:val="00B87E6E"/>
    <w:rsid w:val="00B91AD1"/>
    <w:rsid w:val="00B92925"/>
    <w:rsid w:val="00B93794"/>
    <w:rsid w:val="00B97D31"/>
    <w:rsid w:val="00BA29E3"/>
    <w:rsid w:val="00BA59AD"/>
    <w:rsid w:val="00BA70DD"/>
    <w:rsid w:val="00BA7DDF"/>
    <w:rsid w:val="00BB2161"/>
    <w:rsid w:val="00BB2245"/>
    <w:rsid w:val="00BB3A2C"/>
    <w:rsid w:val="00BB578C"/>
    <w:rsid w:val="00BB599F"/>
    <w:rsid w:val="00BB59CD"/>
    <w:rsid w:val="00BB74E1"/>
    <w:rsid w:val="00BC152B"/>
    <w:rsid w:val="00BC36E8"/>
    <w:rsid w:val="00BC4156"/>
    <w:rsid w:val="00BC59F1"/>
    <w:rsid w:val="00BC6960"/>
    <w:rsid w:val="00BD2B6B"/>
    <w:rsid w:val="00BD5801"/>
    <w:rsid w:val="00BD6951"/>
    <w:rsid w:val="00BD6A36"/>
    <w:rsid w:val="00BE13BF"/>
    <w:rsid w:val="00BE3893"/>
    <w:rsid w:val="00BE7D2F"/>
    <w:rsid w:val="00BF0900"/>
    <w:rsid w:val="00BF1EA2"/>
    <w:rsid w:val="00BF6576"/>
    <w:rsid w:val="00BF779A"/>
    <w:rsid w:val="00C02509"/>
    <w:rsid w:val="00C055F1"/>
    <w:rsid w:val="00C107BC"/>
    <w:rsid w:val="00C1100E"/>
    <w:rsid w:val="00C12269"/>
    <w:rsid w:val="00C17708"/>
    <w:rsid w:val="00C23886"/>
    <w:rsid w:val="00C23A91"/>
    <w:rsid w:val="00C303BE"/>
    <w:rsid w:val="00C35BFA"/>
    <w:rsid w:val="00C41BDA"/>
    <w:rsid w:val="00C435AA"/>
    <w:rsid w:val="00C43E13"/>
    <w:rsid w:val="00C45309"/>
    <w:rsid w:val="00C45440"/>
    <w:rsid w:val="00C51A3D"/>
    <w:rsid w:val="00C556DA"/>
    <w:rsid w:val="00C64214"/>
    <w:rsid w:val="00C705FB"/>
    <w:rsid w:val="00C72FD8"/>
    <w:rsid w:val="00C7409E"/>
    <w:rsid w:val="00C82743"/>
    <w:rsid w:val="00C83D28"/>
    <w:rsid w:val="00C840FC"/>
    <w:rsid w:val="00C902C7"/>
    <w:rsid w:val="00C90C71"/>
    <w:rsid w:val="00C96C7E"/>
    <w:rsid w:val="00CA2C28"/>
    <w:rsid w:val="00CA4E54"/>
    <w:rsid w:val="00CB0B1E"/>
    <w:rsid w:val="00CB2567"/>
    <w:rsid w:val="00CB28E1"/>
    <w:rsid w:val="00CB367F"/>
    <w:rsid w:val="00CB4E2D"/>
    <w:rsid w:val="00CB705B"/>
    <w:rsid w:val="00CB7854"/>
    <w:rsid w:val="00CC5154"/>
    <w:rsid w:val="00CC7818"/>
    <w:rsid w:val="00CD21B8"/>
    <w:rsid w:val="00CD3749"/>
    <w:rsid w:val="00CD40D7"/>
    <w:rsid w:val="00CE0D74"/>
    <w:rsid w:val="00CE7C0D"/>
    <w:rsid w:val="00CF2B7B"/>
    <w:rsid w:val="00CF31D6"/>
    <w:rsid w:val="00CF3724"/>
    <w:rsid w:val="00CF68E9"/>
    <w:rsid w:val="00CF6F7F"/>
    <w:rsid w:val="00CF73F6"/>
    <w:rsid w:val="00D018A6"/>
    <w:rsid w:val="00D04B64"/>
    <w:rsid w:val="00D07A0F"/>
    <w:rsid w:val="00D113C3"/>
    <w:rsid w:val="00D15B91"/>
    <w:rsid w:val="00D162E7"/>
    <w:rsid w:val="00D2051C"/>
    <w:rsid w:val="00D212B0"/>
    <w:rsid w:val="00D2420D"/>
    <w:rsid w:val="00D24769"/>
    <w:rsid w:val="00D25E0C"/>
    <w:rsid w:val="00D262A6"/>
    <w:rsid w:val="00D368E3"/>
    <w:rsid w:val="00D42106"/>
    <w:rsid w:val="00D44CA6"/>
    <w:rsid w:val="00D465AC"/>
    <w:rsid w:val="00D50E17"/>
    <w:rsid w:val="00D602A8"/>
    <w:rsid w:val="00D64D63"/>
    <w:rsid w:val="00D67CC5"/>
    <w:rsid w:val="00D73945"/>
    <w:rsid w:val="00D77062"/>
    <w:rsid w:val="00D77538"/>
    <w:rsid w:val="00D82309"/>
    <w:rsid w:val="00D83274"/>
    <w:rsid w:val="00D83F05"/>
    <w:rsid w:val="00D842B3"/>
    <w:rsid w:val="00D92076"/>
    <w:rsid w:val="00D93F0B"/>
    <w:rsid w:val="00D942B1"/>
    <w:rsid w:val="00D94406"/>
    <w:rsid w:val="00D94F55"/>
    <w:rsid w:val="00D96EB7"/>
    <w:rsid w:val="00DA0A14"/>
    <w:rsid w:val="00DA1714"/>
    <w:rsid w:val="00DB1986"/>
    <w:rsid w:val="00DB65A0"/>
    <w:rsid w:val="00DC1087"/>
    <w:rsid w:val="00DD3A68"/>
    <w:rsid w:val="00DD4B8C"/>
    <w:rsid w:val="00DD6756"/>
    <w:rsid w:val="00DD6DFB"/>
    <w:rsid w:val="00DD714F"/>
    <w:rsid w:val="00DD7677"/>
    <w:rsid w:val="00DD7FF4"/>
    <w:rsid w:val="00DE044D"/>
    <w:rsid w:val="00DE0DD1"/>
    <w:rsid w:val="00DE306D"/>
    <w:rsid w:val="00DE3BC2"/>
    <w:rsid w:val="00DE5B45"/>
    <w:rsid w:val="00DF2429"/>
    <w:rsid w:val="00DF5CDF"/>
    <w:rsid w:val="00E012FA"/>
    <w:rsid w:val="00E02B1D"/>
    <w:rsid w:val="00E037CF"/>
    <w:rsid w:val="00E05D81"/>
    <w:rsid w:val="00E135AB"/>
    <w:rsid w:val="00E144FF"/>
    <w:rsid w:val="00E177A3"/>
    <w:rsid w:val="00E20119"/>
    <w:rsid w:val="00E20457"/>
    <w:rsid w:val="00E21448"/>
    <w:rsid w:val="00E24848"/>
    <w:rsid w:val="00E332E4"/>
    <w:rsid w:val="00E34F9A"/>
    <w:rsid w:val="00E350B1"/>
    <w:rsid w:val="00E3761A"/>
    <w:rsid w:val="00E41706"/>
    <w:rsid w:val="00E41B7C"/>
    <w:rsid w:val="00E43468"/>
    <w:rsid w:val="00E45E0F"/>
    <w:rsid w:val="00E50752"/>
    <w:rsid w:val="00E50795"/>
    <w:rsid w:val="00E50CF4"/>
    <w:rsid w:val="00E52171"/>
    <w:rsid w:val="00E534A4"/>
    <w:rsid w:val="00E5575F"/>
    <w:rsid w:val="00E55D42"/>
    <w:rsid w:val="00E56FA2"/>
    <w:rsid w:val="00E640B1"/>
    <w:rsid w:val="00E6580A"/>
    <w:rsid w:val="00E71EA8"/>
    <w:rsid w:val="00E723FA"/>
    <w:rsid w:val="00E724B0"/>
    <w:rsid w:val="00E77B8F"/>
    <w:rsid w:val="00E8070F"/>
    <w:rsid w:val="00E82AF2"/>
    <w:rsid w:val="00E83186"/>
    <w:rsid w:val="00E859FD"/>
    <w:rsid w:val="00E8756F"/>
    <w:rsid w:val="00E97EBA"/>
    <w:rsid w:val="00EA0ADE"/>
    <w:rsid w:val="00EA5A51"/>
    <w:rsid w:val="00EA7340"/>
    <w:rsid w:val="00EB1851"/>
    <w:rsid w:val="00EB538E"/>
    <w:rsid w:val="00EB6079"/>
    <w:rsid w:val="00EC36E3"/>
    <w:rsid w:val="00EC404B"/>
    <w:rsid w:val="00EC4B83"/>
    <w:rsid w:val="00ED00B8"/>
    <w:rsid w:val="00ED191E"/>
    <w:rsid w:val="00ED73BB"/>
    <w:rsid w:val="00ED76CA"/>
    <w:rsid w:val="00EE238A"/>
    <w:rsid w:val="00EE4F2F"/>
    <w:rsid w:val="00EE7B4A"/>
    <w:rsid w:val="00EF15C2"/>
    <w:rsid w:val="00EF3B3B"/>
    <w:rsid w:val="00EF3F6E"/>
    <w:rsid w:val="00EF436E"/>
    <w:rsid w:val="00EF58DF"/>
    <w:rsid w:val="00EF63E2"/>
    <w:rsid w:val="00F02D18"/>
    <w:rsid w:val="00F051E6"/>
    <w:rsid w:val="00F06050"/>
    <w:rsid w:val="00F10682"/>
    <w:rsid w:val="00F113FA"/>
    <w:rsid w:val="00F12054"/>
    <w:rsid w:val="00F121B7"/>
    <w:rsid w:val="00F145AE"/>
    <w:rsid w:val="00F173D3"/>
    <w:rsid w:val="00F177BE"/>
    <w:rsid w:val="00F21C43"/>
    <w:rsid w:val="00F22E7E"/>
    <w:rsid w:val="00F23281"/>
    <w:rsid w:val="00F24D28"/>
    <w:rsid w:val="00F304FD"/>
    <w:rsid w:val="00F30BEB"/>
    <w:rsid w:val="00F31C40"/>
    <w:rsid w:val="00F347C1"/>
    <w:rsid w:val="00F35828"/>
    <w:rsid w:val="00F374AD"/>
    <w:rsid w:val="00F41DA4"/>
    <w:rsid w:val="00F44DD0"/>
    <w:rsid w:val="00F475CA"/>
    <w:rsid w:val="00F52286"/>
    <w:rsid w:val="00F555EE"/>
    <w:rsid w:val="00F5680C"/>
    <w:rsid w:val="00F630CE"/>
    <w:rsid w:val="00F66049"/>
    <w:rsid w:val="00F705CE"/>
    <w:rsid w:val="00F73FDD"/>
    <w:rsid w:val="00F74446"/>
    <w:rsid w:val="00F763F8"/>
    <w:rsid w:val="00F773BA"/>
    <w:rsid w:val="00F803AA"/>
    <w:rsid w:val="00F80B17"/>
    <w:rsid w:val="00F8139D"/>
    <w:rsid w:val="00F83467"/>
    <w:rsid w:val="00F86784"/>
    <w:rsid w:val="00F90159"/>
    <w:rsid w:val="00F9374C"/>
    <w:rsid w:val="00F9525D"/>
    <w:rsid w:val="00F960AD"/>
    <w:rsid w:val="00FA724F"/>
    <w:rsid w:val="00FA7B94"/>
    <w:rsid w:val="00FB0E4A"/>
    <w:rsid w:val="00FB41CA"/>
    <w:rsid w:val="00FB571A"/>
    <w:rsid w:val="00FB739C"/>
    <w:rsid w:val="00FB747A"/>
    <w:rsid w:val="00FC2E7A"/>
    <w:rsid w:val="00FD0328"/>
    <w:rsid w:val="00FD2B2B"/>
    <w:rsid w:val="00FD7ABC"/>
    <w:rsid w:val="00FE0A80"/>
    <w:rsid w:val="00FE0B67"/>
    <w:rsid w:val="00FE209F"/>
    <w:rsid w:val="00FE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FB66C-B5FD-4BFF-B020-4CF06D24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CF73F6"/>
    <w:rPr>
      <w:rFonts w:ascii="Tahoma" w:hAnsi="Tahoma" w:cs="Tahoma"/>
      <w:sz w:val="16"/>
      <w:szCs w:val="16"/>
    </w:rPr>
  </w:style>
  <w:style w:type="character" w:customStyle="1" w:styleId="DebesliotekstasDiagrama">
    <w:name w:val="Debesėlio tekstas Diagrama"/>
    <w:link w:val="Debesliotekstas"/>
    <w:uiPriority w:val="99"/>
    <w:semiHidden/>
    <w:rsid w:val="00CF73F6"/>
    <w:rPr>
      <w:rFonts w:ascii="Tahoma" w:hAnsi="Tahoma" w:cs="Tahoma"/>
      <w:sz w:val="16"/>
      <w:szCs w:val="16"/>
    </w:rPr>
  </w:style>
  <w:style w:type="character" w:customStyle="1" w:styleId="PagrindinistekstasDiagrama">
    <w:name w:val="Pagrindinis tekstas Diagrama"/>
    <w:link w:val="Pagrindinistekstas"/>
    <w:rsid w:val="00BB2245"/>
    <w:rPr>
      <w:sz w:val="24"/>
    </w:rPr>
  </w:style>
  <w:style w:type="paragraph" w:styleId="Antrats">
    <w:name w:val="header"/>
    <w:basedOn w:val="prastasis"/>
    <w:link w:val="AntratsDiagrama"/>
    <w:uiPriority w:val="99"/>
    <w:unhideWhenUsed/>
    <w:rsid w:val="00F06050"/>
    <w:pPr>
      <w:tabs>
        <w:tab w:val="center" w:pos="4819"/>
        <w:tab w:val="right" w:pos="9638"/>
      </w:tabs>
    </w:pPr>
  </w:style>
  <w:style w:type="character" w:customStyle="1" w:styleId="AntratsDiagrama">
    <w:name w:val="Antraštės Diagrama"/>
    <w:link w:val="Antrats"/>
    <w:uiPriority w:val="99"/>
    <w:rsid w:val="00F06050"/>
    <w:rPr>
      <w:sz w:val="24"/>
    </w:rPr>
  </w:style>
  <w:style w:type="paragraph" w:styleId="Porat">
    <w:name w:val="footer"/>
    <w:basedOn w:val="prastasis"/>
    <w:link w:val="PoratDiagrama"/>
    <w:uiPriority w:val="99"/>
    <w:unhideWhenUsed/>
    <w:rsid w:val="00F06050"/>
    <w:pPr>
      <w:tabs>
        <w:tab w:val="center" w:pos="4819"/>
        <w:tab w:val="right" w:pos="9638"/>
      </w:tabs>
    </w:pPr>
  </w:style>
  <w:style w:type="character" w:customStyle="1" w:styleId="PoratDiagrama">
    <w:name w:val="Poraštė Diagrama"/>
    <w:link w:val="Porat"/>
    <w:uiPriority w:val="99"/>
    <w:rsid w:val="00F06050"/>
    <w:rPr>
      <w:sz w:val="24"/>
    </w:rPr>
  </w:style>
  <w:style w:type="paragraph" w:customStyle="1" w:styleId="Nurodytoformatotekstas">
    <w:name w:val="Nurodyto formato tekstas"/>
    <w:basedOn w:val="prastasis"/>
    <w:rsid w:val="00D04B64"/>
    <w:rPr>
      <w:rFonts w:ascii="Courier New" w:eastAsia="Courier New" w:hAnsi="Courier New" w:cs="Courier New"/>
      <w:sz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5194">
      <w:bodyDiv w:val="1"/>
      <w:marLeft w:val="0"/>
      <w:marRight w:val="0"/>
      <w:marTop w:val="0"/>
      <w:marBottom w:val="0"/>
      <w:divBdr>
        <w:top w:val="none" w:sz="0" w:space="0" w:color="auto"/>
        <w:left w:val="none" w:sz="0" w:space="0" w:color="auto"/>
        <w:bottom w:val="none" w:sz="0" w:space="0" w:color="auto"/>
        <w:right w:val="none" w:sz="0" w:space="0" w:color="auto"/>
      </w:divBdr>
    </w:div>
    <w:div w:id="1346178197">
      <w:bodyDiv w:val="1"/>
      <w:marLeft w:val="0"/>
      <w:marRight w:val="0"/>
      <w:marTop w:val="0"/>
      <w:marBottom w:val="0"/>
      <w:divBdr>
        <w:top w:val="none" w:sz="0" w:space="0" w:color="auto"/>
        <w:left w:val="none" w:sz="0" w:space="0" w:color="auto"/>
        <w:bottom w:val="none" w:sz="0" w:space="0" w:color="auto"/>
        <w:right w:val="none" w:sz="0" w:space="0" w:color="auto"/>
      </w:divBdr>
    </w:div>
    <w:div w:id="139677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4740</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3</cp:revision>
  <cp:lastPrinted>2019-10-09T05:00:00Z</cp:lastPrinted>
  <dcterms:created xsi:type="dcterms:W3CDTF">2021-09-09T09:59:00Z</dcterms:created>
  <dcterms:modified xsi:type="dcterms:W3CDTF">2021-09-15T11:31:00Z</dcterms:modified>
</cp:coreProperties>
</file>