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FA6E53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pt;height:42.2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15135A">
        <w:rPr>
          <w:rFonts w:ascii="Times New Roman" w:eastAsia="Times New Roman" w:hAnsi="Times New Roman"/>
          <w:sz w:val="24"/>
          <w:szCs w:val="24"/>
          <w:lang w:eastAsia="lt-LT"/>
        </w:rPr>
        <w:t>rug</w:t>
      </w:r>
      <w:r w:rsidR="005F42C1">
        <w:rPr>
          <w:rFonts w:ascii="Times New Roman" w:eastAsia="Times New Roman" w:hAnsi="Times New Roman"/>
          <w:sz w:val="24"/>
          <w:szCs w:val="24"/>
          <w:lang w:eastAsia="lt-LT"/>
        </w:rPr>
        <w:t>sėjo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A6E53">
        <w:rPr>
          <w:rFonts w:ascii="Times New Roman" w:eastAsia="Times New Roman" w:hAnsi="Times New Roman"/>
          <w:sz w:val="24"/>
          <w:szCs w:val="24"/>
          <w:lang w:eastAsia="lt-LT"/>
        </w:rPr>
        <w:t>24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FA6E53">
        <w:rPr>
          <w:rFonts w:ascii="Times New Roman" w:eastAsia="Times New Roman" w:hAnsi="Times New Roman"/>
          <w:sz w:val="24"/>
          <w:szCs w:val="24"/>
          <w:lang w:eastAsia="lt-LT"/>
        </w:rPr>
        <w:t xml:space="preserve"> TS</w:t>
      </w:r>
      <w:r w:rsidR="002E1389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FA6E53">
        <w:rPr>
          <w:rFonts w:ascii="Times New Roman" w:eastAsia="Times New Roman" w:hAnsi="Times New Roman"/>
          <w:sz w:val="24"/>
          <w:szCs w:val="24"/>
          <w:lang w:eastAsia="lt-LT"/>
        </w:rPr>
        <w:t>204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4073C2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4073C2" w:rsidRDefault="0028356C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4073C2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4073C2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4073C2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2021 metų biudžeto pajamas – </w:t>
      </w:r>
      <w:r w:rsidR="00815B4B" w:rsidRPr="004073C2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5F42C1" w:rsidRPr="004073C2">
        <w:rPr>
          <w:rFonts w:ascii="Times New Roman" w:eastAsia="Times New Roman" w:hAnsi="Times New Roman"/>
          <w:sz w:val="24"/>
          <w:szCs w:val="24"/>
          <w:lang w:eastAsia="lt-LT"/>
        </w:rPr>
        <w:t>3 312,5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9D16A7" w:rsidRPr="004073C2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4073C2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9D16A7" w:rsidRPr="004073C2">
        <w:rPr>
          <w:rFonts w:ascii="Times New Roman" w:eastAsia="Times New Roman" w:hAnsi="Times New Roman"/>
          <w:sz w:val="24"/>
          <w:szCs w:val="24"/>
        </w:rPr>
        <w:t>1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4073C2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5F42C1" w:rsidRPr="004073C2" w:rsidRDefault="005F42C1" w:rsidP="005F42C1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1.1.1 papunktį taip:</w:t>
      </w:r>
    </w:p>
    <w:p w:rsidR="005F42C1" w:rsidRPr="004073C2" w:rsidRDefault="005F42C1" w:rsidP="005F42C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„1.1.1. Iš biudžeto išlaikomų įstaigų 2021 metų pajamas už prekes ir paslaugas, už ilgalaikio ir trumpalaikio materialiojo turto nuomą ir už išlaikymą švietimo, socialinės apsaugos ir kitose  įstaigose – 1 731,5 tūkst. Eur (2 priedas), iš jų:</w:t>
      </w:r>
    </w:p>
    <w:p w:rsidR="005F42C1" w:rsidRDefault="005F42C1" w:rsidP="005F42C1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1.1.1.2. pajamas už  ilgalaikio ir trumpalaikio materialiojo turto nuomą ‒ 142,4 tūkst. Eur;“</w:t>
      </w:r>
    </w:p>
    <w:p w:rsidR="00086291" w:rsidRPr="004073C2" w:rsidRDefault="00086291" w:rsidP="0008629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1.2.1.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„I</w:t>
      </w:r>
      <w:r w:rsidRPr="00086291">
        <w:rPr>
          <w:rFonts w:ascii="Times New Roman" w:eastAsia="Times New Roman" w:hAnsi="Times New Roman"/>
          <w:sz w:val="24"/>
          <w:szCs w:val="24"/>
        </w:rPr>
        <w:t>š biudžeto išlaikomų įstaigų 2021 metų pajamos už prekes ir  paslaugas, už ilgalaikio ir trumpalaikio materialiojo turto nuomą ir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4073C2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4073C2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4073C2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9D16A7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2E7852" w:rsidRPr="004073C2">
        <w:rPr>
          <w:rFonts w:ascii="Times New Roman" w:eastAsia="Times New Roman" w:hAnsi="Times New Roman"/>
          <w:sz w:val="24"/>
          <w:szCs w:val="24"/>
          <w:lang w:eastAsia="lt-LT"/>
        </w:rPr>
        <w:t>68</w:t>
      </w:r>
      <w:r w:rsidR="005F42C1" w:rsidRPr="004073C2">
        <w:rPr>
          <w:rFonts w:ascii="Times New Roman" w:eastAsia="Times New Roman" w:hAnsi="Times New Roman"/>
          <w:sz w:val="24"/>
          <w:szCs w:val="24"/>
          <w:lang w:eastAsia="lt-LT"/>
        </w:rPr>
        <w:t> 969,3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52B8B" w:rsidRPr="004073C2" w:rsidRDefault="00352B8B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1.2.</w:t>
      </w:r>
      <w:r w:rsidR="00916E42" w:rsidRPr="004073C2">
        <w:rPr>
          <w:rFonts w:ascii="Times New Roman" w:eastAsia="Times New Roman" w:hAnsi="Times New Roman"/>
          <w:sz w:val="24"/>
          <w:szCs w:val="24"/>
        </w:rPr>
        <w:t>1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16E42" w:rsidRPr="004073C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</w:t>
      </w:r>
      <w:r w:rsidRPr="004073C2">
        <w:rPr>
          <w:rFonts w:ascii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.2.</w:t>
      </w:r>
      <w:r w:rsidR="00916E42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916E42" w:rsidRPr="004073C2">
        <w:rPr>
          <w:rFonts w:ascii="Times New Roman" w:hAnsi="Times New Roman"/>
          <w:sz w:val="24"/>
          <w:szCs w:val="24"/>
          <w:lang w:eastAsia="lt-LT"/>
        </w:rPr>
        <w:t xml:space="preserve">asignavimus savarankiškoms funkcijoms atlikti – </w:t>
      </w:r>
      <w:r w:rsidR="00815B4B" w:rsidRPr="004073C2">
        <w:rPr>
          <w:rFonts w:ascii="Times New Roman" w:hAnsi="Times New Roman"/>
          <w:sz w:val="24"/>
          <w:szCs w:val="24"/>
          <w:lang w:eastAsia="lt-LT"/>
        </w:rPr>
        <w:t>3</w:t>
      </w:r>
      <w:r w:rsidR="005F42C1" w:rsidRPr="004073C2">
        <w:rPr>
          <w:rFonts w:ascii="Times New Roman" w:hAnsi="Times New Roman"/>
          <w:sz w:val="24"/>
          <w:szCs w:val="24"/>
          <w:lang w:eastAsia="lt-LT"/>
        </w:rPr>
        <w:t>6 274,9</w:t>
      </w:r>
      <w:r w:rsidR="00916E42" w:rsidRPr="004073C2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 w:rsidR="00815B4B" w:rsidRPr="004073C2">
        <w:rPr>
          <w:rFonts w:ascii="Times New Roman" w:hAnsi="Times New Roman"/>
          <w:sz w:val="24"/>
          <w:szCs w:val="24"/>
          <w:lang w:eastAsia="lt-LT"/>
        </w:rPr>
        <w:t>“</w:t>
      </w:r>
    </w:p>
    <w:p w:rsidR="00352B8B" w:rsidRPr="004073C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1.3.1</w:t>
      </w:r>
      <w:r w:rsidR="00815B4B" w:rsidRPr="004073C2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 w:rsidR="00207ECA" w:rsidRPr="004073C2">
        <w:rPr>
          <w:rFonts w:ascii="Times New Roman" w:eastAsia="Times New Roman" w:hAnsi="Times New Roman"/>
          <w:sz w:val="24"/>
          <w:szCs w:val="24"/>
        </w:rPr>
        <w:t>3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207ECA" w:rsidRPr="004073C2">
        <w:rPr>
          <w:rFonts w:ascii="Times New Roman" w:eastAsia="Times New Roman" w:hAnsi="Times New Roman"/>
          <w:sz w:val="24"/>
          <w:szCs w:val="24"/>
        </w:rPr>
        <w:t>Kėdainių rajono savivaldybės 2021 metų biudžeto asignavimai  savarankiškoms funkcijoms atlikti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</w:rPr>
        <w:t xml:space="preserve">1.5. </w:t>
      </w:r>
      <w:r w:rsidRPr="004073C2">
        <w:rPr>
          <w:rFonts w:ascii="Times New Roman" w:eastAsia="Times New Roman" w:hAnsi="Times New Roman"/>
          <w:sz w:val="24"/>
          <w:szCs w:val="24"/>
        </w:rPr>
        <w:t>Išdėstyti 1.2.3 papunktį taip: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073C2">
        <w:rPr>
          <w:rFonts w:ascii="Times New Roman" w:hAnsi="Times New Roman"/>
          <w:sz w:val="24"/>
          <w:szCs w:val="24"/>
          <w:lang w:eastAsia="lt-LT"/>
        </w:rPr>
        <w:t>„1.2.3. asignavimus įstaigoms iš pajamų, gautų už ilgalaikio ir trumpalaikio materialiojo turto nuomą – 162,6 tūkst. Eur (5 priedas);“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  <w:lang w:eastAsia="lt-LT"/>
        </w:rPr>
        <w:t xml:space="preserve">1.5.1.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5 priedą „2021 metų asignavimai įstaigoms iš pajamų, gautų už ilgalaikio ir trumpalaikio materialiojo turto nuomą“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1.6. Išdėstyti 1.2.4 papunktį taip:</w:t>
      </w:r>
    </w:p>
    <w:p w:rsidR="00C22ACD" w:rsidRPr="004073C2" w:rsidRDefault="00C22ACD" w:rsidP="00C22ACD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„1.2.4. </w:t>
      </w:r>
      <w:r w:rsidRPr="004073C2">
        <w:rPr>
          <w:rFonts w:ascii="Times New Roman" w:hAnsi="Times New Roman"/>
          <w:sz w:val="24"/>
          <w:szCs w:val="24"/>
          <w:lang w:eastAsia="lt-LT"/>
        </w:rPr>
        <w:t>asignavimus įstaigoms iš pajamų, gautų už išlaikymą švietimo, socialinės apsaugos ir kitose įstaigose – 1 465,6 tūkst. Eur (6 priedas);“</w:t>
      </w:r>
    </w:p>
    <w:p w:rsidR="005F42C1" w:rsidRPr="004073C2" w:rsidRDefault="00C22ACD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  <w:lang w:eastAsia="lt-LT"/>
        </w:rPr>
        <w:t xml:space="preserve">1.6.1.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6 priedą „2021 metų asignavimai įstaigoms iš pajamų, gautų už išlaikymą švietimo, socialinės apsaugos ir kitose įstaigose“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815B4B" w:rsidRPr="004073C2" w:rsidRDefault="00815B4B" w:rsidP="00815B4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hAnsi="Times New Roman"/>
          <w:sz w:val="24"/>
          <w:szCs w:val="24"/>
        </w:rPr>
        <w:t>1.</w:t>
      </w:r>
      <w:r w:rsidR="00C22ACD" w:rsidRPr="004073C2">
        <w:rPr>
          <w:rFonts w:ascii="Times New Roman" w:hAnsi="Times New Roman"/>
          <w:sz w:val="24"/>
          <w:szCs w:val="24"/>
        </w:rPr>
        <w:t>7</w:t>
      </w:r>
      <w:r w:rsidRPr="004073C2">
        <w:rPr>
          <w:rFonts w:ascii="Times New Roman" w:hAnsi="Times New Roman"/>
          <w:sz w:val="24"/>
          <w:szCs w:val="24"/>
        </w:rPr>
        <w:t xml:space="preserve">. </w:t>
      </w:r>
      <w:r w:rsidRPr="004073C2">
        <w:rPr>
          <w:rFonts w:ascii="Times New Roman" w:eastAsia="Times New Roman" w:hAnsi="Times New Roman"/>
          <w:sz w:val="24"/>
          <w:szCs w:val="24"/>
        </w:rPr>
        <w:t>Išdėstyti 1.2.5 papunktį taip:</w:t>
      </w:r>
    </w:p>
    <w:p w:rsidR="00815B4B" w:rsidRPr="004073C2" w:rsidRDefault="00815B4B" w:rsidP="00815B4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„1.2.5. asignavimus projektams finansuoti Europos Sąjungos lėšomis  – 3</w:t>
      </w:r>
      <w:r w:rsidR="00C22ACD" w:rsidRPr="004073C2">
        <w:rPr>
          <w:rFonts w:ascii="Times New Roman" w:eastAsia="Times New Roman" w:hAnsi="Times New Roman"/>
          <w:sz w:val="24"/>
          <w:szCs w:val="24"/>
        </w:rPr>
        <w:t> 524,5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tūkst. Eur (7 priedas);“</w:t>
      </w:r>
    </w:p>
    <w:p w:rsidR="00815B4B" w:rsidRDefault="00815B4B" w:rsidP="00815B4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lastRenderedPageBreak/>
        <w:t>1.</w:t>
      </w:r>
      <w:r w:rsidR="00C22ACD" w:rsidRPr="004073C2">
        <w:rPr>
          <w:rFonts w:ascii="Times New Roman" w:eastAsia="Times New Roman" w:hAnsi="Times New Roman"/>
          <w:sz w:val="24"/>
          <w:szCs w:val="24"/>
        </w:rPr>
        <w:t>7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.1. Išdėstyti 7 priedą „Kėdainių rajono savivaldybės 2021 metų biudžeto asignavimai projektams finansuoti Europos Sąjungos lėšomis“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4073C2" w:rsidRDefault="004073C2" w:rsidP="00F6268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1.2.6 </w:t>
      </w:r>
      <w:r w:rsidRPr="004073C2">
        <w:rPr>
          <w:rFonts w:ascii="Times New Roman" w:eastAsia="Times New Roman" w:hAnsi="Times New Roman"/>
          <w:sz w:val="24"/>
          <w:szCs w:val="24"/>
        </w:rPr>
        <w:t>papunktį taip:</w:t>
      </w:r>
    </w:p>
    <w:p w:rsidR="004073C2" w:rsidRDefault="004073C2" w:rsidP="00E7441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E7441B">
        <w:rPr>
          <w:rFonts w:ascii="Times New Roman" w:hAnsi="Times New Roman"/>
          <w:sz w:val="24"/>
          <w:szCs w:val="24"/>
        </w:rPr>
        <w:t xml:space="preserve">„1.2.6. </w:t>
      </w:r>
      <w:r w:rsidRPr="004073C2">
        <w:rPr>
          <w:rFonts w:ascii="Times New Roman" w:hAnsi="Times New Roman"/>
          <w:sz w:val="24"/>
          <w:szCs w:val="24"/>
        </w:rPr>
        <w:t xml:space="preserve">valstybės biudžeto specialios tikslinės dotacijos savivaldybės biudžetui valstybinėms (valstybės perduotoms savivaldybei) funkcijoms atlikti asignavimus – </w:t>
      </w:r>
      <w:r w:rsidR="00E7441B">
        <w:rPr>
          <w:rFonts w:ascii="Times New Roman" w:hAnsi="Times New Roman"/>
          <w:sz w:val="24"/>
          <w:szCs w:val="24"/>
        </w:rPr>
        <w:t>5 254,8</w:t>
      </w:r>
      <w:r w:rsidRPr="004073C2">
        <w:rPr>
          <w:rFonts w:ascii="Times New Roman" w:hAnsi="Times New Roman"/>
          <w:sz w:val="24"/>
          <w:szCs w:val="24"/>
        </w:rPr>
        <w:t xml:space="preserve"> tūkst. Eur (8 priedas);</w:t>
      </w:r>
      <w:r>
        <w:rPr>
          <w:rFonts w:ascii="Times New Roman" w:hAnsi="Times New Roman"/>
          <w:sz w:val="24"/>
          <w:szCs w:val="24"/>
        </w:rPr>
        <w:t>“</w:t>
      </w:r>
    </w:p>
    <w:p w:rsidR="00E7441B" w:rsidRDefault="00E7441B" w:rsidP="00E7441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1.8.1. </w:t>
      </w:r>
      <w:r w:rsidRPr="00E7441B">
        <w:rPr>
          <w:rFonts w:ascii="Times New Roman" w:hAnsi="Times New Roman"/>
          <w:sz w:val="24"/>
          <w:szCs w:val="24"/>
        </w:rPr>
        <w:t xml:space="preserve">Išdėstyti 8 priedą „2021 metų valstybės biudžeto specialios tikslinės dotacijos savivaldybės biudžetui valstybinėms (valstybės perduotoms savivaldybei) funkcijoms atlikti asignavimai“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AA6051" w:rsidRDefault="00AA6051" w:rsidP="00E7441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1.2.7 </w:t>
      </w:r>
      <w:r w:rsidRPr="004073C2">
        <w:rPr>
          <w:rFonts w:ascii="Times New Roman" w:eastAsia="Times New Roman" w:hAnsi="Times New Roman"/>
          <w:sz w:val="24"/>
          <w:szCs w:val="24"/>
        </w:rPr>
        <w:t>papunktį taip:</w:t>
      </w:r>
    </w:p>
    <w:p w:rsidR="00AA6051" w:rsidRDefault="00AA6051" w:rsidP="00AA6051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A6051">
        <w:rPr>
          <w:rFonts w:ascii="Times New Roman" w:eastAsia="Times New Roman" w:hAnsi="Times New Roman"/>
          <w:sz w:val="24"/>
          <w:szCs w:val="24"/>
        </w:rPr>
        <w:t>„</w:t>
      </w:r>
      <w:r w:rsidRPr="00AA6051">
        <w:rPr>
          <w:rFonts w:ascii="Times New Roman" w:hAnsi="Times New Roman"/>
          <w:sz w:val="24"/>
          <w:szCs w:val="24"/>
          <w:lang w:eastAsia="lt-LT"/>
        </w:rPr>
        <w:t>1.2.7. valstybės biudžeto specialios tikslinės dotacijos savivaldybės biudžetui ugdymo reikmėms finansuoti asignavimus – 14 959,1 tūkst. Eur (9 priedas);</w:t>
      </w:r>
      <w:r>
        <w:rPr>
          <w:rFonts w:ascii="Times New Roman" w:hAnsi="Times New Roman"/>
          <w:sz w:val="24"/>
          <w:szCs w:val="24"/>
          <w:lang w:eastAsia="lt-LT"/>
        </w:rPr>
        <w:t>“</w:t>
      </w:r>
    </w:p>
    <w:p w:rsidR="00B542CA" w:rsidRDefault="00AA6051" w:rsidP="00AA6051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1.9.1. </w:t>
      </w:r>
      <w:r w:rsidRPr="00E7441B">
        <w:rPr>
          <w:rFonts w:ascii="Times New Roman" w:hAnsi="Times New Roman"/>
          <w:sz w:val="24"/>
          <w:szCs w:val="24"/>
        </w:rPr>
        <w:t xml:space="preserve">Išdėstyti </w:t>
      </w:r>
      <w:r>
        <w:rPr>
          <w:rFonts w:ascii="Times New Roman" w:hAnsi="Times New Roman"/>
          <w:sz w:val="24"/>
          <w:szCs w:val="24"/>
        </w:rPr>
        <w:t>9</w:t>
      </w:r>
      <w:r w:rsidRPr="00E7441B">
        <w:rPr>
          <w:rFonts w:ascii="Times New Roman" w:hAnsi="Times New Roman"/>
          <w:sz w:val="24"/>
          <w:szCs w:val="24"/>
        </w:rPr>
        <w:t xml:space="preserve"> priedą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AA6051">
        <w:rPr>
          <w:rFonts w:ascii="Times New Roman" w:hAnsi="Times New Roman"/>
          <w:sz w:val="24"/>
          <w:szCs w:val="24"/>
        </w:rPr>
        <w:t>2021 metų valstybės biudžeto specialios tikslinės dotacijos savivaldybės biudžetui ugdymo reikmėms finansuoti asignavimai</w:t>
      </w:r>
      <w:r>
        <w:rPr>
          <w:rFonts w:ascii="Times New Roman" w:hAnsi="Times New Roman"/>
          <w:sz w:val="24"/>
          <w:szCs w:val="24"/>
        </w:rPr>
        <w:t xml:space="preserve">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3216C6" w:rsidRPr="00352B8B" w:rsidRDefault="00F62687" w:rsidP="00F6268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A605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D13A6E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B50FE" w:rsidRPr="008D4A9F">
        <w:rPr>
          <w:rFonts w:ascii="Times New Roman" w:hAnsi="Times New Roman"/>
          <w:sz w:val="24"/>
          <w:szCs w:val="24"/>
          <w:lang w:eastAsia="lt-LT"/>
        </w:rPr>
        <w:t>5</w:t>
      </w:r>
      <w:r w:rsidR="00AA6051">
        <w:rPr>
          <w:rFonts w:ascii="Times New Roman" w:hAnsi="Times New Roman"/>
          <w:sz w:val="24"/>
          <w:szCs w:val="24"/>
          <w:lang w:eastAsia="lt-LT"/>
        </w:rPr>
        <w:t> 656,1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D13A6E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A6051"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D13A6E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9D16A7" w:rsidRPr="00D13A6E"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metų valstybės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AA6051" w:rsidRDefault="00AA6051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1.2.9 </w:t>
      </w:r>
      <w:r w:rsidRPr="004073C2">
        <w:rPr>
          <w:rFonts w:ascii="Times New Roman" w:eastAsia="Times New Roman" w:hAnsi="Times New Roman"/>
          <w:sz w:val="24"/>
          <w:szCs w:val="24"/>
        </w:rPr>
        <w:t>papunktį taip:</w:t>
      </w:r>
    </w:p>
    <w:p w:rsidR="00AA6051" w:rsidRDefault="00AA6051" w:rsidP="00FD20E1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A6051">
        <w:rPr>
          <w:rFonts w:ascii="Times New Roman" w:eastAsia="Times New Roman" w:hAnsi="Times New Roman"/>
          <w:sz w:val="24"/>
          <w:szCs w:val="24"/>
        </w:rPr>
        <w:t>„</w:t>
      </w:r>
      <w:r w:rsidRPr="00AA6051">
        <w:rPr>
          <w:rFonts w:ascii="Times New Roman" w:hAnsi="Times New Roman"/>
          <w:sz w:val="24"/>
          <w:szCs w:val="24"/>
          <w:lang w:eastAsia="lt-LT"/>
        </w:rPr>
        <w:t>1.2.9. valstybės biudžeto dotacijos iš kitų valdymo lygių savivaldybės biudžetui projektams finansuoti  asignavimus – 2</w:t>
      </w:r>
      <w:r w:rsidR="00FD20E1">
        <w:rPr>
          <w:rFonts w:ascii="Times New Roman" w:hAnsi="Times New Roman"/>
          <w:sz w:val="24"/>
          <w:szCs w:val="24"/>
          <w:lang w:eastAsia="lt-LT"/>
        </w:rPr>
        <w:t>06,2</w:t>
      </w:r>
      <w:r w:rsidRPr="00AA6051">
        <w:rPr>
          <w:rFonts w:ascii="Times New Roman" w:hAnsi="Times New Roman"/>
          <w:sz w:val="24"/>
          <w:szCs w:val="24"/>
          <w:lang w:eastAsia="lt-LT"/>
        </w:rPr>
        <w:t xml:space="preserve"> tūkst. Eur (11 priedas);</w:t>
      </w:r>
    </w:p>
    <w:p w:rsidR="00AA6051" w:rsidRDefault="00FD20E1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1.11.1. </w:t>
      </w:r>
      <w:r w:rsidRPr="00D13A6E">
        <w:rPr>
          <w:rFonts w:ascii="Times New Roman" w:eastAsia="Times New Roman" w:hAnsi="Times New Roman"/>
          <w:sz w:val="24"/>
          <w:szCs w:val="24"/>
        </w:rPr>
        <w:t>Išdėstyti 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FD20E1">
        <w:rPr>
          <w:rFonts w:ascii="Times New Roman" w:eastAsia="Times New Roman" w:hAnsi="Times New Roman"/>
          <w:sz w:val="24"/>
          <w:szCs w:val="24"/>
        </w:rPr>
        <w:t>2021 metų valstybės biudžeto dotacijos iš kitų valdymo lygių savivaldybės biudžetui projektams finansuoti 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207ECA" w:rsidRDefault="00207ECA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D20E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</w:t>
      </w:r>
      <w:r w:rsidR="0015135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>. papunktį taip:</w:t>
      </w:r>
    </w:p>
    <w:p w:rsidR="00F62687" w:rsidRDefault="00207ECA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62687">
        <w:rPr>
          <w:rFonts w:ascii="Times New Roman" w:eastAsia="Times New Roman" w:hAnsi="Times New Roman"/>
          <w:sz w:val="24"/>
          <w:szCs w:val="24"/>
        </w:rPr>
        <w:t>„</w:t>
      </w:r>
      <w:r w:rsidR="00F62687" w:rsidRPr="00F62687">
        <w:rPr>
          <w:rFonts w:ascii="Times New Roman" w:hAnsi="Times New Roman"/>
          <w:sz w:val="24"/>
          <w:szCs w:val="24"/>
          <w:lang w:eastAsia="lt-LT"/>
        </w:rPr>
        <w:t>1.</w:t>
      </w:r>
      <w:r w:rsidR="0015135A">
        <w:rPr>
          <w:rFonts w:ascii="Times New Roman" w:hAnsi="Times New Roman"/>
          <w:sz w:val="24"/>
          <w:szCs w:val="24"/>
          <w:lang w:eastAsia="lt-LT"/>
        </w:rPr>
        <w:t>3</w:t>
      </w:r>
      <w:r w:rsidR="00F62687" w:rsidRPr="00F62687">
        <w:rPr>
          <w:rFonts w:ascii="Times New Roman" w:hAnsi="Times New Roman"/>
          <w:sz w:val="24"/>
          <w:szCs w:val="24"/>
          <w:lang w:eastAsia="lt-LT"/>
        </w:rPr>
        <w:t xml:space="preserve">. </w:t>
      </w:r>
      <w:bookmarkStart w:id="0" w:name="_Hlk79484624"/>
      <w:r w:rsidR="0015135A" w:rsidRPr="0015135A">
        <w:rPr>
          <w:rFonts w:ascii="Times New Roman" w:eastAsia="Times New Roman" w:hAnsi="Times New Roman"/>
          <w:sz w:val="24"/>
          <w:szCs w:val="24"/>
        </w:rPr>
        <w:t xml:space="preserve">Kėdainių rajono savivaldybės aplinkos apsaugos rėmimo specialiosios programos 2021 m. priemonių sąmatą </w:t>
      </w:r>
      <w:bookmarkEnd w:id="0"/>
      <w:r w:rsidR="0015135A" w:rsidRPr="0015135A">
        <w:rPr>
          <w:rFonts w:ascii="Times New Roman" w:eastAsia="Times New Roman" w:hAnsi="Times New Roman"/>
          <w:sz w:val="24"/>
          <w:szCs w:val="24"/>
        </w:rPr>
        <w:t>– 394,2 tūkst. Eur (13 priedas)</w:t>
      </w:r>
      <w:r w:rsidR="00F62687" w:rsidRPr="0015135A">
        <w:rPr>
          <w:rFonts w:ascii="Times New Roman" w:eastAsia="Times New Roman" w:hAnsi="Times New Roman"/>
          <w:sz w:val="24"/>
          <w:szCs w:val="24"/>
        </w:rPr>
        <w:t>.“</w:t>
      </w:r>
    </w:p>
    <w:p w:rsidR="00F62687" w:rsidRDefault="00F62687" w:rsidP="00D07453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15135A">
        <w:rPr>
          <w:rFonts w:ascii="Times New Roman" w:hAnsi="Times New Roman"/>
          <w:sz w:val="24"/>
          <w:szCs w:val="24"/>
          <w:lang w:eastAsia="lt-LT"/>
        </w:rPr>
        <w:t>6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</w:t>
      </w:r>
      <w:r w:rsidR="0015135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 „</w:t>
      </w:r>
      <w:r w:rsidR="0015135A" w:rsidRPr="0015135A">
        <w:rPr>
          <w:rFonts w:ascii="Times New Roman" w:eastAsia="Times New Roman" w:hAnsi="Times New Roman"/>
          <w:sz w:val="24"/>
          <w:szCs w:val="24"/>
        </w:rPr>
        <w:t>Kėdainių rajono savivaldybės aplinkos apsaugos rėmimo specialiosios programos 2021 m. priemonių sąmatą</w:t>
      </w:r>
      <w:r w:rsidR="00D07453">
        <w:rPr>
          <w:rFonts w:ascii="Times New Roman" w:eastAsia="Times New Roman" w:hAnsi="Times New Roman"/>
          <w:sz w:val="24"/>
          <w:szCs w:val="24"/>
        </w:rPr>
        <w:t xml:space="preserve">“ </w:t>
      </w:r>
      <w:r w:rsidR="00D07453"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B273F2" w:rsidRPr="009408AA" w:rsidRDefault="00B273F2" w:rsidP="009408AA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A6E53" w:rsidRDefault="00FA6E53" w:rsidP="00EC78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EC780B" w:rsidRPr="00421D97" w:rsidRDefault="00EC780B" w:rsidP="00EC78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FA6E5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A6E5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A6E53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A6E53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FD20E1" w:rsidSect="00207ECA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AA6EDF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1445"/>
    <w:multiLevelType w:val="hybridMultilevel"/>
    <w:tmpl w:val="640ED6E6"/>
    <w:lvl w:ilvl="0" w:tplc="9F7E32E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A713815"/>
    <w:multiLevelType w:val="hybridMultilevel"/>
    <w:tmpl w:val="BF60643A"/>
    <w:lvl w:ilvl="0" w:tplc="F2E25BC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7959"/>
    <w:multiLevelType w:val="hybridMultilevel"/>
    <w:tmpl w:val="D64839CE"/>
    <w:lvl w:ilvl="0" w:tplc="BB0A2174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1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A3C56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4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77DCB"/>
    <w:multiLevelType w:val="hybridMultilevel"/>
    <w:tmpl w:val="B30EC720"/>
    <w:lvl w:ilvl="0" w:tplc="5DC6D95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96AF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7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8"/>
  </w:num>
  <w:num w:numId="5">
    <w:abstractNumId w:val="12"/>
  </w:num>
  <w:num w:numId="6">
    <w:abstractNumId w:val="20"/>
  </w:num>
  <w:num w:numId="7">
    <w:abstractNumId w:val="17"/>
  </w:num>
  <w:num w:numId="8">
    <w:abstractNumId w:val="11"/>
  </w:num>
  <w:num w:numId="9">
    <w:abstractNumId w:val="9"/>
  </w:num>
  <w:num w:numId="10">
    <w:abstractNumId w:val="14"/>
  </w:num>
  <w:num w:numId="11">
    <w:abstractNumId w:val="19"/>
  </w:num>
  <w:num w:numId="12">
    <w:abstractNumId w:val="7"/>
  </w:num>
  <w:num w:numId="13">
    <w:abstractNumId w:val="8"/>
  </w:num>
  <w:num w:numId="14">
    <w:abstractNumId w:val="6"/>
  </w:num>
  <w:num w:numId="15">
    <w:abstractNumId w:val="13"/>
  </w:num>
  <w:num w:numId="16">
    <w:abstractNumId w:val="4"/>
  </w:num>
  <w:num w:numId="17">
    <w:abstractNumId w:val="5"/>
  </w:num>
  <w:num w:numId="18">
    <w:abstractNumId w:val="15"/>
  </w:num>
  <w:num w:numId="19">
    <w:abstractNumId w:val="2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03429"/>
    <w:rsid w:val="000303E8"/>
    <w:rsid w:val="0003712A"/>
    <w:rsid w:val="00037A33"/>
    <w:rsid w:val="00050446"/>
    <w:rsid w:val="00056801"/>
    <w:rsid w:val="000571D3"/>
    <w:rsid w:val="000657C9"/>
    <w:rsid w:val="00084605"/>
    <w:rsid w:val="00086291"/>
    <w:rsid w:val="00095654"/>
    <w:rsid w:val="000B2BCD"/>
    <w:rsid w:val="000B50FE"/>
    <w:rsid w:val="000C176F"/>
    <w:rsid w:val="000C5366"/>
    <w:rsid w:val="000D3E83"/>
    <w:rsid w:val="000D6330"/>
    <w:rsid w:val="000E325A"/>
    <w:rsid w:val="000E394E"/>
    <w:rsid w:val="00110DA6"/>
    <w:rsid w:val="00124AFB"/>
    <w:rsid w:val="0014497B"/>
    <w:rsid w:val="001466A8"/>
    <w:rsid w:val="001469C2"/>
    <w:rsid w:val="00146A93"/>
    <w:rsid w:val="0015135A"/>
    <w:rsid w:val="001764C0"/>
    <w:rsid w:val="00177E7E"/>
    <w:rsid w:val="00191841"/>
    <w:rsid w:val="001A1BEE"/>
    <w:rsid w:val="001A361F"/>
    <w:rsid w:val="001F3D96"/>
    <w:rsid w:val="001F4066"/>
    <w:rsid w:val="002057D9"/>
    <w:rsid w:val="00207ECA"/>
    <w:rsid w:val="00214898"/>
    <w:rsid w:val="00216DEA"/>
    <w:rsid w:val="00217E15"/>
    <w:rsid w:val="0022635D"/>
    <w:rsid w:val="00230CB2"/>
    <w:rsid w:val="00240408"/>
    <w:rsid w:val="00277292"/>
    <w:rsid w:val="0028356C"/>
    <w:rsid w:val="002916ED"/>
    <w:rsid w:val="002A3651"/>
    <w:rsid w:val="002A4044"/>
    <w:rsid w:val="002A52A9"/>
    <w:rsid w:val="002A6904"/>
    <w:rsid w:val="002B0F67"/>
    <w:rsid w:val="002B2D26"/>
    <w:rsid w:val="002E1389"/>
    <w:rsid w:val="002E7852"/>
    <w:rsid w:val="002F1FBB"/>
    <w:rsid w:val="003216C6"/>
    <w:rsid w:val="003506BD"/>
    <w:rsid w:val="00352B8B"/>
    <w:rsid w:val="00362D0E"/>
    <w:rsid w:val="0037141C"/>
    <w:rsid w:val="00373287"/>
    <w:rsid w:val="00385B04"/>
    <w:rsid w:val="003905BA"/>
    <w:rsid w:val="003C180C"/>
    <w:rsid w:val="003D489D"/>
    <w:rsid w:val="003D53BF"/>
    <w:rsid w:val="003D64B1"/>
    <w:rsid w:val="004023EE"/>
    <w:rsid w:val="004073B4"/>
    <w:rsid w:val="004073C2"/>
    <w:rsid w:val="00413F1D"/>
    <w:rsid w:val="004172F1"/>
    <w:rsid w:val="00421D97"/>
    <w:rsid w:val="00451F3D"/>
    <w:rsid w:val="00457B76"/>
    <w:rsid w:val="00457E40"/>
    <w:rsid w:val="0046020C"/>
    <w:rsid w:val="0047410A"/>
    <w:rsid w:val="00485991"/>
    <w:rsid w:val="004C2E9E"/>
    <w:rsid w:val="004C6B15"/>
    <w:rsid w:val="004D5A1E"/>
    <w:rsid w:val="005023DB"/>
    <w:rsid w:val="00514A46"/>
    <w:rsid w:val="0054099B"/>
    <w:rsid w:val="00547612"/>
    <w:rsid w:val="00576F08"/>
    <w:rsid w:val="00577916"/>
    <w:rsid w:val="00587A48"/>
    <w:rsid w:val="005B1D58"/>
    <w:rsid w:val="005B2301"/>
    <w:rsid w:val="005B2705"/>
    <w:rsid w:val="005B5E26"/>
    <w:rsid w:val="005C6285"/>
    <w:rsid w:val="005D3CAB"/>
    <w:rsid w:val="005F06E6"/>
    <w:rsid w:val="005F33B7"/>
    <w:rsid w:val="005F42C1"/>
    <w:rsid w:val="005F6E9E"/>
    <w:rsid w:val="00617A4A"/>
    <w:rsid w:val="00630627"/>
    <w:rsid w:val="0064068A"/>
    <w:rsid w:val="00647437"/>
    <w:rsid w:val="00653F94"/>
    <w:rsid w:val="00671290"/>
    <w:rsid w:val="00685E2D"/>
    <w:rsid w:val="006B694A"/>
    <w:rsid w:val="006F2304"/>
    <w:rsid w:val="006F4C10"/>
    <w:rsid w:val="007024DB"/>
    <w:rsid w:val="00703F2A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67B82"/>
    <w:rsid w:val="007755C6"/>
    <w:rsid w:val="00776D19"/>
    <w:rsid w:val="00787553"/>
    <w:rsid w:val="00797531"/>
    <w:rsid w:val="007A338B"/>
    <w:rsid w:val="007B13E2"/>
    <w:rsid w:val="007C4588"/>
    <w:rsid w:val="007D5BB7"/>
    <w:rsid w:val="007E3ACB"/>
    <w:rsid w:val="007F2B83"/>
    <w:rsid w:val="007F3269"/>
    <w:rsid w:val="00803FDA"/>
    <w:rsid w:val="00815B4B"/>
    <w:rsid w:val="00827682"/>
    <w:rsid w:val="00831949"/>
    <w:rsid w:val="00831C42"/>
    <w:rsid w:val="00835C0D"/>
    <w:rsid w:val="00853A4C"/>
    <w:rsid w:val="008568A1"/>
    <w:rsid w:val="0087610E"/>
    <w:rsid w:val="00880E6C"/>
    <w:rsid w:val="00892507"/>
    <w:rsid w:val="00894672"/>
    <w:rsid w:val="008A1A79"/>
    <w:rsid w:val="008B04AC"/>
    <w:rsid w:val="008B0E58"/>
    <w:rsid w:val="008C3D2D"/>
    <w:rsid w:val="008C4B41"/>
    <w:rsid w:val="008D0EF1"/>
    <w:rsid w:val="008D4A9F"/>
    <w:rsid w:val="008E0B43"/>
    <w:rsid w:val="008E45A6"/>
    <w:rsid w:val="008E4B81"/>
    <w:rsid w:val="008E7062"/>
    <w:rsid w:val="008F77B5"/>
    <w:rsid w:val="00911F92"/>
    <w:rsid w:val="00916E42"/>
    <w:rsid w:val="00925AFC"/>
    <w:rsid w:val="00930865"/>
    <w:rsid w:val="009314CF"/>
    <w:rsid w:val="00935EFB"/>
    <w:rsid w:val="009408AA"/>
    <w:rsid w:val="009451E3"/>
    <w:rsid w:val="0096006A"/>
    <w:rsid w:val="00963662"/>
    <w:rsid w:val="009647D2"/>
    <w:rsid w:val="00971390"/>
    <w:rsid w:val="00971FED"/>
    <w:rsid w:val="00976918"/>
    <w:rsid w:val="00977925"/>
    <w:rsid w:val="0098551E"/>
    <w:rsid w:val="009903F9"/>
    <w:rsid w:val="009A2EF6"/>
    <w:rsid w:val="009C71CC"/>
    <w:rsid w:val="009D16A7"/>
    <w:rsid w:val="00A14D37"/>
    <w:rsid w:val="00A204EC"/>
    <w:rsid w:val="00A23EC8"/>
    <w:rsid w:val="00A25C7D"/>
    <w:rsid w:val="00A26D49"/>
    <w:rsid w:val="00A271A3"/>
    <w:rsid w:val="00A30362"/>
    <w:rsid w:val="00A44CBA"/>
    <w:rsid w:val="00A5445C"/>
    <w:rsid w:val="00A66142"/>
    <w:rsid w:val="00A75E79"/>
    <w:rsid w:val="00A76C86"/>
    <w:rsid w:val="00A85069"/>
    <w:rsid w:val="00A8762D"/>
    <w:rsid w:val="00A90FE3"/>
    <w:rsid w:val="00AA6051"/>
    <w:rsid w:val="00AE6E12"/>
    <w:rsid w:val="00AF50DB"/>
    <w:rsid w:val="00AF6279"/>
    <w:rsid w:val="00B12167"/>
    <w:rsid w:val="00B12F76"/>
    <w:rsid w:val="00B15877"/>
    <w:rsid w:val="00B273F2"/>
    <w:rsid w:val="00B30498"/>
    <w:rsid w:val="00B30929"/>
    <w:rsid w:val="00B31760"/>
    <w:rsid w:val="00B45760"/>
    <w:rsid w:val="00B5185F"/>
    <w:rsid w:val="00B542CA"/>
    <w:rsid w:val="00B56F27"/>
    <w:rsid w:val="00B67CE2"/>
    <w:rsid w:val="00B87400"/>
    <w:rsid w:val="00BB6C94"/>
    <w:rsid w:val="00BC67E6"/>
    <w:rsid w:val="00BD4DEA"/>
    <w:rsid w:val="00BD7249"/>
    <w:rsid w:val="00BE24C7"/>
    <w:rsid w:val="00BE4258"/>
    <w:rsid w:val="00BE7275"/>
    <w:rsid w:val="00C02CA7"/>
    <w:rsid w:val="00C22ACD"/>
    <w:rsid w:val="00C30DC7"/>
    <w:rsid w:val="00C53755"/>
    <w:rsid w:val="00C60BE7"/>
    <w:rsid w:val="00C637E0"/>
    <w:rsid w:val="00C643A0"/>
    <w:rsid w:val="00C77643"/>
    <w:rsid w:val="00C91E86"/>
    <w:rsid w:val="00C93D14"/>
    <w:rsid w:val="00C97325"/>
    <w:rsid w:val="00CA62D1"/>
    <w:rsid w:val="00CB0406"/>
    <w:rsid w:val="00CB4DEC"/>
    <w:rsid w:val="00CD077E"/>
    <w:rsid w:val="00CD2E14"/>
    <w:rsid w:val="00CE1552"/>
    <w:rsid w:val="00D07453"/>
    <w:rsid w:val="00D13A6E"/>
    <w:rsid w:val="00D20BA6"/>
    <w:rsid w:val="00D25170"/>
    <w:rsid w:val="00D32A4E"/>
    <w:rsid w:val="00D3355E"/>
    <w:rsid w:val="00D4729F"/>
    <w:rsid w:val="00D51A1C"/>
    <w:rsid w:val="00D5250D"/>
    <w:rsid w:val="00D57892"/>
    <w:rsid w:val="00D64C4B"/>
    <w:rsid w:val="00D6646B"/>
    <w:rsid w:val="00D75390"/>
    <w:rsid w:val="00D80C7D"/>
    <w:rsid w:val="00D81008"/>
    <w:rsid w:val="00D8506C"/>
    <w:rsid w:val="00D95206"/>
    <w:rsid w:val="00D97A75"/>
    <w:rsid w:val="00DA624D"/>
    <w:rsid w:val="00DB3E80"/>
    <w:rsid w:val="00DE3ED6"/>
    <w:rsid w:val="00DE5FD1"/>
    <w:rsid w:val="00DF50C4"/>
    <w:rsid w:val="00E010DD"/>
    <w:rsid w:val="00E04108"/>
    <w:rsid w:val="00E14EB9"/>
    <w:rsid w:val="00E17BF1"/>
    <w:rsid w:val="00E20BB3"/>
    <w:rsid w:val="00E23861"/>
    <w:rsid w:val="00E62148"/>
    <w:rsid w:val="00E7441B"/>
    <w:rsid w:val="00E764DD"/>
    <w:rsid w:val="00E87192"/>
    <w:rsid w:val="00E87861"/>
    <w:rsid w:val="00EB3E33"/>
    <w:rsid w:val="00EB577C"/>
    <w:rsid w:val="00EC367A"/>
    <w:rsid w:val="00EC3A3F"/>
    <w:rsid w:val="00EC780B"/>
    <w:rsid w:val="00ED0237"/>
    <w:rsid w:val="00ED31D4"/>
    <w:rsid w:val="00ED326F"/>
    <w:rsid w:val="00ED7F64"/>
    <w:rsid w:val="00EE6219"/>
    <w:rsid w:val="00EF342C"/>
    <w:rsid w:val="00EF6DFF"/>
    <w:rsid w:val="00F0318A"/>
    <w:rsid w:val="00F1125A"/>
    <w:rsid w:val="00F11F4C"/>
    <w:rsid w:val="00F169A7"/>
    <w:rsid w:val="00F1778F"/>
    <w:rsid w:val="00F20FDE"/>
    <w:rsid w:val="00F2103D"/>
    <w:rsid w:val="00F435A2"/>
    <w:rsid w:val="00F55FAC"/>
    <w:rsid w:val="00F60F86"/>
    <w:rsid w:val="00F62687"/>
    <w:rsid w:val="00F7094E"/>
    <w:rsid w:val="00F70C5F"/>
    <w:rsid w:val="00F80D43"/>
    <w:rsid w:val="00F85256"/>
    <w:rsid w:val="00F949C2"/>
    <w:rsid w:val="00F97D8E"/>
    <w:rsid w:val="00FA6E53"/>
    <w:rsid w:val="00FD20E1"/>
    <w:rsid w:val="00FD646C"/>
    <w:rsid w:val="00FD7216"/>
    <w:rsid w:val="00FD7CAB"/>
    <w:rsid w:val="00FE4EC7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6CEC4-1014-4859-9988-0A1D0479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B6367-FD21-430D-A976-2B2D2BD25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2021-09-24T11:34:00Z</cp:lastPrinted>
  <dcterms:created xsi:type="dcterms:W3CDTF">2021-09-24T11:34:00Z</dcterms:created>
  <dcterms:modified xsi:type="dcterms:W3CDTF">2021-09-24T11:34:00Z</dcterms:modified>
</cp:coreProperties>
</file>