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D64FE" w14:textId="77777777" w:rsidR="00ED576A" w:rsidRPr="00ED576A" w:rsidRDefault="00ED576A" w:rsidP="00ED576A">
      <w:pPr>
        <w:jc w:val="right"/>
        <w:rPr>
          <w:b/>
          <w:bCs/>
        </w:rPr>
      </w:pPr>
      <w:r w:rsidRPr="00ED576A">
        <w:rPr>
          <w:b/>
          <w:bCs/>
        </w:rPr>
        <w:t>Projektas</w:t>
      </w:r>
    </w:p>
    <w:p w14:paraId="2E8333DE" w14:textId="77777777" w:rsidR="00ED576A" w:rsidRDefault="00ED576A">
      <w:pPr>
        <w:jc w:val="center"/>
      </w:pPr>
    </w:p>
    <w:p w14:paraId="20DBCD32" w14:textId="13C2AD68" w:rsidR="00AE0936" w:rsidRDefault="00AE0936">
      <w:pPr>
        <w:jc w:val="center"/>
        <w:rPr>
          <w:rFonts w:cs="Tahoma"/>
        </w:rPr>
      </w:pPr>
      <w:r>
        <w:object w:dxaOrig="1345" w:dyaOrig="672" w14:anchorId="43A0F3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65pt;height:42.3pt" o:ole="" filled="t">
            <v:fill color2="black" type="frame"/>
            <v:imagedata r:id="rId5" o:title=""/>
          </v:shape>
          <o:OLEObject Type="Embed" ProgID="OutPlace" ShapeID="_x0000_i1025" DrawAspect="Content" ObjectID="_1698659190" r:id="rId6"/>
        </w:object>
      </w:r>
    </w:p>
    <w:p w14:paraId="7BF24A98" w14:textId="77777777" w:rsidR="00AE0936" w:rsidRPr="00BC7227" w:rsidRDefault="00AE0936">
      <w:pPr>
        <w:jc w:val="center"/>
        <w:rPr>
          <w:rFonts w:cs="Tahoma"/>
          <w:b/>
          <w:sz w:val="22"/>
          <w:szCs w:val="22"/>
        </w:rPr>
      </w:pPr>
      <w:r w:rsidRPr="00BC7227">
        <w:rPr>
          <w:rFonts w:cs="Tahoma"/>
          <w:b/>
          <w:sz w:val="22"/>
          <w:szCs w:val="22"/>
        </w:rPr>
        <w:t>KĖDAINIŲ RAJONO SAVIVALDYBĖS TARYBA</w:t>
      </w:r>
    </w:p>
    <w:p w14:paraId="19249A5D" w14:textId="77777777" w:rsidR="00AE0936" w:rsidRPr="004106DC" w:rsidRDefault="00AE0936">
      <w:pPr>
        <w:jc w:val="center"/>
        <w:rPr>
          <w:rFonts w:cs="Tahoma"/>
          <w:b/>
        </w:rPr>
      </w:pPr>
    </w:p>
    <w:p w14:paraId="2C42A00D" w14:textId="77777777" w:rsidR="00BC7227" w:rsidRPr="004106DC" w:rsidRDefault="00BC7227" w:rsidP="00BC7227">
      <w:pPr>
        <w:jc w:val="center"/>
        <w:rPr>
          <w:b/>
        </w:rPr>
      </w:pPr>
      <w:r w:rsidRPr="004106DC">
        <w:rPr>
          <w:b/>
        </w:rPr>
        <w:t>SPRENDIMAS</w:t>
      </w:r>
    </w:p>
    <w:p w14:paraId="1302EA64" w14:textId="77777777" w:rsidR="00BC7227" w:rsidRPr="004106DC" w:rsidRDefault="00BC7227" w:rsidP="00BC7227">
      <w:pPr>
        <w:jc w:val="center"/>
        <w:rPr>
          <w:b/>
        </w:rPr>
      </w:pPr>
      <w:r w:rsidRPr="004106DC">
        <w:rPr>
          <w:b/>
          <w:bCs/>
        </w:rPr>
        <w:t xml:space="preserve">DĖL </w:t>
      </w:r>
      <w:r w:rsidR="001E6612" w:rsidRPr="004106DC">
        <w:rPr>
          <w:b/>
        </w:rPr>
        <w:t xml:space="preserve">JOSVAINIŲ </w:t>
      </w:r>
      <w:r w:rsidRPr="004106DC">
        <w:rPr>
          <w:b/>
        </w:rPr>
        <w:t xml:space="preserve">KULTŪROS CENTRO </w:t>
      </w:r>
      <w:r w:rsidRPr="004106DC">
        <w:rPr>
          <w:b/>
          <w:bCs/>
        </w:rPr>
        <w:t>TEIKIAMŲ PASLAUGŲ KAINŲ NUSTATYMO</w:t>
      </w:r>
    </w:p>
    <w:p w14:paraId="71E6C5BB" w14:textId="77777777" w:rsidR="00BC7227" w:rsidRPr="004106DC" w:rsidRDefault="00BC7227" w:rsidP="00BC7227">
      <w:pPr>
        <w:jc w:val="center"/>
        <w:rPr>
          <w:b/>
        </w:rPr>
      </w:pPr>
    </w:p>
    <w:p w14:paraId="3D3C9B1C" w14:textId="4C36C699" w:rsidR="00BC7227" w:rsidRPr="004106DC" w:rsidRDefault="00BC7227" w:rsidP="00BC7227">
      <w:pPr>
        <w:jc w:val="center"/>
      </w:pPr>
      <w:r w:rsidRPr="004106DC">
        <w:t>20</w:t>
      </w:r>
      <w:r w:rsidR="00ED576A">
        <w:t>21</w:t>
      </w:r>
      <w:r w:rsidRPr="004106DC">
        <w:t xml:space="preserve"> m. </w:t>
      </w:r>
      <w:r w:rsidR="00ED576A">
        <w:t>lapkričio</w:t>
      </w:r>
      <w:r w:rsidR="004106DC">
        <w:t xml:space="preserve"> </w:t>
      </w:r>
      <w:r w:rsidR="00E82FDC">
        <w:t>17</w:t>
      </w:r>
      <w:r w:rsidR="004106DC">
        <w:t xml:space="preserve"> d. Nr. </w:t>
      </w:r>
      <w:r w:rsidR="00E82FDC">
        <w:t>SP-</w:t>
      </w:r>
      <w:r w:rsidR="007A3A86">
        <w:t>316</w:t>
      </w:r>
      <w:bookmarkStart w:id="0" w:name="_GoBack"/>
      <w:bookmarkEnd w:id="0"/>
    </w:p>
    <w:p w14:paraId="59174488" w14:textId="77777777" w:rsidR="00BC7227" w:rsidRPr="004106DC" w:rsidRDefault="00BC7227" w:rsidP="00BC7227">
      <w:pPr>
        <w:jc w:val="center"/>
      </w:pPr>
      <w:r w:rsidRPr="004106DC">
        <w:t>Kėdainiai</w:t>
      </w:r>
    </w:p>
    <w:p w14:paraId="6CACFA8F" w14:textId="77777777" w:rsidR="00BC7227" w:rsidRPr="004106DC" w:rsidRDefault="00BC7227" w:rsidP="00BC7227">
      <w:pPr>
        <w:rPr>
          <w:rFonts w:eastAsia="Times New Roman"/>
        </w:rPr>
      </w:pPr>
    </w:p>
    <w:p w14:paraId="43152208" w14:textId="314C77FB" w:rsidR="00BC7227" w:rsidRPr="004106DC" w:rsidRDefault="00BC7227" w:rsidP="009C149D">
      <w:pPr>
        <w:ind w:firstLine="851"/>
        <w:jc w:val="both"/>
      </w:pPr>
      <w:r w:rsidRPr="004106DC">
        <w:t xml:space="preserve">Vadovaudamasi Lietuvos Respublikos  vietos savivaldos įstatymo 16 straipsnio 2 dalies 37 punktu, 18 straipsnio 1 dalimi ir atsižvelgdama į </w:t>
      </w:r>
      <w:r w:rsidR="001E6612" w:rsidRPr="004106DC">
        <w:t>Josvainių</w:t>
      </w:r>
      <w:r w:rsidRPr="004106DC">
        <w:t xml:space="preserve"> kultūros centro direktoriaus 20</w:t>
      </w:r>
      <w:r w:rsidR="00ED576A">
        <w:t>21</w:t>
      </w:r>
      <w:r w:rsidRPr="004106DC">
        <w:t xml:space="preserve"> m. </w:t>
      </w:r>
      <w:r w:rsidR="003C79AE">
        <w:t>lapkričio</w:t>
      </w:r>
      <w:r w:rsidRPr="004106DC">
        <w:t xml:space="preserve"> </w:t>
      </w:r>
      <w:r w:rsidR="003C79AE">
        <w:t>4</w:t>
      </w:r>
      <w:r w:rsidRPr="004106DC">
        <w:t xml:space="preserve"> d. raštą  Nr. </w:t>
      </w:r>
      <w:r w:rsidR="001E6612" w:rsidRPr="004106DC">
        <w:t>SD-</w:t>
      </w:r>
      <w:r w:rsidR="003C79AE">
        <w:t>36</w:t>
      </w:r>
      <w:r w:rsidRPr="004106DC">
        <w:t xml:space="preserve"> „Dėl </w:t>
      </w:r>
      <w:r w:rsidR="001E6612" w:rsidRPr="004106DC">
        <w:t>Josvainių</w:t>
      </w:r>
      <w:r w:rsidRPr="004106DC">
        <w:t xml:space="preserve"> kultūros centro</w:t>
      </w:r>
      <w:r w:rsidR="003C79AE">
        <w:t xml:space="preserve"> teikiamų</w:t>
      </w:r>
      <w:r w:rsidRPr="004106DC">
        <w:t xml:space="preserve"> paslaugų kainų nustatymo“,  Kėdainių rajono savivaldybės taryba </w:t>
      </w:r>
      <w:r w:rsidRPr="004106DC">
        <w:rPr>
          <w:spacing w:val="60"/>
        </w:rPr>
        <w:t>nusprendžia</w:t>
      </w:r>
      <w:r w:rsidRPr="004106DC">
        <w:t>:</w:t>
      </w:r>
    </w:p>
    <w:p w14:paraId="1CC75DE8" w14:textId="77777777" w:rsidR="00BC7227" w:rsidRPr="004106DC" w:rsidRDefault="00BC7227" w:rsidP="009C149D">
      <w:pPr>
        <w:ind w:firstLine="851"/>
        <w:jc w:val="both"/>
        <w:rPr>
          <w:rFonts w:eastAsia="Times New Roman"/>
        </w:rPr>
      </w:pPr>
      <w:r w:rsidRPr="004106DC">
        <w:t xml:space="preserve">1. Nustatyti </w:t>
      </w:r>
      <w:r w:rsidR="001E6612" w:rsidRPr="004106DC">
        <w:t>Josvainių</w:t>
      </w:r>
      <w:r w:rsidRPr="004106DC">
        <w:t xml:space="preserve"> kultūros </w:t>
      </w:r>
      <w:r w:rsidRPr="004106DC">
        <w:rPr>
          <w:rFonts w:eastAsia="Times New Roman"/>
        </w:rPr>
        <w:t xml:space="preserve">centro </w:t>
      </w:r>
      <w:r w:rsidRPr="004106DC">
        <w:t xml:space="preserve">teikiamų  </w:t>
      </w:r>
      <w:r w:rsidRPr="004106DC">
        <w:rPr>
          <w:rFonts w:eastAsia="Times New Roman"/>
        </w:rPr>
        <w:t>paslaugų kainas:</w:t>
      </w:r>
    </w:p>
    <w:p w14:paraId="276A4E52" w14:textId="77777777" w:rsidR="00BC7227" w:rsidRPr="004106DC" w:rsidRDefault="00BC7227" w:rsidP="009C149D">
      <w:pPr>
        <w:ind w:firstLine="851"/>
        <w:jc w:val="both"/>
        <w:rPr>
          <w:rFonts w:eastAsia="Times New Roman"/>
        </w:rPr>
      </w:pPr>
      <w:r w:rsidRPr="004106DC">
        <w:rPr>
          <w:rFonts w:eastAsia="Times New Roman"/>
        </w:rPr>
        <w:t>1.1. Didžiosios žiūrovų salės nuoma be papildomo aptarnavimo (1 valanda):</w:t>
      </w:r>
    </w:p>
    <w:p w14:paraId="344B6CBE" w14:textId="1A214B21" w:rsidR="00BC7227" w:rsidRPr="004106DC" w:rsidRDefault="00BC7227" w:rsidP="009C149D">
      <w:pPr>
        <w:ind w:firstLine="851"/>
        <w:jc w:val="both"/>
        <w:rPr>
          <w:rFonts w:eastAsia="Times New Roman"/>
        </w:rPr>
      </w:pPr>
      <w:r w:rsidRPr="004106DC">
        <w:rPr>
          <w:rFonts w:eastAsia="Times New Roman"/>
        </w:rPr>
        <w:t>1.1.1. priva</w:t>
      </w:r>
      <w:r w:rsidR="009D55F4">
        <w:rPr>
          <w:rFonts w:eastAsia="Times New Roman"/>
        </w:rPr>
        <w:t>čiam</w:t>
      </w:r>
      <w:r w:rsidRPr="004106DC">
        <w:rPr>
          <w:rFonts w:eastAsia="Times New Roman"/>
        </w:rPr>
        <w:t xml:space="preserve"> </w:t>
      </w:r>
      <w:r w:rsidR="00F06BA2" w:rsidRPr="004106DC">
        <w:rPr>
          <w:rFonts w:eastAsia="Times New Roman"/>
        </w:rPr>
        <w:t xml:space="preserve">juridiniam ir </w:t>
      </w:r>
      <w:r w:rsidRPr="004106DC">
        <w:rPr>
          <w:rFonts w:eastAsia="Times New Roman"/>
        </w:rPr>
        <w:t>fizini</w:t>
      </w:r>
      <w:r w:rsidR="009D55F4">
        <w:rPr>
          <w:rFonts w:eastAsia="Times New Roman"/>
        </w:rPr>
        <w:t>a</w:t>
      </w:r>
      <w:r w:rsidRPr="004106DC">
        <w:rPr>
          <w:rFonts w:eastAsia="Times New Roman"/>
        </w:rPr>
        <w:t>m asmeni</w:t>
      </w:r>
      <w:r w:rsidR="009D55F4">
        <w:rPr>
          <w:rFonts w:eastAsia="Times New Roman"/>
        </w:rPr>
        <w:t>ui</w:t>
      </w:r>
      <w:r w:rsidRPr="004106DC">
        <w:rPr>
          <w:rFonts w:eastAsia="Times New Roman"/>
        </w:rPr>
        <w:t xml:space="preserve"> – 50 Eur,</w:t>
      </w:r>
    </w:p>
    <w:p w14:paraId="4C977D67" w14:textId="1A1A8D00" w:rsidR="00BC7227" w:rsidRPr="004106DC" w:rsidRDefault="00BC7227" w:rsidP="009C149D">
      <w:pPr>
        <w:ind w:firstLine="851"/>
        <w:jc w:val="both"/>
        <w:rPr>
          <w:rFonts w:eastAsia="Times New Roman"/>
        </w:rPr>
      </w:pPr>
      <w:r w:rsidRPr="004106DC">
        <w:rPr>
          <w:rFonts w:eastAsia="Times New Roman"/>
        </w:rPr>
        <w:t>1.1.</w:t>
      </w:r>
      <w:r w:rsidR="003766BC" w:rsidRPr="004106DC">
        <w:rPr>
          <w:rFonts w:eastAsia="Times New Roman"/>
        </w:rPr>
        <w:t>2. vieš</w:t>
      </w:r>
      <w:r w:rsidR="009D55F4">
        <w:rPr>
          <w:rFonts w:eastAsia="Times New Roman"/>
        </w:rPr>
        <w:t>ajam</w:t>
      </w:r>
      <w:r w:rsidRPr="004106DC">
        <w:rPr>
          <w:rFonts w:eastAsia="Times New Roman"/>
        </w:rPr>
        <w:t xml:space="preserve"> juridiniam asmeni</w:t>
      </w:r>
      <w:r w:rsidR="009D55F4">
        <w:rPr>
          <w:rFonts w:eastAsia="Times New Roman"/>
        </w:rPr>
        <w:t>ui</w:t>
      </w:r>
      <w:r w:rsidRPr="004106DC">
        <w:rPr>
          <w:rFonts w:eastAsia="Times New Roman"/>
        </w:rPr>
        <w:t xml:space="preserve"> –25 Eur.</w:t>
      </w:r>
    </w:p>
    <w:p w14:paraId="6AB2C416" w14:textId="77777777" w:rsidR="00BC7227" w:rsidRPr="004106DC" w:rsidRDefault="00BC7227" w:rsidP="009C149D">
      <w:pPr>
        <w:ind w:firstLine="851"/>
        <w:jc w:val="both"/>
        <w:rPr>
          <w:rFonts w:eastAsia="Times New Roman"/>
        </w:rPr>
      </w:pPr>
      <w:r w:rsidRPr="004106DC">
        <w:rPr>
          <w:rFonts w:eastAsia="Times New Roman"/>
        </w:rPr>
        <w:t xml:space="preserve">1.2. Didžiosios žiūrovų salės nuoma </w:t>
      </w:r>
      <w:r w:rsidR="00FB4E3B" w:rsidRPr="004106DC">
        <w:rPr>
          <w:rFonts w:eastAsia="Times New Roman"/>
        </w:rPr>
        <w:t xml:space="preserve">su papildomu aptarnavimu </w:t>
      </w:r>
      <w:r w:rsidRPr="004106DC">
        <w:rPr>
          <w:rFonts w:eastAsia="Times New Roman"/>
        </w:rPr>
        <w:t>(1 valanda):</w:t>
      </w:r>
    </w:p>
    <w:p w14:paraId="671980DE" w14:textId="44623DA0" w:rsidR="00BC7227" w:rsidRPr="004106DC" w:rsidRDefault="00BC7227" w:rsidP="009C149D">
      <w:pPr>
        <w:ind w:firstLine="851"/>
        <w:jc w:val="both"/>
        <w:rPr>
          <w:rFonts w:eastAsia="Times New Roman"/>
        </w:rPr>
      </w:pPr>
      <w:r w:rsidRPr="004106DC">
        <w:rPr>
          <w:rFonts w:eastAsia="Times New Roman"/>
        </w:rPr>
        <w:t xml:space="preserve">1.2.1. </w:t>
      </w:r>
      <w:r w:rsidR="00F06BA2" w:rsidRPr="004106DC">
        <w:rPr>
          <w:rFonts w:eastAsia="Times New Roman"/>
        </w:rPr>
        <w:t>priva</w:t>
      </w:r>
      <w:r w:rsidR="00F06BA2">
        <w:rPr>
          <w:rFonts w:eastAsia="Times New Roman"/>
        </w:rPr>
        <w:t>čiam</w:t>
      </w:r>
      <w:r w:rsidR="00F06BA2" w:rsidRPr="004106DC">
        <w:rPr>
          <w:rFonts w:eastAsia="Times New Roman"/>
        </w:rPr>
        <w:t xml:space="preserve"> juridiniam ir fizini</w:t>
      </w:r>
      <w:r w:rsidR="00F06BA2">
        <w:rPr>
          <w:rFonts w:eastAsia="Times New Roman"/>
        </w:rPr>
        <w:t>a</w:t>
      </w:r>
      <w:r w:rsidR="00F06BA2" w:rsidRPr="004106DC">
        <w:rPr>
          <w:rFonts w:eastAsia="Times New Roman"/>
        </w:rPr>
        <w:t>m asmeni</w:t>
      </w:r>
      <w:r w:rsidR="00F06BA2">
        <w:rPr>
          <w:rFonts w:eastAsia="Times New Roman"/>
        </w:rPr>
        <w:t>ui</w:t>
      </w:r>
      <w:r w:rsidR="00F06BA2" w:rsidRPr="004106DC">
        <w:rPr>
          <w:rFonts w:eastAsia="Times New Roman"/>
        </w:rPr>
        <w:t xml:space="preserve"> </w:t>
      </w:r>
      <w:r w:rsidRPr="004106DC">
        <w:rPr>
          <w:rFonts w:eastAsia="Times New Roman"/>
        </w:rPr>
        <w:t>– 100 Eur,</w:t>
      </w:r>
    </w:p>
    <w:p w14:paraId="5871AEAC" w14:textId="0508E79B" w:rsidR="00BC7227" w:rsidRPr="004106DC" w:rsidRDefault="00BC7227" w:rsidP="009C149D">
      <w:pPr>
        <w:ind w:firstLine="851"/>
        <w:jc w:val="both"/>
        <w:rPr>
          <w:rFonts w:eastAsia="Times New Roman"/>
        </w:rPr>
      </w:pPr>
      <w:r w:rsidRPr="004106DC">
        <w:rPr>
          <w:rFonts w:eastAsia="Times New Roman"/>
        </w:rPr>
        <w:t>1.</w:t>
      </w:r>
      <w:r w:rsidR="003766BC" w:rsidRPr="004106DC">
        <w:rPr>
          <w:rFonts w:eastAsia="Times New Roman"/>
        </w:rPr>
        <w:t xml:space="preserve">2.2. </w:t>
      </w:r>
      <w:r w:rsidR="009D55F4" w:rsidRPr="004106DC">
        <w:rPr>
          <w:rFonts w:eastAsia="Times New Roman"/>
        </w:rPr>
        <w:t>vieš</w:t>
      </w:r>
      <w:r w:rsidR="009D55F4">
        <w:rPr>
          <w:rFonts w:eastAsia="Times New Roman"/>
        </w:rPr>
        <w:t>ajam</w:t>
      </w:r>
      <w:r w:rsidR="009D55F4" w:rsidRPr="004106DC">
        <w:rPr>
          <w:rFonts w:eastAsia="Times New Roman"/>
        </w:rPr>
        <w:t xml:space="preserve"> juridiniam asmeni</w:t>
      </w:r>
      <w:r w:rsidR="009D55F4">
        <w:rPr>
          <w:rFonts w:eastAsia="Times New Roman"/>
        </w:rPr>
        <w:t>ui</w:t>
      </w:r>
      <w:r w:rsidR="009D55F4" w:rsidRPr="004106DC">
        <w:rPr>
          <w:rFonts w:eastAsia="Times New Roman"/>
        </w:rPr>
        <w:t xml:space="preserve"> </w:t>
      </w:r>
      <w:r w:rsidRPr="004106DC">
        <w:rPr>
          <w:rFonts w:eastAsia="Times New Roman"/>
        </w:rPr>
        <w:t>– 50 Eur.</w:t>
      </w:r>
    </w:p>
    <w:p w14:paraId="1C46D726" w14:textId="01F22D9A" w:rsidR="00BC7227" w:rsidRPr="004106DC" w:rsidRDefault="00BC7227" w:rsidP="009C149D">
      <w:pPr>
        <w:ind w:firstLine="851"/>
        <w:jc w:val="both"/>
        <w:rPr>
          <w:rFonts w:eastAsia="Times New Roman"/>
        </w:rPr>
      </w:pPr>
      <w:r w:rsidRPr="004106DC">
        <w:rPr>
          <w:rFonts w:eastAsia="Times New Roman"/>
        </w:rPr>
        <w:t>1.3. Mažosios salės nuoma</w:t>
      </w:r>
      <w:r w:rsidR="003C79AE">
        <w:rPr>
          <w:rFonts w:eastAsia="Times New Roman"/>
        </w:rPr>
        <w:t xml:space="preserve"> </w:t>
      </w:r>
      <w:r w:rsidR="003C79AE" w:rsidRPr="004106DC">
        <w:rPr>
          <w:rFonts w:eastAsia="Times New Roman"/>
        </w:rPr>
        <w:t>be papildomo aptarnavimo</w:t>
      </w:r>
      <w:r w:rsidRPr="004106DC">
        <w:rPr>
          <w:rFonts w:eastAsia="Times New Roman"/>
        </w:rPr>
        <w:t xml:space="preserve"> (1 valanda):</w:t>
      </w:r>
    </w:p>
    <w:p w14:paraId="64B89E66" w14:textId="2CAD2345" w:rsidR="00BC7227" w:rsidRPr="004106DC" w:rsidRDefault="00BC7227" w:rsidP="009C149D">
      <w:pPr>
        <w:ind w:firstLine="851"/>
        <w:jc w:val="both"/>
        <w:rPr>
          <w:rFonts w:eastAsia="Times New Roman"/>
        </w:rPr>
      </w:pPr>
      <w:r w:rsidRPr="004106DC">
        <w:rPr>
          <w:rFonts w:eastAsia="Times New Roman"/>
        </w:rPr>
        <w:t xml:space="preserve">1.3.1. </w:t>
      </w:r>
      <w:r w:rsidR="00F06BA2" w:rsidRPr="004106DC">
        <w:rPr>
          <w:rFonts w:eastAsia="Times New Roman"/>
        </w:rPr>
        <w:t>priva</w:t>
      </w:r>
      <w:r w:rsidR="00F06BA2">
        <w:rPr>
          <w:rFonts w:eastAsia="Times New Roman"/>
        </w:rPr>
        <w:t>čiam</w:t>
      </w:r>
      <w:r w:rsidR="00F06BA2" w:rsidRPr="004106DC">
        <w:rPr>
          <w:rFonts w:eastAsia="Times New Roman"/>
        </w:rPr>
        <w:t xml:space="preserve"> juridiniam ir fizini</w:t>
      </w:r>
      <w:r w:rsidR="00F06BA2">
        <w:rPr>
          <w:rFonts w:eastAsia="Times New Roman"/>
        </w:rPr>
        <w:t>a</w:t>
      </w:r>
      <w:r w:rsidR="00F06BA2" w:rsidRPr="004106DC">
        <w:rPr>
          <w:rFonts w:eastAsia="Times New Roman"/>
        </w:rPr>
        <w:t>m asmeni</w:t>
      </w:r>
      <w:r w:rsidR="00F06BA2">
        <w:rPr>
          <w:rFonts w:eastAsia="Times New Roman"/>
        </w:rPr>
        <w:t>ui</w:t>
      </w:r>
      <w:r w:rsidR="00F06BA2" w:rsidRPr="004106DC">
        <w:rPr>
          <w:rFonts w:eastAsia="Times New Roman"/>
        </w:rPr>
        <w:t xml:space="preserve"> </w:t>
      </w:r>
      <w:r w:rsidRPr="004106DC">
        <w:rPr>
          <w:rFonts w:eastAsia="Times New Roman"/>
        </w:rPr>
        <w:t>– 30 Eur,</w:t>
      </w:r>
    </w:p>
    <w:p w14:paraId="19A1A7D7" w14:textId="2ADD54FB" w:rsidR="00BC7227" w:rsidRDefault="00BC7227" w:rsidP="009C149D">
      <w:pPr>
        <w:ind w:firstLine="851"/>
        <w:jc w:val="both"/>
        <w:rPr>
          <w:rFonts w:eastAsia="Times New Roman"/>
        </w:rPr>
      </w:pPr>
      <w:r w:rsidRPr="004106DC">
        <w:rPr>
          <w:rFonts w:eastAsia="Times New Roman"/>
        </w:rPr>
        <w:t>1.</w:t>
      </w:r>
      <w:r w:rsidR="003766BC" w:rsidRPr="004106DC">
        <w:rPr>
          <w:rFonts w:eastAsia="Times New Roman"/>
        </w:rPr>
        <w:t xml:space="preserve">3.2. </w:t>
      </w:r>
      <w:r w:rsidR="009D55F4" w:rsidRPr="004106DC">
        <w:rPr>
          <w:rFonts w:eastAsia="Times New Roman"/>
        </w:rPr>
        <w:t>vieš</w:t>
      </w:r>
      <w:r w:rsidR="009D55F4">
        <w:rPr>
          <w:rFonts w:eastAsia="Times New Roman"/>
        </w:rPr>
        <w:t>ajam</w:t>
      </w:r>
      <w:r w:rsidR="009D55F4" w:rsidRPr="004106DC">
        <w:rPr>
          <w:rFonts w:eastAsia="Times New Roman"/>
        </w:rPr>
        <w:t xml:space="preserve"> juridiniam asmeni</w:t>
      </w:r>
      <w:r w:rsidR="009D55F4">
        <w:rPr>
          <w:rFonts w:eastAsia="Times New Roman"/>
        </w:rPr>
        <w:t>ui</w:t>
      </w:r>
      <w:r w:rsidR="009D55F4" w:rsidRPr="004106DC">
        <w:rPr>
          <w:rFonts w:eastAsia="Times New Roman"/>
        </w:rPr>
        <w:t xml:space="preserve"> </w:t>
      </w:r>
      <w:r w:rsidRPr="004106DC">
        <w:rPr>
          <w:rFonts w:eastAsia="Times New Roman"/>
        </w:rPr>
        <w:t>– 15 Eur.</w:t>
      </w:r>
    </w:p>
    <w:p w14:paraId="3655CAAF" w14:textId="38EA590F" w:rsidR="003C79AE" w:rsidRPr="004106DC" w:rsidRDefault="003C79AE" w:rsidP="003C79AE">
      <w:pPr>
        <w:ind w:firstLine="851"/>
        <w:jc w:val="both"/>
        <w:rPr>
          <w:rFonts w:eastAsia="Times New Roman"/>
        </w:rPr>
      </w:pPr>
      <w:r>
        <w:rPr>
          <w:rFonts w:eastAsia="Times New Roman"/>
        </w:rPr>
        <w:t>1</w:t>
      </w:r>
      <w:r w:rsidRPr="004106DC">
        <w:rPr>
          <w:rFonts w:eastAsia="Times New Roman"/>
        </w:rPr>
        <w:t>.</w:t>
      </w:r>
      <w:r>
        <w:rPr>
          <w:rFonts w:eastAsia="Times New Roman"/>
        </w:rPr>
        <w:t>4</w:t>
      </w:r>
      <w:r w:rsidRPr="004106DC">
        <w:rPr>
          <w:rFonts w:eastAsia="Times New Roman"/>
        </w:rPr>
        <w:t>. Mažosios salės nuoma</w:t>
      </w:r>
      <w:r>
        <w:rPr>
          <w:rFonts w:eastAsia="Times New Roman"/>
        </w:rPr>
        <w:t xml:space="preserve"> </w:t>
      </w:r>
      <w:r w:rsidRPr="004106DC">
        <w:rPr>
          <w:rFonts w:eastAsia="Times New Roman"/>
        </w:rPr>
        <w:t>su papildomu aptarnavimu (1 valanda):</w:t>
      </w:r>
    </w:p>
    <w:p w14:paraId="6FDE1E41" w14:textId="674723AB" w:rsidR="003C79AE" w:rsidRPr="004106DC" w:rsidRDefault="003C79AE" w:rsidP="003C79AE">
      <w:pPr>
        <w:ind w:firstLine="851"/>
        <w:jc w:val="both"/>
        <w:rPr>
          <w:rFonts w:eastAsia="Times New Roman"/>
        </w:rPr>
      </w:pPr>
      <w:r>
        <w:rPr>
          <w:rFonts w:eastAsia="Times New Roman"/>
        </w:rPr>
        <w:t>1.4.1.</w:t>
      </w:r>
      <w:r w:rsidRPr="003C79AE">
        <w:rPr>
          <w:rFonts w:eastAsia="Times New Roman"/>
        </w:rPr>
        <w:t xml:space="preserve"> </w:t>
      </w:r>
      <w:r w:rsidR="00F06BA2" w:rsidRPr="004106DC">
        <w:rPr>
          <w:rFonts w:eastAsia="Times New Roman"/>
        </w:rPr>
        <w:t>priva</w:t>
      </w:r>
      <w:r w:rsidR="00F06BA2">
        <w:rPr>
          <w:rFonts w:eastAsia="Times New Roman"/>
        </w:rPr>
        <w:t>čiam</w:t>
      </w:r>
      <w:r w:rsidR="00F06BA2" w:rsidRPr="004106DC">
        <w:rPr>
          <w:rFonts w:eastAsia="Times New Roman"/>
        </w:rPr>
        <w:t xml:space="preserve"> juridiniam ir fizini</w:t>
      </w:r>
      <w:r w:rsidR="00F06BA2">
        <w:rPr>
          <w:rFonts w:eastAsia="Times New Roman"/>
        </w:rPr>
        <w:t>a</w:t>
      </w:r>
      <w:r w:rsidR="00F06BA2" w:rsidRPr="004106DC">
        <w:rPr>
          <w:rFonts w:eastAsia="Times New Roman"/>
        </w:rPr>
        <w:t>m asmeni</w:t>
      </w:r>
      <w:r w:rsidR="00F06BA2">
        <w:rPr>
          <w:rFonts w:eastAsia="Times New Roman"/>
        </w:rPr>
        <w:t>ui</w:t>
      </w:r>
      <w:r w:rsidR="00F06BA2" w:rsidRPr="004106DC">
        <w:rPr>
          <w:rFonts w:eastAsia="Times New Roman"/>
        </w:rPr>
        <w:t xml:space="preserve"> </w:t>
      </w:r>
      <w:r w:rsidRPr="004106DC">
        <w:rPr>
          <w:rFonts w:eastAsia="Times New Roman"/>
        </w:rPr>
        <w:t xml:space="preserve">– </w:t>
      </w:r>
      <w:r>
        <w:rPr>
          <w:rFonts w:eastAsia="Times New Roman"/>
        </w:rPr>
        <w:t>45</w:t>
      </w:r>
      <w:r w:rsidRPr="004106DC">
        <w:rPr>
          <w:rFonts w:eastAsia="Times New Roman"/>
        </w:rPr>
        <w:t xml:space="preserve"> Eur,</w:t>
      </w:r>
    </w:p>
    <w:p w14:paraId="373B84CC" w14:textId="3034BC44" w:rsidR="003C79AE" w:rsidRDefault="003C79AE" w:rsidP="003C79AE">
      <w:pPr>
        <w:ind w:firstLine="851"/>
        <w:jc w:val="both"/>
        <w:rPr>
          <w:rFonts w:eastAsia="Times New Roman"/>
        </w:rPr>
      </w:pPr>
      <w:r w:rsidRPr="004106DC">
        <w:rPr>
          <w:rFonts w:eastAsia="Times New Roman"/>
        </w:rPr>
        <w:t>1.</w:t>
      </w:r>
      <w:r>
        <w:rPr>
          <w:rFonts w:eastAsia="Times New Roman"/>
        </w:rPr>
        <w:t>4</w:t>
      </w:r>
      <w:r w:rsidRPr="004106DC">
        <w:rPr>
          <w:rFonts w:eastAsia="Times New Roman"/>
        </w:rPr>
        <w:t xml:space="preserve">.2. </w:t>
      </w:r>
      <w:r w:rsidR="009D55F4" w:rsidRPr="004106DC">
        <w:rPr>
          <w:rFonts w:eastAsia="Times New Roman"/>
        </w:rPr>
        <w:t>vieš</w:t>
      </w:r>
      <w:r w:rsidR="009D55F4">
        <w:rPr>
          <w:rFonts w:eastAsia="Times New Roman"/>
        </w:rPr>
        <w:t>ajam</w:t>
      </w:r>
      <w:r w:rsidR="009D55F4" w:rsidRPr="004106DC">
        <w:rPr>
          <w:rFonts w:eastAsia="Times New Roman"/>
        </w:rPr>
        <w:t xml:space="preserve"> juridiniam asmeni</w:t>
      </w:r>
      <w:r w:rsidR="009D55F4">
        <w:rPr>
          <w:rFonts w:eastAsia="Times New Roman"/>
        </w:rPr>
        <w:t>ui</w:t>
      </w:r>
      <w:r w:rsidR="009D55F4" w:rsidRPr="004106DC">
        <w:rPr>
          <w:rFonts w:eastAsia="Times New Roman"/>
        </w:rPr>
        <w:t xml:space="preserve"> </w:t>
      </w:r>
      <w:r w:rsidRPr="004106DC">
        <w:rPr>
          <w:rFonts w:eastAsia="Times New Roman"/>
        </w:rPr>
        <w:t xml:space="preserve">– </w:t>
      </w:r>
      <w:r>
        <w:rPr>
          <w:rFonts w:eastAsia="Times New Roman"/>
        </w:rPr>
        <w:t>22</w:t>
      </w:r>
      <w:r w:rsidRPr="004106DC">
        <w:rPr>
          <w:rFonts w:eastAsia="Times New Roman"/>
        </w:rPr>
        <w:t xml:space="preserve"> Eur.</w:t>
      </w:r>
    </w:p>
    <w:p w14:paraId="69B0B573" w14:textId="160F1FBB" w:rsidR="00BC7227" w:rsidRPr="004106DC" w:rsidRDefault="00BC7227" w:rsidP="009C149D">
      <w:pPr>
        <w:ind w:firstLine="851"/>
        <w:jc w:val="both"/>
        <w:rPr>
          <w:rFonts w:eastAsia="Times New Roman"/>
        </w:rPr>
      </w:pPr>
      <w:r w:rsidRPr="004106DC">
        <w:rPr>
          <w:rFonts w:eastAsia="Times New Roman"/>
        </w:rPr>
        <w:t>1.</w:t>
      </w:r>
      <w:r w:rsidR="00FE19D2">
        <w:rPr>
          <w:rFonts w:eastAsia="Times New Roman"/>
        </w:rPr>
        <w:t>5</w:t>
      </w:r>
      <w:r w:rsidRPr="004106DC">
        <w:rPr>
          <w:rFonts w:eastAsia="Times New Roman"/>
        </w:rPr>
        <w:t xml:space="preserve">. </w:t>
      </w:r>
      <w:r w:rsidR="00FE19D2">
        <w:rPr>
          <w:rFonts w:eastAsia="Times New Roman"/>
        </w:rPr>
        <w:t>K</w:t>
      </w:r>
      <w:r w:rsidRPr="004106DC">
        <w:rPr>
          <w:rFonts w:eastAsia="Times New Roman"/>
        </w:rPr>
        <w:t>itų</w:t>
      </w:r>
      <w:r w:rsidR="00FE19D2">
        <w:rPr>
          <w:rFonts w:eastAsia="Times New Roman"/>
        </w:rPr>
        <w:t xml:space="preserve"> </w:t>
      </w:r>
      <w:r w:rsidRPr="004106DC">
        <w:rPr>
          <w:rFonts w:eastAsia="Times New Roman"/>
        </w:rPr>
        <w:t>patalpų nuoma (1 valanda):</w:t>
      </w:r>
    </w:p>
    <w:p w14:paraId="3B2DEE85" w14:textId="683A6EDF" w:rsidR="00BC7227" w:rsidRPr="004106DC" w:rsidRDefault="00BC7227" w:rsidP="009C149D">
      <w:pPr>
        <w:ind w:firstLine="851"/>
        <w:jc w:val="both"/>
        <w:rPr>
          <w:rFonts w:eastAsia="Times New Roman"/>
        </w:rPr>
      </w:pPr>
      <w:r w:rsidRPr="004106DC">
        <w:rPr>
          <w:rFonts w:eastAsia="Times New Roman"/>
        </w:rPr>
        <w:t>1.</w:t>
      </w:r>
      <w:r w:rsidR="00FE19D2">
        <w:rPr>
          <w:rFonts w:eastAsia="Times New Roman"/>
        </w:rPr>
        <w:t>5</w:t>
      </w:r>
      <w:r w:rsidRPr="004106DC">
        <w:rPr>
          <w:rFonts w:eastAsia="Times New Roman"/>
        </w:rPr>
        <w:t xml:space="preserve">.1. </w:t>
      </w:r>
      <w:r w:rsidR="00F06BA2" w:rsidRPr="004106DC">
        <w:rPr>
          <w:rFonts w:eastAsia="Times New Roman"/>
        </w:rPr>
        <w:t>priva</w:t>
      </w:r>
      <w:r w:rsidR="00F06BA2">
        <w:rPr>
          <w:rFonts w:eastAsia="Times New Roman"/>
        </w:rPr>
        <w:t>čiam</w:t>
      </w:r>
      <w:r w:rsidR="00F06BA2" w:rsidRPr="004106DC">
        <w:rPr>
          <w:rFonts w:eastAsia="Times New Roman"/>
        </w:rPr>
        <w:t xml:space="preserve"> juridiniam ir fizini</w:t>
      </w:r>
      <w:r w:rsidR="00F06BA2">
        <w:rPr>
          <w:rFonts w:eastAsia="Times New Roman"/>
        </w:rPr>
        <w:t>a</w:t>
      </w:r>
      <w:r w:rsidR="00F06BA2" w:rsidRPr="004106DC">
        <w:rPr>
          <w:rFonts w:eastAsia="Times New Roman"/>
        </w:rPr>
        <w:t>m asmeni</w:t>
      </w:r>
      <w:r w:rsidR="00F06BA2">
        <w:rPr>
          <w:rFonts w:eastAsia="Times New Roman"/>
        </w:rPr>
        <w:t>ui</w:t>
      </w:r>
      <w:r w:rsidR="00F06BA2" w:rsidRPr="004106DC">
        <w:rPr>
          <w:rFonts w:eastAsia="Times New Roman"/>
        </w:rPr>
        <w:t xml:space="preserve"> </w:t>
      </w:r>
      <w:r w:rsidRPr="004106DC">
        <w:rPr>
          <w:rFonts w:eastAsia="Times New Roman"/>
        </w:rPr>
        <w:t>– 10 Eur,</w:t>
      </w:r>
    </w:p>
    <w:p w14:paraId="6C2433D0" w14:textId="66786EF9" w:rsidR="00BC7227" w:rsidRPr="004106DC" w:rsidRDefault="00BC7227" w:rsidP="009C149D">
      <w:pPr>
        <w:ind w:firstLine="851"/>
        <w:jc w:val="both"/>
        <w:rPr>
          <w:rFonts w:eastAsia="Times New Roman"/>
        </w:rPr>
      </w:pPr>
      <w:r w:rsidRPr="004106DC">
        <w:rPr>
          <w:rFonts w:eastAsia="Times New Roman"/>
        </w:rPr>
        <w:t>1.</w:t>
      </w:r>
      <w:r w:rsidR="00FE19D2">
        <w:rPr>
          <w:rFonts w:eastAsia="Times New Roman"/>
        </w:rPr>
        <w:t>5</w:t>
      </w:r>
      <w:r w:rsidR="003766BC" w:rsidRPr="004106DC">
        <w:rPr>
          <w:rFonts w:eastAsia="Times New Roman"/>
        </w:rPr>
        <w:t xml:space="preserve">.2. </w:t>
      </w:r>
      <w:r w:rsidR="009D55F4" w:rsidRPr="004106DC">
        <w:rPr>
          <w:rFonts w:eastAsia="Times New Roman"/>
        </w:rPr>
        <w:t>vieš</w:t>
      </w:r>
      <w:r w:rsidR="009D55F4">
        <w:rPr>
          <w:rFonts w:eastAsia="Times New Roman"/>
        </w:rPr>
        <w:t>ajam</w:t>
      </w:r>
      <w:r w:rsidR="009D55F4" w:rsidRPr="004106DC">
        <w:rPr>
          <w:rFonts w:eastAsia="Times New Roman"/>
        </w:rPr>
        <w:t xml:space="preserve"> juridiniam asmeni</w:t>
      </w:r>
      <w:r w:rsidR="009D55F4">
        <w:rPr>
          <w:rFonts w:eastAsia="Times New Roman"/>
        </w:rPr>
        <w:t>ui</w:t>
      </w:r>
      <w:r w:rsidR="009D55F4" w:rsidRPr="004106DC">
        <w:rPr>
          <w:rFonts w:eastAsia="Times New Roman"/>
        </w:rPr>
        <w:t xml:space="preserve"> </w:t>
      </w:r>
      <w:r w:rsidRPr="004106DC">
        <w:rPr>
          <w:rFonts w:eastAsia="Times New Roman"/>
        </w:rPr>
        <w:t>– 5 Eur.</w:t>
      </w:r>
    </w:p>
    <w:p w14:paraId="43E4A80D" w14:textId="2898BCDE" w:rsidR="00BC7227" w:rsidRPr="004106DC" w:rsidRDefault="00BC7227" w:rsidP="009C149D">
      <w:pPr>
        <w:ind w:firstLine="851"/>
        <w:jc w:val="both"/>
        <w:rPr>
          <w:rFonts w:eastAsia="Times New Roman"/>
        </w:rPr>
      </w:pPr>
      <w:r w:rsidRPr="004106DC">
        <w:rPr>
          <w:rFonts w:eastAsia="Times New Roman"/>
        </w:rPr>
        <w:t>1.</w:t>
      </w:r>
      <w:r w:rsidR="00FE19D2">
        <w:rPr>
          <w:rFonts w:eastAsia="Times New Roman"/>
        </w:rPr>
        <w:t>6</w:t>
      </w:r>
      <w:r w:rsidRPr="004106DC">
        <w:rPr>
          <w:rFonts w:eastAsia="Times New Roman"/>
        </w:rPr>
        <w:t>. Komercinių renginių organizatori</w:t>
      </w:r>
      <w:r w:rsidR="009D55F4">
        <w:rPr>
          <w:rFonts w:eastAsia="Times New Roman"/>
        </w:rPr>
        <w:t xml:space="preserve">ui </w:t>
      </w:r>
      <w:r w:rsidRPr="004106DC">
        <w:rPr>
          <w:rFonts w:eastAsia="Times New Roman"/>
        </w:rPr>
        <w:t>nuo gautų pajamų:</w:t>
      </w:r>
    </w:p>
    <w:p w14:paraId="360FCD5F" w14:textId="4B78EF34" w:rsidR="00BC7227" w:rsidRPr="004106DC" w:rsidRDefault="00BC7227" w:rsidP="009C149D">
      <w:pPr>
        <w:ind w:firstLine="851"/>
        <w:jc w:val="both"/>
        <w:rPr>
          <w:rFonts w:eastAsia="Times New Roman"/>
        </w:rPr>
      </w:pPr>
      <w:r w:rsidRPr="004106DC">
        <w:rPr>
          <w:rFonts w:eastAsia="Times New Roman"/>
        </w:rPr>
        <w:t>1.</w:t>
      </w:r>
      <w:r w:rsidR="00FE19D2">
        <w:rPr>
          <w:rFonts w:eastAsia="Times New Roman"/>
        </w:rPr>
        <w:t>6</w:t>
      </w:r>
      <w:r w:rsidRPr="004106DC">
        <w:rPr>
          <w:rFonts w:eastAsia="Times New Roman"/>
        </w:rPr>
        <w:t>.1</w:t>
      </w:r>
      <w:r w:rsidR="003766BC" w:rsidRPr="004106DC">
        <w:rPr>
          <w:rFonts w:eastAsia="Times New Roman"/>
        </w:rPr>
        <w:t>.</w:t>
      </w:r>
      <w:r w:rsidRPr="004106DC">
        <w:rPr>
          <w:rFonts w:eastAsia="Times New Roman"/>
        </w:rPr>
        <w:t xml:space="preserve"> suaugusiųjų rengi</w:t>
      </w:r>
      <w:r w:rsidR="003766BC" w:rsidRPr="004106DC">
        <w:rPr>
          <w:rFonts w:eastAsia="Times New Roman"/>
        </w:rPr>
        <w:t>ni</w:t>
      </w:r>
      <w:r w:rsidR="009D55F4">
        <w:rPr>
          <w:rFonts w:eastAsia="Times New Roman"/>
        </w:rPr>
        <w:t>ui</w:t>
      </w:r>
      <w:r w:rsidR="003766BC" w:rsidRPr="004106DC">
        <w:rPr>
          <w:rFonts w:eastAsia="Times New Roman"/>
        </w:rPr>
        <w:t xml:space="preserve"> be papildomo aptarnavimo –</w:t>
      </w:r>
      <w:r w:rsidRPr="004106DC">
        <w:rPr>
          <w:rFonts w:eastAsia="Times New Roman"/>
        </w:rPr>
        <w:t xml:space="preserve"> 12 proc.</w:t>
      </w:r>
      <w:r w:rsidR="007A34DE" w:rsidRPr="004106DC">
        <w:rPr>
          <w:rFonts w:eastAsia="Times New Roman"/>
        </w:rPr>
        <w:t>,</w:t>
      </w:r>
    </w:p>
    <w:p w14:paraId="17467667" w14:textId="061A8FC9" w:rsidR="00BC7227" w:rsidRPr="004106DC" w:rsidRDefault="00BC7227" w:rsidP="009C149D">
      <w:pPr>
        <w:ind w:firstLine="851"/>
        <w:jc w:val="both"/>
        <w:rPr>
          <w:rFonts w:eastAsia="Times New Roman"/>
        </w:rPr>
      </w:pPr>
      <w:r w:rsidRPr="004106DC">
        <w:rPr>
          <w:rFonts w:eastAsia="Times New Roman"/>
        </w:rPr>
        <w:t>1.</w:t>
      </w:r>
      <w:r w:rsidR="00FE19D2">
        <w:rPr>
          <w:rFonts w:eastAsia="Times New Roman"/>
        </w:rPr>
        <w:t>6</w:t>
      </w:r>
      <w:r w:rsidRPr="004106DC">
        <w:rPr>
          <w:rFonts w:eastAsia="Times New Roman"/>
        </w:rPr>
        <w:t>.2</w:t>
      </w:r>
      <w:r w:rsidR="003766BC" w:rsidRPr="004106DC">
        <w:rPr>
          <w:rFonts w:eastAsia="Times New Roman"/>
        </w:rPr>
        <w:t>.</w:t>
      </w:r>
      <w:r w:rsidRPr="004106DC">
        <w:rPr>
          <w:rFonts w:eastAsia="Times New Roman"/>
        </w:rPr>
        <w:t xml:space="preserve"> sua</w:t>
      </w:r>
      <w:r w:rsidR="003766BC" w:rsidRPr="004106DC">
        <w:rPr>
          <w:rFonts w:eastAsia="Times New Roman"/>
        </w:rPr>
        <w:t xml:space="preserve">ugusiųjų </w:t>
      </w:r>
      <w:r w:rsidR="009D55F4" w:rsidRPr="004106DC">
        <w:rPr>
          <w:rFonts w:eastAsia="Times New Roman"/>
        </w:rPr>
        <w:t>rengini</w:t>
      </w:r>
      <w:r w:rsidR="009D55F4">
        <w:rPr>
          <w:rFonts w:eastAsia="Times New Roman"/>
        </w:rPr>
        <w:t>ui</w:t>
      </w:r>
      <w:r w:rsidR="009D55F4" w:rsidRPr="004106DC">
        <w:rPr>
          <w:rFonts w:eastAsia="Times New Roman"/>
        </w:rPr>
        <w:t xml:space="preserve"> </w:t>
      </w:r>
      <w:r w:rsidR="003766BC" w:rsidRPr="004106DC">
        <w:rPr>
          <w:rFonts w:eastAsia="Times New Roman"/>
        </w:rPr>
        <w:t>su papildom</w:t>
      </w:r>
      <w:r w:rsidR="00FB4E3B" w:rsidRPr="004106DC">
        <w:rPr>
          <w:rFonts w:eastAsia="Times New Roman"/>
        </w:rPr>
        <w:t>u</w:t>
      </w:r>
      <w:r w:rsidR="003766BC" w:rsidRPr="004106DC">
        <w:rPr>
          <w:rFonts w:eastAsia="Times New Roman"/>
        </w:rPr>
        <w:t xml:space="preserve"> aptarnavim</w:t>
      </w:r>
      <w:r w:rsidR="00FB4E3B" w:rsidRPr="004106DC">
        <w:rPr>
          <w:rFonts w:eastAsia="Times New Roman"/>
        </w:rPr>
        <w:t>u</w:t>
      </w:r>
      <w:r w:rsidRPr="004106DC">
        <w:rPr>
          <w:rFonts w:eastAsia="Times New Roman"/>
        </w:rPr>
        <w:t xml:space="preserve"> </w:t>
      </w:r>
      <w:r w:rsidR="003766BC" w:rsidRPr="004106DC">
        <w:rPr>
          <w:rFonts w:eastAsia="Times New Roman"/>
        </w:rPr>
        <w:t>–</w:t>
      </w:r>
      <w:r w:rsidRPr="004106DC">
        <w:rPr>
          <w:rFonts w:eastAsia="Times New Roman"/>
        </w:rPr>
        <w:t xml:space="preserve"> 15 proc.</w:t>
      </w:r>
      <w:r w:rsidR="007A34DE" w:rsidRPr="004106DC">
        <w:rPr>
          <w:rFonts w:eastAsia="Times New Roman"/>
        </w:rPr>
        <w:t>,</w:t>
      </w:r>
    </w:p>
    <w:p w14:paraId="05390C70" w14:textId="6D781D19" w:rsidR="00BC7227" w:rsidRPr="004106DC" w:rsidRDefault="00BC7227" w:rsidP="009C149D">
      <w:pPr>
        <w:ind w:firstLine="851"/>
        <w:jc w:val="both"/>
        <w:rPr>
          <w:rFonts w:eastAsia="Times New Roman"/>
        </w:rPr>
      </w:pPr>
      <w:r w:rsidRPr="004106DC">
        <w:rPr>
          <w:rFonts w:eastAsia="Times New Roman"/>
        </w:rPr>
        <w:t>1.</w:t>
      </w:r>
      <w:r w:rsidR="00FE19D2">
        <w:rPr>
          <w:rFonts w:eastAsia="Times New Roman"/>
        </w:rPr>
        <w:t>6</w:t>
      </w:r>
      <w:r w:rsidRPr="004106DC">
        <w:rPr>
          <w:rFonts w:eastAsia="Times New Roman"/>
        </w:rPr>
        <w:t>.3</w:t>
      </w:r>
      <w:r w:rsidR="003766BC" w:rsidRPr="004106DC">
        <w:rPr>
          <w:rFonts w:eastAsia="Times New Roman"/>
        </w:rPr>
        <w:t>.</w:t>
      </w:r>
      <w:r w:rsidRPr="004106DC">
        <w:rPr>
          <w:rFonts w:eastAsia="Times New Roman"/>
        </w:rPr>
        <w:t xml:space="preserve"> vaikų </w:t>
      </w:r>
      <w:r w:rsidR="009D55F4" w:rsidRPr="004106DC">
        <w:rPr>
          <w:rFonts w:eastAsia="Times New Roman"/>
        </w:rPr>
        <w:t>rengini</w:t>
      </w:r>
      <w:r w:rsidR="009D55F4">
        <w:rPr>
          <w:rFonts w:eastAsia="Times New Roman"/>
        </w:rPr>
        <w:t>ui</w:t>
      </w:r>
      <w:r w:rsidR="009D55F4" w:rsidRPr="004106DC">
        <w:rPr>
          <w:rFonts w:eastAsia="Times New Roman"/>
        </w:rPr>
        <w:t xml:space="preserve"> </w:t>
      </w:r>
      <w:r w:rsidRPr="004106DC">
        <w:rPr>
          <w:rFonts w:eastAsia="Times New Roman"/>
        </w:rPr>
        <w:t>be pa</w:t>
      </w:r>
      <w:r w:rsidR="003766BC" w:rsidRPr="004106DC">
        <w:rPr>
          <w:rFonts w:eastAsia="Times New Roman"/>
        </w:rPr>
        <w:t>pildomo aptarnavimo –</w:t>
      </w:r>
      <w:r w:rsidRPr="004106DC">
        <w:rPr>
          <w:rFonts w:eastAsia="Times New Roman"/>
        </w:rPr>
        <w:t xml:space="preserve"> 10 proc.</w:t>
      </w:r>
      <w:r w:rsidR="007A34DE" w:rsidRPr="004106DC">
        <w:rPr>
          <w:rFonts w:eastAsia="Times New Roman"/>
        </w:rPr>
        <w:t>,</w:t>
      </w:r>
    </w:p>
    <w:p w14:paraId="789ECEF2" w14:textId="2DF484A6" w:rsidR="00BC7227" w:rsidRPr="004106DC" w:rsidRDefault="00BC7227" w:rsidP="009C149D">
      <w:pPr>
        <w:ind w:firstLine="851"/>
        <w:jc w:val="both"/>
        <w:rPr>
          <w:rFonts w:eastAsia="Times New Roman"/>
        </w:rPr>
      </w:pPr>
      <w:r w:rsidRPr="004106DC">
        <w:rPr>
          <w:rFonts w:eastAsia="Times New Roman"/>
        </w:rPr>
        <w:t>1.</w:t>
      </w:r>
      <w:r w:rsidR="00FE19D2">
        <w:rPr>
          <w:rFonts w:eastAsia="Times New Roman"/>
        </w:rPr>
        <w:t>6</w:t>
      </w:r>
      <w:r w:rsidRPr="004106DC">
        <w:rPr>
          <w:rFonts w:eastAsia="Times New Roman"/>
        </w:rPr>
        <w:t>.4</w:t>
      </w:r>
      <w:r w:rsidR="003766BC" w:rsidRPr="004106DC">
        <w:rPr>
          <w:rFonts w:eastAsia="Times New Roman"/>
        </w:rPr>
        <w:t>.</w:t>
      </w:r>
      <w:r w:rsidRPr="004106DC">
        <w:rPr>
          <w:rFonts w:eastAsia="Times New Roman"/>
        </w:rPr>
        <w:t xml:space="preserve"> vaikų </w:t>
      </w:r>
      <w:r w:rsidR="009D55F4" w:rsidRPr="004106DC">
        <w:rPr>
          <w:rFonts w:eastAsia="Times New Roman"/>
        </w:rPr>
        <w:t>rengini</w:t>
      </w:r>
      <w:r w:rsidR="009D55F4">
        <w:rPr>
          <w:rFonts w:eastAsia="Times New Roman"/>
        </w:rPr>
        <w:t>ui</w:t>
      </w:r>
      <w:r w:rsidR="009D55F4" w:rsidRPr="004106DC">
        <w:rPr>
          <w:rFonts w:eastAsia="Times New Roman"/>
        </w:rPr>
        <w:t xml:space="preserve"> </w:t>
      </w:r>
      <w:r w:rsidRPr="004106DC">
        <w:rPr>
          <w:rFonts w:eastAsia="Times New Roman"/>
        </w:rPr>
        <w:t xml:space="preserve">su papildomu aptarnavimu </w:t>
      </w:r>
      <w:r w:rsidR="003766BC" w:rsidRPr="004106DC">
        <w:rPr>
          <w:rFonts w:eastAsia="Times New Roman"/>
        </w:rPr>
        <w:t>–</w:t>
      </w:r>
      <w:r w:rsidRPr="004106DC">
        <w:rPr>
          <w:rFonts w:eastAsia="Times New Roman"/>
        </w:rPr>
        <w:t xml:space="preserve"> 13 proc.</w:t>
      </w:r>
    </w:p>
    <w:p w14:paraId="0598581F" w14:textId="4978929B" w:rsidR="00FE19D2" w:rsidRPr="00FE19D2" w:rsidRDefault="00FE19D2" w:rsidP="00FE19D2">
      <w:pPr>
        <w:widowControl/>
        <w:suppressAutoHyphens w:val="0"/>
        <w:ind w:firstLine="851"/>
        <w:jc w:val="both"/>
        <w:rPr>
          <w:rFonts w:eastAsia="Calibri"/>
          <w:lang w:eastAsia="en-US"/>
        </w:rPr>
      </w:pPr>
      <w:r>
        <w:rPr>
          <w:rFonts w:eastAsia="Times New Roman"/>
        </w:rPr>
        <w:t>2</w:t>
      </w:r>
      <w:r w:rsidR="00155438" w:rsidRPr="004106DC">
        <w:rPr>
          <w:rFonts w:eastAsia="Times New Roman"/>
        </w:rPr>
        <w:t xml:space="preserve">. </w:t>
      </w:r>
      <w:r w:rsidRPr="00FE19D2">
        <w:rPr>
          <w:rFonts w:eastAsia="Calibri"/>
          <w:lang w:eastAsia="en-US"/>
        </w:rPr>
        <w:t xml:space="preserve">Nustatyti </w:t>
      </w:r>
      <w:r w:rsidRPr="004106DC">
        <w:rPr>
          <w:rFonts w:eastAsia="Times New Roman"/>
        </w:rPr>
        <w:t xml:space="preserve">Josvainių kultūros centro </w:t>
      </w:r>
      <w:r w:rsidRPr="00FE19D2">
        <w:rPr>
          <w:rFonts w:eastAsia="Calibri"/>
          <w:lang w:eastAsia="en-US"/>
        </w:rPr>
        <w:t>organizuojam</w:t>
      </w:r>
      <w:r w:rsidR="009D55F4">
        <w:rPr>
          <w:rFonts w:eastAsia="Calibri"/>
          <w:lang w:eastAsia="en-US"/>
        </w:rPr>
        <w:t>o</w:t>
      </w:r>
      <w:r w:rsidRPr="00FE19D2">
        <w:rPr>
          <w:rFonts w:eastAsia="Calibri"/>
          <w:lang w:eastAsia="en-US"/>
        </w:rPr>
        <w:t xml:space="preserve"> rengini</w:t>
      </w:r>
      <w:r w:rsidR="009D55F4">
        <w:rPr>
          <w:rFonts w:eastAsia="Calibri"/>
          <w:lang w:eastAsia="en-US"/>
        </w:rPr>
        <w:t>o</w:t>
      </w:r>
      <w:r w:rsidRPr="00FE19D2">
        <w:rPr>
          <w:rFonts w:eastAsia="Calibri"/>
          <w:lang w:eastAsia="en-US"/>
        </w:rPr>
        <w:t xml:space="preserve"> lankytojo (žiūrovo) bilieto kain</w:t>
      </w:r>
      <w:r w:rsidR="00F06BA2">
        <w:rPr>
          <w:rFonts w:eastAsia="Calibri"/>
          <w:lang w:eastAsia="en-US"/>
        </w:rPr>
        <w:t>ą</w:t>
      </w:r>
      <w:r w:rsidRPr="00FE19D2">
        <w:rPr>
          <w:rFonts w:eastAsia="Calibri"/>
          <w:lang w:eastAsia="en-US"/>
        </w:rPr>
        <w:t xml:space="preserve"> nuo 1 iki </w:t>
      </w:r>
      <w:r>
        <w:rPr>
          <w:rFonts w:eastAsia="Calibri"/>
          <w:lang w:eastAsia="en-US"/>
        </w:rPr>
        <w:t>15</w:t>
      </w:r>
      <w:r w:rsidRPr="00FE19D2">
        <w:rPr>
          <w:rFonts w:eastAsia="Calibri"/>
          <w:lang w:eastAsia="en-US"/>
        </w:rPr>
        <w:t xml:space="preserve"> eurų vienam asmeniui. Bilieto kaina apskaičiuojama įvertinus konkretaus renginio kaštus, padalinus juos iš planuojamo renginio lankytojų (žiūrovų) skaičiaus. </w:t>
      </w:r>
    </w:p>
    <w:p w14:paraId="30FA9E64" w14:textId="02DD9196" w:rsidR="00FE19D2" w:rsidRDefault="00F06BA2" w:rsidP="00373266">
      <w:pPr>
        <w:ind w:firstLine="851"/>
        <w:jc w:val="both"/>
        <w:rPr>
          <w:rFonts w:eastAsia="Calibri"/>
          <w:lang w:eastAsia="en-US"/>
        </w:rPr>
      </w:pPr>
      <w:r>
        <w:rPr>
          <w:rFonts w:eastAsia="Times New Roman"/>
        </w:rPr>
        <w:t>3.</w:t>
      </w:r>
      <w:r w:rsidR="00FE19D2">
        <w:rPr>
          <w:rFonts w:eastAsia="Times New Roman"/>
        </w:rPr>
        <w:t xml:space="preserve"> </w:t>
      </w:r>
      <w:bookmarkStart w:id="1" w:name="_Hlk86404223"/>
      <w:r w:rsidR="00FE19D2" w:rsidRPr="00FE19D2">
        <w:rPr>
          <w:rFonts w:eastAsia="Calibri"/>
          <w:lang w:eastAsia="en-US"/>
        </w:rPr>
        <w:t xml:space="preserve">Nustatyti </w:t>
      </w:r>
      <w:r w:rsidR="00FE19D2" w:rsidRPr="004106DC">
        <w:rPr>
          <w:rFonts w:eastAsia="Times New Roman"/>
        </w:rPr>
        <w:t xml:space="preserve">Josvainių kultūros centro </w:t>
      </w:r>
      <w:r w:rsidR="00FE19D2" w:rsidRPr="00FE19D2">
        <w:rPr>
          <w:rFonts w:eastAsia="Calibri"/>
          <w:lang w:eastAsia="en-US"/>
        </w:rPr>
        <w:t>mėgėjų meno kolektyvo koncertin</w:t>
      </w:r>
      <w:r w:rsidR="008422F9">
        <w:rPr>
          <w:rFonts w:eastAsia="Calibri"/>
          <w:lang w:eastAsia="en-US"/>
        </w:rPr>
        <w:t>ės</w:t>
      </w:r>
      <w:r w:rsidR="00FE19D2" w:rsidRPr="00FE19D2">
        <w:rPr>
          <w:rFonts w:eastAsia="Calibri"/>
          <w:lang w:eastAsia="en-US"/>
        </w:rPr>
        <w:t xml:space="preserve"> program</w:t>
      </w:r>
      <w:r w:rsidR="008422F9">
        <w:rPr>
          <w:rFonts w:eastAsia="Calibri"/>
          <w:lang w:eastAsia="en-US"/>
        </w:rPr>
        <w:t>os</w:t>
      </w:r>
      <w:r w:rsidR="00FE19D2" w:rsidRPr="00FE19D2">
        <w:rPr>
          <w:rFonts w:eastAsia="Calibri"/>
          <w:lang w:eastAsia="en-US"/>
        </w:rPr>
        <w:t xml:space="preserve"> atlikimo kain</w:t>
      </w:r>
      <w:r>
        <w:rPr>
          <w:rFonts w:eastAsia="Calibri"/>
          <w:lang w:eastAsia="en-US"/>
        </w:rPr>
        <w:t>ą</w:t>
      </w:r>
      <w:r w:rsidR="00FE19D2" w:rsidRPr="00FE19D2">
        <w:rPr>
          <w:rFonts w:eastAsia="Calibri"/>
          <w:lang w:eastAsia="en-US"/>
        </w:rPr>
        <w:t xml:space="preserve"> išvykoje</w:t>
      </w:r>
      <w:r w:rsidR="00373266">
        <w:rPr>
          <w:rFonts w:eastAsia="Calibri"/>
          <w:lang w:eastAsia="en-US"/>
        </w:rPr>
        <w:t xml:space="preserve"> –</w:t>
      </w:r>
      <w:r w:rsidR="00FE19D2" w:rsidRPr="00FE19D2">
        <w:rPr>
          <w:rFonts w:eastAsia="Calibri"/>
          <w:lang w:eastAsia="en-US"/>
        </w:rPr>
        <w:t xml:space="preserve"> </w:t>
      </w:r>
      <w:r w:rsidR="00FE19D2">
        <w:rPr>
          <w:rFonts w:eastAsia="Calibri"/>
          <w:lang w:eastAsia="en-US"/>
        </w:rPr>
        <w:t>200</w:t>
      </w:r>
      <w:r w:rsidR="00373266">
        <w:rPr>
          <w:rFonts w:eastAsia="Calibri"/>
          <w:lang w:eastAsia="en-US"/>
        </w:rPr>
        <w:t xml:space="preserve"> </w:t>
      </w:r>
      <w:r w:rsidR="00FE19D2" w:rsidRPr="00FE19D2">
        <w:rPr>
          <w:rFonts w:eastAsia="Calibri"/>
          <w:lang w:eastAsia="en-US"/>
        </w:rPr>
        <w:t xml:space="preserve">Eur (1 valanda). </w:t>
      </w:r>
      <w:r w:rsidR="00FE19D2" w:rsidRPr="00FE19D2">
        <w:rPr>
          <w:rFonts w:eastAsiaTheme="minorHAnsi" w:cs="Calibri"/>
          <w:lang w:eastAsia="en-US"/>
        </w:rPr>
        <w:t xml:space="preserve">Į </w:t>
      </w:r>
      <w:r w:rsidR="00FE19D2" w:rsidRPr="00FE19D2">
        <w:rPr>
          <w:rFonts w:eastAsia="Calibri"/>
          <w:lang w:eastAsia="en-US"/>
        </w:rPr>
        <w:t>koncertin</w:t>
      </w:r>
      <w:r w:rsidR="008422F9">
        <w:rPr>
          <w:rFonts w:eastAsia="Calibri"/>
          <w:lang w:eastAsia="en-US"/>
        </w:rPr>
        <w:t>ės</w:t>
      </w:r>
      <w:r w:rsidR="00FE19D2" w:rsidRPr="00FE19D2">
        <w:rPr>
          <w:rFonts w:eastAsia="Calibri"/>
          <w:lang w:eastAsia="en-US"/>
        </w:rPr>
        <w:t xml:space="preserve"> program</w:t>
      </w:r>
      <w:r w:rsidR="008422F9">
        <w:rPr>
          <w:rFonts w:eastAsia="Calibri"/>
          <w:lang w:eastAsia="en-US"/>
        </w:rPr>
        <w:t>os</w:t>
      </w:r>
      <w:r w:rsidR="00FE19D2" w:rsidRPr="00FE19D2">
        <w:rPr>
          <w:rFonts w:eastAsia="Calibri"/>
          <w:lang w:eastAsia="en-US"/>
        </w:rPr>
        <w:t xml:space="preserve"> atlikimo kainą išvykoje nėra įskaičiuo</w:t>
      </w:r>
      <w:r>
        <w:rPr>
          <w:rFonts w:eastAsia="Calibri"/>
          <w:lang w:eastAsia="en-US"/>
        </w:rPr>
        <w:t>jama</w:t>
      </w:r>
      <w:r w:rsidR="00FE19D2" w:rsidRPr="00FE19D2">
        <w:rPr>
          <w:rFonts w:eastAsia="Calibri"/>
          <w:lang w:eastAsia="en-US"/>
        </w:rPr>
        <w:t xml:space="preserve"> transporto paslauga.</w:t>
      </w:r>
    </w:p>
    <w:p w14:paraId="0C0E15C8" w14:textId="08DD778D" w:rsidR="00373266" w:rsidRPr="00373266" w:rsidRDefault="00373266" w:rsidP="00373266">
      <w:pPr>
        <w:widowControl/>
        <w:suppressAutoHyphens w:val="0"/>
        <w:ind w:firstLine="851"/>
        <w:jc w:val="both"/>
        <w:rPr>
          <w:rFonts w:eastAsiaTheme="minorEastAsia"/>
        </w:rPr>
      </w:pPr>
      <w:r>
        <w:rPr>
          <w:rFonts w:eastAsiaTheme="minorEastAsia"/>
        </w:rPr>
        <w:t xml:space="preserve">4. </w:t>
      </w:r>
      <w:r w:rsidRPr="00373266">
        <w:rPr>
          <w:rFonts w:eastAsiaTheme="minorEastAsia"/>
        </w:rPr>
        <w:t>Nustatyti, kad Josvainių kultūros centro mėgėjų meno kolektyvo koncertinės programos atlikimo kaina</w:t>
      </w:r>
      <w:r w:rsidR="00ED1CB9">
        <w:rPr>
          <w:rFonts w:eastAsiaTheme="minorEastAsia"/>
        </w:rPr>
        <w:t xml:space="preserve"> </w:t>
      </w:r>
      <w:r w:rsidR="00ED1CB9" w:rsidRPr="00FE19D2">
        <w:rPr>
          <w:rFonts w:eastAsia="Calibri"/>
          <w:lang w:eastAsia="en-US"/>
        </w:rPr>
        <w:t>išvykoje</w:t>
      </w:r>
      <w:r w:rsidRPr="00373266">
        <w:rPr>
          <w:rFonts w:eastAsiaTheme="minorEastAsia"/>
        </w:rPr>
        <w:t xml:space="preserve"> gali būti mažinama:</w:t>
      </w:r>
    </w:p>
    <w:p w14:paraId="1366403F" w14:textId="078D082C" w:rsidR="00373266" w:rsidRPr="00373266" w:rsidRDefault="00373266" w:rsidP="00373266">
      <w:pPr>
        <w:widowControl/>
        <w:suppressAutoHyphens w:val="0"/>
        <w:ind w:firstLine="851"/>
        <w:jc w:val="both"/>
        <w:rPr>
          <w:rFonts w:eastAsiaTheme="minorEastAsia"/>
        </w:rPr>
      </w:pPr>
      <w:r>
        <w:rPr>
          <w:rFonts w:eastAsiaTheme="minorEastAsia"/>
        </w:rPr>
        <w:t>4</w:t>
      </w:r>
      <w:r w:rsidRPr="00373266">
        <w:rPr>
          <w:rFonts w:eastAsiaTheme="minorEastAsia"/>
        </w:rPr>
        <w:t>.1. 100 proc. savivaldybės biudžetinei įstaigai, organizuojančiai viešą nekomercinį renginį;</w:t>
      </w:r>
    </w:p>
    <w:p w14:paraId="54BB7944" w14:textId="3EC65D05" w:rsidR="00373266" w:rsidRPr="00373266" w:rsidRDefault="00373266" w:rsidP="00373266">
      <w:pPr>
        <w:widowControl/>
        <w:suppressAutoHyphens w:val="0"/>
        <w:ind w:firstLine="851"/>
        <w:jc w:val="both"/>
        <w:rPr>
          <w:rFonts w:eastAsiaTheme="minorEastAsia"/>
        </w:rPr>
      </w:pPr>
      <w:r>
        <w:rPr>
          <w:rFonts w:eastAsiaTheme="minorEastAsia"/>
        </w:rPr>
        <w:t>4</w:t>
      </w:r>
      <w:r w:rsidRPr="00373266">
        <w:rPr>
          <w:rFonts w:eastAsiaTheme="minorEastAsia"/>
        </w:rPr>
        <w:t>.2. 100 proc. kitam viešajam juridiniam asmeniui, registruotam Josvainių kultūros centro aptarnaujamoje teritorijoje, organizuojančiam viešą nekomercinį renginį ar renginį</w:t>
      </w:r>
      <w:r w:rsidR="008153D5">
        <w:rPr>
          <w:rFonts w:eastAsiaTheme="minorEastAsia"/>
        </w:rPr>
        <w:t>,</w:t>
      </w:r>
      <w:r w:rsidRPr="00373266">
        <w:rPr>
          <w:rFonts w:eastAsiaTheme="minorEastAsia"/>
        </w:rPr>
        <w:t xml:space="preserve"> finansuojamą Kėdainių rajono savivaldybės biudžeto lėšomis;</w:t>
      </w:r>
    </w:p>
    <w:p w14:paraId="37281160" w14:textId="319D165B" w:rsidR="00373266" w:rsidRPr="00373266" w:rsidRDefault="00373266" w:rsidP="00373266">
      <w:pPr>
        <w:widowControl/>
        <w:suppressAutoHyphens w:val="0"/>
        <w:ind w:firstLine="851"/>
        <w:jc w:val="both"/>
        <w:rPr>
          <w:rFonts w:eastAsiaTheme="minorEastAsia"/>
        </w:rPr>
      </w:pPr>
      <w:r>
        <w:rPr>
          <w:rFonts w:eastAsiaTheme="minorEastAsia"/>
        </w:rPr>
        <w:t>4</w:t>
      </w:r>
      <w:r w:rsidRPr="00373266">
        <w:rPr>
          <w:rFonts w:eastAsiaTheme="minorEastAsia"/>
        </w:rPr>
        <w:t>.3. 50 proc. viešajam juridiniam asmeniui, registruotam Kėdainių rajono savivaldybės  teritorijoje, organizuojančiam viešą nekomercinį renginį ar renginį</w:t>
      </w:r>
      <w:r w:rsidR="00376456">
        <w:rPr>
          <w:rFonts w:eastAsiaTheme="minorEastAsia"/>
        </w:rPr>
        <w:t>,</w:t>
      </w:r>
      <w:r w:rsidRPr="00373266">
        <w:rPr>
          <w:rFonts w:eastAsiaTheme="minorEastAsia"/>
        </w:rPr>
        <w:t xml:space="preserve"> finansuojamą Kėdainių rajono savivaldybės biudž</w:t>
      </w:r>
      <w:r>
        <w:rPr>
          <w:rFonts w:eastAsiaTheme="minorEastAsia"/>
        </w:rPr>
        <w:t>eto lėšomis.</w:t>
      </w:r>
    </w:p>
    <w:p w14:paraId="718C9A51" w14:textId="70306FCD" w:rsidR="00FE6CF1" w:rsidRPr="00FE6CF1" w:rsidRDefault="00FE6CF1" w:rsidP="00FE6CF1">
      <w:pPr>
        <w:widowControl/>
        <w:tabs>
          <w:tab w:val="left" w:pos="709"/>
          <w:tab w:val="left" w:pos="1134"/>
        </w:tabs>
        <w:ind w:firstLine="851"/>
        <w:jc w:val="both"/>
        <w:rPr>
          <w:rFonts w:eastAsia="Times New Roman"/>
        </w:rPr>
      </w:pPr>
      <w:r>
        <w:lastRenderedPageBreak/>
        <w:t>5</w:t>
      </w:r>
      <w:r w:rsidRPr="00FE6CF1">
        <w:t xml:space="preserve">. Atleisti nuo </w:t>
      </w:r>
      <w:r>
        <w:rPr>
          <w:rFonts w:eastAsia="Times New Roman"/>
        </w:rPr>
        <w:t>Josvainių kultūros</w:t>
      </w:r>
      <w:r w:rsidRPr="00FE6CF1">
        <w:rPr>
          <w:rFonts w:eastAsia="Times New Roman"/>
        </w:rPr>
        <w:t xml:space="preserve"> centro patalpų </w:t>
      </w:r>
      <w:r w:rsidRPr="00FE6CF1">
        <w:t>nuomos mokesčio</w:t>
      </w:r>
      <w:r w:rsidRPr="00FE6CF1">
        <w:rPr>
          <w:rFonts w:eastAsia="Times New Roman"/>
        </w:rPr>
        <w:t xml:space="preserve"> </w:t>
      </w:r>
      <w:r>
        <w:rPr>
          <w:rFonts w:eastAsia="Times New Roman"/>
        </w:rPr>
        <w:t>fizinius ir</w:t>
      </w:r>
      <w:r w:rsidR="00F40C73">
        <w:rPr>
          <w:rFonts w:eastAsia="Times New Roman"/>
        </w:rPr>
        <w:t xml:space="preserve"> viešuosius</w:t>
      </w:r>
      <w:r>
        <w:rPr>
          <w:rFonts w:eastAsia="Times New Roman"/>
        </w:rPr>
        <w:t xml:space="preserve"> juridinius asmenis</w:t>
      </w:r>
      <w:r w:rsidRPr="00FE6CF1">
        <w:rPr>
          <w:rFonts w:eastAsia="Times New Roman"/>
        </w:rPr>
        <w:t>,</w:t>
      </w:r>
      <w:r>
        <w:rPr>
          <w:rFonts w:eastAsia="Times New Roman"/>
        </w:rPr>
        <w:t xml:space="preserve"> registruotus ir veiklą vykdančius Kėdainių rajono savivaldybėje,</w:t>
      </w:r>
      <w:r w:rsidRPr="00FE6CF1">
        <w:rPr>
          <w:rFonts w:eastAsia="Times New Roman"/>
        </w:rPr>
        <w:t xml:space="preserve"> organizuojanči</w:t>
      </w:r>
      <w:r>
        <w:rPr>
          <w:rFonts w:eastAsia="Times New Roman"/>
        </w:rPr>
        <w:t>u</w:t>
      </w:r>
      <w:r w:rsidRPr="00FE6CF1">
        <w:rPr>
          <w:rFonts w:eastAsia="Times New Roman"/>
        </w:rPr>
        <w:t>s viešus</w:t>
      </w:r>
      <w:r w:rsidR="00F40C73">
        <w:rPr>
          <w:rFonts w:eastAsia="Times New Roman"/>
        </w:rPr>
        <w:t xml:space="preserve"> nemokamus</w:t>
      </w:r>
      <w:r w:rsidRPr="00FE6CF1">
        <w:rPr>
          <w:rFonts w:eastAsia="Times New Roman"/>
        </w:rPr>
        <w:t xml:space="preserve"> kultūros renginius.</w:t>
      </w:r>
    </w:p>
    <w:bookmarkEnd w:id="1"/>
    <w:p w14:paraId="571E9B6D" w14:textId="4D66FBDF" w:rsidR="00BC7227" w:rsidRPr="004106DC" w:rsidRDefault="00FE19D2" w:rsidP="00E6135E">
      <w:pPr>
        <w:ind w:firstLine="851"/>
        <w:jc w:val="both"/>
      </w:pPr>
      <w:r>
        <w:t>6</w:t>
      </w:r>
      <w:r w:rsidR="00BC7227" w:rsidRPr="004106DC">
        <w:t xml:space="preserve">. Pripažinti netekusiu galios Kėdainių rajono savivaldybės tarybos </w:t>
      </w:r>
      <w:r w:rsidR="00BC7227" w:rsidRPr="004106DC">
        <w:rPr>
          <w:rFonts w:cs="Tahoma"/>
        </w:rPr>
        <w:t>20</w:t>
      </w:r>
      <w:r w:rsidR="001E1B07">
        <w:rPr>
          <w:rFonts w:cs="Tahoma"/>
        </w:rPr>
        <w:t>17</w:t>
      </w:r>
      <w:r w:rsidR="00BC7227" w:rsidRPr="004106DC">
        <w:rPr>
          <w:rFonts w:cs="Tahoma"/>
        </w:rPr>
        <w:t xml:space="preserve"> m. </w:t>
      </w:r>
      <w:r w:rsidR="001E1B07">
        <w:rPr>
          <w:rFonts w:cs="Tahoma"/>
        </w:rPr>
        <w:t>vasario</w:t>
      </w:r>
      <w:r w:rsidR="00BC7227" w:rsidRPr="004106DC">
        <w:rPr>
          <w:rFonts w:cs="Tahoma"/>
        </w:rPr>
        <w:t xml:space="preserve"> 1</w:t>
      </w:r>
      <w:r w:rsidR="001E1B07">
        <w:rPr>
          <w:rFonts w:cs="Tahoma"/>
        </w:rPr>
        <w:t>7</w:t>
      </w:r>
      <w:r w:rsidR="00BC7227" w:rsidRPr="004106DC">
        <w:rPr>
          <w:rFonts w:cs="Tahoma"/>
        </w:rPr>
        <w:t xml:space="preserve"> d. sprendim</w:t>
      </w:r>
      <w:r w:rsidR="00E6135E" w:rsidRPr="004106DC">
        <w:rPr>
          <w:rFonts w:cs="Tahoma"/>
        </w:rPr>
        <w:t>ą</w:t>
      </w:r>
      <w:r w:rsidR="00BC7227" w:rsidRPr="004106DC">
        <w:rPr>
          <w:rFonts w:cs="Tahoma"/>
        </w:rPr>
        <w:t xml:space="preserve"> Nr. TS-</w:t>
      </w:r>
      <w:r w:rsidR="001E1B07">
        <w:rPr>
          <w:rFonts w:cs="Tahoma"/>
        </w:rPr>
        <w:t>9</w:t>
      </w:r>
      <w:r w:rsidR="00BC7227" w:rsidRPr="004106DC">
        <w:rPr>
          <w:rFonts w:cs="Tahoma"/>
        </w:rPr>
        <w:t xml:space="preserve"> „Dėl Josvainių kultūros centro</w:t>
      </w:r>
      <w:r w:rsidR="001E1B07">
        <w:rPr>
          <w:rFonts w:cs="Tahoma"/>
        </w:rPr>
        <w:t xml:space="preserve"> teikiamų</w:t>
      </w:r>
      <w:r w:rsidR="00BC7227" w:rsidRPr="004106DC">
        <w:rPr>
          <w:rFonts w:cs="Tahoma"/>
        </w:rPr>
        <w:t xml:space="preserve"> paslaugų kainų nustatymo“</w:t>
      </w:r>
      <w:r w:rsidR="00BC7227" w:rsidRPr="004106DC">
        <w:t xml:space="preserve"> </w:t>
      </w:r>
      <w:r w:rsidR="00E6135E" w:rsidRPr="004106DC">
        <w:t>su visais</w:t>
      </w:r>
      <w:r w:rsidR="00FB4E3B" w:rsidRPr="004106DC">
        <w:t xml:space="preserve"> jo</w:t>
      </w:r>
      <w:r w:rsidR="00E6135E" w:rsidRPr="004106DC">
        <w:t xml:space="preserve"> pakeitimais ir papildymais.</w:t>
      </w:r>
    </w:p>
    <w:p w14:paraId="4C3D7E70" w14:textId="55856596" w:rsidR="00BC7227" w:rsidRPr="004106DC" w:rsidRDefault="00FE19D2" w:rsidP="009C149D">
      <w:pPr>
        <w:ind w:firstLine="851"/>
        <w:jc w:val="both"/>
      </w:pPr>
      <w:r>
        <w:t>7</w:t>
      </w:r>
      <w:r w:rsidR="00BC7227" w:rsidRPr="004106DC">
        <w:t xml:space="preserve">. Pavesti vykdyti sprendimą </w:t>
      </w:r>
      <w:r w:rsidR="009C149D" w:rsidRPr="004106DC">
        <w:t>Josvainių</w:t>
      </w:r>
      <w:r w:rsidR="00BC7227" w:rsidRPr="004106DC">
        <w:t xml:space="preserve"> kultūros centro direktoriui.</w:t>
      </w:r>
    </w:p>
    <w:p w14:paraId="6E28605B" w14:textId="77777777" w:rsidR="006A13FD" w:rsidRPr="004106DC" w:rsidRDefault="006A13FD" w:rsidP="006A13FD">
      <w:pPr>
        <w:ind w:firstLine="750"/>
        <w:jc w:val="both"/>
        <w:rPr>
          <w:rFonts w:cs="Tahoma"/>
        </w:rPr>
      </w:pPr>
    </w:p>
    <w:p w14:paraId="1E0582D0" w14:textId="77777777" w:rsidR="00373368" w:rsidRDefault="00373368" w:rsidP="006A13FD">
      <w:pPr>
        <w:ind w:firstLine="750"/>
        <w:jc w:val="both"/>
        <w:rPr>
          <w:rFonts w:cs="Tahoma"/>
        </w:rPr>
      </w:pPr>
    </w:p>
    <w:p w14:paraId="547833DD" w14:textId="77777777" w:rsidR="004106DC" w:rsidRPr="004106DC" w:rsidRDefault="004106DC" w:rsidP="006A13FD">
      <w:pPr>
        <w:ind w:firstLine="750"/>
        <w:jc w:val="both"/>
        <w:rPr>
          <w:rFonts w:cs="Tahoma"/>
        </w:rPr>
      </w:pPr>
    </w:p>
    <w:p w14:paraId="226A7802" w14:textId="77777777" w:rsidR="00373368" w:rsidRPr="004106DC" w:rsidRDefault="00373368" w:rsidP="006A13FD">
      <w:pPr>
        <w:ind w:firstLine="750"/>
        <w:jc w:val="both"/>
        <w:rPr>
          <w:rFonts w:cs="Tahoma"/>
        </w:rPr>
      </w:pPr>
    </w:p>
    <w:p w14:paraId="46A9341F" w14:textId="77777777" w:rsidR="00ED576A" w:rsidRPr="00ED576A" w:rsidRDefault="00ED576A" w:rsidP="001E1B07">
      <w:pPr>
        <w:jc w:val="both"/>
        <w:rPr>
          <w:rFonts w:eastAsia="Times New Roman"/>
        </w:rPr>
      </w:pPr>
      <w:r w:rsidRPr="00ED576A">
        <w:rPr>
          <w:rFonts w:eastAsia="Times New Roman"/>
        </w:rPr>
        <w:t>Savivaldybės meras</w:t>
      </w:r>
    </w:p>
    <w:p w14:paraId="644170F6" w14:textId="77777777" w:rsidR="00ED576A" w:rsidRPr="00ED576A" w:rsidRDefault="00ED576A" w:rsidP="00ED576A">
      <w:pPr>
        <w:ind w:firstLine="750"/>
        <w:jc w:val="both"/>
        <w:rPr>
          <w:rFonts w:eastAsia="Times New Roman"/>
        </w:rPr>
      </w:pPr>
    </w:p>
    <w:p w14:paraId="3D977631" w14:textId="77777777" w:rsidR="00ED576A" w:rsidRPr="00ED576A" w:rsidRDefault="00ED576A" w:rsidP="00ED576A">
      <w:pPr>
        <w:ind w:firstLine="750"/>
        <w:jc w:val="both"/>
        <w:rPr>
          <w:rFonts w:eastAsia="Times New Roman"/>
          <w:b/>
        </w:rPr>
      </w:pPr>
    </w:p>
    <w:tbl>
      <w:tblPr>
        <w:tblW w:w="0" w:type="auto"/>
        <w:tblLayout w:type="fixed"/>
        <w:tblCellMar>
          <w:top w:w="55" w:type="dxa"/>
          <w:left w:w="55" w:type="dxa"/>
          <w:bottom w:w="55" w:type="dxa"/>
          <w:right w:w="55" w:type="dxa"/>
        </w:tblCellMar>
        <w:tblLook w:val="0000" w:firstRow="0" w:lastRow="0" w:firstColumn="0" w:lastColumn="0" w:noHBand="0" w:noVBand="0"/>
      </w:tblPr>
      <w:tblGrid>
        <w:gridCol w:w="3044"/>
        <w:gridCol w:w="3002"/>
        <w:gridCol w:w="3024"/>
      </w:tblGrid>
      <w:tr w:rsidR="00ED576A" w:rsidRPr="00ED576A" w14:paraId="7B490D2A" w14:textId="77777777" w:rsidTr="001E1B07">
        <w:tc>
          <w:tcPr>
            <w:tcW w:w="3044" w:type="dxa"/>
          </w:tcPr>
          <w:p w14:paraId="5EA92F34" w14:textId="77777777" w:rsidR="001E1B07" w:rsidRPr="00ED576A" w:rsidRDefault="001E1B07" w:rsidP="001E1B07">
            <w:pPr>
              <w:jc w:val="both"/>
              <w:rPr>
                <w:rFonts w:eastAsia="Times New Roman"/>
              </w:rPr>
            </w:pPr>
            <w:r w:rsidRPr="00ED576A">
              <w:rPr>
                <w:rFonts w:eastAsia="Times New Roman"/>
              </w:rPr>
              <w:t>Kęstutis Stadalnykas</w:t>
            </w:r>
          </w:p>
          <w:p w14:paraId="1A7843CE" w14:textId="63778645" w:rsidR="00ED576A" w:rsidRDefault="001E1B07" w:rsidP="001E1B07">
            <w:pPr>
              <w:jc w:val="both"/>
              <w:rPr>
                <w:rFonts w:eastAsia="Times New Roman"/>
              </w:rPr>
            </w:pPr>
            <w:r>
              <w:rPr>
                <w:rFonts w:eastAsia="Times New Roman"/>
              </w:rPr>
              <w:t>2021-11-</w:t>
            </w:r>
          </w:p>
          <w:p w14:paraId="7B66F408" w14:textId="77777777" w:rsidR="001E1B07" w:rsidRDefault="001E1B07" w:rsidP="001E1B07">
            <w:pPr>
              <w:jc w:val="both"/>
              <w:rPr>
                <w:rFonts w:eastAsia="Times New Roman"/>
              </w:rPr>
            </w:pPr>
          </w:p>
          <w:p w14:paraId="7A4105A2" w14:textId="3811B5CD" w:rsidR="001E1B07" w:rsidRPr="00ED576A" w:rsidRDefault="001E1B07" w:rsidP="001E1B07">
            <w:pPr>
              <w:jc w:val="both"/>
              <w:rPr>
                <w:rFonts w:eastAsia="Times New Roman"/>
              </w:rPr>
            </w:pPr>
          </w:p>
        </w:tc>
        <w:tc>
          <w:tcPr>
            <w:tcW w:w="3002" w:type="dxa"/>
          </w:tcPr>
          <w:p w14:paraId="3C1D4450" w14:textId="77777777" w:rsidR="001E1B07" w:rsidRPr="00ED576A" w:rsidRDefault="001E1B07" w:rsidP="001E1B07">
            <w:pPr>
              <w:jc w:val="both"/>
              <w:rPr>
                <w:rFonts w:eastAsia="Times New Roman"/>
              </w:rPr>
            </w:pPr>
            <w:r w:rsidRPr="00ED576A">
              <w:rPr>
                <w:rFonts w:eastAsia="Times New Roman"/>
              </w:rPr>
              <w:t>Jolanta Sakavičienė</w:t>
            </w:r>
          </w:p>
          <w:p w14:paraId="6297CF9D" w14:textId="7522D17C" w:rsidR="00ED576A" w:rsidRPr="00ED576A" w:rsidRDefault="001E1B07" w:rsidP="001E1B07">
            <w:pPr>
              <w:jc w:val="both"/>
              <w:rPr>
                <w:rFonts w:eastAsia="Times New Roman"/>
              </w:rPr>
            </w:pPr>
            <w:r>
              <w:rPr>
                <w:rFonts w:eastAsia="Times New Roman"/>
              </w:rPr>
              <w:t>2021-11-</w:t>
            </w:r>
          </w:p>
        </w:tc>
        <w:tc>
          <w:tcPr>
            <w:tcW w:w="3024" w:type="dxa"/>
          </w:tcPr>
          <w:p w14:paraId="26FC0799" w14:textId="7EC63D4A" w:rsidR="001E1B07" w:rsidRPr="00ED576A" w:rsidRDefault="001E1B07" w:rsidP="001E1B07">
            <w:pPr>
              <w:jc w:val="both"/>
              <w:rPr>
                <w:rFonts w:eastAsia="Times New Roman"/>
              </w:rPr>
            </w:pPr>
            <w:r>
              <w:rPr>
                <w:rFonts w:eastAsia="Times New Roman"/>
              </w:rPr>
              <w:t>Arūnas Kacevičius</w:t>
            </w:r>
          </w:p>
          <w:p w14:paraId="72F9FC18" w14:textId="53CB7609" w:rsidR="00ED576A" w:rsidRPr="00ED576A" w:rsidRDefault="001E1B07" w:rsidP="001E1B07">
            <w:pPr>
              <w:jc w:val="both"/>
              <w:rPr>
                <w:rFonts w:eastAsia="Times New Roman"/>
              </w:rPr>
            </w:pPr>
            <w:r>
              <w:rPr>
                <w:rFonts w:eastAsia="Times New Roman"/>
              </w:rPr>
              <w:t>2021-11-</w:t>
            </w:r>
          </w:p>
        </w:tc>
      </w:tr>
      <w:tr w:rsidR="00ED576A" w:rsidRPr="00ED576A" w14:paraId="177BAB5C" w14:textId="77777777" w:rsidTr="001E1B07">
        <w:tc>
          <w:tcPr>
            <w:tcW w:w="3044" w:type="dxa"/>
          </w:tcPr>
          <w:p w14:paraId="0078B823" w14:textId="77777777" w:rsidR="00ED576A" w:rsidRDefault="001E1B07" w:rsidP="001E1B07">
            <w:pPr>
              <w:jc w:val="both"/>
              <w:rPr>
                <w:rFonts w:eastAsia="Times New Roman"/>
              </w:rPr>
            </w:pPr>
            <w:r>
              <w:rPr>
                <w:rFonts w:eastAsia="Times New Roman"/>
              </w:rPr>
              <w:t>Dalius Ramonas</w:t>
            </w:r>
          </w:p>
          <w:p w14:paraId="3D6D66A6" w14:textId="5693750C" w:rsidR="001E1B07" w:rsidRPr="00ED576A" w:rsidRDefault="001E1B07" w:rsidP="001E1B07">
            <w:pPr>
              <w:jc w:val="both"/>
              <w:rPr>
                <w:rFonts w:eastAsia="Times New Roman"/>
              </w:rPr>
            </w:pPr>
            <w:r>
              <w:rPr>
                <w:rFonts w:eastAsia="Times New Roman"/>
              </w:rPr>
              <w:t>2021-11-</w:t>
            </w:r>
          </w:p>
        </w:tc>
        <w:tc>
          <w:tcPr>
            <w:tcW w:w="3002" w:type="dxa"/>
          </w:tcPr>
          <w:p w14:paraId="1B7335DB" w14:textId="77777777" w:rsidR="001E1B07" w:rsidRPr="00ED576A" w:rsidRDefault="001E1B07" w:rsidP="001E1B07">
            <w:pPr>
              <w:jc w:val="both"/>
              <w:rPr>
                <w:rFonts w:eastAsia="Times New Roman"/>
              </w:rPr>
            </w:pPr>
            <w:r w:rsidRPr="00ED576A">
              <w:rPr>
                <w:rFonts w:eastAsia="Times New Roman"/>
              </w:rPr>
              <w:t>Rūta Švedienė</w:t>
            </w:r>
          </w:p>
          <w:p w14:paraId="281AC1B2" w14:textId="16B1A4F3" w:rsidR="00ED576A" w:rsidRPr="00ED576A" w:rsidRDefault="001E1B07" w:rsidP="001E1B07">
            <w:pPr>
              <w:jc w:val="both"/>
              <w:rPr>
                <w:rFonts w:eastAsia="Times New Roman"/>
              </w:rPr>
            </w:pPr>
            <w:r>
              <w:rPr>
                <w:rFonts w:eastAsia="Times New Roman"/>
              </w:rPr>
              <w:t>2021-11-</w:t>
            </w:r>
          </w:p>
        </w:tc>
        <w:tc>
          <w:tcPr>
            <w:tcW w:w="3024" w:type="dxa"/>
          </w:tcPr>
          <w:p w14:paraId="114ECF84" w14:textId="0B5D758C" w:rsidR="00ED576A" w:rsidRPr="00ED576A" w:rsidRDefault="00ED576A" w:rsidP="001E1B07">
            <w:pPr>
              <w:jc w:val="both"/>
              <w:rPr>
                <w:rFonts w:eastAsia="Times New Roman"/>
              </w:rPr>
            </w:pPr>
          </w:p>
        </w:tc>
      </w:tr>
    </w:tbl>
    <w:p w14:paraId="7E69A8EF" w14:textId="77777777" w:rsidR="00ED576A" w:rsidRPr="00ED576A" w:rsidRDefault="00ED576A" w:rsidP="00ED576A">
      <w:pPr>
        <w:ind w:firstLine="750"/>
        <w:jc w:val="both"/>
        <w:rPr>
          <w:rFonts w:eastAsia="Times New Roman"/>
        </w:rPr>
      </w:pPr>
      <w:r w:rsidRPr="00ED576A">
        <w:rPr>
          <w:rFonts w:eastAsia="Times New Roman"/>
        </w:rPr>
        <w:br/>
      </w:r>
    </w:p>
    <w:p w14:paraId="3682C1BA" w14:textId="77777777" w:rsidR="00ED576A" w:rsidRPr="00ED576A" w:rsidRDefault="00ED576A" w:rsidP="00ED576A">
      <w:pPr>
        <w:ind w:firstLine="750"/>
        <w:jc w:val="both"/>
        <w:rPr>
          <w:rFonts w:eastAsia="Times New Roman"/>
        </w:rPr>
      </w:pPr>
      <w:r w:rsidRPr="00ED576A">
        <w:rPr>
          <w:rFonts w:eastAsia="Times New Roman"/>
        </w:rPr>
        <w:br w:type="page"/>
        <w:t>Kėdainių rajono savivaldybės tarybai</w:t>
      </w:r>
    </w:p>
    <w:p w14:paraId="514EBB6F" w14:textId="77777777" w:rsidR="00ED576A" w:rsidRPr="00ED576A" w:rsidRDefault="00ED576A" w:rsidP="00ED576A">
      <w:pPr>
        <w:ind w:firstLine="750"/>
        <w:jc w:val="both"/>
        <w:rPr>
          <w:rFonts w:eastAsia="Times New Roman"/>
        </w:rPr>
      </w:pPr>
    </w:p>
    <w:p w14:paraId="54797A5F" w14:textId="77777777" w:rsidR="00ED576A" w:rsidRPr="00ED576A" w:rsidRDefault="00ED576A" w:rsidP="00ED576A">
      <w:pPr>
        <w:ind w:firstLine="750"/>
        <w:jc w:val="both"/>
        <w:rPr>
          <w:rFonts w:eastAsia="Times New Roman"/>
          <w:b/>
        </w:rPr>
      </w:pPr>
    </w:p>
    <w:p w14:paraId="535881AD" w14:textId="77777777" w:rsidR="00ED576A" w:rsidRPr="00ED576A" w:rsidRDefault="00ED576A" w:rsidP="00F32262">
      <w:pPr>
        <w:ind w:firstLine="750"/>
        <w:jc w:val="center"/>
        <w:rPr>
          <w:rFonts w:eastAsia="Times New Roman"/>
          <w:b/>
        </w:rPr>
      </w:pPr>
      <w:r w:rsidRPr="00ED576A">
        <w:rPr>
          <w:rFonts w:eastAsia="Times New Roman"/>
          <w:b/>
        </w:rPr>
        <w:t>AIŠKINAMASIS RAŠTAS</w:t>
      </w:r>
    </w:p>
    <w:p w14:paraId="0573AAA9" w14:textId="4E4EC1E8" w:rsidR="00ED576A" w:rsidRPr="00ED576A" w:rsidRDefault="00ED576A" w:rsidP="00F32262">
      <w:pPr>
        <w:ind w:firstLine="750"/>
        <w:jc w:val="center"/>
        <w:rPr>
          <w:rFonts w:eastAsia="Times New Roman"/>
          <w:b/>
        </w:rPr>
      </w:pPr>
      <w:r w:rsidRPr="00ED576A">
        <w:rPr>
          <w:rFonts w:eastAsia="Times New Roman"/>
          <w:b/>
          <w:bCs/>
        </w:rPr>
        <w:t xml:space="preserve">DĖL </w:t>
      </w:r>
      <w:r w:rsidR="00F32262">
        <w:rPr>
          <w:rFonts w:eastAsia="Times New Roman"/>
          <w:b/>
        </w:rPr>
        <w:t>JOSVAINIŲ</w:t>
      </w:r>
      <w:r w:rsidRPr="00ED576A">
        <w:rPr>
          <w:rFonts w:eastAsia="Times New Roman"/>
          <w:b/>
        </w:rPr>
        <w:t xml:space="preserve"> KULTŪROS CENTRO </w:t>
      </w:r>
      <w:r w:rsidRPr="00ED576A">
        <w:rPr>
          <w:rFonts w:eastAsia="Times New Roman"/>
          <w:b/>
          <w:bCs/>
        </w:rPr>
        <w:t>TEIKIAMŲ PASLAUGŲ KAINŲ NUSTATYMO</w:t>
      </w:r>
    </w:p>
    <w:p w14:paraId="4166BC95" w14:textId="77777777" w:rsidR="00ED576A" w:rsidRPr="00ED576A" w:rsidRDefault="00ED576A" w:rsidP="00ED576A">
      <w:pPr>
        <w:ind w:firstLine="750"/>
        <w:jc w:val="both"/>
        <w:rPr>
          <w:rFonts w:eastAsia="Times New Roman"/>
          <w:b/>
          <w:bCs/>
        </w:rPr>
      </w:pPr>
    </w:p>
    <w:p w14:paraId="1D5D79E5" w14:textId="2D4CFB48" w:rsidR="00ED576A" w:rsidRPr="00ED576A" w:rsidRDefault="00ED576A" w:rsidP="00F32262">
      <w:pPr>
        <w:ind w:firstLine="750"/>
        <w:jc w:val="center"/>
        <w:rPr>
          <w:rFonts w:eastAsia="Times New Roman"/>
        </w:rPr>
      </w:pPr>
      <w:r w:rsidRPr="00ED576A">
        <w:rPr>
          <w:rFonts w:eastAsia="Times New Roman"/>
        </w:rPr>
        <w:t>20</w:t>
      </w:r>
      <w:r w:rsidR="00F32262">
        <w:rPr>
          <w:rFonts w:eastAsia="Times New Roman"/>
        </w:rPr>
        <w:t>21</w:t>
      </w:r>
      <w:r w:rsidRPr="00ED576A">
        <w:rPr>
          <w:rFonts w:eastAsia="Times New Roman"/>
        </w:rPr>
        <w:t xml:space="preserve"> m. </w:t>
      </w:r>
      <w:r w:rsidR="00F32262">
        <w:rPr>
          <w:rFonts w:eastAsia="Times New Roman"/>
        </w:rPr>
        <w:t>lapkričio</w:t>
      </w:r>
      <w:r w:rsidR="00F32262" w:rsidRPr="00ED576A">
        <w:rPr>
          <w:rFonts w:eastAsia="Times New Roman"/>
        </w:rPr>
        <w:t xml:space="preserve">     </w:t>
      </w:r>
      <w:r w:rsidR="00F32262">
        <w:rPr>
          <w:rFonts w:eastAsia="Times New Roman"/>
        </w:rPr>
        <w:t xml:space="preserve">   </w:t>
      </w:r>
      <w:r w:rsidRPr="00ED576A">
        <w:rPr>
          <w:rFonts w:eastAsia="Times New Roman"/>
        </w:rPr>
        <w:t>d.</w:t>
      </w:r>
    </w:p>
    <w:p w14:paraId="261A10E6" w14:textId="77777777" w:rsidR="00ED576A" w:rsidRPr="00ED576A" w:rsidRDefault="00ED576A" w:rsidP="00F32262">
      <w:pPr>
        <w:ind w:firstLine="750"/>
        <w:jc w:val="center"/>
        <w:rPr>
          <w:rFonts w:eastAsia="Times New Roman"/>
        </w:rPr>
      </w:pPr>
      <w:r w:rsidRPr="00ED576A">
        <w:rPr>
          <w:rFonts w:eastAsia="Times New Roman"/>
        </w:rPr>
        <w:t>Kėdainiai</w:t>
      </w:r>
    </w:p>
    <w:p w14:paraId="5106FEB4" w14:textId="77777777" w:rsidR="00ED576A" w:rsidRPr="00ED576A" w:rsidRDefault="00ED576A" w:rsidP="00ED576A">
      <w:pPr>
        <w:ind w:firstLine="750"/>
        <w:jc w:val="both"/>
        <w:rPr>
          <w:rFonts w:eastAsia="Times New Roman"/>
        </w:rPr>
      </w:pPr>
    </w:p>
    <w:p w14:paraId="2A16D2CD" w14:textId="77777777" w:rsidR="00ED576A" w:rsidRPr="00ED576A" w:rsidRDefault="00ED576A" w:rsidP="00ED576A">
      <w:pPr>
        <w:ind w:firstLine="750"/>
        <w:jc w:val="both"/>
        <w:rPr>
          <w:rFonts w:eastAsia="Times New Roman"/>
          <w:b/>
        </w:rPr>
      </w:pPr>
      <w:r w:rsidRPr="00ED576A">
        <w:rPr>
          <w:rFonts w:eastAsia="Times New Roman"/>
          <w:b/>
        </w:rPr>
        <w:t>Parengto sprendimo projekto tikslai:</w:t>
      </w:r>
    </w:p>
    <w:p w14:paraId="48A1BCB1" w14:textId="41FA5E2C" w:rsidR="00ED576A" w:rsidRPr="00ED576A" w:rsidRDefault="00ED576A" w:rsidP="00ED576A">
      <w:pPr>
        <w:ind w:firstLine="750"/>
        <w:jc w:val="both"/>
        <w:rPr>
          <w:rFonts w:eastAsia="Times New Roman"/>
        </w:rPr>
      </w:pPr>
      <w:r w:rsidRPr="00ED576A">
        <w:rPr>
          <w:rFonts w:eastAsia="Times New Roman"/>
        </w:rPr>
        <w:t xml:space="preserve">Patvirtinti </w:t>
      </w:r>
      <w:r w:rsidR="00F32262">
        <w:rPr>
          <w:rFonts w:eastAsia="Times New Roman"/>
        </w:rPr>
        <w:t>Josvainių</w:t>
      </w:r>
      <w:r w:rsidRPr="00ED576A">
        <w:rPr>
          <w:rFonts w:eastAsia="Times New Roman"/>
        </w:rPr>
        <w:t xml:space="preserve"> kultūros centro paslaugų kainas. </w:t>
      </w:r>
    </w:p>
    <w:p w14:paraId="7FD0B14E" w14:textId="77777777" w:rsidR="00ED576A" w:rsidRPr="00ED576A" w:rsidRDefault="00ED576A" w:rsidP="00ED576A">
      <w:pPr>
        <w:ind w:firstLine="750"/>
        <w:jc w:val="both"/>
        <w:rPr>
          <w:rFonts w:eastAsia="Times New Roman"/>
        </w:rPr>
      </w:pPr>
    </w:p>
    <w:p w14:paraId="042F09D5" w14:textId="77777777" w:rsidR="00ED576A" w:rsidRPr="00ED576A" w:rsidRDefault="00ED576A" w:rsidP="00ED576A">
      <w:pPr>
        <w:ind w:firstLine="750"/>
        <w:jc w:val="both"/>
        <w:rPr>
          <w:rFonts w:eastAsia="Times New Roman"/>
          <w:b/>
        </w:rPr>
      </w:pPr>
      <w:r w:rsidRPr="00ED576A">
        <w:rPr>
          <w:rFonts w:eastAsia="Times New Roman"/>
          <w:b/>
        </w:rPr>
        <w:t>Sprendimo projekto esmė</w:t>
      </w:r>
      <w:r w:rsidRPr="00ED576A">
        <w:rPr>
          <w:rFonts w:eastAsia="Times New Roman"/>
        </w:rPr>
        <w:t xml:space="preserve">, </w:t>
      </w:r>
      <w:r w:rsidRPr="00ED576A">
        <w:rPr>
          <w:rFonts w:eastAsia="Times New Roman"/>
          <w:b/>
        </w:rPr>
        <w:t xml:space="preserve">rengimo priežastys ir motyvai: </w:t>
      </w:r>
    </w:p>
    <w:p w14:paraId="1B98D3AC" w14:textId="1BDABD61" w:rsidR="00ED576A" w:rsidRPr="00ED576A" w:rsidRDefault="00ED576A" w:rsidP="00ED576A">
      <w:pPr>
        <w:ind w:firstLine="750"/>
        <w:jc w:val="both"/>
        <w:rPr>
          <w:rFonts w:eastAsia="Times New Roman"/>
        </w:rPr>
      </w:pPr>
      <w:r w:rsidRPr="00ED576A">
        <w:rPr>
          <w:rFonts w:eastAsia="Times New Roman"/>
        </w:rPr>
        <w:t>Kėdainių rajono savivaldybės taryba 20</w:t>
      </w:r>
      <w:r w:rsidR="005D40C6">
        <w:rPr>
          <w:rFonts w:eastAsia="Times New Roman"/>
        </w:rPr>
        <w:t>1</w:t>
      </w:r>
      <w:r w:rsidRPr="00ED576A">
        <w:rPr>
          <w:rFonts w:eastAsia="Times New Roman"/>
        </w:rPr>
        <w:t xml:space="preserve">7 m. </w:t>
      </w:r>
      <w:r w:rsidR="005D40C6">
        <w:rPr>
          <w:rFonts w:eastAsia="Times New Roman"/>
        </w:rPr>
        <w:t>vasario</w:t>
      </w:r>
      <w:r w:rsidRPr="00ED576A">
        <w:rPr>
          <w:rFonts w:eastAsia="Times New Roman"/>
        </w:rPr>
        <w:t xml:space="preserve"> </w:t>
      </w:r>
      <w:r w:rsidR="005D40C6">
        <w:rPr>
          <w:rFonts w:eastAsia="Times New Roman"/>
        </w:rPr>
        <w:t>17</w:t>
      </w:r>
      <w:r w:rsidRPr="00ED576A">
        <w:rPr>
          <w:rFonts w:eastAsia="Times New Roman"/>
        </w:rPr>
        <w:t xml:space="preserve"> d. sprendimu Nr. TS-</w:t>
      </w:r>
      <w:r w:rsidR="005D40C6">
        <w:rPr>
          <w:rFonts w:eastAsia="Times New Roman"/>
        </w:rPr>
        <w:t>9</w:t>
      </w:r>
      <w:r w:rsidRPr="00ED576A">
        <w:rPr>
          <w:rFonts w:eastAsia="Times New Roman"/>
        </w:rPr>
        <w:t xml:space="preserve"> „Dėl </w:t>
      </w:r>
      <w:r w:rsidR="005D40C6">
        <w:rPr>
          <w:rFonts w:eastAsia="Times New Roman"/>
        </w:rPr>
        <w:t>Josvainių</w:t>
      </w:r>
      <w:r w:rsidRPr="00ED576A">
        <w:rPr>
          <w:rFonts w:eastAsia="Times New Roman"/>
        </w:rPr>
        <w:t xml:space="preserve"> kultūros centro paslaugų kainų nustatymo“ nustatė </w:t>
      </w:r>
      <w:r w:rsidR="005D40C6">
        <w:rPr>
          <w:rFonts w:eastAsia="Times New Roman"/>
        </w:rPr>
        <w:t>Josvainių</w:t>
      </w:r>
      <w:r w:rsidRPr="00ED576A">
        <w:rPr>
          <w:rFonts w:eastAsia="Times New Roman"/>
        </w:rPr>
        <w:t xml:space="preserve"> kultūros centro paslaugų kainas. </w:t>
      </w:r>
    </w:p>
    <w:p w14:paraId="44B8AEE6" w14:textId="77777777" w:rsidR="00252D1C" w:rsidRDefault="00ED576A" w:rsidP="00E23598">
      <w:pPr>
        <w:ind w:firstLine="709"/>
        <w:jc w:val="both"/>
        <w:rPr>
          <w:rFonts w:eastAsia="Times New Roman"/>
        </w:rPr>
      </w:pPr>
      <w:r w:rsidRPr="00ED576A">
        <w:rPr>
          <w:rFonts w:eastAsia="Times New Roman"/>
        </w:rPr>
        <w:t xml:space="preserve">Atsižvelgdami į </w:t>
      </w:r>
      <w:r w:rsidR="005D40C6">
        <w:rPr>
          <w:rFonts w:eastAsia="Times New Roman"/>
        </w:rPr>
        <w:t>Josvainių</w:t>
      </w:r>
      <w:r w:rsidRPr="00ED576A">
        <w:rPr>
          <w:rFonts w:eastAsia="Times New Roman"/>
        </w:rPr>
        <w:t xml:space="preserve"> kultūros centro direktoriaus 20</w:t>
      </w:r>
      <w:r w:rsidR="005D40C6">
        <w:rPr>
          <w:rFonts w:eastAsia="Times New Roman"/>
        </w:rPr>
        <w:t>21</w:t>
      </w:r>
      <w:r w:rsidRPr="00ED576A">
        <w:rPr>
          <w:rFonts w:eastAsia="Times New Roman"/>
        </w:rPr>
        <w:t xml:space="preserve"> m. </w:t>
      </w:r>
      <w:r w:rsidR="005D40C6">
        <w:rPr>
          <w:rFonts w:eastAsia="Times New Roman"/>
        </w:rPr>
        <w:t>lapkričio</w:t>
      </w:r>
      <w:r w:rsidRPr="00ED576A">
        <w:rPr>
          <w:rFonts w:eastAsia="Times New Roman"/>
        </w:rPr>
        <w:t xml:space="preserve"> </w:t>
      </w:r>
      <w:r w:rsidR="005D40C6">
        <w:rPr>
          <w:rFonts w:eastAsia="Times New Roman"/>
        </w:rPr>
        <w:t>4</w:t>
      </w:r>
      <w:r w:rsidRPr="00ED576A">
        <w:rPr>
          <w:rFonts w:eastAsia="Times New Roman"/>
        </w:rPr>
        <w:t xml:space="preserve"> d. raštą Nr. </w:t>
      </w:r>
      <w:r w:rsidR="005D40C6">
        <w:rPr>
          <w:rFonts w:eastAsia="Times New Roman"/>
        </w:rPr>
        <w:t>SD-36</w:t>
      </w:r>
      <w:r w:rsidRPr="00ED576A">
        <w:rPr>
          <w:rFonts w:eastAsia="Times New Roman"/>
        </w:rPr>
        <w:t xml:space="preserve"> „Dėl </w:t>
      </w:r>
      <w:r w:rsidR="005D40C6">
        <w:rPr>
          <w:rFonts w:eastAsia="Times New Roman"/>
        </w:rPr>
        <w:t>Josvainių</w:t>
      </w:r>
      <w:r w:rsidRPr="00ED576A">
        <w:rPr>
          <w:rFonts w:eastAsia="Times New Roman"/>
        </w:rPr>
        <w:t xml:space="preserve"> kultūros centro</w:t>
      </w:r>
      <w:r w:rsidR="005D40C6">
        <w:rPr>
          <w:rFonts w:eastAsia="Times New Roman"/>
        </w:rPr>
        <w:t xml:space="preserve"> teikiamų</w:t>
      </w:r>
      <w:r w:rsidRPr="00ED576A">
        <w:rPr>
          <w:rFonts w:eastAsia="Times New Roman"/>
        </w:rPr>
        <w:t xml:space="preserve"> paslaugų kainų nustatymo“ teikiame sprendimo projektą.</w:t>
      </w:r>
      <w:r w:rsidR="005D40C6">
        <w:rPr>
          <w:rFonts w:eastAsia="Times New Roman"/>
        </w:rPr>
        <w:t xml:space="preserve"> </w:t>
      </w:r>
    </w:p>
    <w:p w14:paraId="5F341784" w14:textId="3FCC125D" w:rsidR="00092DBD" w:rsidRPr="00092DBD" w:rsidRDefault="00E23598" w:rsidP="00092DBD">
      <w:pPr>
        <w:ind w:firstLine="709"/>
        <w:jc w:val="both"/>
      </w:pPr>
      <w:r>
        <w:rPr>
          <w:rFonts w:eastAsia="Times New Roman"/>
        </w:rPr>
        <w:t>1</w:t>
      </w:r>
      <w:r w:rsidR="00092DBD">
        <w:rPr>
          <w:rFonts w:eastAsia="Times New Roman"/>
        </w:rPr>
        <w:t>.1, 1.2</w:t>
      </w:r>
      <w:r>
        <w:rPr>
          <w:rFonts w:eastAsia="Times New Roman"/>
        </w:rPr>
        <w:t>,</w:t>
      </w:r>
      <w:r w:rsidR="00092DBD">
        <w:rPr>
          <w:rFonts w:eastAsia="Times New Roman"/>
        </w:rPr>
        <w:t xml:space="preserve"> 1.3,</w:t>
      </w:r>
      <w:r>
        <w:rPr>
          <w:rFonts w:eastAsia="Times New Roman"/>
        </w:rPr>
        <w:t xml:space="preserve"> </w:t>
      </w:r>
      <w:r w:rsidR="00092DBD">
        <w:rPr>
          <w:rFonts w:eastAsia="Times New Roman"/>
        </w:rPr>
        <w:t>1.</w:t>
      </w:r>
      <w:r>
        <w:rPr>
          <w:rFonts w:eastAsia="Times New Roman"/>
        </w:rPr>
        <w:t>5</w:t>
      </w:r>
      <w:r w:rsidR="00252D1C">
        <w:rPr>
          <w:rFonts w:eastAsia="Times New Roman"/>
        </w:rPr>
        <w:t xml:space="preserve"> ir </w:t>
      </w:r>
      <w:r w:rsidR="00092DBD">
        <w:rPr>
          <w:rFonts w:eastAsia="Times New Roman"/>
        </w:rPr>
        <w:t>1.</w:t>
      </w:r>
      <w:r w:rsidR="00252D1C">
        <w:rPr>
          <w:rFonts w:eastAsia="Times New Roman"/>
        </w:rPr>
        <w:t>6 punktuose nurodytos t</w:t>
      </w:r>
      <w:r>
        <w:t>eikiamų paslaugų kainos nesikeičia</w:t>
      </w:r>
      <w:r w:rsidR="00092DBD">
        <w:t xml:space="preserve">, </w:t>
      </w:r>
      <w:r w:rsidR="00092DBD" w:rsidRPr="000940B7">
        <w:t>lankytojo (žiūrovo) bilieto kain</w:t>
      </w:r>
      <w:r w:rsidR="00092DBD" w:rsidRPr="00092DBD">
        <w:t>a siūloma padidinti</w:t>
      </w:r>
      <w:r w:rsidR="00092DBD" w:rsidRPr="000940B7">
        <w:t xml:space="preserve"> iki </w:t>
      </w:r>
      <w:r w:rsidR="00092DBD">
        <w:t>15</w:t>
      </w:r>
      <w:r w:rsidR="00092DBD" w:rsidRPr="000940B7">
        <w:t xml:space="preserve"> eurų</w:t>
      </w:r>
      <w:r w:rsidR="00092DBD" w:rsidRPr="00092DBD">
        <w:t xml:space="preserve"> ir nustatyti</w:t>
      </w:r>
      <w:r w:rsidR="001D0F26">
        <w:t xml:space="preserve"> m</w:t>
      </w:r>
      <w:r w:rsidR="001D0F26" w:rsidRPr="004106DC">
        <w:rPr>
          <w:rFonts w:eastAsia="Times New Roman"/>
        </w:rPr>
        <w:t>ažosios salės nuom</w:t>
      </w:r>
      <w:r w:rsidR="001D0F26">
        <w:rPr>
          <w:rFonts w:eastAsia="Times New Roman"/>
        </w:rPr>
        <w:t>os su</w:t>
      </w:r>
      <w:r w:rsidR="001D0F26" w:rsidRPr="004106DC">
        <w:rPr>
          <w:rFonts w:eastAsia="Times New Roman"/>
        </w:rPr>
        <w:t xml:space="preserve"> papildom</w:t>
      </w:r>
      <w:r w:rsidR="001D0F26">
        <w:rPr>
          <w:rFonts w:eastAsia="Times New Roman"/>
        </w:rPr>
        <w:t>u</w:t>
      </w:r>
      <w:r w:rsidR="001D0F26" w:rsidRPr="004106DC">
        <w:rPr>
          <w:rFonts w:eastAsia="Times New Roman"/>
        </w:rPr>
        <w:t xml:space="preserve"> aptarnavim</w:t>
      </w:r>
      <w:r w:rsidR="001D0F26">
        <w:rPr>
          <w:rFonts w:eastAsia="Times New Roman"/>
        </w:rPr>
        <w:t>u bei</w:t>
      </w:r>
      <w:r w:rsidR="00092DBD" w:rsidRPr="00092DBD">
        <w:t xml:space="preserve"> m</w:t>
      </w:r>
      <w:r w:rsidR="00092DBD" w:rsidRPr="000940B7">
        <w:t>ėgėjų meno kolektyvo koncertinės programos atlikimo išvykoje</w:t>
      </w:r>
      <w:r w:rsidR="00092DBD" w:rsidRPr="00092DBD">
        <w:t xml:space="preserve"> </w:t>
      </w:r>
      <w:r w:rsidR="001D0F26" w:rsidRPr="000940B7">
        <w:t>kain</w:t>
      </w:r>
      <w:r w:rsidR="001D0F26">
        <w:t>as</w:t>
      </w:r>
      <w:r w:rsidR="00092DBD" w:rsidRPr="000940B7">
        <w:t>.</w:t>
      </w:r>
    </w:p>
    <w:p w14:paraId="205EA427" w14:textId="4F05B099" w:rsidR="00252D1C" w:rsidRPr="00252D1C" w:rsidRDefault="00252D1C" w:rsidP="00252D1C">
      <w:pPr>
        <w:ind w:firstLine="709"/>
        <w:jc w:val="both"/>
        <w:rPr>
          <w:rFonts w:eastAsia="Times New Roman"/>
          <w:bCs/>
        </w:rPr>
      </w:pPr>
      <w:r w:rsidRPr="00252D1C">
        <w:rPr>
          <w:rFonts w:eastAsia="Times New Roman"/>
          <w:bCs/>
        </w:rPr>
        <w:t>Josvainių kultūros centro teikiamų paslaugų kainų palyginimas</w:t>
      </w:r>
      <w:r>
        <w:rPr>
          <w:rFonts w:eastAsia="Times New Roman"/>
          <w:bCs/>
        </w:rPr>
        <w:t xml:space="preserve"> pridedamas.</w:t>
      </w:r>
    </w:p>
    <w:p w14:paraId="1D13CA71" w14:textId="77777777" w:rsidR="00ED576A" w:rsidRPr="00ED576A" w:rsidRDefault="00ED576A" w:rsidP="00ED576A">
      <w:pPr>
        <w:ind w:firstLine="750"/>
        <w:jc w:val="both"/>
        <w:rPr>
          <w:rFonts w:eastAsia="Times New Roman"/>
        </w:rPr>
      </w:pPr>
    </w:p>
    <w:p w14:paraId="1B4A1B15" w14:textId="77777777" w:rsidR="00ED576A" w:rsidRPr="00ED576A" w:rsidRDefault="00ED576A" w:rsidP="00ED576A">
      <w:pPr>
        <w:ind w:firstLine="750"/>
        <w:jc w:val="both"/>
        <w:rPr>
          <w:rFonts w:eastAsia="Times New Roman"/>
          <w:b/>
        </w:rPr>
      </w:pPr>
      <w:r w:rsidRPr="00ED576A">
        <w:rPr>
          <w:rFonts w:eastAsia="Times New Roman"/>
          <w:b/>
        </w:rPr>
        <w:t>Lėšų poreikis (jeigu sprendimui įgyvendinti reikalingos lėšos):</w:t>
      </w:r>
    </w:p>
    <w:p w14:paraId="04FDB9CB" w14:textId="77777777" w:rsidR="00ED576A" w:rsidRPr="00ED576A" w:rsidRDefault="00ED576A" w:rsidP="00ED576A">
      <w:pPr>
        <w:ind w:firstLine="750"/>
        <w:jc w:val="both"/>
        <w:rPr>
          <w:rFonts w:eastAsia="Times New Roman"/>
          <w:b/>
        </w:rPr>
      </w:pPr>
      <w:r w:rsidRPr="00ED576A">
        <w:rPr>
          <w:rFonts w:eastAsia="Times New Roman"/>
          <w:b/>
        </w:rPr>
        <w:t>-</w:t>
      </w:r>
    </w:p>
    <w:p w14:paraId="14CD46F6" w14:textId="77777777" w:rsidR="00ED576A" w:rsidRPr="00ED576A" w:rsidRDefault="00ED576A" w:rsidP="00ED576A">
      <w:pPr>
        <w:ind w:firstLine="750"/>
        <w:jc w:val="both"/>
        <w:rPr>
          <w:rFonts w:eastAsia="Times New Roman"/>
          <w:b/>
        </w:rPr>
      </w:pPr>
      <w:r w:rsidRPr="00ED576A">
        <w:rPr>
          <w:rFonts w:eastAsia="Times New Roman"/>
          <w:b/>
        </w:rPr>
        <w:t>Laukiami rezultatai:</w:t>
      </w:r>
    </w:p>
    <w:p w14:paraId="22281746" w14:textId="73B3FFE7" w:rsidR="00ED576A" w:rsidRPr="00ED576A" w:rsidRDefault="005D40C6" w:rsidP="00ED576A">
      <w:pPr>
        <w:ind w:firstLine="750"/>
        <w:jc w:val="both"/>
        <w:rPr>
          <w:rFonts w:eastAsia="Times New Roman"/>
        </w:rPr>
      </w:pPr>
      <w:r>
        <w:rPr>
          <w:rFonts w:eastAsia="Times New Roman"/>
        </w:rPr>
        <w:t>Josvainių</w:t>
      </w:r>
      <w:r w:rsidR="00ED576A" w:rsidRPr="00ED576A">
        <w:rPr>
          <w:rFonts w:eastAsia="Times New Roman"/>
        </w:rPr>
        <w:t xml:space="preserve"> kultūros centras galės teikti mokamas paslaugas pagal rajono savivaldybės tarybos nustatytas kainas.</w:t>
      </w:r>
    </w:p>
    <w:p w14:paraId="77118BFA" w14:textId="77777777" w:rsidR="00ED576A" w:rsidRPr="00ED576A" w:rsidRDefault="00ED576A" w:rsidP="00ED576A">
      <w:pPr>
        <w:ind w:firstLine="750"/>
        <w:jc w:val="both"/>
        <w:rPr>
          <w:rFonts w:eastAsia="Times New Roman"/>
          <w:b/>
          <w:bCs/>
        </w:rPr>
      </w:pPr>
    </w:p>
    <w:p w14:paraId="7733F4D2" w14:textId="77777777" w:rsidR="00ED576A" w:rsidRPr="00ED576A" w:rsidRDefault="00ED576A" w:rsidP="00ED576A">
      <w:pPr>
        <w:ind w:firstLine="750"/>
        <w:jc w:val="both"/>
        <w:rPr>
          <w:rFonts w:eastAsia="Times New Roman"/>
          <w:b/>
          <w:bCs/>
        </w:rPr>
      </w:pPr>
      <w:r w:rsidRPr="00ED576A">
        <w:rPr>
          <w:rFonts w:eastAsia="Times New Roman"/>
          <w:b/>
          <w:bCs/>
        </w:rPr>
        <w:t>Numatomo teisinio reguliavimo poveikio vertinimas*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46"/>
        <w:gridCol w:w="2931"/>
        <w:gridCol w:w="2950"/>
      </w:tblGrid>
      <w:tr w:rsidR="00ED576A" w:rsidRPr="00ED576A" w14:paraId="0ADC003D" w14:textId="77777777" w:rsidTr="00650B43">
        <w:tc>
          <w:tcPr>
            <w:tcW w:w="0" w:type="auto"/>
            <w:vMerge w:val="restart"/>
            <w:tcBorders>
              <w:top w:val="single" w:sz="4" w:space="0" w:color="000000"/>
              <w:left w:val="single" w:sz="4" w:space="0" w:color="000000"/>
              <w:bottom w:val="single" w:sz="4" w:space="0" w:color="000000"/>
              <w:right w:val="single" w:sz="4" w:space="0" w:color="000000"/>
            </w:tcBorders>
            <w:hideMark/>
          </w:tcPr>
          <w:p w14:paraId="1F4417FF" w14:textId="77777777" w:rsidR="00ED576A" w:rsidRPr="00ED576A" w:rsidRDefault="00ED576A" w:rsidP="00132B39">
            <w:pPr>
              <w:jc w:val="both"/>
              <w:rPr>
                <w:rFonts w:eastAsia="Times New Roman"/>
                <w:b/>
              </w:rPr>
            </w:pPr>
            <w:r w:rsidRPr="00ED576A">
              <w:rPr>
                <w:rFonts w:eastAsia="Times New Roman"/>
                <w:b/>
              </w:rPr>
              <w:t>Sritys</w:t>
            </w:r>
          </w:p>
        </w:tc>
        <w:tc>
          <w:tcPr>
            <w:tcW w:w="0" w:type="auto"/>
            <w:gridSpan w:val="2"/>
            <w:tcBorders>
              <w:top w:val="single" w:sz="4" w:space="0" w:color="000000"/>
              <w:left w:val="single" w:sz="4" w:space="0" w:color="000000"/>
              <w:bottom w:val="single" w:sz="4" w:space="0" w:color="auto"/>
              <w:right w:val="single" w:sz="4" w:space="0" w:color="000000"/>
            </w:tcBorders>
            <w:hideMark/>
          </w:tcPr>
          <w:p w14:paraId="12596748" w14:textId="77777777" w:rsidR="00ED576A" w:rsidRPr="00ED576A" w:rsidRDefault="00ED576A" w:rsidP="00132B39">
            <w:pPr>
              <w:jc w:val="center"/>
              <w:rPr>
                <w:rFonts w:eastAsia="Times New Roman"/>
                <w:b/>
                <w:bCs/>
              </w:rPr>
            </w:pPr>
            <w:r w:rsidRPr="00ED576A">
              <w:rPr>
                <w:rFonts w:eastAsia="Times New Roman"/>
                <w:b/>
                <w:bCs/>
              </w:rPr>
              <w:t>Numatomo teisinio reguliavimo poveikio vertinimo rezultatai</w:t>
            </w:r>
          </w:p>
        </w:tc>
      </w:tr>
      <w:tr w:rsidR="00ED576A" w:rsidRPr="00ED576A" w14:paraId="3FB99E83" w14:textId="77777777" w:rsidTr="00650B43">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01D7C9" w14:textId="77777777" w:rsidR="00ED576A" w:rsidRPr="00ED576A" w:rsidRDefault="00ED576A" w:rsidP="00132B39">
            <w:pPr>
              <w:jc w:val="both"/>
              <w:rPr>
                <w:rFonts w:eastAsia="Times New Roman"/>
                <w:b/>
              </w:rPr>
            </w:pPr>
          </w:p>
        </w:tc>
        <w:tc>
          <w:tcPr>
            <w:tcW w:w="0" w:type="auto"/>
            <w:tcBorders>
              <w:top w:val="single" w:sz="4" w:space="0" w:color="auto"/>
              <w:left w:val="single" w:sz="4" w:space="0" w:color="000000"/>
              <w:bottom w:val="single" w:sz="4" w:space="0" w:color="000000"/>
              <w:right w:val="single" w:sz="4" w:space="0" w:color="000000"/>
            </w:tcBorders>
            <w:hideMark/>
          </w:tcPr>
          <w:p w14:paraId="22C019A1" w14:textId="77777777" w:rsidR="00ED576A" w:rsidRPr="00ED576A" w:rsidRDefault="00ED576A" w:rsidP="00132B39">
            <w:pPr>
              <w:jc w:val="center"/>
              <w:rPr>
                <w:rFonts w:eastAsia="Times New Roman"/>
                <w:b/>
              </w:rPr>
            </w:pPr>
            <w:r w:rsidRPr="00ED576A">
              <w:rPr>
                <w:rFonts w:eastAsia="Times New Roman"/>
                <w:b/>
              </w:rPr>
              <w:t>Teigiamas poveikis</w:t>
            </w:r>
          </w:p>
        </w:tc>
        <w:tc>
          <w:tcPr>
            <w:tcW w:w="0" w:type="auto"/>
            <w:tcBorders>
              <w:top w:val="single" w:sz="4" w:space="0" w:color="auto"/>
              <w:left w:val="single" w:sz="4" w:space="0" w:color="000000"/>
              <w:bottom w:val="single" w:sz="4" w:space="0" w:color="000000"/>
              <w:right w:val="single" w:sz="4" w:space="0" w:color="000000"/>
            </w:tcBorders>
          </w:tcPr>
          <w:p w14:paraId="359F6A31" w14:textId="3D15BEC4" w:rsidR="00ED576A" w:rsidRPr="00132B39" w:rsidRDefault="00ED576A" w:rsidP="00132B39">
            <w:pPr>
              <w:jc w:val="center"/>
              <w:rPr>
                <w:rFonts w:eastAsia="Times New Roman"/>
                <w:b/>
              </w:rPr>
            </w:pPr>
            <w:r w:rsidRPr="00ED576A">
              <w:rPr>
                <w:rFonts w:eastAsia="Times New Roman"/>
                <w:b/>
              </w:rPr>
              <w:t>Neigiamas poveikis</w:t>
            </w:r>
          </w:p>
        </w:tc>
      </w:tr>
      <w:tr w:rsidR="00ED576A" w:rsidRPr="00ED576A" w14:paraId="3789B588" w14:textId="77777777" w:rsidTr="00650B43">
        <w:tc>
          <w:tcPr>
            <w:tcW w:w="0" w:type="auto"/>
            <w:tcBorders>
              <w:top w:val="single" w:sz="4" w:space="0" w:color="000000"/>
              <w:left w:val="single" w:sz="4" w:space="0" w:color="000000"/>
              <w:bottom w:val="single" w:sz="4" w:space="0" w:color="000000"/>
              <w:right w:val="single" w:sz="4" w:space="0" w:color="000000"/>
            </w:tcBorders>
            <w:hideMark/>
          </w:tcPr>
          <w:p w14:paraId="4F02D0B8" w14:textId="77777777" w:rsidR="00ED576A" w:rsidRPr="00ED576A" w:rsidRDefault="00ED576A" w:rsidP="00F32262">
            <w:pPr>
              <w:rPr>
                <w:rFonts w:eastAsia="Times New Roman"/>
                <w:iCs/>
              </w:rPr>
            </w:pPr>
            <w:r w:rsidRPr="00ED576A">
              <w:rPr>
                <w:rFonts w:eastAsia="Times New Roman"/>
                <w:iCs/>
              </w:rPr>
              <w:t>Ekonomikai</w:t>
            </w:r>
          </w:p>
        </w:tc>
        <w:tc>
          <w:tcPr>
            <w:tcW w:w="0" w:type="auto"/>
            <w:tcBorders>
              <w:top w:val="single" w:sz="4" w:space="0" w:color="000000"/>
              <w:left w:val="single" w:sz="4" w:space="0" w:color="000000"/>
              <w:bottom w:val="single" w:sz="4" w:space="0" w:color="000000"/>
              <w:right w:val="single" w:sz="4" w:space="0" w:color="000000"/>
            </w:tcBorders>
          </w:tcPr>
          <w:p w14:paraId="3A0E0779" w14:textId="77777777" w:rsidR="00ED576A" w:rsidRPr="00ED576A" w:rsidRDefault="00ED576A" w:rsidP="00ED576A">
            <w:pPr>
              <w:ind w:firstLine="750"/>
              <w:jc w:val="both"/>
              <w:rPr>
                <w:rFonts w:eastAsia="Times New Roman"/>
                <w:i/>
              </w:rPr>
            </w:pPr>
          </w:p>
        </w:tc>
        <w:tc>
          <w:tcPr>
            <w:tcW w:w="0" w:type="auto"/>
            <w:tcBorders>
              <w:top w:val="single" w:sz="4" w:space="0" w:color="000000"/>
              <w:left w:val="single" w:sz="4" w:space="0" w:color="000000"/>
              <w:bottom w:val="single" w:sz="4" w:space="0" w:color="000000"/>
              <w:right w:val="single" w:sz="4" w:space="0" w:color="000000"/>
            </w:tcBorders>
          </w:tcPr>
          <w:p w14:paraId="4741849F" w14:textId="77777777" w:rsidR="00ED576A" w:rsidRPr="00ED576A" w:rsidRDefault="00ED576A" w:rsidP="00ED576A">
            <w:pPr>
              <w:ind w:firstLine="750"/>
              <w:jc w:val="both"/>
              <w:rPr>
                <w:rFonts w:eastAsia="Times New Roman"/>
                <w:i/>
              </w:rPr>
            </w:pPr>
          </w:p>
        </w:tc>
      </w:tr>
      <w:tr w:rsidR="00ED576A" w:rsidRPr="00ED576A" w14:paraId="2B15FB94" w14:textId="77777777" w:rsidTr="00650B43">
        <w:tc>
          <w:tcPr>
            <w:tcW w:w="0" w:type="auto"/>
            <w:tcBorders>
              <w:top w:val="single" w:sz="4" w:space="0" w:color="000000"/>
              <w:left w:val="single" w:sz="4" w:space="0" w:color="000000"/>
              <w:bottom w:val="single" w:sz="4" w:space="0" w:color="000000"/>
              <w:right w:val="single" w:sz="4" w:space="0" w:color="000000"/>
            </w:tcBorders>
            <w:hideMark/>
          </w:tcPr>
          <w:p w14:paraId="39060038" w14:textId="77777777" w:rsidR="00ED576A" w:rsidRPr="00ED576A" w:rsidRDefault="00ED576A" w:rsidP="00F32262">
            <w:pPr>
              <w:rPr>
                <w:rFonts w:eastAsia="Times New Roman"/>
                <w:iCs/>
              </w:rPr>
            </w:pPr>
            <w:r w:rsidRPr="00ED576A">
              <w:rPr>
                <w:rFonts w:eastAsia="Times New Roman"/>
                <w:iCs/>
              </w:rPr>
              <w:t>Finansams</w:t>
            </w:r>
          </w:p>
        </w:tc>
        <w:tc>
          <w:tcPr>
            <w:tcW w:w="0" w:type="auto"/>
            <w:tcBorders>
              <w:top w:val="single" w:sz="4" w:space="0" w:color="000000"/>
              <w:left w:val="single" w:sz="4" w:space="0" w:color="000000"/>
              <w:bottom w:val="single" w:sz="4" w:space="0" w:color="000000"/>
              <w:right w:val="single" w:sz="4" w:space="0" w:color="000000"/>
            </w:tcBorders>
          </w:tcPr>
          <w:p w14:paraId="364327B5" w14:textId="77777777" w:rsidR="00ED576A" w:rsidRPr="00ED576A" w:rsidRDefault="00ED576A" w:rsidP="00ED576A">
            <w:pPr>
              <w:ind w:firstLine="750"/>
              <w:jc w:val="both"/>
              <w:rPr>
                <w:rFonts w:eastAsia="Times New Roman"/>
                <w:i/>
              </w:rPr>
            </w:pPr>
          </w:p>
        </w:tc>
        <w:tc>
          <w:tcPr>
            <w:tcW w:w="0" w:type="auto"/>
            <w:tcBorders>
              <w:top w:val="single" w:sz="4" w:space="0" w:color="000000"/>
              <w:left w:val="single" w:sz="4" w:space="0" w:color="000000"/>
              <w:bottom w:val="single" w:sz="4" w:space="0" w:color="000000"/>
              <w:right w:val="single" w:sz="4" w:space="0" w:color="000000"/>
            </w:tcBorders>
          </w:tcPr>
          <w:p w14:paraId="4957098B" w14:textId="77777777" w:rsidR="00ED576A" w:rsidRPr="00ED576A" w:rsidRDefault="00ED576A" w:rsidP="00ED576A">
            <w:pPr>
              <w:ind w:firstLine="750"/>
              <w:jc w:val="both"/>
              <w:rPr>
                <w:rFonts w:eastAsia="Times New Roman"/>
                <w:i/>
              </w:rPr>
            </w:pPr>
          </w:p>
        </w:tc>
      </w:tr>
      <w:tr w:rsidR="00ED576A" w:rsidRPr="00ED576A" w14:paraId="21041CA6" w14:textId="77777777" w:rsidTr="00650B43">
        <w:tc>
          <w:tcPr>
            <w:tcW w:w="0" w:type="auto"/>
            <w:tcBorders>
              <w:top w:val="single" w:sz="4" w:space="0" w:color="000000"/>
              <w:left w:val="single" w:sz="4" w:space="0" w:color="000000"/>
              <w:bottom w:val="single" w:sz="4" w:space="0" w:color="000000"/>
              <w:right w:val="single" w:sz="4" w:space="0" w:color="000000"/>
            </w:tcBorders>
            <w:hideMark/>
          </w:tcPr>
          <w:p w14:paraId="05612DB1" w14:textId="77777777" w:rsidR="00ED576A" w:rsidRPr="00ED576A" w:rsidRDefault="00ED576A" w:rsidP="00F32262">
            <w:pPr>
              <w:rPr>
                <w:rFonts w:eastAsia="Times New Roman"/>
                <w:iCs/>
              </w:rPr>
            </w:pPr>
            <w:r w:rsidRPr="00ED576A">
              <w:rPr>
                <w:rFonts w:eastAsia="Times New Roman"/>
                <w:iCs/>
              </w:rPr>
              <w:t>Socialinei aplinkai</w:t>
            </w:r>
          </w:p>
        </w:tc>
        <w:tc>
          <w:tcPr>
            <w:tcW w:w="0" w:type="auto"/>
            <w:tcBorders>
              <w:top w:val="single" w:sz="4" w:space="0" w:color="000000"/>
              <w:left w:val="single" w:sz="4" w:space="0" w:color="000000"/>
              <w:bottom w:val="single" w:sz="4" w:space="0" w:color="000000"/>
              <w:right w:val="single" w:sz="4" w:space="0" w:color="000000"/>
            </w:tcBorders>
          </w:tcPr>
          <w:p w14:paraId="7C22995E" w14:textId="77777777" w:rsidR="00ED576A" w:rsidRPr="00ED576A" w:rsidRDefault="00ED576A" w:rsidP="00ED576A">
            <w:pPr>
              <w:ind w:firstLine="750"/>
              <w:jc w:val="both"/>
              <w:rPr>
                <w:rFonts w:eastAsia="Times New Roman"/>
                <w:i/>
              </w:rPr>
            </w:pPr>
          </w:p>
        </w:tc>
        <w:tc>
          <w:tcPr>
            <w:tcW w:w="0" w:type="auto"/>
            <w:tcBorders>
              <w:top w:val="single" w:sz="4" w:space="0" w:color="000000"/>
              <w:left w:val="single" w:sz="4" w:space="0" w:color="000000"/>
              <w:bottom w:val="single" w:sz="4" w:space="0" w:color="000000"/>
              <w:right w:val="single" w:sz="4" w:space="0" w:color="000000"/>
            </w:tcBorders>
          </w:tcPr>
          <w:p w14:paraId="5662A295" w14:textId="77777777" w:rsidR="00ED576A" w:rsidRPr="00ED576A" w:rsidRDefault="00ED576A" w:rsidP="00ED576A">
            <w:pPr>
              <w:ind w:firstLine="750"/>
              <w:jc w:val="both"/>
              <w:rPr>
                <w:rFonts w:eastAsia="Times New Roman"/>
                <w:i/>
              </w:rPr>
            </w:pPr>
          </w:p>
        </w:tc>
      </w:tr>
      <w:tr w:rsidR="00ED576A" w:rsidRPr="00ED576A" w14:paraId="143BCA03" w14:textId="77777777" w:rsidTr="00650B43">
        <w:tc>
          <w:tcPr>
            <w:tcW w:w="0" w:type="auto"/>
            <w:tcBorders>
              <w:top w:val="single" w:sz="4" w:space="0" w:color="000000"/>
              <w:left w:val="single" w:sz="4" w:space="0" w:color="000000"/>
              <w:bottom w:val="single" w:sz="4" w:space="0" w:color="000000"/>
              <w:right w:val="single" w:sz="4" w:space="0" w:color="000000"/>
            </w:tcBorders>
            <w:hideMark/>
          </w:tcPr>
          <w:p w14:paraId="35CBE313" w14:textId="77777777" w:rsidR="00ED576A" w:rsidRPr="00ED576A" w:rsidRDefault="00ED576A" w:rsidP="00F32262">
            <w:pPr>
              <w:rPr>
                <w:rFonts w:eastAsia="Times New Roman"/>
                <w:iCs/>
              </w:rPr>
            </w:pPr>
            <w:r w:rsidRPr="00ED576A">
              <w:rPr>
                <w:rFonts w:eastAsia="Times New Roman"/>
                <w:iCs/>
              </w:rPr>
              <w:t>Viešajam administravimui</w:t>
            </w:r>
          </w:p>
        </w:tc>
        <w:tc>
          <w:tcPr>
            <w:tcW w:w="0" w:type="auto"/>
            <w:tcBorders>
              <w:top w:val="single" w:sz="4" w:space="0" w:color="000000"/>
              <w:left w:val="single" w:sz="4" w:space="0" w:color="000000"/>
              <w:bottom w:val="single" w:sz="4" w:space="0" w:color="000000"/>
              <w:right w:val="single" w:sz="4" w:space="0" w:color="000000"/>
            </w:tcBorders>
          </w:tcPr>
          <w:p w14:paraId="69D3106A" w14:textId="77777777" w:rsidR="00ED576A" w:rsidRPr="00ED576A" w:rsidRDefault="00ED576A" w:rsidP="00ED576A">
            <w:pPr>
              <w:ind w:firstLine="750"/>
              <w:jc w:val="both"/>
              <w:rPr>
                <w:rFonts w:eastAsia="Times New Roman"/>
                <w:i/>
              </w:rPr>
            </w:pPr>
          </w:p>
        </w:tc>
        <w:tc>
          <w:tcPr>
            <w:tcW w:w="0" w:type="auto"/>
            <w:tcBorders>
              <w:top w:val="single" w:sz="4" w:space="0" w:color="000000"/>
              <w:left w:val="single" w:sz="4" w:space="0" w:color="000000"/>
              <w:bottom w:val="single" w:sz="4" w:space="0" w:color="000000"/>
              <w:right w:val="single" w:sz="4" w:space="0" w:color="000000"/>
            </w:tcBorders>
          </w:tcPr>
          <w:p w14:paraId="61299B68" w14:textId="77777777" w:rsidR="00ED576A" w:rsidRPr="00ED576A" w:rsidRDefault="00ED576A" w:rsidP="00ED576A">
            <w:pPr>
              <w:ind w:firstLine="750"/>
              <w:jc w:val="both"/>
              <w:rPr>
                <w:rFonts w:eastAsia="Times New Roman"/>
                <w:i/>
              </w:rPr>
            </w:pPr>
          </w:p>
        </w:tc>
      </w:tr>
      <w:tr w:rsidR="00ED576A" w:rsidRPr="00ED576A" w14:paraId="29ACC798" w14:textId="77777777" w:rsidTr="00650B43">
        <w:tc>
          <w:tcPr>
            <w:tcW w:w="0" w:type="auto"/>
            <w:tcBorders>
              <w:top w:val="single" w:sz="4" w:space="0" w:color="000000"/>
              <w:left w:val="single" w:sz="4" w:space="0" w:color="000000"/>
              <w:bottom w:val="single" w:sz="4" w:space="0" w:color="000000"/>
              <w:right w:val="single" w:sz="4" w:space="0" w:color="000000"/>
            </w:tcBorders>
            <w:hideMark/>
          </w:tcPr>
          <w:p w14:paraId="54C197C6" w14:textId="77777777" w:rsidR="00ED576A" w:rsidRPr="00ED576A" w:rsidRDefault="00ED576A" w:rsidP="00F32262">
            <w:pPr>
              <w:rPr>
                <w:rFonts w:eastAsia="Times New Roman"/>
                <w:iCs/>
              </w:rPr>
            </w:pPr>
            <w:r w:rsidRPr="00ED576A">
              <w:rPr>
                <w:rFonts w:eastAsia="Times New Roman"/>
                <w:iCs/>
              </w:rPr>
              <w:t>Teisinei sistemai</w:t>
            </w:r>
          </w:p>
        </w:tc>
        <w:tc>
          <w:tcPr>
            <w:tcW w:w="0" w:type="auto"/>
            <w:tcBorders>
              <w:top w:val="single" w:sz="4" w:space="0" w:color="000000"/>
              <w:left w:val="single" w:sz="4" w:space="0" w:color="000000"/>
              <w:bottom w:val="single" w:sz="4" w:space="0" w:color="000000"/>
              <w:right w:val="single" w:sz="4" w:space="0" w:color="000000"/>
            </w:tcBorders>
          </w:tcPr>
          <w:p w14:paraId="21E87A19" w14:textId="77777777" w:rsidR="00ED576A" w:rsidRPr="00ED576A" w:rsidRDefault="00ED576A" w:rsidP="00ED576A">
            <w:pPr>
              <w:ind w:firstLine="750"/>
              <w:jc w:val="both"/>
              <w:rPr>
                <w:rFonts w:eastAsia="Times New Roman"/>
                <w:i/>
              </w:rPr>
            </w:pPr>
          </w:p>
        </w:tc>
        <w:tc>
          <w:tcPr>
            <w:tcW w:w="0" w:type="auto"/>
            <w:tcBorders>
              <w:top w:val="single" w:sz="4" w:space="0" w:color="000000"/>
              <w:left w:val="single" w:sz="4" w:space="0" w:color="000000"/>
              <w:bottom w:val="single" w:sz="4" w:space="0" w:color="000000"/>
              <w:right w:val="single" w:sz="4" w:space="0" w:color="000000"/>
            </w:tcBorders>
          </w:tcPr>
          <w:p w14:paraId="6EA0CB86" w14:textId="77777777" w:rsidR="00ED576A" w:rsidRPr="00ED576A" w:rsidRDefault="00ED576A" w:rsidP="00ED576A">
            <w:pPr>
              <w:ind w:firstLine="750"/>
              <w:jc w:val="both"/>
              <w:rPr>
                <w:rFonts w:eastAsia="Times New Roman"/>
                <w:i/>
              </w:rPr>
            </w:pPr>
          </w:p>
        </w:tc>
      </w:tr>
      <w:tr w:rsidR="00ED576A" w:rsidRPr="00ED576A" w14:paraId="112F8FE6" w14:textId="77777777" w:rsidTr="00650B43">
        <w:tc>
          <w:tcPr>
            <w:tcW w:w="0" w:type="auto"/>
            <w:tcBorders>
              <w:top w:val="single" w:sz="4" w:space="0" w:color="000000"/>
              <w:left w:val="single" w:sz="4" w:space="0" w:color="000000"/>
              <w:bottom w:val="single" w:sz="4" w:space="0" w:color="000000"/>
              <w:right w:val="single" w:sz="4" w:space="0" w:color="000000"/>
            </w:tcBorders>
            <w:hideMark/>
          </w:tcPr>
          <w:p w14:paraId="6471EC0E" w14:textId="77777777" w:rsidR="00ED576A" w:rsidRPr="00ED576A" w:rsidRDefault="00ED576A" w:rsidP="00F32262">
            <w:pPr>
              <w:rPr>
                <w:rFonts w:eastAsia="Times New Roman"/>
                <w:iCs/>
              </w:rPr>
            </w:pPr>
            <w:r w:rsidRPr="00ED576A">
              <w:rPr>
                <w:rFonts w:eastAsia="Times New Roman"/>
                <w:iCs/>
              </w:rPr>
              <w:t>Kriminogeninei situacijai</w:t>
            </w:r>
          </w:p>
        </w:tc>
        <w:tc>
          <w:tcPr>
            <w:tcW w:w="0" w:type="auto"/>
            <w:tcBorders>
              <w:top w:val="single" w:sz="4" w:space="0" w:color="000000"/>
              <w:left w:val="single" w:sz="4" w:space="0" w:color="000000"/>
              <w:bottom w:val="single" w:sz="4" w:space="0" w:color="000000"/>
              <w:right w:val="single" w:sz="4" w:space="0" w:color="000000"/>
            </w:tcBorders>
          </w:tcPr>
          <w:p w14:paraId="0179CD20" w14:textId="77777777" w:rsidR="00ED576A" w:rsidRPr="00ED576A" w:rsidRDefault="00ED576A" w:rsidP="00ED576A">
            <w:pPr>
              <w:ind w:firstLine="750"/>
              <w:jc w:val="both"/>
              <w:rPr>
                <w:rFonts w:eastAsia="Times New Roman"/>
                <w:i/>
              </w:rPr>
            </w:pPr>
          </w:p>
        </w:tc>
        <w:tc>
          <w:tcPr>
            <w:tcW w:w="0" w:type="auto"/>
            <w:tcBorders>
              <w:top w:val="single" w:sz="4" w:space="0" w:color="000000"/>
              <w:left w:val="single" w:sz="4" w:space="0" w:color="000000"/>
              <w:bottom w:val="single" w:sz="4" w:space="0" w:color="000000"/>
              <w:right w:val="single" w:sz="4" w:space="0" w:color="000000"/>
            </w:tcBorders>
          </w:tcPr>
          <w:p w14:paraId="38BEF7A7" w14:textId="77777777" w:rsidR="00ED576A" w:rsidRPr="00ED576A" w:rsidRDefault="00ED576A" w:rsidP="00ED576A">
            <w:pPr>
              <w:ind w:firstLine="750"/>
              <w:jc w:val="both"/>
              <w:rPr>
                <w:rFonts w:eastAsia="Times New Roman"/>
                <w:i/>
              </w:rPr>
            </w:pPr>
          </w:p>
        </w:tc>
      </w:tr>
      <w:tr w:rsidR="00ED576A" w:rsidRPr="00ED576A" w14:paraId="263D1AA9" w14:textId="77777777" w:rsidTr="00650B43">
        <w:tc>
          <w:tcPr>
            <w:tcW w:w="0" w:type="auto"/>
            <w:tcBorders>
              <w:top w:val="single" w:sz="4" w:space="0" w:color="000000"/>
              <w:left w:val="single" w:sz="4" w:space="0" w:color="000000"/>
              <w:bottom w:val="single" w:sz="4" w:space="0" w:color="000000"/>
              <w:right w:val="single" w:sz="4" w:space="0" w:color="000000"/>
            </w:tcBorders>
            <w:hideMark/>
          </w:tcPr>
          <w:p w14:paraId="68B01B68" w14:textId="77777777" w:rsidR="00ED576A" w:rsidRPr="00ED576A" w:rsidRDefault="00ED576A" w:rsidP="00F32262">
            <w:pPr>
              <w:rPr>
                <w:rFonts w:eastAsia="Times New Roman"/>
                <w:iCs/>
              </w:rPr>
            </w:pPr>
            <w:r w:rsidRPr="00ED576A">
              <w:rPr>
                <w:rFonts w:eastAsia="Times New Roman"/>
                <w:iCs/>
              </w:rPr>
              <w:t>Aplinkai</w:t>
            </w:r>
          </w:p>
        </w:tc>
        <w:tc>
          <w:tcPr>
            <w:tcW w:w="0" w:type="auto"/>
            <w:tcBorders>
              <w:top w:val="single" w:sz="4" w:space="0" w:color="000000"/>
              <w:left w:val="single" w:sz="4" w:space="0" w:color="000000"/>
              <w:bottom w:val="single" w:sz="4" w:space="0" w:color="000000"/>
              <w:right w:val="single" w:sz="4" w:space="0" w:color="000000"/>
            </w:tcBorders>
          </w:tcPr>
          <w:p w14:paraId="47184F1B" w14:textId="77777777" w:rsidR="00ED576A" w:rsidRPr="00ED576A" w:rsidRDefault="00ED576A" w:rsidP="00ED576A">
            <w:pPr>
              <w:ind w:firstLine="750"/>
              <w:jc w:val="both"/>
              <w:rPr>
                <w:rFonts w:eastAsia="Times New Roman"/>
                <w:i/>
              </w:rPr>
            </w:pPr>
          </w:p>
        </w:tc>
        <w:tc>
          <w:tcPr>
            <w:tcW w:w="0" w:type="auto"/>
            <w:tcBorders>
              <w:top w:val="single" w:sz="4" w:space="0" w:color="000000"/>
              <w:left w:val="single" w:sz="4" w:space="0" w:color="000000"/>
              <w:bottom w:val="single" w:sz="4" w:space="0" w:color="000000"/>
              <w:right w:val="single" w:sz="4" w:space="0" w:color="000000"/>
            </w:tcBorders>
          </w:tcPr>
          <w:p w14:paraId="0A9F8EFC" w14:textId="77777777" w:rsidR="00ED576A" w:rsidRPr="00ED576A" w:rsidRDefault="00ED576A" w:rsidP="00ED576A">
            <w:pPr>
              <w:ind w:firstLine="750"/>
              <w:jc w:val="both"/>
              <w:rPr>
                <w:rFonts w:eastAsia="Times New Roman"/>
                <w:i/>
              </w:rPr>
            </w:pPr>
          </w:p>
        </w:tc>
      </w:tr>
      <w:tr w:rsidR="00ED576A" w:rsidRPr="00ED576A" w14:paraId="528277C1" w14:textId="77777777" w:rsidTr="00650B43">
        <w:tc>
          <w:tcPr>
            <w:tcW w:w="0" w:type="auto"/>
            <w:tcBorders>
              <w:top w:val="single" w:sz="4" w:space="0" w:color="000000"/>
              <w:left w:val="single" w:sz="4" w:space="0" w:color="000000"/>
              <w:bottom w:val="single" w:sz="4" w:space="0" w:color="000000"/>
              <w:right w:val="single" w:sz="4" w:space="0" w:color="000000"/>
            </w:tcBorders>
            <w:hideMark/>
          </w:tcPr>
          <w:p w14:paraId="11349951" w14:textId="77777777" w:rsidR="00ED576A" w:rsidRPr="00ED576A" w:rsidRDefault="00ED576A" w:rsidP="00F32262">
            <w:pPr>
              <w:rPr>
                <w:rFonts w:eastAsia="Times New Roman"/>
                <w:iCs/>
              </w:rPr>
            </w:pPr>
            <w:r w:rsidRPr="00ED576A">
              <w:rPr>
                <w:rFonts w:eastAsia="Times New Roman"/>
                <w:iCs/>
              </w:rPr>
              <w:t>Administracinei naštai</w:t>
            </w:r>
          </w:p>
        </w:tc>
        <w:tc>
          <w:tcPr>
            <w:tcW w:w="0" w:type="auto"/>
            <w:tcBorders>
              <w:top w:val="single" w:sz="4" w:space="0" w:color="000000"/>
              <w:left w:val="single" w:sz="4" w:space="0" w:color="000000"/>
              <w:bottom w:val="single" w:sz="4" w:space="0" w:color="000000"/>
              <w:right w:val="single" w:sz="4" w:space="0" w:color="000000"/>
            </w:tcBorders>
          </w:tcPr>
          <w:p w14:paraId="29EA7CB0" w14:textId="77777777" w:rsidR="00ED576A" w:rsidRPr="00ED576A" w:rsidRDefault="00ED576A" w:rsidP="00ED576A">
            <w:pPr>
              <w:ind w:firstLine="750"/>
              <w:jc w:val="both"/>
              <w:rPr>
                <w:rFonts w:eastAsia="Times New Roman"/>
                <w:i/>
              </w:rPr>
            </w:pPr>
          </w:p>
        </w:tc>
        <w:tc>
          <w:tcPr>
            <w:tcW w:w="0" w:type="auto"/>
            <w:tcBorders>
              <w:top w:val="single" w:sz="4" w:space="0" w:color="000000"/>
              <w:left w:val="single" w:sz="4" w:space="0" w:color="000000"/>
              <w:bottom w:val="single" w:sz="4" w:space="0" w:color="000000"/>
              <w:right w:val="single" w:sz="4" w:space="0" w:color="000000"/>
            </w:tcBorders>
          </w:tcPr>
          <w:p w14:paraId="23BE319F" w14:textId="77777777" w:rsidR="00ED576A" w:rsidRPr="00ED576A" w:rsidRDefault="00ED576A" w:rsidP="00ED576A">
            <w:pPr>
              <w:ind w:firstLine="750"/>
              <w:jc w:val="both"/>
              <w:rPr>
                <w:rFonts w:eastAsia="Times New Roman"/>
                <w:i/>
              </w:rPr>
            </w:pPr>
          </w:p>
        </w:tc>
      </w:tr>
      <w:tr w:rsidR="00ED576A" w:rsidRPr="00ED576A" w14:paraId="10914447" w14:textId="77777777" w:rsidTr="00650B43">
        <w:tc>
          <w:tcPr>
            <w:tcW w:w="0" w:type="auto"/>
            <w:tcBorders>
              <w:top w:val="single" w:sz="4" w:space="0" w:color="000000"/>
              <w:left w:val="single" w:sz="4" w:space="0" w:color="000000"/>
              <w:bottom w:val="single" w:sz="4" w:space="0" w:color="000000"/>
              <w:right w:val="single" w:sz="4" w:space="0" w:color="000000"/>
            </w:tcBorders>
            <w:hideMark/>
          </w:tcPr>
          <w:p w14:paraId="7238FC87" w14:textId="77777777" w:rsidR="00ED576A" w:rsidRPr="00ED576A" w:rsidRDefault="00ED576A" w:rsidP="00F32262">
            <w:pPr>
              <w:rPr>
                <w:rFonts w:eastAsia="Times New Roman"/>
                <w:iCs/>
              </w:rPr>
            </w:pPr>
            <w:r w:rsidRPr="00ED576A">
              <w:rPr>
                <w:rFonts w:eastAsia="Times New Roman"/>
                <w:iCs/>
              </w:rPr>
              <w:t>Regiono plėtrai</w:t>
            </w:r>
          </w:p>
        </w:tc>
        <w:tc>
          <w:tcPr>
            <w:tcW w:w="0" w:type="auto"/>
            <w:tcBorders>
              <w:top w:val="single" w:sz="4" w:space="0" w:color="000000"/>
              <w:left w:val="single" w:sz="4" w:space="0" w:color="000000"/>
              <w:bottom w:val="single" w:sz="4" w:space="0" w:color="000000"/>
              <w:right w:val="single" w:sz="4" w:space="0" w:color="000000"/>
            </w:tcBorders>
          </w:tcPr>
          <w:p w14:paraId="0F3CC9F2" w14:textId="77777777" w:rsidR="00ED576A" w:rsidRPr="00ED576A" w:rsidRDefault="00ED576A" w:rsidP="00ED576A">
            <w:pPr>
              <w:ind w:firstLine="750"/>
              <w:jc w:val="both"/>
              <w:rPr>
                <w:rFonts w:eastAsia="Times New Roman"/>
                <w:i/>
              </w:rPr>
            </w:pPr>
          </w:p>
        </w:tc>
        <w:tc>
          <w:tcPr>
            <w:tcW w:w="0" w:type="auto"/>
            <w:tcBorders>
              <w:top w:val="single" w:sz="4" w:space="0" w:color="000000"/>
              <w:left w:val="single" w:sz="4" w:space="0" w:color="000000"/>
              <w:bottom w:val="single" w:sz="4" w:space="0" w:color="000000"/>
              <w:right w:val="single" w:sz="4" w:space="0" w:color="000000"/>
            </w:tcBorders>
          </w:tcPr>
          <w:p w14:paraId="2A1C08FB" w14:textId="77777777" w:rsidR="00ED576A" w:rsidRPr="00ED576A" w:rsidRDefault="00ED576A" w:rsidP="00ED576A">
            <w:pPr>
              <w:ind w:firstLine="750"/>
              <w:jc w:val="both"/>
              <w:rPr>
                <w:rFonts w:eastAsia="Times New Roman"/>
                <w:i/>
              </w:rPr>
            </w:pPr>
          </w:p>
        </w:tc>
      </w:tr>
      <w:tr w:rsidR="00ED576A" w:rsidRPr="00ED576A" w14:paraId="59B1F5DD" w14:textId="77777777" w:rsidTr="00650B43">
        <w:tc>
          <w:tcPr>
            <w:tcW w:w="0" w:type="auto"/>
            <w:tcBorders>
              <w:top w:val="single" w:sz="4" w:space="0" w:color="000000"/>
              <w:left w:val="single" w:sz="4" w:space="0" w:color="000000"/>
              <w:bottom w:val="single" w:sz="4" w:space="0" w:color="000000"/>
              <w:right w:val="single" w:sz="4" w:space="0" w:color="000000"/>
            </w:tcBorders>
            <w:hideMark/>
          </w:tcPr>
          <w:p w14:paraId="2FF50906" w14:textId="77777777" w:rsidR="00ED576A" w:rsidRPr="00ED576A" w:rsidRDefault="00ED576A" w:rsidP="00F32262">
            <w:pPr>
              <w:rPr>
                <w:rFonts w:eastAsia="Times New Roman"/>
                <w:iCs/>
              </w:rPr>
            </w:pPr>
            <w:r w:rsidRPr="00ED576A">
              <w:rPr>
                <w:rFonts w:eastAsia="Times New Roman"/>
                <w:iCs/>
              </w:rPr>
              <w:t>Kitoms sritims, asmenims ar jų grupėms</w:t>
            </w:r>
          </w:p>
        </w:tc>
        <w:tc>
          <w:tcPr>
            <w:tcW w:w="0" w:type="auto"/>
            <w:tcBorders>
              <w:top w:val="single" w:sz="4" w:space="0" w:color="000000"/>
              <w:left w:val="single" w:sz="4" w:space="0" w:color="000000"/>
              <w:bottom w:val="single" w:sz="4" w:space="0" w:color="000000"/>
              <w:right w:val="single" w:sz="4" w:space="0" w:color="000000"/>
            </w:tcBorders>
          </w:tcPr>
          <w:p w14:paraId="6667EB9E" w14:textId="77777777" w:rsidR="00ED576A" w:rsidRPr="00ED576A" w:rsidRDefault="00ED576A" w:rsidP="00ED576A">
            <w:pPr>
              <w:ind w:firstLine="750"/>
              <w:jc w:val="both"/>
              <w:rPr>
                <w:rFonts w:eastAsia="Times New Roman"/>
                <w:i/>
              </w:rPr>
            </w:pPr>
          </w:p>
        </w:tc>
        <w:tc>
          <w:tcPr>
            <w:tcW w:w="0" w:type="auto"/>
            <w:tcBorders>
              <w:top w:val="single" w:sz="4" w:space="0" w:color="000000"/>
              <w:left w:val="single" w:sz="4" w:space="0" w:color="000000"/>
              <w:bottom w:val="single" w:sz="4" w:space="0" w:color="000000"/>
              <w:right w:val="single" w:sz="4" w:space="0" w:color="000000"/>
            </w:tcBorders>
          </w:tcPr>
          <w:p w14:paraId="3BC6EE55" w14:textId="77777777" w:rsidR="00ED576A" w:rsidRPr="00ED576A" w:rsidRDefault="00ED576A" w:rsidP="00ED576A">
            <w:pPr>
              <w:ind w:firstLine="750"/>
              <w:jc w:val="both"/>
              <w:rPr>
                <w:rFonts w:eastAsia="Times New Roman"/>
                <w:i/>
              </w:rPr>
            </w:pPr>
          </w:p>
        </w:tc>
      </w:tr>
    </w:tbl>
    <w:p w14:paraId="696838B0" w14:textId="77777777" w:rsidR="00ED576A" w:rsidRPr="00650B43" w:rsidRDefault="00ED576A" w:rsidP="00ED576A">
      <w:pPr>
        <w:ind w:firstLine="750"/>
        <w:jc w:val="both"/>
        <w:rPr>
          <w:rFonts w:eastAsia="Times New Roman"/>
          <w:sz w:val="20"/>
          <w:szCs w:val="20"/>
        </w:rPr>
      </w:pPr>
      <w:r w:rsidRPr="00650B43">
        <w:rPr>
          <w:rFonts w:eastAsia="Times New Roman"/>
          <w:b/>
          <w:sz w:val="20"/>
          <w:szCs w:val="20"/>
        </w:rPr>
        <w:t>*</w:t>
      </w:r>
      <w:r w:rsidRPr="00650B43">
        <w:rPr>
          <w:rFonts w:eastAsia="Times New Roman"/>
          <w:bCs/>
          <w:sz w:val="20"/>
          <w:szCs w:val="20"/>
        </w:rPr>
        <w:t xml:space="preserve"> Numatomo teisinio reguliavimo poveikio vertinimas atliekamas r</w:t>
      </w:r>
      <w:r w:rsidRPr="00650B43">
        <w:rPr>
          <w:rFonts w:eastAsia="Times New Roman"/>
          <w:sz w:val="20"/>
          <w:szCs w:val="20"/>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5E53AD59" w14:textId="77777777" w:rsidR="00ED576A" w:rsidRPr="00ED576A" w:rsidRDefault="00ED576A" w:rsidP="00ED576A">
      <w:pPr>
        <w:ind w:firstLine="750"/>
        <w:jc w:val="both"/>
        <w:rPr>
          <w:rFonts w:eastAsia="Times New Roman"/>
        </w:rPr>
      </w:pPr>
    </w:p>
    <w:p w14:paraId="4B2E215F" w14:textId="77777777" w:rsidR="00ED576A" w:rsidRPr="00ED576A" w:rsidRDefault="00ED576A" w:rsidP="00ED576A">
      <w:pPr>
        <w:ind w:firstLine="750"/>
        <w:jc w:val="both"/>
        <w:rPr>
          <w:rFonts w:eastAsia="Times New Roman"/>
        </w:rPr>
      </w:pPr>
    </w:p>
    <w:p w14:paraId="080BB164" w14:textId="3394D77C" w:rsidR="00AE0936" w:rsidRPr="00650B43" w:rsidRDefault="00650B43" w:rsidP="00650B43">
      <w:pPr>
        <w:jc w:val="both"/>
        <w:rPr>
          <w:rFonts w:eastAsia="Times New Roman"/>
        </w:rPr>
      </w:pPr>
      <w:r w:rsidRPr="00ED576A">
        <w:rPr>
          <w:rFonts w:eastAsia="Times New Roman"/>
        </w:rPr>
        <w:t>K</w:t>
      </w:r>
      <w:r w:rsidR="00ED576A" w:rsidRPr="00ED576A">
        <w:rPr>
          <w:rFonts w:eastAsia="Times New Roman"/>
        </w:rPr>
        <w:t>ultūros</w:t>
      </w:r>
      <w:r>
        <w:rPr>
          <w:rFonts w:eastAsia="Times New Roman"/>
        </w:rPr>
        <w:t xml:space="preserve"> ir sporto</w:t>
      </w:r>
      <w:r w:rsidR="00ED576A" w:rsidRPr="00ED576A">
        <w:rPr>
          <w:rFonts w:eastAsia="Times New Roman"/>
        </w:rPr>
        <w:t xml:space="preserve"> skyriaus vedėj</w:t>
      </w:r>
      <w:r>
        <w:rPr>
          <w:rFonts w:eastAsia="Times New Roman"/>
        </w:rPr>
        <w:t>as</w:t>
      </w:r>
      <w:r>
        <w:rPr>
          <w:rFonts w:eastAsia="Times New Roman"/>
        </w:rPr>
        <w:tab/>
      </w:r>
      <w:r w:rsidR="00ED576A" w:rsidRPr="00ED576A">
        <w:rPr>
          <w:rFonts w:eastAsia="Times New Roman"/>
        </w:rPr>
        <w:tab/>
      </w:r>
      <w:r w:rsidR="00ED576A" w:rsidRPr="00ED576A">
        <w:rPr>
          <w:rFonts w:eastAsia="Times New Roman"/>
        </w:rPr>
        <w:tab/>
      </w:r>
      <w:r w:rsidR="00ED576A" w:rsidRPr="00ED576A">
        <w:rPr>
          <w:rFonts w:eastAsia="Times New Roman"/>
        </w:rPr>
        <w:tab/>
      </w:r>
      <w:r w:rsidR="00ED576A" w:rsidRPr="00ED576A">
        <w:rPr>
          <w:rFonts w:eastAsia="Times New Roman"/>
        </w:rPr>
        <w:tab/>
      </w:r>
      <w:r w:rsidR="00ED576A" w:rsidRPr="00ED576A">
        <w:rPr>
          <w:rFonts w:eastAsia="Times New Roman"/>
        </w:rPr>
        <w:tab/>
      </w:r>
      <w:r>
        <w:rPr>
          <w:rFonts w:eastAsia="Times New Roman"/>
        </w:rPr>
        <w:t xml:space="preserve">         </w:t>
      </w:r>
      <w:r w:rsidR="00ED576A" w:rsidRPr="00ED576A">
        <w:rPr>
          <w:rFonts w:eastAsia="Times New Roman"/>
        </w:rPr>
        <w:t>Kęstutis Stadalnykas</w:t>
      </w:r>
    </w:p>
    <w:p w14:paraId="11A85169" w14:textId="0147D97A" w:rsidR="002E5FA2" w:rsidRDefault="002E5FA2" w:rsidP="006A13FD">
      <w:pPr>
        <w:ind w:firstLine="750"/>
        <w:jc w:val="both"/>
        <w:rPr>
          <w:rFonts w:cs="Tahoma"/>
        </w:rPr>
      </w:pPr>
    </w:p>
    <w:p w14:paraId="3C6ED6DE" w14:textId="701B7CEC" w:rsidR="00650B43" w:rsidRDefault="00650B43">
      <w:pPr>
        <w:widowControl/>
        <w:suppressAutoHyphens w:val="0"/>
        <w:rPr>
          <w:rFonts w:cs="Tahoma"/>
        </w:rPr>
      </w:pPr>
      <w:r>
        <w:rPr>
          <w:rFonts w:cs="Tahoma"/>
        </w:rPr>
        <w:br w:type="page"/>
      </w:r>
    </w:p>
    <w:p w14:paraId="69946883" w14:textId="4A8DB887" w:rsidR="002E5FA2" w:rsidRDefault="00650B43" w:rsidP="00650B43">
      <w:pPr>
        <w:jc w:val="center"/>
        <w:rPr>
          <w:rFonts w:eastAsia="Times New Roman"/>
          <w:b/>
          <w:bCs/>
        </w:rPr>
      </w:pPr>
      <w:r>
        <w:rPr>
          <w:rFonts w:eastAsia="Times New Roman"/>
          <w:b/>
        </w:rPr>
        <w:t>JOSVAINIŲ</w:t>
      </w:r>
      <w:r w:rsidRPr="00ED576A">
        <w:rPr>
          <w:rFonts w:eastAsia="Times New Roman"/>
          <w:b/>
        </w:rPr>
        <w:t xml:space="preserve"> KULTŪROS CENTRO </w:t>
      </w:r>
      <w:r w:rsidRPr="00ED576A">
        <w:rPr>
          <w:rFonts w:eastAsia="Times New Roman"/>
          <w:b/>
          <w:bCs/>
        </w:rPr>
        <w:t>TEIKIAMŲ PASLAUGŲ KAINŲ</w:t>
      </w:r>
      <w:r>
        <w:rPr>
          <w:rFonts w:eastAsia="Times New Roman"/>
          <w:b/>
          <w:bCs/>
        </w:rPr>
        <w:t xml:space="preserve"> PALYGINIMAS</w:t>
      </w:r>
    </w:p>
    <w:p w14:paraId="39ECE71D" w14:textId="77777777" w:rsidR="00650B43" w:rsidRDefault="00650B43" w:rsidP="006A13FD">
      <w:pPr>
        <w:ind w:firstLine="750"/>
        <w:jc w:val="both"/>
        <w:rPr>
          <w:rFonts w:cs="Tahoma"/>
        </w:rPr>
      </w:pPr>
    </w:p>
    <w:tbl>
      <w:tblPr>
        <w:tblStyle w:val="Lentelstinklelis"/>
        <w:tblW w:w="0" w:type="auto"/>
        <w:tblLook w:val="04A0" w:firstRow="1" w:lastRow="0" w:firstColumn="1" w:lastColumn="0" w:noHBand="0" w:noVBand="1"/>
      </w:tblPr>
      <w:tblGrid>
        <w:gridCol w:w="756"/>
        <w:gridCol w:w="6608"/>
        <w:gridCol w:w="1136"/>
        <w:gridCol w:w="1127"/>
      </w:tblGrid>
      <w:tr w:rsidR="001C0079" w14:paraId="317A4027" w14:textId="77777777" w:rsidTr="001C0079">
        <w:tc>
          <w:tcPr>
            <w:tcW w:w="756" w:type="dxa"/>
          </w:tcPr>
          <w:p w14:paraId="64B78319" w14:textId="6F33D557" w:rsidR="002E5FA2" w:rsidRDefault="003C79AE" w:rsidP="00FB2643">
            <w:pPr>
              <w:jc w:val="both"/>
              <w:rPr>
                <w:rFonts w:cs="Tahoma"/>
              </w:rPr>
            </w:pPr>
            <w:r>
              <w:rPr>
                <w:rFonts w:cs="Tahoma"/>
              </w:rPr>
              <w:t>Eil. Nr.</w:t>
            </w:r>
          </w:p>
        </w:tc>
        <w:tc>
          <w:tcPr>
            <w:tcW w:w="6610" w:type="dxa"/>
          </w:tcPr>
          <w:p w14:paraId="6F2D31CB" w14:textId="5A42B67D" w:rsidR="002E5FA2" w:rsidRDefault="003C79AE" w:rsidP="00FB2643">
            <w:pPr>
              <w:jc w:val="both"/>
              <w:rPr>
                <w:rFonts w:cs="Tahoma"/>
              </w:rPr>
            </w:pPr>
            <w:r>
              <w:rPr>
                <w:rFonts w:cs="Tahoma"/>
              </w:rPr>
              <w:t>Paslaugos pavadinimas</w:t>
            </w:r>
          </w:p>
        </w:tc>
        <w:tc>
          <w:tcPr>
            <w:tcW w:w="1134" w:type="dxa"/>
          </w:tcPr>
          <w:p w14:paraId="33DC1F2D" w14:textId="77E08E24" w:rsidR="002E5FA2" w:rsidRDefault="003C79AE" w:rsidP="00FB2643">
            <w:pPr>
              <w:jc w:val="both"/>
              <w:rPr>
                <w:rFonts w:cs="Tahoma"/>
              </w:rPr>
            </w:pPr>
            <w:r>
              <w:rPr>
                <w:rFonts w:cs="Tahoma"/>
              </w:rPr>
              <w:t>Nustatyta kaina</w:t>
            </w:r>
          </w:p>
        </w:tc>
        <w:tc>
          <w:tcPr>
            <w:tcW w:w="1127" w:type="dxa"/>
          </w:tcPr>
          <w:p w14:paraId="1EA4C084" w14:textId="022F92D8" w:rsidR="002E5FA2" w:rsidRDefault="003C79AE" w:rsidP="00FB2643">
            <w:pPr>
              <w:jc w:val="both"/>
              <w:rPr>
                <w:rFonts w:cs="Tahoma"/>
              </w:rPr>
            </w:pPr>
            <w:r>
              <w:rPr>
                <w:rFonts w:cs="Tahoma"/>
              </w:rPr>
              <w:t>Siūloma kaina</w:t>
            </w:r>
          </w:p>
        </w:tc>
      </w:tr>
      <w:tr w:rsidR="001C0079" w14:paraId="131838F3" w14:textId="77777777" w:rsidTr="006A2B50">
        <w:tc>
          <w:tcPr>
            <w:tcW w:w="756" w:type="dxa"/>
          </w:tcPr>
          <w:p w14:paraId="39FBD47C" w14:textId="57A6718B" w:rsidR="001C0079" w:rsidRDefault="001C0079" w:rsidP="00FB2643">
            <w:pPr>
              <w:jc w:val="both"/>
              <w:rPr>
                <w:rFonts w:cs="Tahoma"/>
              </w:rPr>
            </w:pPr>
            <w:r w:rsidRPr="004106DC">
              <w:rPr>
                <w:rFonts w:eastAsia="Times New Roman"/>
              </w:rPr>
              <w:t>1.1.</w:t>
            </w:r>
          </w:p>
        </w:tc>
        <w:tc>
          <w:tcPr>
            <w:tcW w:w="8871" w:type="dxa"/>
            <w:gridSpan w:val="3"/>
          </w:tcPr>
          <w:p w14:paraId="495D15C0" w14:textId="654348C5" w:rsidR="001C0079" w:rsidRDefault="001C0079" w:rsidP="00FB2643">
            <w:pPr>
              <w:jc w:val="both"/>
              <w:rPr>
                <w:rFonts w:cs="Tahoma"/>
              </w:rPr>
            </w:pPr>
            <w:r w:rsidRPr="004106DC">
              <w:rPr>
                <w:rFonts w:eastAsia="Times New Roman"/>
              </w:rPr>
              <w:t>Didžiosios žiūrovų salės nuoma be papildomo aptarnavimo (1 valanda):</w:t>
            </w:r>
          </w:p>
        </w:tc>
      </w:tr>
      <w:tr w:rsidR="001C0079" w14:paraId="3F27BC15" w14:textId="77777777" w:rsidTr="001C0079">
        <w:tc>
          <w:tcPr>
            <w:tcW w:w="756" w:type="dxa"/>
          </w:tcPr>
          <w:p w14:paraId="234D7FB8" w14:textId="39F6B4FE" w:rsidR="002E5FA2" w:rsidRDefault="002E5FA2" w:rsidP="00FB2643">
            <w:pPr>
              <w:jc w:val="both"/>
              <w:rPr>
                <w:rFonts w:cs="Tahoma"/>
              </w:rPr>
            </w:pPr>
            <w:r w:rsidRPr="004106DC">
              <w:rPr>
                <w:rFonts w:eastAsia="Times New Roman"/>
              </w:rPr>
              <w:t>1.1.1.</w:t>
            </w:r>
          </w:p>
        </w:tc>
        <w:tc>
          <w:tcPr>
            <w:tcW w:w="6610" w:type="dxa"/>
          </w:tcPr>
          <w:p w14:paraId="6F298D95" w14:textId="1C75CC7E" w:rsidR="002E5FA2" w:rsidRDefault="005F6A42" w:rsidP="00FB2643">
            <w:pPr>
              <w:jc w:val="both"/>
              <w:rPr>
                <w:rFonts w:cs="Tahoma"/>
              </w:rPr>
            </w:pPr>
            <w:r w:rsidRPr="004106DC">
              <w:rPr>
                <w:rFonts w:eastAsia="Times New Roman"/>
              </w:rPr>
              <w:t>priva</w:t>
            </w:r>
            <w:r>
              <w:rPr>
                <w:rFonts w:eastAsia="Times New Roman"/>
              </w:rPr>
              <w:t>čiam</w:t>
            </w:r>
            <w:r w:rsidRPr="004106DC">
              <w:rPr>
                <w:rFonts w:eastAsia="Times New Roman"/>
              </w:rPr>
              <w:t xml:space="preserve"> juridiniam ir fizini</w:t>
            </w:r>
            <w:r>
              <w:rPr>
                <w:rFonts w:eastAsia="Times New Roman"/>
              </w:rPr>
              <w:t>a</w:t>
            </w:r>
            <w:r w:rsidRPr="004106DC">
              <w:rPr>
                <w:rFonts w:eastAsia="Times New Roman"/>
              </w:rPr>
              <w:t>m asmeni</w:t>
            </w:r>
            <w:r>
              <w:rPr>
                <w:rFonts w:eastAsia="Times New Roman"/>
              </w:rPr>
              <w:t>ui</w:t>
            </w:r>
          </w:p>
        </w:tc>
        <w:tc>
          <w:tcPr>
            <w:tcW w:w="1134" w:type="dxa"/>
          </w:tcPr>
          <w:p w14:paraId="282981DE" w14:textId="3A3F1136" w:rsidR="002E5FA2" w:rsidRPr="002E5FA2" w:rsidRDefault="002E5FA2" w:rsidP="00FB2643">
            <w:pPr>
              <w:jc w:val="both"/>
              <w:rPr>
                <w:rFonts w:eastAsia="Times New Roman"/>
              </w:rPr>
            </w:pPr>
            <w:r w:rsidRPr="004106DC">
              <w:rPr>
                <w:rFonts w:eastAsia="Times New Roman"/>
              </w:rPr>
              <w:t>50</w:t>
            </w:r>
            <w:r>
              <w:rPr>
                <w:rFonts w:eastAsia="Times New Roman"/>
              </w:rPr>
              <w:t xml:space="preserve"> </w:t>
            </w:r>
            <w:r w:rsidRPr="004106DC">
              <w:rPr>
                <w:rFonts w:eastAsia="Times New Roman"/>
              </w:rPr>
              <w:t>Eur</w:t>
            </w:r>
          </w:p>
        </w:tc>
        <w:tc>
          <w:tcPr>
            <w:tcW w:w="1127" w:type="dxa"/>
          </w:tcPr>
          <w:p w14:paraId="5B67FB7C" w14:textId="6834DC7C" w:rsidR="002E5FA2" w:rsidRDefault="001C0079" w:rsidP="00FB2643">
            <w:pPr>
              <w:jc w:val="both"/>
              <w:rPr>
                <w:rFonts w:cs="Tahoma"/>
              </w:rPr>
            </w:pPr>
            <w:r>
              <w:rPr>
                <w:rFonts w:cs="Tahoma"/>
              </w:rPr>
              <w:t>50</w:t>
            </w:r>
            <w:r>
              <w:rPr>
                <w:rFonts w:eastAsia="Times New Roman"/>
              </w:rPr>
              <w:t xml:space="preserve"> </w:t>
            </w:r>
            <w:r w:rsidRPr="004106DC">
              <w:rPr>
                <w:rFonts w:eastAsia="Times New Roman"/>
              </w:rPr>
              <w:t>Eur</w:t>
            </w:r>
          </w:p>
        </w:tc>
      </w:tr>
      <w:tr w:rsidR="001C0079" w14:paraId="59440766" w14:textId="77777777" w:rsidTr="001C0079">
        <w:tc>
          <w:tcPr>
            <w:tcW w:w="756" w:type="dxa"/>
          </w:tcPr>
          <w:p w14:paraId="72674B04" w14:textId="5B76E53F" w:rsidR="002E5FA2" w:rsidRDefault="002E5FA2" w:rsidP="00FB2643">
            <w:pPr>
              <w:jc w:val="both"/>
              <w:rPr>
                <w:rFonts w:cs="Tahoma"/>
              </w:rPr>
            </w:pPr>
            <w:r w:rsidRPr="004106DC">
              <w:rPr>
                <w:rFonts w:eastAsia="Times New Roman"/>
              </w:rPr>
              <w:t>1.1.2.</w:t>
            </w:r>
          </w:p>
        </w:tc>
        <w:tc>
          <w:tcPr>
            <w:tcW w:w="6610" w:type="dxa"/>
          </w:tcPr>
          <w:p w14:paraId="7FB5CD0A" w14:textId="07FB3E7E" w:rsidR="002E5FA2" w:rsidRDefault="005F6A42" w:rsidP="00FB2643">
            <w:pPr>
              <w:jc w:val="both"/>
              <w:rPr>
                <w:rFonts w:cs="Tahoma"/>
              </w:rPr>
            </w:pPr>
            <w:r w:rsidRPr="004106DC">
              <w:rPr>
                <w:rFonts w:eastAsia="Times New Roman"/>
              </w:rPr>
              <w:t>vieš</w:t>
            </w:r>
            <w:r>
              <w:rPr>
                <w:rFonts w:eastAsia="Times New Roman"/>
              </w:rPr>
              <w:t>ajam</w:t>
            </w:r>
            <w:r w:rsidRPr="004106DC">
              <w:rPr>
                <w:rFonts w:eastAsia="Times New Roman"/>
              </w:rPr>
              <w:t xml:space="preserve"> juridiniam asmeni</w:t>
            </w:r>
            <w:r>
              <w:rPr>
                <w:rFonts w:eastAsia="Times New Roman"/>
              </w:rPr>
              <w:t>ui</w:t>
            </w:r>
          </w:p>
        </w:tc>
        <w:tc>
          <w:tcPr>
            <w:tcW w:w="1134" w:type="dxa"/>
          </w:tcPr>
          <w:p w14:paraId="7C87EABF" w14:textId="67043395" w:rsidR="002E5FA2" w:rsidRDefault="002E5FA2" w:rsidP="00FB2643">
            <w:pPr>
              <w:jc w:val="both"/>
              <w:rPr>
                <w:rFonts w:cs="Tahoma"/>
              </w:rPr>
            </w:pPr>
            <w:r w:rsidRPr="004106DC">
              <w:rPr>
                <w:rFonts w:eastAsia="Times New Roman"/>
              </w:rPr>
              <w:t>25</w:t>
            </w:r>
            <w:r w:rsidR="001C0079">
              <w:rPr>
                <w:rFonts w:eastAsia="Times New Roman"/>
              </w:rPr>
              <w:t xml:space="preserve"> </w:t>
            </w:r>
            <w:r w:rsidR="001C0079" w:rsidRPr="004106DC">
              <w:rPr>
                <w:rFonts w:eastAsia="Times New Roman"/>
              </w:rPr>
              <w:t>Eur</w:t>
            </w:r>
          </w:p>
        </w:tc>
        <w:tc>
          <w:tcPr>
            <w:tcW w:w="1127" w:type="dxa"/>
          </w:tcPr>
          <w:p w14:paraId="054593CE" w14:textId="4EFB60CE" w:rsidR="002E5FA2" w:rsidRDefault="001C0079" w:rsidP="00FB2643">
            <w:pPr>
              <w:jc w:val="both"/>
              <w:rPr>
                <w:rFonts w:cs="Tahoma"/>
              </w:rPr>
            </w:pPr>
            <w:r>
              <w:rPr>
                <w:rFonts w:cs="Tahoma"/>
              </w:rPr>
              <w:t>25</w:t>
            </w:r>
            <w:r>
              <w:rPr>
                <w:rFonts w:eastAsia="Times New Roman"/>
              </w:rPr>
              <w:t xml:space="preserve"> </w:t>
            </w:r>
            <w:r w:rsidRPr="004106DC">
              <w:rPr>
                <w:rFonts w:eastAsia="Times New Roman"/>
              </w:rPr>
              <w:t>Eur</w:t>
            </w:r>
          </w:p>
        </w:tc>
      </w:tr>
      <w:tr w:rsidR="001C0079" w14:paraId="5BD9A67A" w14:textId="77777777" w:rsidTr="00CD59F7">
        <w:tc>
          <w:tcPr>
            <w:tcW w:w="756" w:type="dxa"/>
          </w:tcPr>
          <w:p w14:paraId="21DCAB6C" w14:textId="1850B73D" w:rsidR="001C0079" w:rsidRDefault="001C0079" w:rsidP="00FB2643">
            <w:pPr>
              <w:jc w:val="both"/>
              <w:rPr>
                <w:rFonts w:cs="Tahoma"/>
              </w:rPr>
            </w:pPr>
            <w:r w:rsidRPr="004106DC">
              <w:rPr>
                <w:rFonts w:eastAsia="Times New Roman"/>
              </w:rPr>
              <w:t>1.2.</w:t>
            </w:r>
          </w:p>
        </w:tc>
        <w:tc>
          <w:tcPr>
            <w:tcW w:w="8871" w:type="dxa"/>
            <w:gridSpan w:val="3"/>
          </w:tcPr>
          <w:p w14:paraId="0A403263" w14:textId="1BA451E2" w:rsidR="001C0079" w:rsidRDefault="001C0079" w:rsidP="00FB2643">
            <w:pPr>
              <w:jc w:val="both"/>
              <w:rPr>
                <w:rFonts w:cs="Tahoma"/>
              </w:rPr>
            </w:pPr>
            <w:r w:rsidRPr="004106DC">
              <w:rPr>
                <w:rFonts w:eastAsia="Times New Roman"/>
              </w:rPr>
              <w:t>Didžiosios žiūrovų salės nuoma su papildomu aptarnavimu (1 valanda):</w:t>
            </w:r>
          </w:p>
        </w:tc>
      </w:tr>
      <w:tr w:rsidR="001C0079" w14:paraId="0060D9CF" w14:textId="77777777" w:rsidTr="001C0079">
        <w:tc>
          <w:tcPr>
            <w:tcW w:w="756" w:type="dxa"/>
          </w:tcPr>
          <w:p w14:paraId="47D47E19" w14:textId="75E6CA58" w:rsidR="002E5FA2" w:rsidRDefault="002E5FA2" w:rsidP="00FB2643">
            <w:pPr>
              <w:jc w:val="both"/>
              <w:rPr>
                <w:rFonts w:cs="Tahoma"/>
              </w:rPr>
            </w:pPr>
            <w:r w:rsidRPr="004106DC">
              <w:rPr>
                <w:rFonts w:eastAsia="Times New Roman"/>
              </w:rPr>
              <w:t>1.2.1.</w:t>
            </w:r>
          </w:p>
        </w:tc>
        <w:tc>
          <w:tcPr>
            <w:tcW w:w="6610" w:type="dxa"/>
          </w:tcPr>
          <w:p w14:paraId="3DF64E83" w14:textId="2C3C399A" w:rsidR="002E5FA2" w:rsidRDefault="005F6A42" w:rsidP="00FB2643">
            <w:pPr>
              <w:jc w:val="both"/>
              <w:rPr>
                <w:rFonts w:cs="Tahoma"/>
              </w:rPr>
            </w:pPr>
            <w:r w:rsidRPr="004106DC">
              <w:rPr>
                <w:rFonts w:eastAsia="Times New Roman"/>
              </w:rPr>
              <w:t>priva</w:t>
            </w:r>
            <w:r>
              <w:rPr>
                <w:rFonts w:eastAsia="Times New Roman"/>
              </w:rPr>
              <w:t>čiam</w:t>
            </w:r>
            <w:r w:rsidRPr="004106DC">
              <w:rPr>
                <w:rFonts w:eastAsia="Times New Roman"/>
              </w:rPr>
              <w:t xml:space="preserve"> juridiniam ir fizini</w:t>
            </w:r>
            <w:r>
              <w:rPr>
                <w:rFonts w:eastAsia="Times New Roman"/>
              </w:rPr>
              <w:t>a</w:t>
            </w:r>
            <w:r w:rsidRPr="004106DC">
              <w:rPr>
                <w:rFonts w:eastAsia="Times New Roman"/>
              </w:rPr>
              <w:t>m asmeni</w:t>
            </w:r>
            <w:r>
              <w:rPr>
                <w:rFonts w:eastAsia="Times New Roman"/>
              </w:rPr>
              <w:t>ui</w:t>
            </w:r>
          </w:p>
        </w:tc>
        <w:tc>
          <w:tcPr>
            <w:tcW w:w="1134" w:type="dxa"/>
          </w:tcPr>
          <w:p w14:paraId="2D2ED1BB" w14:textId="273BCDD9" w:rsidR="002E5FA2" w:rsidRDefault="002E5FA2" w:rsidP="00FB2643">
            <w:pPr>
              <w:jc w:val="both"/>
              <w:rPr>
                <w:rFonts w:cs="Tahoma"/>
              </w:rPr>
            </w:pPr>
            <w:r w:rsidRPr="004106DC">
              <w:rPr>
                <w:rFonts w:eastAsia="Times New Roman"/>
              </w:rPr>
              <w:t>100</w:t>
            </w:r>
            <w:r w:rsidR="001C0079">
              <w:rPr>
                <w:rFonts w:eastAsia="Times New Roman"/>
              </w:rPr>
              <w:t xml:space="preserve"> </w:t>
            </w:r>
            <w:r w:rsidR="001C0079" w:rsidRPr="004106DC">
              <w:rPr>
                <w:rFonts w:eastAsia="Times New Roman"/>
              </w:rPr>
              <w:t>Eur</w:t>
            </w:r>
          </w:p>
        </w:tc>
        <w:tc>
          <w:tcPr>
            <w:tcW w:w="1127" w:type="dxa"/>
          </w:tcPr>
          <w:p w14:paraId="7830BA1D" w14:textId="1CBD9DEC" w:rsidR="002E5FA2" w:rsidRDefault="001C0079" w:rsidP="00FB2643">
            <w:pPr>
              <w:jc w:val="both"/>
              <w:rPr>
                <w:rFonts w:cs="Tahoma"/>
              </w:rPr>
            </w:pPr>
            <w:r>
              <w:rPr>
                <w:rFonts w:cs="Tahoma"/>
              </w:rPr>
              <w:t>100</w:t>
            </w:r>
            <w:r>
              <w:rPr>
                <w:rFonts w:eastAsia="Times New Roman"/>
              </w:rPr>
              <w:t xml:space="preserve"> </w:t>
            </w:r>
            <w:r w:rsidRPr="004106DC">
              <w:rPr>
                <w:rFonts w:eastAsia="Times New Roman"/>
              </w:rPr>
              <w:t>Eur</w:t>
            </w:r>
          </w:p>
        </w:tc>
      </w:tr>
      <w:tr w:rsidR="001C0079" w14:paraId="3E174380" w14:textId="77777777" w:rsidTr="001C0079">
        <w:tc>
          <w:tcPr>
            <w:tcW w:w="756" w:type="dxa"/>
          </w:tcPr>
          <w:p w14:paraId="1E9083A3" w14:textId="4D190097" w:rsidR="002E5FA2" w:rsidRDefault="002E5FA2" w:rsidP="00FB2643">
            <w:pPr>
              <w:jc w:val="both"/>
              <w:rPr>
                <w:rFonts w:cs="Tahoma"/>
              </w:rPr>
            </w:pPr>
            <w:r w:rsidRPr="004106DC">
              <w:rPr>
                <w:rFonts w:eastAsia="Times New Roman"/>
              </w:rPr>
              <w:t>1.2.2.</w:t>
            </w:r>
          </w:p>
        </w:tc>
        <w:tc>
          <w:tcPr>
            <w:tcW w:w="6610" w:type="dxa"/>
          </w:tcPr>
          <w:p w14:paraId="2916C8DA" w14:textId="27138ACE" w:rsidR="002E5FA2" w:rsidRDefault="005F6A42" w:rsidP="00FB2643">
            <w:pPr>
              <w:jc w:val="both"/>
              <w:rPr>
                <w:rFonts w:cs="Tahoma"/>
              </w:rPr>
            </w:pPr>
            <w:r w:rsidRPr="004106DC">
              <w:rPr>
                <w:rFonts w:eastAsia="Times New Roman"/>
              </w:rPr>
              <w:t>vieš</w:t>
            </w:r>
            <w:r>
              <w:rPr>
                <w:rFonts w:eastAsia="Times New Roman"/>
              </w:rPr>
              <w:t>ajam</w:t>
            </w:r>
            <w:r w:rsidRPr="004106DC">
              <w:rPr>
                <w:rFonts w:eastAsia="Times New Roman"/>
              </w:rPr>
              <w:t xml:space="preserve"> juridiniam asmeni</w:t>
            </w:r>
            <w:r>
              <w:rPr>
                <w:rFonts w:eastAsia="Times New Roman"/>
              </w:rPr>
              <w:t>ui</w:t>
            </w:r>
          </w:p>
        </w:tc>
        <w:tc>
          <w:tcPr>
            <w:tcW w:w="1134" w:type="dxa"/>
          </w:tcPr>
          <w:p w14:paraId="6A2423BE" w14:textId="3C54B4D4" w:rsidR="002E5FA2" w:rsidRDefault="002E5FA2" w:rsidP="00FB2643">
            <w:pPr>
              <w:jc w:val="both"/>
              <w:rPr>
                <w:rFonts w:cs="Tahoma"/>
              </w:rPr>
            </w:pPr>
            <w:r w:rsidRPr="004106DC">
              <w:rPr>
                <w:rFonts w:eastAsia="Times New Roman"/>
              </w:rPr>
              <w:t>50</w:t>
            </w:r>
            <w:r w:rsidR="001C0079">
              <w:rPr>
                <w:rFonts w:eastAsia="Times New Roman"/>
              </w:rPr>
              <w:t xml:space="preserve"> </w:t>
            </w:r>
            <w:r w:rsidR="001C0079" w:rsidRPr="004106DC">
              <w:rPr>
                <w:rFonts w:eastAsia="Times New Roman"/>
              </w:rPr>
              <w:t>Eur</w:t>
            </w:r>
          </w:p>
        </w:tc>
        <w:tc>
          <w:tcPr>
            <w:tcW w:w="1127" w:type="dxa"/>
          </w:tcPr>
          <w:p w14:paraId="077C13FB" w14:textId="31602D78" w:rsidR="002E5FA2" w:rsidRDefault="001C0079" w:rsidP="00FB2643">
            <w:pPr>
              <w:jc w:val="both"/>
              <w:rPr>
                <w:rFonts w:cs="Tahoma"/>
              </w:rPr>
            </w:pPr>
            <w:r>
              <w:rPr>
                <w:rFonts w:cs="Tahoma"/>
              </w:rPr>
              <w:t>50</w:t>
            </w:r>
            <w:r>
              <w:rPr>
                <w:rFonts w:eastAsia="Times New Roman"/>
              </w:rPr>
              <w:t xml:space="preserve"> </w:t>
            </w:r>
            <w:r w:rsidRPr="004106DC">
              <w:rPr>
                <w:rFonts w:eastAsia="Times New Roman"/>
              </w:rPr>
              <w:t>Eur</w:t>
            </w:r>
          </w:p>
        </w:tc>
      </w:tr>
      <w:tr w:rsidR="001C0079" w14:paraId="52B5E3AE" w14:textId="77777777" w:rsidTr="00686DF8">
        <w:tc>
          <w:tcPr>
            <w:tcW w:w="756" w:type="dxa"/>
          </w:tcPr>
          <w:p w14:paraId="1D854BA3" w14:textId="7102BEF3" w:rsidR="001C0079" w:rsidRDefault="001C0079" w:rsidP="00FB2643">
            <w:pPr>
              <w:jc w:val="both"/>
              <w:rPr>
                <w:rFonts w:cs="Tahoma"/>
              </w:rPr>
            </w:pPr>
            <w:r w:rsidRPr="004106DC">
              <w:rPr>
                <w:rFonts w:eastAsia="Times New Roman"/>
              </w:rPr>
              <w:t>1.3.</w:t>
            </w:r>
          </w:p>
        </w:tc>
        <w:tc>
          <w:tcPr>
            <w:tcW w:w="8871" w:type="dxa"/>
            <w:gridSpan w:val="3"/>
          </w:tcPr>
          <w:p w14:paraId="6192AAF8" w14:textId="23042371" w:rsidR="001C0079" w:rsidRDefault="001C0079" w:rsidP="00FB2643">
            <w:pPr>
              <w:jc w:val="both"/>
              <w:rPr>
                <w:rFonts w:cs="Tahoma"/>
              </w:rPr>
            </w:pPr>
            <w:r w:rsidRPr="004106DC">
              <w:rPr>
                <w:rFonts w:eastAsia="Times New Roman"/>
              </w:rPr>
              <w:t>Mažosios salės nuoma</w:t>
            </w:r>
            <w:r>
              <w:rPr>
                <w:rFonts w:eastAsia="Times New Roman"/>
              </w:rPr>
              <w:t xml:space="preserve"> </w:t>
            </w:r>
            <w:r w:rsidRPr="004106DC">
              <w:rPr>
                <w:rFonts w:eastAsia="Times New Roman"/>
              </w:rPr>
              <w:t>be papildomo aptarnavimo (1 valanda):</w:t>
            </w:r>
          </w:p>
        </w:tc>
      </w:tr>
      <w:tr w:rsidR="002E5FA2" w14:paraId="51FDD311" w14:textId="77777777" w:rsidTr="001C0079">
        <w:tc>
          <w:tcPr>
            <w:tcW w:w="756" w:type="dxa"/>
          </w:tcPr>
          <w:p w14:paraId="211C2AED" w14:textId="7C72218A" w:rsidR="002E5FA2" w:rsidRDefault="002E5FA2" w:rsidP="00FB2643">
            <w:pPr>
              <w:jc w:val="both"/>
              <w:rPr>
                <w:rFonts w:cs="Tahoma"/>
              </w:rPr>
            </w:pPr>
            <w:r w:rsidRPr="004106DC">
              <w:rPr>
                <w:rFonts w:eastAsia="Times New Roman"/>
              </w:rPr>
              <w:t>1.3.1.</w:t>
            </w:r>
          </w:p>
        </w:tc>
        <w:tc>
          <w:tcPr>
            <w:tcW w:w="6610" w:type="dxa"/>
          </w:tcPr>
          <w:p w14:paraId="50A7796C" w14:textId="01B02E21" w:rsidR="002E5FA2" w:rsidRDefault="005F6A42" w:rsidP="00FB2643">
            <w:pPr>
              <w:jc w:val="both"/>
              <w:rPr>
                <w:rFonts w:cs="Tahoma"/>
              </w:rPr>
            </w:pPr>
            <w:r w:rsidRPr="004106DC">
              <w:rPr>
                <w:rFonts w:eastAsia="Times New Roman"/>
              </w:rPr>
              <w:t>priva</w:t>
            </w:r>
            <w:r>
              <w:rPr>
                <w:rFonts w:eastAsia="Times New Roman"/>
              </w:rPr>
              <w:t>čiam</w:t>
            </w:r>
            <w:r w:rsidRPr="004106DC">
              <w:rPr>
                <w:rFonts w:eastAsia="Times New Roman"/>
              </w:rPr>
              <w:t xml:space="preserve"> juridiniam ir fizini</w:t>
            </w:r>
            <w:r>
              <w:rPr>
                <w:rFonts w:eastAsia="Times New Roman"/>
              </w:rPr>
              <w:t>a</w:t>
            </w:r>
            <w:r w:rsidRPr="004106DC">
              <w:rPr>
                <w:rFonts w:eastAsia="Times New Roman"/>
              </w:rPr>
              <w:t>m asmeni</w:t>
            </w:r>
            <w:r>
              <w:rPr>
                <w:rFonts w:eastAsia="Times New Roman"/>
              </w:rPr>
              <w:t>ui</w:t>
            </w:r>
          </w:p>
        </w:tc>
        <w:tc>
          <w:tcPr>
            <w:tcW w:w="1134" w:type="dxa"/>
          </w:tcPr>
          <w:p w14:paraId="43EA0E55" w14:textId="18AA0F4C" w:rsidR="002E5FA2" w:rsidRDefault="002E5FA2" w:rsidP="00FB2643">
            <w:pPr>
              <w:jc w:val="both"/>
              <w:rPr>
                <w:rFonts w:cs="Tahoma"/>
              </w:rPr>
            </w:pPr>
            <w:r w:rsidRPr="004106DC">
              <w:rPr>
                <w:rFonts w:eastAsia="Times New Roman"/>
              </w:rPr>
              <w:t>30</w:t>
            </w:r>
            <w:r w:rsidR="001C0079">
              <w:rPr>
                <w:rFonts w:eastAsia="Times New Roman"/>
              </w:rPr>
              <w:t xml:space="preserve"> </w:t>
            </w:r>
            <w:r w:rsidR="001C0079" w:rsidRPr="004106DC">
              <w:rPr>
                <w:rFonts w:eastAsia="Times New Roman"/>
              </w:rPr>
              <w:t>Eur</w:t>
            </w:r>
          </w:p>
        </w:tc>
        <w:tc>
          <w:tcPr>
            <w:tcW w:w="1127" w:type="dxa"/>
          </w:tcPr>
          <w:p w14:paraId="0534B484" w14:textId="51BD1A0D" w:rsidR="002E5FA2" w:rsidRDefault="001C0079" w:rsidP="00FB2643">
            <w:pPr>
              <w:jc w:val="both"/>
              <w:rPr>
                <w:rFonts w:cs="Tahoma"/>
              </w:rPr>
            </w:pPr>
            <w:r>
              <w:rPr>
                <w:rFonts w:cs="Tahoma"/>
              </w:rPr>
              <w:t>30</w:t>
            </w:r>
            <w:r>
              <w:rPr>
                <w:rFonts w:eastAsia="Times New Roman"/>
              </w:rPr>
              <w:t xml:space="preserve"> </w:t>
            </w:r>
            <w:r w:rsidRPr="004106DC">
              <w:rPr>
                <w:rFonts w:eastAsia="Times New Roman"/>
              </w:rPr>
              <w:t>Eur</w:t>
            </w:r>
          </w:p>
        </w:tc>
      </w:tr>
      <w:tr w:rsidR="002E5FA2" w14:paraId="2A274B0C" w14:textId="77777777" w:rsidTr="001C0079">
        <w:tc>
          <w:tcPr>
            <w:tcW w:w="756" w:type="dxa"/>
          </w:tcPr>
          <w:p w14:paraId="377C2929" w14:textId="4350D001" w:rsidR="002E5FA2" w:rsidRDefault="002E5FA2" w:rsidP="00FB2643">
            <w:pPr>
              <w:jc w:val="both"/>
              <w:rPr>
                <w:rFonts w:cs="Tahoma"/>
              </w:rPr>
            </w:pPr>
            <w:r w:rsidRPr="004106DC">
              <w:rPr>
                <w:rFonts w:eastAsia="Times New Roman"/>
              </w:rPr>
              <w:t>1.3.2.</w:t>
            </w:r>
          </w:p>
        </w:tc>
        <w:tc>
          <w:tcPr>
            <w:tcW w:w="6610" w:type="dxa"/>
          </w:tcPr>
          <w:p w14:paraId="3143E875" w14:textId="06AF0640" w:rsidR="002E5FA2" w:rsidRDefault="005F6A42" w:rsidP="00FB2643">
            <w:pPr>
              <w:jc w:val="both"/>
              <w:rPr>
                <w:rFonts w:cs="Tahoma"/>
              </w:rPr>
            </w:pPr>
            <w:r w:rsidRPr="004106DC">
              <w:rPr>
                <w:rFonts w:eastAsia="Times New Roman"/>
              </w:rPr>
              <w:t>vieš</w:t>
            </w:r>
            <w:r>
              <w:rPr>
                <w:rFonts w:eastAsia="Times New Roman"/>
              </w:rPr>
              <w:t>ajam</w:t>
            </w:r>
            <w:r w:rsidRPr="004106DC">
              <w:rPr>
                <w:rFonts w:eastAsia="Times New Roman"/>
              </w:rPr>
              <w:t xml:space="preserve"> juridiniam asmeni</w:t>
            </w:r>
            <w:r>
              <w:rPr>
                <w:rFonts w:eastAsia="Times New Roman"/>
              </w:rPr>
              <w:t>ui</w:t>
            </w:r>
          </w:p>
        </w:tc>
        <w:tc>
          <w:tcPr>
            <w:tcW w:w="1134" w:type="dxa"/>
          </w:tcPr>
          <w:p w14:paraId="15398CD3" w14:textId="4F1987C3" w:rsidR="002E5FA2" w:rsidRDefault="002E5FA2" w:rsidP="00FB2643">
            <w:pPr>
              <w:jc w:val="both"/>
              <w:rPr>
                <w:rFonts w:cs="Tahoma"/>
              </w:rPr>
            </w:pPr>
            <w:r w:rsidRPr="004106DC">
              <w:rPr>
                <w:rFonts w:eastAsia="Times New Roman"/>
              </w:rPr>
              <w:t>15</w:t>
            </w:r>
            <w:r w:rsidR="001C0079">
              <w:rPr>
                <w:rFonts w:eastAsia="Times New Roman"/>
              </w:rPr>
              <w:t xml:space="preserve"> </w:t>
            </w:r>
            <w:r w:rsidR="001C0079" w:rsidRPr="004106DC">
              <w:rPr>
                <w:rFonts w:eastAsia="Times New Roman"/>
              </w:rPr>
              <w:t>Eur</w:t>
            </w:r>
          </w:p>
        </w:tc>
        <w:tc>
          <w:tcPr>
            <w:tcW w:w="1127" w:type="dxa"/>
          </w:tcPr>
          <w:p w14:paraId="5BDC3698" w14:textId="5E9D4D2C" w:rsidR="002E5FA2" w:rsidRDefault="001C0079" w:rsidP="00FB2643">
            <w:pPr>
              <w:jc w:val="both"/>
              <w:rPr>
                <w:rFonts w:cs="Tahoma"/>
              </w:rPr>
            </w:pPr>
            <w:r>
              <w:rPr>
                <w:rFonts w:cs="Tahoma"/>
              </w:rPr>
              <w:t>15</w:t>
            </w:r>
            <w:r>
              <w:rPr>
                <w:rFonts w:eastAsia="Times New Roman"/>
              </w:rPr>
              <w:t xml:space="preserve"> </w:t>
            </w:r>
            <w:r w:rsidRPr="004106DC">
              <w:rPr>
                <w:rFonts w:eastAsia="Times New Roman"/>
              </w:rPr>
              <w:t>Eur</w:t>
            </w:r>
          </w:p>
        </w:tc>
      </w:tr>
      <w:tr w:rsidR="001C0079" w14:paraId="7150E7EA" w14:textId="77777777" w:rsidTr="001C0079">
        <w:tc>
          <w:tcPr>
            <w:tcW w:w="756" w:type="dxa"/>
          </w:tcPr>
          <w:p w14:paraId="5CC84EA2" w14:textId="606C1B5C" w:rsidR="001C0079" w:rsidRPr="004106DC" w:rsidRDefault="00761781" w:rsidP="00FB2643">
            <w:pPr>
              <w:jc w:val="both"/>
              <w:rPr>
                <w:rFonts w:eastAsia="Times New Roman"/>
              </w:rPr>
            </w:pPr>
            <w:r>
              <w:rPr>
                <w:rFonts w:eastAsia="Times New Roman"/>
              </w:rPr>
              <w:t>1.4.</w:t>
            </w:r>
          </w:p>
        </w:tc>
        <w:tc>
          <w:tcPr>
            <w:tcW w:w="6610" w:type="dxa"/>
          </w:tcPr>
          <w:p w14:paraId="0B7D8F58" w14:textId="5F2CDDDE" w:rsidR="001C0079" w:rsidRPr="004106DC" w:rsidRDefault="001C0079" w:rsidP="00FB2643">
            <w:pPr>
              <w:jc w:val="both"/>
              <w:rPr>
                <w:rFonts w:eastAsia="Times New Roman"/>
              </w:rPr>
            </w:pPr>
            <w:r w:rsidRPr="004106DC">
              <w:rPr>
                <w:rFonts w:eastAsia="Times New Roman"/>
              </w:rPr>
              <w:t>Mažosios salės nuoma</w:t>
            </w:r>
            <w:r>
              <w:rPr>
                <w:rFonts w:eastAsia="Times New Roman"/>
              </w:rPr>
              <w:t xml:space="preserve"> su</w:t>
            </w:r>
            <w:r w:rsidRPr="004106DC">
              <w:rPr>
                <w:rFonts w:eastAsia="Times New Roman"/>
              </w:rPr>
              <w:t xml:space="preserve"> papildom</w:t>
            </w:r>
            <w:r>
              <w:rPr>
                <w:rFonts w:eastAsia="Times New Roman"/>
              </w:rPr>
              <w:t>u</w:t>
            </w:r>
            <w:r w:rsidRPr="004106DC">
              <w:rPr>
                <w:rFonts w:eastAsia="Times New Roman"/>
              </w:rPr>
              <w:t xml:space="preserve"> aptarnavim</w:t>
            </w:r>
            <w:r>
              <w:rPr>
                <w:rFonts w:eastAsia="Times New Roman"/>
              </w:rPr>
              <w:t>u</w:t>
            </w:r>
            <w:r w:rsidRPr="004106DC">
              <w:rPr>
                <w:rFonts w:eastAsia="Times New Roman"/>
              </w:rPr>
              <w:t xml:space="preserve"> (1 valanda):</w:t>
            </w:r>
          </w:p>
        </w:tc>
        <w:tc>
          <w:tcPr>
            <w:tcW w:w="1134" w:type="dxa"/>
          </w:tcPr>
          <w:p w14:paraId="6AF0EB6C" w14:textId="77777777" w:rsidR="001C0079" w:rsidRPr="004106DC" w:rsidRDefault="001C0079" w:rsidP="00FB2643">
            <w:pPr>
              <w:jc w:val="both"/>
              <w:rPr>
                <w:rFonts w:eastAsia="Times New Roman"/>
              </w:rPr>
            </w:pPr>
          </w:p>
        </w:tc>
        <w:tc>
          <w:tcPr>
            <w:tcW w:w="1127" w:type="dxa"/>
          </w:tcPr>
          <w:p w14:paraId="378480E0" w14:textId="77777777" w:rsidR="001C0079" w:rsidRDefault="001C0079" w:rsidP="00FB2643">
            <w:pPr>
              <w:jc w:val="both"/>
              <w:rPr>
                <w:rFonts w:cs="Tahoma"/>
              </w:rPr>
            </w:pPr>
          </w:p>
        </w:tc>
      </w:tr>
      <w:tr w:rsidR="001C0079" w14:paraId="3E3F0B76" w14:textId="77777777" w:rsidTr="001C0079">
        <w:tc>
          <w:tcPr>
            <w:tcW w:w="756" w:type="dxa"/>
          </w:tcPr>
          <w:p w14:paraId="1D693B72" w14:textId="1A510FE6" w:rsidR="001C0079" w:rsidRPr="004106DC" w:rsidRDefault="00761781" w:rsidP="001C0079">
            <w:pPr>
              <w:jc w:val="both"/>
              <w:rPr>
                <w:rFonts w:eastAsia="Times New Roman"/>
              </w:rPr>
            </w:pPr>
            <w:r>
              <w:rPr>
                <w:rFonts w:eastAsia="Times New Roman"/>
              </w:rPr>
              <w:t>1.4.1.</w:t>
            </w:r>
          </w:p>
        </w:tc>
        <w:tc>
          <w:tcPr>
            <w:tcW w:w="6610" w:type="dxa"/>
          </w:tcPr>
          <w:p w14:paraId="691A588E" w14:textId="48BC99F8" w:rsidR="001C0079" w:rsidRPr="004106DC" w:rsidRDefault="005F6A42" w:rsidP="001C0079">
            <w:pPr>
              <w:jc w:val="both"/>
              <w:rPr>
                <w:rFonts w:eastAsia="Times New Roman"/>
              </w:rPr>
            </w:pPr>
            <w:r w:rsidRPr="004106DC">
              <w:rPr>
                <w:rFonts w:eastAsia="Times New Roman"/>
              </w:rPr>
              <w:t>priva</w:t>
            </w:r>
            <w:r>
              <w:rPr>
                <w:rFonts w:eastAsia="Times New Roman"/>
              </w:rPr>
              <w:t>čiam</w:t>
            </w:r>
            <w:r w:rsidRPr="004106DC">
              <w:rPr>
                <w:rFonts w:eastAsia="Times New Roman"/>
              </w:rPr>
              <w:t xml:space="preserve"> juridiniam ir fizini</w:t>
            </w:r>
            <w:r>
              <w:rPr>
                <w:rFonts w:eastAsia="Times New Roman"/>
              </w:rPr>
              <w:t>a</w:t>
            </w:r>
            <w:r w:rsidRPr="004106DC">
              <w:rPr>
                <w:rFonts w:eastAsia="Times New Roman"/>
              </w:rPr>
              <w:t>m asmeni</w:t>
            </w:r>
            <w:r>
              <w:rPr>
                <w:rFonts w:eastAsia="Times New Roman"/>
              </w:rPr>
              <w:t>ui</w:t>
            </w:r>
          </w:p>
        </w:tc>
        <w:tc>
          <w:tcPr>
            <w:tcW w:w="1134" w:type="dxa"/>
          </w:tcPr>
          <w:p w14:paraId="32C43F1D" w14:textId="3007291B" w:rsidR="001C0079" w:rsidRPr="004106DC" w:rsidRDefault="001C0079" w:rsidP="001C0079">
            <w:pPr>
              <w:jc w:val="both"/>
              <w:rPr>
                <w:rFonts w:eastAsia="Times New Roman"/>
              </w:rPr>
            </w:pPr>
            <w:r>
              <w:rPr>
                <w:rFonts w:eastAsia="Times New Roman"/>
              </w:rPr>
              <w:t>-</w:t>
            </w:r>
          </w:p>
        </w:tc>
        <w:tc>
          <w:tcPr>
            <w:tcW w:w="1127" w:type="dxa"/>
          </w:tcPr>
          <w:p w14:paraId="2DB61B38" w14:textId="2DA1826E" w:rsidR="001C0079" w:rsidRDefault="001C0079" w:rsidP="001C0079">
            <w:pPr>
              <w:jc w:val="both"/>
              <w:rPr>
                <w:rFonts w:cs="Tahoma"/>
              </w:rPr>
            </w:pPr>
            <w:r>
              <w:rPr>
                <w:rFonts w:cs="Tahoma"/>
              </w:rPr>
              <w:t>45</w:t>
            </w:r>
            <w:r>
              <w:rPr>
                <w:rFonts w:eastAsia="Times New Roman"/>
              </w:rPr>
              <w:t xml:space="preserve"> </w:t>
            </w:r>
            <w:r w:rsidRPr="004106DC">
              <w:rPr>
                <w:rFonts w:eastAsia="Times New Roman"/>
              </w:rPr>
              <w:t>Eur</w:t>
            </w:r>
          </w:p>
        </w:tc>
      </w:tr>
      <w:tr w:rsidR="001C0079" w14:paraId="0A04BD97" w14:textId="77777777" w:rsidTr="001C0079">
        <w:tc>
          <w:tcPr>
            <w:tcW w:w="756" w:type="dxa"/>
          </w:tcPr>
          <w:p w14:paraId="59432B95" w14:textId="1EEEA525" w:rsidR="001C0079" w:rsidRPr="004106DC" w:rsidRDefault="00761781" w:rsidP="001C0079">
            <w:pPr>
              <w:jc w:val="both"/>
              <w:rPr>
                <w:rFonts w:eastAsia="Times New Roman"/>
              </w:rPr>
            </w:pPr>
            <w:r>
              <w:rPr>
                <w:rFonts w:eastAsia="Times New Roman"/>
              </w:rPr>
              <w:t>1.4.2.</w:t>
            </w:r>
          </w:p>
        </w:tc>
        <w:tc>
          <w:tcPr>
            <w:tcW w:w="6610" w:type="dxa"/>
          </w:tcPr>
          <w:p w14:paraId="00EBE0C1" w14:textId="324B06EA" w:rsidR="001C0079" w:rsidRPr="004106DC" w:rsidRDefault="005F6A42" w:rsidP="001C0079">
            <w:pPr>
              <w:jc w:val="both"/>
              <w:rPr>
                <w:rFonts w:eastAsia="Times New Roman"/>
              </w:rPr>
            </w:pPr>
            <w:r w:rsidRPr="004106DC">
              <w:rPr>
                <w:rFonts w:eastAsia="Times New Roman"/>
              </w:rPr>
              <w:t>vieš</w:t>
            </w:r>
            <w:r>
              <w:rPr>
                <w:rFonts w:eastAsia="Times New Roman"/>
              </w:rPr>
              <w:t>ajam</w:t>
            </w:r>
            <w:r w:rsidRPr="004106DC">
              <w:rPr>
                <w:rFonts w:eastAsia="Times New Roman"/>
              </w:rPr>
              <w:t xml:space="preserve"> juridiniam asmeni</w:t>
            </w:r>
            <w:r>
              <w:rPr>
                <w:rFonts w:eastAsia="Times New Roman"/>
              </w:rPr>
              <w:t>ui</w:t>
            </w:r>
          </w:p>
        </w:tc>
        <w:tc>
          <w:tcPr>
            <w:tcW w:w="1134" w:type="dxa"/>
          </w:tcPr>
          <w:p w14:paraId="7419F59F" w14:textId="1DC0BED0" w:rsidR="001C0079" w:rsidRPr="004106DC" w:rsidRDefault="001C0079" w:rsidP="001C0079">
            <w:pPr>
              <w:jc w:val="both"/>
              <w:rPr>
                <w:rFonts w:eastAsia="Times New Roman"/>
              </w:rPr>
            </w:pPr>
            <w:r>
              <w:rPr>
                <w:rFonts w:eastAsia="Times New Roman"/>
              </w:rPr>
              <w:t>-</w:t>
            </w:r>
          </w:p>
        </w:tc>
        <w:tc>
          <w:tcPr>
            <w:tcW w:w="1127" w:type="dxa"/>
          </w:tcPr>
          <w:p w14:paraId="22F0C6BB" w14:textId="2815773A" w:rsidR="001C0079" w:rsidRDefault="001C0079" w:rsidP="001C0079">
            <w:pPr>
              <w:jc w:val="both"/>
              <w:rPr>
                <w:rFonts w:cs="Tahoma"/>
              </w:rPr>
            </w:pPr>
            <w:r>
              <w:rPr>
                <w:rFonts w:cs="Tahoma"/>
              </w:rPr>
              <w:t>22</w:t>
            </w:r>
            <w:r>
              <w:rPr>
                <w:rFonts w:eastAsia="Times New Roman"/>
              </w:rPr>
              <w:t xml:space="preserve"> </w:t>
            </w:r>
            <w:r w:rsidRPr="004106DC">
              <w:rPr>
                <w:rFonts w:eastAsia="Times New Roman"/>
              </w:rPr>
              <w:t>Eur</w:t>
            </w:r>
          </w:p>
        </w:tc>
      </w:tr>
      <w:tr w:rsidR="001C0079" w14:paraId="2ADB0092" w14:textId="77777777" w:rsidTr="000E7F41">
        <w:tc>
          <w:tcPr>
            <w:tcW w:w="756" w:type="dxa"/>
          </w:tcPr>
          <w:p w14:paraId="41CA21CF" w14:textId="3CD2DDE9" w:rsidR="001C0079" w:rsidRDefault="001C0079" w:rsidP="001C0079">
            <w:pPr>
              <w:jc w:val="both"/>
              <w:rPr>
                <w:rFonts w:cs="Tahoma"/>
              </w:rPr>
            </w:pPr>
            <w:r w:rsidRPr="004106DC">
              <w:rPr>
                <w:rFonts w:eastAsia="Times New Roman"/>
              </w:rPr>
              <w:t>1.</w:t>
            </w:r>
            <w:r w:rsidR="00761781">
              <w:rPr>
                <w:rFonts w:eastAsia="Times New Roman"/>
              </w:rPr>
              <w:t>5</w:t>
            </w:r>
            <w:r w:rsidRPr="004106DC">
              <w:rPr>
                <w:rFonts w:eastAsia="Times New Roman"/>
              </w:rPr>
              <w:t>.</w:t>
            </w:r>
          </w:p>
        </w:tc>
        <w:tc>
          <w:tcPr>
            <w:tcW w:w="8871" w:type="dxa"/>
            <w:gridSpan w:val="3"/>
          </w:tcPr>
          <w:p w14:paraId="586B63A8" w14:textId="36CAFA1A" w:rsidR="001C0079" w:rsidRDefault="001C0079" w:rsidP="001C0079">
            <w:pPr>
              <w:jc w:val="both"/>
              <w:rPr>
                <w:rFonts w:cs="Tahoma"/>
              </w:rPr>
            </w:pPr>
            <w:r w:rsidRPr="004106DC">
              <w:rPr>
                <w:rFonts w:eastAsia="Times New Roman"/>
              </w:rPr>
              <w:t>Kitų</w:t>
            </w:r>
            <w:r>
              <w:rPr>
                <w:rFonts w:eastAsia="Times New Roman"/>
              </w:rPr>
              <w:t xml:space="preserve"> </w:t>
            </w:r>
            <w:r w:rsidRPr="004106DC">
              <w:rPr>
                <w:rFonts w:eastAsia="Times New Roman"/>
              </w:rPr>
              <w:t>patalpų nuoma (1 valanda):</w:t>
            </w:r>
          </w:p>
        </w:tc>
      </w:tr>
      <w:tr w:rsidR="001C0079" w14:paraId="28DC6A84" w14:textId="77777777" w:rsidTr="001C0079">
        <w:tc>
          <w:tcPr>
            <w:tcW w:w="756" w:type="dxa"/>
          </w:tcPr>
          <w:p w14:paraId="0DDAFD2B" w14:textId="640DC26F" w:rsidR="001C0079" w:rsidRDefault="001C0079" w:rsidP="001C0079">
            <w:pPr>
              <w:jc w:val="both"/>
              <w:rPr>
                <w:rFonts w:cs="Tahoma"/>
              </w:rPr>
            </w:pPr>
            <w:r w:rsidRPr="004106DC">
              <w:rPr>
                <w:rFonts w:eastAsia="Times New Roman"/>
              </w:rPr>
              <w:t>1.</w:t>
            </w:r>
            <w:r w:rsidR="00761781">
              <w:rPr>
                <w:rFonts w:eastAsia="Times New Roman"/>
              </w:rPr>
              <w:t>5</w:t>
            </w:r>
            <w:r w:rsidRPr="004106DC">
              <w:rPr>
                <w:rFonts w:eastAsia="Times New Roman"/>
              </w:rPr>
              <w:t>.1.</w:t>
            </w:r>
          </w:p>
        </w:tc>
        <w:tc>
          <w:tcPr>
            <w:tcW w:w="6610" w:type="dxa"/>
          </w:tcPr>
          <w:p w14:paraId="252F142B" w14:textId="6B0D2104" w:rsidR="001C0079" w:rsidRDefault="005F6A42" w:rsidP="001C0079">
            <w:pPr>
              <w:jc w:val="both"/>
              <w:rPr>
                <w:rFonts w:cs="Tahoma"/>
              </w:rPr>
            </w:pPr>
            <w:r w:rsidRPr="004106DC">
              <w:rPr>
                <w:rFonts w:eastAsia="Times New Roman"/>
              </w:rPr>
              <w:t>priva</w:t>
            </w:r>
            <w:r>
              <w:rPr>
                <w:rFonts w:eastAsia="Times New Roman"/>
              </w:rPr>
              <w:t>čiam</w:t>
            </w:r>
            <w:r w:rsidRPr="004106DC">
              <w:rPr>
                <w:rFonts w:eastAsia="Times New Roman"/>
              </w:rPr>
              <w:t xml:space="preserve"> juridiniam ir fizini</w:t>
            </w:r>
            <w:r>
              <w:rPr>
                <w:rFonts w:eastAsia="Times New Roman"/>
              </w:rPr>
              <w:t>a</w:t>
            </w:r>
            <w:r w:rsidRPr="004106DC">
              <w:rPr>
                <w:rFonts w:eastAsia="Times New Roman"/>
              </w:rPr>
              <w:t>m asmeni</w:t>
            </w:r>
            <w:r>
              <w:rPr>
                <w:rFonts w:eastAsia="Times New Roman"/>
              </w:rPr>
              <w:t>ui</w:t>
            </w:r>
          </w:p>
        </w:tc>
        <w:tc>
          <w:tcPr>
            <w:tcW w:w="1134" w:type="dxa"/>
          </w:tcPr>
          <w:p w14:paraId="1A257C48" w14:textId="217A23AD" w:rsidR="001C0079" w:rsidRDefault="001C0079" w:rsidP="001C0079">
            <w:pPr>
              <w:jc w:val="both"/>
              <w:rPr>
                <w:rFonts w:cs="Tahoma"/>
              </w:rPr>
            </w:pPr>
            <w:r w:rsidRPr="004106DC">
              <w:rPr>
                <w:rFonts w:eastAsia="Times New Roman"/>
              </w:rPr>
              <w:t>10</w:t>
            </w:r>
            <w:r>
              <w:rPr>
                <w:rFonts w:eastAsia="Times New Roman"/>
              </w:rPr>
              <w:t xml:space="preserve"> </w:t>
            </w:r>
            <w:r w:rsidRPr="004106DC">
              <w:rPr>
                <w:rFonts w:eastAsia="Times New Roman"/>
              </w:rPr>
              <w:t>Eur</w:t>
            </w:r>
          </w:p>
        </w:tc>
        <w:tc>
          <w:tcPr>
            <w:tcW w:w="1127" w:type="dxa"/>
          </w:tcPr>
          <w:p w14:paraId="2B1D94A6" w14:textId="5A8BA790" w:rsidR="001C0079" w:rsidRDefault="001C0079" w:rsidP="001C0079">
            <w:pPr>
              <w:jc w:val="both"/>
              <w:rPr>
                <w:rFonts w:cs="Tahoma"/>
              </w:rPr>
            </w:pPr>
            <w:r>
              <w:rPr>
                <w:rFonts w:cs="Tahoma"/>
              </w:rPr>
              <w:t>10</w:t>
            </w:r>
            <w:r>
              <w:rPr>
                <w:rFonts w:eastAsia="Times New Roman"/>
              </w:rPr>
              <w:t xml:space="preserve"> </w:t>
            </w:r>
            <w:r w:rsidRPr="004106DC">
              <w:rPr>
                <w:rFonts w:eastAsia="Times New Roman"/>
              </w:rPr>
              <w:t>Eur</w:t>
            </w:r>
          </w:p>
        </w:tc>
      </w:tr>
      <w:tr w:rsidR="001C0079" w14:paraId="0C3B2428" w14:textId="77777777" w:rsidTr="001C0079">
        <w:tc>
          <w:tcPr>
            <w:tcW w:w="756" w:type="dxa"/>
          </w:tcPr>
          <w:p w14:paraId="326AA929" w14:textId="4B9FD63A" w:rsidR="001C0079" w:rsidRDefault="001C0079" w:rsidP="001C0079">
            <w:pPr>
              <w:jc w:val="both"/>
              <w:rPr>
                <w:rFonts w:cs="Tahoma"/>
              </w:rPr>
            </w:pPr>
            <w:r w:rsidRPr="004106DC">
              <w:rPr>
                <w:rFonts w:eastAsia="Times New Roman"/>
              </w:rPr>
              <w:t>1.</w:t>
            </w:r>
            <w:r w:rsidR="00761781">
              <w:rPr>
                <w:rFonts w:eastAsia="Times New Roman"/>
              </w:rPr>
              <w:t>5</w:t>
            </w:r>
            <w:r w:rsidRPr="004106DC">
              <w:rPr>
                <w:rFonts w:eastAsia="Times New Roman"/>
              </w:rPr>
              <w:t>.2.</w:t>
            </w:r>
          </w:p>
        </w:tc>
        <w:tc>
          <w:tcPr>
            <w:tcW w:w="6610" w:type="dxa"/>
          </w:tcPr>
          <w:p w14:paraId="40E865E8" w14:textId="72F78AE1" w:rsidR="001C0079" w:rsidRDefault="005F6A42" w:rsidP="001C0079">
            <w:pPr>
              <w:jc w:val="both"/>
              <w:rPr>
                <w:rFonts w:cs="Tahoma"/>
              </w:rPr>
            </w:pPr>
            <w:r w:rsidRPr="004106DC">
              <w:rPr>
                <w:rFonts w:eastAsia="Times New Roman"/>
              </w:rPr>
              <w:t>vieš</w:t>
            </w:r>
            <w:r>
              <w:rPr>
                <w:rFonts w:eastAsia="Times New Roman"/>
              </w:rPr>
              <w:t>ajam</w:t>
            </w:r>
            <w:r w:rsidRPr="004106DC">
              <w:rPr>
                <w:rFonts w:eastAsia="Times New Roman"/>
              </w:rPr>
              <w:t xml:space="preserve"> juridiniam asmeni</w:t>
            </w:r>
            <w:r>
              <w:rPr>
                <w:rFonts w:eastAsia="Times New Roman"/>
              </w:rPr>
              <w:t>ui</w:t>
            </w:r>
          </w:p>
        </w:tc>
        <w:tc>
          <w:tcPr>
            <w:tcW w:w="1134" w:type="dxa"/>
          </w:tcPr>
          <w:p w14:paraId="2E9A5138" w14:textId="65B76389" w:rsidR="001C0079" w:rsidRDefault="001C0079" w:rsidP="001C0079">
            <w:pPr>
              <w:jc w:val="both"/>
              <w:rPr>
                <w:rFonts w:cs="Tahoma"/>
              </w:rPr>
            </w:pPr>
            <w:r w:rsidRPr="004106DC">
              <w:rPr>
                <w:rFonts w:eastAsia="Times New Roman"/>
              </w:rPr>
              <w:t>5</w:t>
            </w:r>
            <w:r>
              <w:rPr>
                <w:rFonts w:eastAsia="Times New Roman"/>
              </w:rPr>
              <w:t xml:space="preserve"> </w:t>
            </w:r>
            <w:r w:rsidRPr="004106DC">
              <w:rPr>
                <w:rFonts w:eastAsia="Times New Roman"/>
              </w:rPr>
              <w:t>Eur</w:t>
            </w:r>
          </w:p>
        </w:tc>
        <w:tc>
          <w:tcPr>
            <w:tcW w:w="1127" w:type="dxa"/>
          </w:tcPr>
          <w:p w14:paraId="712AA64F" w14:textId="3AA821B2" w:rsidR="001C0079" w:rsidRDefault="001C0079" w:rsidP="001C0079">
            <w:pPr>
              <w:jc w:val="both"/>
              <w:rPr>
                <w:rFonts w:cs="Tahoma"/>
              </w:rPr>
            </w:pPr>
            <w:r>
              <w:rPr>
                <w:rFonts w:cs="Tahoma"/>
              </w:rPr>
              <w:t>5</w:t>
            </w:r>
            <w:r>
              <w:rPr>
                <w:rFonts w:eastAsia="Times New Roman"/>
              </w:rPr>
              <w:t xml:space="preserve"> </w:t>
            </w:r>
            <w:r w:rsidRPr="004106DC">
              <w:rPr>
                <w:rFonts w:eastAsia="Times New Roman"/>
              </w:rPr>
              <w:t>Eur</w:t>
            </w:r>
          </w:p>
        </w:tc>
      </w:tr>
      <w:tr w:rsidR="001C0079" w14:paraId="47C8EDAA" w14:textId="77777777" w:rsidTr="00AE3BC5">
        <w:tc>
          <w:tcPr>
            <w:tcW w:w="756" w:type="dxa"/>
          </w:tcPr>
          <w:p w14:paraId="33CFD732" w14:textId="0D63789B" w:rsidR="001C0079" w:rsidRDefault="001C0079" w:rsidP="001C0079">
            <w:pPr>
              <w:jc w:val="both"/>
              <w:rPr>
                <w:rFonts w:cs="Tahoma"/>
              </w:rPr>
            </w:pPr>
            <w:r w:rsidRPr="004106DC">
              <w:rPr>
                <w:rFonts w:eastAsia="Times New Roman"/>
              </w:rPr>
              <w:t>1.</w:t>
            </w:r>
            <w:r w:rsidR="00761781">
              <w:rPr>
                <w:rFonts w:eastAsia="Times New Roman"/>
              </w:rPr>
              <w:t>6</w:t>
            </w:r>
            <w:r w:rsidRPr="004106DC">
              <w:rPr>
                <w:rFonts w:eastAsia="Times New Roman"/>
              </w:rPr>
              <w:t>.</w:t>
            </w:r>
          </w:p>
        </w:tc>
        <w:tc>
          <w:tcPr>
            <w:tcW w:w="8871" w:type="dxa"/>
            <w:gridSpan w:val="3"/>
          </w:tcPr>
          <w:p w14:paraId="0F36E3AC" w14:textId="2094E45E" w:rsidR="001C0079" w:rsidRDefault="001C0079" w:rsidP="001C0079">
            <w:pPr>
              <w:jc w:val="both"/>
              <w:rPr>
                <w:rFonts w:cs="Tahoma"/>
              </w:rPr>
            </w:pPr>
            <w:r w:rsidRPr="004106DC">
              <w:rPr>
                <w:rFonts w:eastAsia="Times New Roman"/>
              </w:rPr>
              <w:t>Komercinių renginių organizatori</w:t>
            </w:r>
            <w:r w:rsidR="00761781">
              <w:rPr>
                <w:rFonts w:eastAsia="Times New Roman"/>
              </w:rPr>
              <w:t>ui</w:t>
            </w:r>
            <w:r w:rsidRPr="004106DC">
              <w:rPr>
                <w:rFonts w:eastAsia="Times New Roman"/>
              </w:rPr>
              <w:t xml:space="preserve"> nuo gautų pajamų:</w:t>
            </w:r>
          </w:p>
        </w:tc>
      </w:tr>
      <w:tr w:rsidR="001C0079" w14:paraId="18E665C0" w14:textId="77777777" w:rsidTr="001C0079">
        <w:tc>
          <w:tcPr>
            <w:tcW w:w="756" w:type="dxa"/>
          </w:tcPr>
          <w:p w14:paraId="73C369CA" w14:textId="4A5E9BEE" w:rsidR="001C0079" w:rsidRPr="004106DC" w:rsidRDefault="001C0079" w:rsidP="001C0079">
            <w:pPr>
              <w:jc w:val="both"/>
              <w:rPr>
                <w:rFonts w:eastAsia="Times New Roman"/>
              </w:rPr>
            </w:pPr>
            <w:r w:rsidRPr="004106DC">
              <w:rPr>
                <w:rFonts w:eastAsia="Times New Roman"/>
              </w:rPr>
              <w:t>1.</w:t>
            </w:r>
            <w:r w:rsidR="00761781">
              <w:rPr>
                <w:rFonts w:eastAsia="Times New Roman"/>
              </w:rPr>
              <w:t>6</w:t>
            </w:r>
            <w:r w:rsidRPr="004106DC">
              <w:rPr>
                <w:rFonts w:eastAsia="Times New Roman"/>
              </w:rPr>
              <w:t>.1.</w:t>
            </w:r>
          </w:p>
        </w:tc>
        <w:tc>
          <w:tcPr>
            <w:tcW w:w="6610" w:type="dxa"/>
          </w:tcPr>
          <w:p w14:paraId="2ABE5AC7" w14:textId="00E6C6A0" w:rsidR="001C0079" w:rsidRPr="004106DC" w:rsidRDefault="001C0079" w:rsidP="001C0079">
            <w:pPr>
              <w:jc w:val="both"/>
              <w:rPr>
                <w:rFonts w:eastAsia="Times New Roman"/>
              </w:rPr>
            </w:pPr>
            <w:r w:rsidRPr="004106DC">
              <w:rPr>
                <w:rFonts w:eastAsia="Times New Roman"/>
              </w:rPr>
              <w:t>suaugusiųjų renginiams be papildomo aptarnavimo</w:t>
            </w:r>
          </w:p>
        </w:tc>
        <w:tc>
          <w:tcPr>
            <w:tcW w:w="1134" w:type="dxa"/>
          </w:tcPr>
          <w:p w14:paraId="63AD4973" w14:textId="5C5AD212" w:rsidR="001C0079" w:rsidRDefault="001C0079" w:rsidP="001C0079">
            <w:pPr>
              <w:jc w:val="both"/>
              <w:rPr>
                <w:rFonts w:cs="Tahoma"/>
              </w:rPr>
            </w:pPr>
            <w:r w:rsidRPr="004106DC">
              <w:rPr>
                <w:rFonts w:eastAsia="Times New Roman"/>
              </w:rPr>
              <w:t>12 proc.</w:t>
            </w:r>
          </w:p>
        </w:tc>
        <w:tc>
          <w:tcPr>
            <w:tcW w:w="1127" w:type="dxa"/>
          </w:tcPr>
          <w:p w14:paraId="09E7B3B9" w14:textId="5EEDF24C" w:rsidR="001C0079" w:rsidRDefault="001C0079" w:rsidP="001C0079">
            <w:pPr>
              <w:jc w:val="both"/>
              <w:rPr>
                <w:rFonts w:cs="Tahoma"/>
              </w:rPr>
            </w:pPr>
            <w:r w:rsidRPr="004106DC">
              <w:rPr>
                <w:rFonts w:eastAsia="Times New Roman"/>
              </w:rPr>
              <w:t>12 proc.</w:t>
            </w:r>
          </w:p>
        </w:tc>
      </w:tr>
      <w:tr w:rsidR="001C0079" w14:paraId="0CB0D5FB" w14:textId="77777777" w:rsidTr="001C0079">
        <w:tc>
          <w:tcPr>
            <w:tcW w:w="756" w:type="dxa"/>
          </w:tcPr>
          <w:p w14:paraId="1D4132EB" w14:textId="0ED95BBD" w:rsidR="001C0079" w:rsidRPr="004106DC" w:rsidRDefault="001C0079" w:rsidP="001C0079">
            <w:pPr>
              <w:jc w:val="both"/>
              <w:rPr>
                <w:rFonts w:eastAsia="Times New Roman"/>
              </w:rPr>
            </w:pPr>
            <w:r w:rsidRPr="004106DC">
              <w:rPr>
                <w:rFonts w:eastAsia="Times New Roman"/>
              </w:rPr>
              <w:t>1.</w:t>
            </w:r>
            <w:r w:rsidR="00761781">
              <w:rPr>
                <w:rFonts w:eastAsia="Times New Roman"/>
              </w:rPr>
              <w:t>6</w:t>
            </w:r>
            <w:r w:rsidRPr="004106DC">
              <w:rPr>
                <w:rFonts w:eastAsia="Times New Roman"/>
              </w:rPr>
              <w:t>.2.</w:t>
            </w:r>
          </w:p>
        </w:tc>
        <w:tc>
          <w:tcPr>
            <w:tcW w:w="6610" w:type="dxa"/>
          </w:tcPr>
          <w:p w14:paraId="694B1897" w14:textId="557CD98E" w:rsidR="001C0079" w:rsidRPr="004106DC" w:rsidRDefault="001C0079" w:rsidP="001C0079">
            <w:pPr>
              <w:jc w:val="both"/>
              <w:rPr>
                <w:rFonts w:eastAsia="Times New Roman"/>
              </w:rPr>
            </w:pPr>
            <w:r w:rsidRPr="004106DC">
              <w:rPr>
                <w:rFonts w:eastAsia="Times New Roman"/>
              </w:rPr>
              <w:t>suaugusiųjų renginiams su papildomu aptarnavimu</w:t>
            </w:r>
          </w:p>
        </w:tc>
        <w:tc>
          <w:tcPr>
            <w:tcW w:w="1134" w:type="dxa"/>
          </w:tcPr>
          <w:p w14:paraId="00FB540B" w14:textId="4E71EE52" w:rsidR="001C0079" w:rsidRDefault="001C0079" w:rsidP="001C0079">
            <w:pPr>
              <w:jc w:val="both"/>
              <w:rPr>
                <w:rFonts w:cs="Tahoma"/>
              </w:rPr>
            </w:pPr>
            <w:r w:rsidRPr="004106DC">
              <w:rPr>
                <w:rFonts w:eastAsia="Times New Roman"/>
              </w:rPr>
              <w:t>15 proc.</w:t>
            </w:r>
          </w:p>
        </w:tc>
        <w:tc>
          <w:tcPr>
            <w:tcW w:w="1127" w:type="dxa"/>
          </w:tcPr>
          <w:p w14:paraId="44D3CEC9" w14:textId="69753C20" w:rsidR="001C0079" w:rsidRDefault="001C0079" w:rsidP="001C0079">
            <w:pPr>
              <w:jc w:val="both"/>
              <w:rPr>
                <w:rFonts w:cs="Tahoma"/>
              </w:rPr>
            </w:pPr>
            <w:r w:rsidRPr="004106DC">
              <w:rPr>
                <w:rFonts w:eastAsia="Times New Roman"/>
              </w:rPr>
              <w:t>15 proc.</w:t>
            </w:r>
          </w:p>
        </w:tc>
      </w:tr>
      <w:tr w:rsidR="001C0079" w14:paraId="32AE1359" w14:textId="77777777" w:rsidTr="001C0079">
        <w:tc>
          <w:tcPr>
            <w:tcW w:w="756" w:type="dxa"/>
          </w:tcPr>
          <w:p w14:paraId="16D2B7D5" w14:textId="14B7BCC5" w:rsidR="001C0079" w:rsidRPr="004106DC" w:rsidRDefault="001C0079" w:rsidP="001C0079">
            <w:pPr>
              <w:jc w:val="both"/>
              <w:rPr>
                <w:rFonts w:eastAsia="Times New Roman"/>
              </w:rPr>
            </w:pPr>
            <w:r w:rsidRPr="004106DC">
              <w:rPr>
                <w:rFonts w:eastAsia="Times New Roman"/>
              </w:rPr>
              <w:t>1.</w:t>
            </w:r>
            <w:r w:rsidR="00761781">
              <w:rPr>
                <w:rFonts w:eastAsia="Times New Roman"/>
              </w:rPr>
              <w:t>6</w:t>
            </w:r>
            <w:r w:rsidRPr="004106DC">
              <w:rPr>
                <w:rFonts w:eastAsia="Times New Roman"/>
              </w:rPr>
              <w:t>.3.</w:t>
            </w:r>
          </w:p>
        </w:tc>
        <w:tc>
          <w:tcPr>
            <w:tcW w:w="6610" w:type="dxa"/>
          </w:tcPr>
          <w:p w14:paraId="2CE336DA" w14:textId="5927C316" w:rsidR="001C0079" w:rsidRPr="004106DC" w:rsidRDefault="001C0079" w:rsidP="001C0079">
            <w:pPr>
              <w:jc w:val="both"/>
              <w:rPr>
                <w:rFonts w:eastAsia="Times New Roman"/>
              </w:rPr>
            </w:pPr>
            <w:r w:rsidRPr="004106DC">
              <w:rPr>
                <w:rFonts w:eastAsia="Times New Roman"/>
              </w:rPr>
              <w:t>vaikų renginiams be papildomo aptarnavimo</w:t>
            </w:r>
          </w:p>
        </w:tc>
        <w:tc>
          <w:tcPr>
            <w:tcW w:w="1134" w:type="dxa"/>
          </w:tcPr>
          <w:p w14:paraId="23BC262F" w14:textId="570BAD01" w:rsidR="001C0079" w:rsidRDefault="001C0079" w:rsidP="001C0079">
            <w:pPr>
              <w:jc w:val="both"/>
              <w:rPr>
                <w:rFonts w:cs="Tahoma"/>
              </w:rPr>
            </w:pPr>
            <w:r w:rsidRPr="004106DC">
              <w:rPr>
                <w:rFonts w:eastAsia="Times New Roman"/>
              </w:rPr>
              <w:t>10 proc.</w:t>
            </w:r>
          </w:p>
        </w:tc>
        <w:tc>
          <w:tcPr>
            <w:tcW w:w="1127" w:type="dxa"/>
          </w:tcPr>
          <w:p w14:paraId="04119C83" w14:textId="1DCC3028" w:rsidR="001C0079" w:rsidRDefault="001C0079" w:rsidP="001C0079">
            <w:pPr>
              <w:jc w:val="both"/>
              <w:rPr>
                <w:rFonts w:cs="Tahoma"/>
              </w:rPr>
            </w:pPr>
            <w:r w:rsidRPr="004106DC">
              <w:rPr>
                <w:rFonts w:eastAsia="Times New Roman"/>
              </w:rPr>
              <w:t>10 proc.</w:t>
            </w:r>
          </w:p>
        </w:tc>
      </w:tr>
      <w:tr w:rsidR="001C0079" w14:paraId="506CE870" w14:textId="77777777" w:rsidTr="001C0079">
        <w:tc>
          <w:tcPr>
            <w:tcW w:w="756" w:type="dxa"/>
          </w:tcPr>
          <w:p w14:paraId="1D4EF56C" w14:textId="6E736B70" w:rsidR="001C0079" w:rsidRPr="004106DC" w:rsidRDefault="001C0079" w:rsidP="001C0079">
            <w:pPr>
              <w:jc w:val="both"/>
              <w:rPr>
                <w:rFonts w:eastAsia="Times New Roman"/>
              </w:rPr>
            </w:pPr>
            <w:r w:rsidRPr="004106DC">
              <w:rPr>
                <w:rFonts w:eastAsia="Times New Roman"/>
              </w:rPr>
              <w:t>1.</w:t>
            </w:r>
            <w:r w:rsidR="00761781">
              <w:rPr>
                <w:rFonts w:eastAsia="Times New Roman"/>
              </w:rPr>
              <w:t>6</w:t>
            </w:r>
            <w:r w:rsidRPr="004106DC">
              <w:rPr>
                <w:rFonts w:eastAsia="Times New Roman"/>
              </w:rPr>
              <w:t>.4.</w:t>
            </w:r>
          </w:p>
        </w:tc>
        <w:tc>
          <w:tcPr>
            <w:tcW w:w="6610" w:type="dxa"/>
          </w:tcPr>
          <w:p w14:paraId="7929E79A" w14:textId="5E374D68" w:rsidR="001C0079" w:rsidRPr="004106DC" w:rsidRDefault="001C0079" w:rsidP="001C0079">
            <w:pPr>
              <w:jc w:val="both"/>
              <w:rPr>
                <w:rFonts w:eastAsia="Times New Roman"/>
              </w:rPr>
            </w:pPr>
            <w:r w:rsidRPr="004106DC">
              <w:rPr>
                <w:rFonts w:eastAsia="Times New Roman"/>
              </w:rPr>
              <w:t>vaikų renginiams su papildomu aptarnavimu</w:t>
            </w:r>
          </w:p>
        </w:tc>
        <w:tc>
          <w:tcPr>
            <w:tcW w:w="1134" w:type="dxa"/>
          </w:tcPr>
          <w:p w14:paraId="57A70810" w14:textId="536C142E" w:rsidR="001C0079" w:rsidRDefault="001C0079" w:rsidP="001C0079">
            <w:pPr>
              <w:jc w:val="both"/>
              <w:rPr>
                <w:rFonts w:cs="Tahoma"/>
              </w:rPr>
            </w:pPr>
            <w:r w:rsidRPr="004106DC">
              <w:rPr>
                <w:rFonts w:eastAsia="Times New Roman"/>
              </w:rPr>
              <w:t>13 proc.</w:t>
            </w:r>
          </w:p>
        </w:tc>
        <w:tc>
          <w:tcPr>
            <w:tcW w:w="1127" w:type="dxa"/>
          </w:tcPr>
          <w:p w14:paraId="3DED373D" w14:textId="3D603185" w:rsidR="001C0079" w:rsidRDefault="001C0079" w:rsidP="001C0079">
            <w:pPr>
              <w:jc w:val="both"/>
              <w:rPr>
                <w:rFonts w:cs="Tahoma"/>
              </w:rPr>
            </w:pPr>
            <w:r w:rsidRPr="004106DC">
              <w:rPr>
                <w:rFonts w:eastAsia="Times New Roman"/>
              </w:rPr>
              <w:t>13 proc.</w:t>
            </w:r>
          </w:p>
        </w:tc>
      </w:tr>
      <w:tr w:rsidR="00F32262" w14:paraId="1DD09052" w14:textId="77777777" w:rsidTr="001C0079">
        <w:tc>
          <w:tcPr>
            <w:tcW w:w="756" w:type="dxa"/>
          </w:tcPr>
          <w:p w14:paraId="79C1522B" w14:textId="7CAD1128" w:rsidR="00F32262" w:rsidRPr="004106DC" w:rsidRDefault="00F32262" w:rsidP="001C0079">
            <w:pPr>
              <w:jc w:val="both"/>
              <w:rPr>
                <w:rFonts w:eastAsia="Times New Roman"/>
              </w:rPr>
            </w:pPr>
            <w:r>
              <w:rPr>
                <w:rFonts w:eastAsia="Times New Roman"/>
              </w:rPr>
              <w:t>2.</w:t>
            </w:r>
          </w:p>
        </w:tc>
        <w:tc>
          <w:tcPr>
            <w:tcW w:w="6610" w:type="dxa"/>
          </w:tcPr>
          <w:p w14:paraId="087A3EAD" w14:textId="167818A1" w:rsidR="00F32262" w:rsidRPr="004106DC" w:rsidRDefault="00F32262" w:rsidP="001C0079">
            <w:pPr>
              <w:jc w:val="both"/>
              <w:rPr>
                <w:rFonts w:eastAsia="Times New Roman"/>
              </w:rPr>
            </w:pPr>
            <w:r w:rsidRPr="004106DC">
              <w:rPr>
                <w:rFonts w:eastAsia="Times New Roman"/>
              </w:rPr>
              <w:t xml:space="preserve">Josvainių kultūros centro </w:t>
            </w:r>
            <w:r w:rsidRPr="00FE19D2">
              <w:rPr>
                <w:rFonts w:eastAsia="Calibri"/>
                <w:lang w:eastAsia="en-US"/>
              </w:rPr>
              <w:t>organizuojamų renginių lankytojo (žiūrovo) bilieto kaina</w:t>
            </w:r>
          </w:p>
        </w:tc>
        <w:tc>
          <w:tcPr>
            <w:tcW w:w="1134" w:type="dxa"/>
          </w:tcPr>
          <w:p w14:paraId="54C31A7C" w14:textId="1565F9DC" w:rsidR="00F32262" w:rsidRPr="004106DC" w:rsidRDefault="00F32262" w:rsidP="001C0079">
            <w:pPr>
              <w:jc w:val="both"/>
              <w:rPr>
                <w:rFonts w:eastAsia="Times New Roman"/>
              </w:rPr>
            </w:pPr>
            <w:r>
              <w:rPr>
                <w:rFonts w:eastAsia="Times New Roman"/>
              </w:rPr>
              <w:t>1, 2, 3, 4, 5, 7, 10</w:t>
            </w:r>
            <w:r w:rsidRPr="004106DC">
              <w:rPr>
                <w:rFonts w:eastAsia="Times New Roman"/>
              </w:rPr>
              <w:t xml:space="preserve"> Eur</w:t>
            </w:r>
          </w:p>
        </w:tc>
        <w:tc>
          <w:tcPr>
            <w:tcW w:w="1127" w:type="dxa"/>
          </w:tcPr>
          <w:p w14:paraId="5BDBE442" w14:textId="686E372A" w:rsidR="00F32262" w:rsidRPr="004106DC" w:rsidRDefault="00F32262" w:rsidP="001C0079">
            <w:pPr>
              <w:jc w:val="both"/>
              <w:rPr>
                <w:rFonts w:eastAsia="Times New Roman"/>
              </w:rPr>
            </w:pPr>
            <w:r>
              <w:rPr>
                <w:rFonts w:eastAsia="Times New Roman"/>
              </w:rPr>
              <w:t xml:space="preserve">1–15 </w:t>
            </w:r>
            <w:r w:rsidRPr="004106DC">
              <w:rPr>
                <w:rFonts w:eastAsia="Times New Roman"/>
              </w:rPr>
              <w:t>Eur</w:t>
            </w:r>
          </w:p>
        </w:tc>
      </w:tr>
      <w:tr w:rsidR="00F32262" w14:paraId="0FC31A1D" w14:textId="77777777" w:rsidTr="001C0079">
        <w:tc>
          <w:tcPr>
            <w:tcW w:w="756" w:type="dxa"/>
          </w:tcPr>
          <w:p w14:paraId="500C1CB2" w14:textId="6F406B50" w:rsidR="00F32262" w:rsidRDefault="00F32262" w:rsidP="001C0079">
            <w:pPr>
              <w:jc w:val="both"/>
              <w:rPr>
                <w:rFonts w:eastAsia="Times New Roman"/>
              </w:rPr>
            </w:pPr>
            <w:r>
              <w:rPr>
                <w:rFonts w:eastAsia="Times New Roman"/>
              </w:rPr>
              <w:t xml:space="preserve">3. </w:t>
            </w:r>
          </w:p>
        </w:tc>
        <w:tc>
          <w:tcPr>
            <w:tcW w:w="6610" w:type="dxa"/>
          </w:tcPr>
          <w:p w14:paraId="7BB5C7EE" w14:textId="379E88D5" w:rsidR="00F32262" w:rsidRPr="004106DC" w:rsidRDefault="008422F9" w:rsidP="001C0079">
            <w:pPr>
              <w:jc w:val="both"/>
              <w:rPr>
                <w:rFonts w:eastAsia="Times New Roman"/>
              </w:rPr>
            </w:pPr>
            <w:r w:rsidRPr="00FE19D2">
              <w:rPr>
                <w:rFonts w:eastAsia="Calibri"/>
                <w:lang w:eastAsia="en-US"/>
              </w:rPr>
              <w:t>Mėgėjų</w:t>
            </w:r>
            <w:r>
              <w:rPr>
                <w:rFonts w:eastAsia="Calibri"/>
                <w:lang w:eastAsia="en-US"/>
              </w:rPr>
              <w:t xml:space="preserve"> </w:t>
            </w:r>
            <w:r w:rsidRPr="00FE19D2">
              <w:rPr>
                <w:rFonts w:eastAsia="Calibri"/>
                <w:lang w:eastAsia="en-US"/>
              </w:rPr>
              <w:t>meno kolektyvo koncertin</w:t>
            </w:r>
            <w:r>
              <w:rPr>
                <w:rFonts w:eastAsia="Calibri"/>
                <w:lang w:eastAsia="en-US"/>
              </w:rPr>
              <w:t>ės</w:t>
            </w:r>
            <w:r w:rsidRPr="00FE19D2">
              <w:rPr>
                <w:rFonts w:eastAsia="Calibri"/>
                <w:lang w:eastAsia="en-US"/>
              </w:rPr>
              <w:t xml:space="preserve"> program</w:t>
            </w:r>
            <w:r>
              <w:rPr>
                <w:rFonts w:eastAsia="Calibri"/>
                <w:lang w:eastAsia="en-US"/>
              </w:rPr>
              <w:t>os</w:t>
            </w:r>
            <w:r w:rsidRPr="00FE19D2">
              <w:rPr>
                <w:rFonts w:eastAsia="Calibri"/>
                <w:lang w:eastAsia="en-US"/>
              </w:rPr>
              <w:t xml:space="preserve"> atlikimo kaina išvykoje</w:t>
            </w:r>
          </w:p>
        </w:tc>
        <w:tc>
          <w:tcPr>
            <w:tcW w:w="1134" w:type="dxa"/>
          </w:tcPr>
          <w:p w14:paraId="07C3EB8D" w14:textId="6BD84F02" w:rsidR="00F32262" w:rsidRDefault="008422F9" w:rsidP="001C0079">
            <w:pPr>
              <w:jc w:val="both"/>
              <w:rPr>
                <w:rFonts w:eastAsia="Times New Roman"/>
              </w:rPr>
            </w:pPr>
            <w:r>
              <w:rPr>
                <w:rFonts w:eastAsia="Times New Roman"/>
              </w:rPr>
              <w:t>-</w:t>
            </w:r>
          </w:p>
        </w:tc>
        <w:tc>
          <w:tcPr>
            <w:tcW w:w="1127" w:type="dxa"/>
          </w:tcPr>
          <w:p w14:paraId="02303DE5" w14:textId="621C1ED9" w:rsidR="00F32262" w:rsidRDefault="008422F9" w:rsidP="001C0079">
            <w:pPr>
              <w:jc w:val="both"/>
              <w:rPr>
                <w:rFonts w:eastAsia="Times New Roman"/>
              </w:rPr>
            </w:pPr>
            <w:r>
              <w:rPr>
                <w:rFonts w:eastAsia="Calibri"/>
                <w:lang w:eastAsia="en-US"/>
              </w:rPr>
              <w:t>200</w:t>
            </w:r>
            <w:r w:rsidRPr="00FE19D2">
              <w:rPr>
                <w:rFonts w:eastAsia="Calibri"/>
                <w:lang w:eastAsia="en-US"/>
              </w:rPr>
              <w:t xml:space="preserve"> Eur</w:t>
            </w:r>
          </w:p>
        </w:tc>
      </w:tr>
    </w:tbl>
    <w:p w14:paraId="4C69AC91" w14:textId="0D0E23DA" w:rsidR="002E5FA2" w:rsidRDefault="002E5FA2" w:rsidP="006A13FD">
      <w:pPr>
        <w:ind w:firstLine="750"/>
        <w:jc w:val="both"/>
        <w:rPr>
          <w:rFonts w:cs="Tahoma"/>
        </w:rPr>
      </w:pPr>
    </w:p>
    <w:p w14:paraId="6A901276" w14:textId="77777777" w:rsidR="002E5FA2" w:rsidRPr="004106DC" w:rsidRDefault="002E5FA2" w:rsidP="006A13FD">
      <w:pPr>
        <w:ind w:firstLine="750"/>
        <w:jc w:val="both"/>
        <w:rPr>
          <w:rFonts w:cs="Tahoma"/>
        </w:rPr>
      </w:pPr>
    </w:p>
    <w:sectPr w:rsidR="002E5FA2" w:rsidRPr="004106DC">
      <w:footnotePr>
        <w:pos w:val="beneathText"/>
      </w:footnotePr>
      <w:pgSz w:w="11905" w:h="16837"/>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0905D2"/>
    <w:multiLevelType w:val="hybridMultilevel"/>
    <w:tmpl w:val="57DAC8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isplayBackgroundShape/>
  <w:proofState w:spelling="clean" w:grammar="clean"/>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A7E"/>
    <w:rsid w:val="00090249"/>
    <w:rsid w:val="00092DBD"/>
    <w:rsid w:val="00132B39"/>
    <w:rsid w:val="00155438"/>
    <w:rsid w:val="00191C11"/>
    <w:rsid w:val="001C0079"/>
    <w:rsid w:val="001D0F26"/>
    <w:rsid w:val="001E1B07"/>
    <w:rsid w:val="001E6612"/>
    <w:rsid w:val="00215B62"/>
    <w:rsid w:val="00252D1C"/>
    <w:rsid w:val="002D6A7E"/>
    <w:rsid w:val="002E5E54"/>
    <w:rsid w:val="002E5FA2"/>
    <w:rsid w:val="002F7CEE"/>
    <w:rsid w:val="00326DD2"/>
    <w:rsid w:val="00373266"/>
    <w:rsid w:val="00373368"/>
    <w:rsid w:val="00376456"/>
    <w:rsid w:val="003766BC"/>
    <w:rsid w:val="003C79AE"/>
    <w:rsid w:val="004106DC"/>
    <w:rsid w:val="00432058"/>
    <w:rsid w:val="00434874"/>
    <w:rsid w:val="005D40C6"/>
    <w:rsid w:val="005D5E97"/>
    <w:rsid w:val="005F6A42"/>
    <w:rsid w:val="00650B43"/>
    <w:rsid w:val="006A13FD"/>
    <w:rsid w:val="006A788D"/>
    <w:rsid w:val="00761781"/>
    <w:rsid w:val="007A34DE"/>
    <w:rsid w:val="007A3A86"/>
    <w:rsid w:val="008153D5"/>
    <w:rsid w:val="008422F9"/>
    <w:rsid w:val="00850D44"/>
    <w:rsid w:val="009337A3"/>
    <w:rsid w:val="00953680"/>
    <w:rsid w:val="00995638"/>
    <w:rsid w:val="009C149D"/>
    <w:rsid w:val="009D55F4"/>
    <w:rsid w:val="00A16A9B"/>
    <w:rsid w:val="00A63175"/>
    <w:rsid w:val="00A97094"/>
    <w:rsid w:val="00AE0936"/>
    <w:rsid w:val="00BC7227"/>
    <w:rsid w:val="00C262B2"/>
    <w:rsid w:val="00C416D1"/>
    <w:rsid w:val="00C6593A"/>
    <w:rsid w:val="00CF1559"/>
    <w:rsid w:val="00DD3B5F"/>
    <w:rsid w:val="00E23598"/>
    <w:rsid w:val="00E6135E"/>
    <w:rsid w:val="00E764FF"/>
    <w:rsid w:val="00E82FDC"/>
    <w:rsid w:val="00ED1CB9"/>
    <w:rsid w:val="00ED576A"/>
    <w:rsid w:val="00F06BA2"/>
    <w:rsid w:val="00F156FC"/>
    <w:rsid w:val="00F32262"/>
    <w:rsid w:val="00F40C73"/>
    <w:rsid w:val="00FB4E3B"/>
    <w:rsid w:val="00FE19D2"/>
    <w:rsid w:val="00FE6CF1"/>
    <w:rsid w:val="00FF41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C5185"/>
  <w15:chartTrackingRefBased/>
  <w15:docId w15:val="{59A953C9-72D1-44EA-99FF-4F8786528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Lucida Sans Unicode"/>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Numatytasispastraiposriftas1">
    <w:name w:val="Numatytasis pastraipos šriftas1"/>
  </w:style>
  <w:style w:type="character" w:customStyle="1" w:styleId="WW-Absatz-Standardschriftart1111111">
    <w:name w:val="WW-Absatz-Standardschriftart1111111"/>
  </w:style>
  <w:style w:type="character" w:styleId="Hipersaitas">
    <w:name w:val="Hyperlink"/>
    <w:semiHidden/>
    <w:rPr>
      <w:color w:val="0000FF"/>
      <w:u w:val="single"/>
    </w:rPr>
  </w:style>
  <w:style w:type="character" w:customStyle="1" w:styleId="Numeravimosimboliai">
    <w:name w:val="Numeravimo simboliai"/>
  </w:style>
  <w:style w:type="paragraph" w:customStyle="1" w:styleId="Antrat2">
    <w:name w:val="Antraštė2"/>
    <w:basedOn w:val="prastasis"/>
    <w:next w:val="Pagrindinistekstas"/>
    <w:pPr>
      <w:keepNext/>
      <w:spacing w:before="240" w:after="120"/>
    </w:pPr>
    <w:rPr>
      <w:rFonts w:ascii="Arial" w:hAnsi="Arial" w:cs="Tahoma"/>
      <w:sz w:val="28"/>
      <w:szCs w:val="28"/>
    </w:rPr>
  </w:style>
  <w:style w:type="paragraph" w:styleId="Pagrindinistekstas">
    <w:name w:val="Body Text"/>
    <w:basedOn w:val="prastasis"/>
    <w:semiHidden/>
    <w:pPr>
      <w:spacing w:after="120"/>
    </w:pPr>
  </w:style>
  <w:style w:type="paragraph" w:styleId="Sraas">
    <w:name w:val="List"/>
    <w:basedOn w:val="Pagrindinistekstas"/>
    <w:semiHidden/>
    <w:rPr>
      <w:rFonts w:cs="Tahoma"/>
    </w:rPr>
  </w:style>
  <w:style w:type="paragraph" w:customStyle="1" w:styleId="Pavadinimas2">
    <w:name w:val="Pavadinimas2"/>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Antrat1">
    <w:name w:val="Antraštė1"/>
    <w:basedOn w:val="prastasis"/>
    <w:next w:val="Pagrindinistekstas"/>
    <w:pPr>
      <w:keepNext/>
      <w:spacing w:before="240" w:after="120"/>
    </w:pPr>
    <w:rPr>
      <w:rFonts w:ascii="Arial" w:hAnsi="Arial" w:cs="Tahoma"/>
      <w:sz w:val="28"/>
      <w:szCs w:val="28"/>
    </w:rPr>
  </w:style>
  <w:style w:type="paragraph" w:customStyle="1" w:styleId="Pavadinimas1">
    <w:name w:val="Pavadinimas1"/>
    <w:basedOn w:val="prastasis"/>
    <w:pPr>
      <w:suppressLineNumbers/>
      <w:spacing w:before="120" w:after="120"/>
    </w:pPr>
    <w:rPr>
      <w:rFonts w:cs="Tahoma"/>
      <w:i/>
      <w:iC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Sraopastraipa">
    <w:name w:val="List Paragraph"/>
    <w:basedOn w:val="prastasis"/>
    <w:uiPriority w:val="34"/>
    <w:qFormat/>
    <w:rsid w:val="006A13FD"/>
    <w:pPr>
      <w:ind w:left="720"/>
      <w:contextualSpacing/>
    </w:pPr>
    <w:rPr>
      <w:lang w:eastAsia="en-US"/>
    </w:rPr>
  </w:style>
  <w:style w:type="paragraph" w:styleId="Debesliotekstas">
    <w:name w:val="Balloon Text"/>
    <w:basedOn w:val="prastasis"/>
    <w:link w:val="DebesliotekstasDiagrama"/>
    <w:uiPriority w:val="99"/>
    <w:semiHidden/>
    <w:unhideWhenUsed/>
    <w:rsid w:val="002E5E54"/>
    <w:rPr>
      <w:rFonts w:ascii="Segoe UI" w:hAnsi="Segoe UI" w:cs="Segoe UI"/>
      <w:sz w:val="18"/>
      <w:szCs w:val="18"/>
    </w:rPr>
  </w:style>
  <w:style w:type="character" w:customStyle="1" w:styleId="DebesliotekstasDiagrama">
    <w:name w:val="Debesėlio tekstas Diagrama"/>
    <w:link w:val="Debesliotekstas"/>
    <w:uiPriority w:val="99"/>
    <w:semiHidden/>
    <w:rsid w:val="002E5E54"/>
    <w:rPr>
      <w:rFonts w:ascii="Segoe UI" w:eastAsia="Lucida Sans Unicode" w:hAnsi="Segoe UI" w:cs="Segoe UI"/>
      <w:sz w:val="18"/>
      <w:szCs w:val="18"/>
    </w:rPr>
  </w:style>
  <w:style w:type="table" w:styleId="Lentelstinklelis">
    <w:name w:val="Table Grid"/>
    <w:basedOn w:val="prastojilentel"/>
    <w:uiPriority w:val="59"/>
    <w:rsid w:val="002E5F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314470">
      <w:bodyDiv w:val="1"/>
      <w:marLeft w:val="0"/>
      <w:marRight w:val="0"/>
      <w:marTop w:val="0"/>
      <w:marBottom w:val="0"/>
      <w:divBdr>
        <w:top w:val="none" w:sz="0" w:space="0" w:color="auto"/>
        <w:left w:val="none" w:sz="0" w:space="0" w:color="auto"/>
        <w:bottom w:val="none" w:sz="0" w:space="0" w:color="auto"/>
        <w:right w:val="none" w:sz="0" w:space="0" w:color="auto"/>
      </w:divBdr>
    </w:div>
    <w:div w:id="202940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1081</Words>
  <Characters>6165</Characters>
  <Application>Microsoft Office Word</Application>
  <DocSecurity>0</DocSecurity>
  <Lines>51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KRS-707-1 Kedainiu savivaldybes</dc:creator>
  <cp:keywords/>
  <cp:lastModifiedBy>Vartotoja</cp:lastModifiedBy>
  <cp:revision>3</cp:revision>
  <cp:lastPrinted>2021-11-10T14:41:00Z</cp:lastPrinted>
  <dcterms:created xsi:type="dcterms:W3CDTF">2021-11-12T07:52:00Z</dcterms:created>
  <dcterms:modified xsi:type="dcterms:W3CDTF">2021-11-17T11:00:00Z</dcterms:modified>
</cp:coreProperties>
</file>