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D2F" w:rsidRPr="00462AF5" w:rsidRDefault="00B33110" w:rsidP="007D656F">
      <w:pPr>
        <w:pStyle w:val="Betarp"/>
        <w:ind w:right="425"/>
        <w:rPr>
          <w:rFonts w:eastAsia="Lucida Sans Unicode"/>
          <w:b/>
          <w:u w:color="FFFFFF"/>
          <w:lang w:eastAsia="ar-SA"/>
        </w:rPr>
      </w:pPr>
      <w:r w:rsidRPr="00462AF5">
        <w:rPr>
          <w:rFonts w:eastAsia="Lucida Sans Unicode"/>
          <w:szCs w:val="20"/>
          <w:u w:color="FFFFFF"/>
          <w:lang w:eastAsia="ar-SA"/>
        </w:rPr>
        <w:tab/>
      </w:r>
      <w:r w:rsidRPr="00462AF5">
        <w:rPr>
          <w:rFonts w:eastAsia="Lucida Sans Unicode"/>
          <w:szCs w:val="20"/>
          <w:u w:color="FFFFFF"/>
          <w:lang w:eastAsia="ar-SA"/>
        </w:rPr>
        <w:tab/>
      </w:r>
      <w:r w:rsidRPr="00462AF5">
        <w:rPr>
          <w:rFonts w:eastAsia="Lucida Sans Unicode"/>
          <w:szCs w:val="20"/>
          <w:u w:color="FFFFFF"/>
          <w:lang w:eastAsia="ar-SA"/>
        </w:rPr>
        <w:tab/>
      </w:r>
      <w:r w:rsidRPr="00462AF5">
        <w:rPr>
          <w:rFonts w:eastAsia="Lucida Sans Unicode"/>
          <w:szCs w:val="20"/>
          <w:u w:color="FFFFFF"/>
          <w:lang w:eastAsia="ar-SA"/>
        </w:rPr>
        <w:tab/>
      </w:r>
      <w:r w:rsidRPr="00462AF5">
        <w:rPr>
          <w:rFonts w:eastAsia="Lucida Sans Unicode"/>
          <w:szCs w:val="20"/>
          <w:u w:color="FFFFFF"/>
          <w:lang w:eastAsia="ar-SA"/>
        </w:rPr>
        <w:tab/>
      </w:r>
      <w:r w:rsidR="000F469B" w:rsidRPr="00462AF5">
        <w:rPr>
          <w:rFonts w:eastAsia="Lucida Sans Unicode"/>
          <w:szCs w:val="20"/>
          <w:u w:color="FFFFFF"/>
          <w:lang w:eastAsia="ar-SA"/>
        </w:rPr>
        <w:t xml:space="preserve">                        </w:t>
      </w:r>
      <w:r w:rsidR="005E2D2F" w:rsidRPr="00462AF5">
        <w:rPr>
          <w:rFonts w:eastAsia="Lucida Sans Unicode"/>
          <w:b/>
          <w:u w:color="FFFFFF"/>
          <w:lang w:eastAsia="ar-SA"/>
        </w:rPr>
        <w:t>Projektas</w:t>
      </w:r>
    </w:p>
    <w:p w:rsidR="00E85F54" w:rsidRPr="00E85F54" w:rsidRDefault="00112F0B" w:rsidP="00E85F54">
      <w:pPr>
        <w:ind w:right="-2"/>
        <w:jc w:val="center"/>
        <w:rPr>
          <w:rFonts w:eastAsia="Calibri"/>
          <w:lang w:eastAsia="en-US" w:bidi="lo-LA"/>
        </w:rPr>
      </w:pPr>
      <w:r>
        <w:rPr>
          <w:rFonts w:eastAsia="Calibri"/>
          <w:lang w:eastAsia="en-US" w:bidi="lo-L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3pt;height:41.95pt" filled="t">
            <v:fill color2="black" type="frame"/>
            <v:imagedata r:id="rId8" o:title=""/>
          </v:shape>
        </w:pict>
      </w:r>
    </w:p>
    <w:p w:rsidR="00E85F54" w:rsidRPr="00E85F54" w:rsidRDefault="00E85F54" w:rsidP="00E85F54">
      <w:pPr>
        <w:ind w:right="-2"/>
        <w:jc w:val="center"/>
        <w:rPr>
          <w:b/>
          <w:lang w:eastAsia="zh-CN"/>
        </w:rPr>
      </w:pPr>
      <w:r w:rsidRPr="00E85F54">
        <w:rPr>
          <w:b/>
          <w:lang w:eastAsia="zh-CN"/>
        </w:rPr>
        <w:t>KĖDAINIŲ RAJONO SAVIVALDYBĖS TARYBA</w:t>
      </w:r>
    </w:p>
    <w:p w:rsidR="00E85F54" w:rsidRPr="00E85F54" w:rsidRDefault="00E85F54" w:rsidP="00E85F54">
      <w:pPr>
        <w:ind w:right="-2"/>
        <w:jc w:val="center"/>
        <w:rPr>
          <w:rFonts w:eastAsia="Calibri"/>
          <w:b/>
          <w:lang w:eastAsia="en-US" w:bidi="lo-LA"/>
        </w:rPr>
      </w:pPr>
    </w:p>
    <w:p w:rsidR="00E85F54" w:rsidRPr="00E85F54" w:rsidRDefault="00E85F54" w:rsidP="00E85F54">
      <w:pPr>
        <w:ind w:right="-2"/>
        <w:jc w:val="center"/>
        <w:rPr>
          <w:rFonts w:eastAsia="Calibri"/>
          <w:b/>
          <w:bCs/>
          <w:lang w:eastAsia="en-US" w:bidi="lo-LA"/>
        </w:rPr>
      </w:pPr>
      <w:r w:rsidRPr="00E85F54">
        <w:rPr>
          <w:rFonts w:eastAsia="Calibri"/>
          <w:b/>
          <w:bCs/>
          <w:lang w:eastAsia="en-US" w:bidi="lo-LA"/>
        </w:rPr>
        <w:t>SPRENDIMAS</w:t>
      </w:r>
    </w:p>
    <w:p w:rsidR="00E85F54" w:rsidRPr="00E85F54" w:rsidRDefault="00E85F54" w:rsidP="00E85F54">
      <w:pPr>
        <w:tabs>
          <w:tab w:val="left" w:pos="1185"/>
        </w:tabs>
        <w:ind w:right="-2"/>
        <w:jc w:val="center"/>
        <w:rPr>
          <w:rFonts w:eastAsia="Calibri"/>
          <w:b/>
          <w:bCs/>
          <w:lang w:eastAsia="en-US" w:bidi="lo-LA"/>
        </w:rPr>
      </w:pPr>
      <w:r w:rsidRPr="00E85F54">
        <w:rPr>
          <w:rFonts w:eastAsia="Calibri"/>
          <w:b/>
          <w:bCs/>
          <w:lang w:eastAsia="en-US" w:bidi="lo-LA"/>
        </w:rPr>
        <w:t xml:space="preserve">DĖL KĖDAINIŲ RAJONO SAVIVALDYBĖS </w:t>
      </w:r>
      <w:r>
        <w:rPr>
          <w:rFonts w:eastAsia="Calibri"/>
          <w:b/>
          <w:bCs/>
          <w:lang w:eastAsia="en-US" w:bidi="lo-LA"/>
        </w:rPr>
        <w:t>TARYBOS 20</w:t>
      </w:r>
      <w:r w:rsidR="00020A3D">
        <w:rPr>
          <w:rFonts w:eastAsia="Calibri"/>
          <w:b/>
          <w:bCs/>
          <w:lang w:eastAsia="en-US" w:bidi="lo-LA"/>
        </w:rPr>
        <w:t>20</w:t>
      </w:r>
      <w:r>
        <w:rPr>
          <w:rFonts w:eastAsia="Calibri"/>
          <w:b/>
          <w:bCs/>
          <w:lang w:eastAsia="en-US" w:bidi="lo-LA"/>
        </w:rPr>
        <w:t xml:space="preserve"> M. VASARIO </w:t>
      </w:r>
      <w:r w:rsidR="00020A3D">
        <w:rPr>
          <w:rFonts w:eastAsia="Calibri"/>
          <w:b/>
          <w:bCs/>
          <w:lang w:eastAsia="en-US" w:bidi="lo-LA"/>
        </w:rPr>
        <w:t>28</w:t>
      </w:r>
      <w:r>
        <w:rPr>
          <w:rFonts w:eastAsia="Calibri"/>
          <w:b/>
          <w:bCs/>
          <w:lang w:eastAsia="en-US" w:bidi="lo-LA"/>
        </w:rPr>
        <w:t xml:space="preserve"> D. SPRENDIMO NR. TS-</w:t>
      </w:r>
      <w:r w:rsidR="00020A3D">
        <w:rPr>
          <w:rFonts w:eastAsia="Calibri"/>
          <w:b/>
          <w:bCs/>
          <w:lang w:eastAsia="en-US" w:bidi="lo-LA"/>
        </w:rPr>
        <w:t>20</w:t>
      </w:r>
      <w:r>
        <w:rPr>
          <w:rFonts w:eastAsia="Calibri"/>
          <w:b/>
          <w:bCs/>
          <w:lang w:eastAsia="en-US" w:bidi="lo-LA"/>
        </w:rPr>
        <w:t xml:space="preserve"> „DĖL </w:t>
      </w:r>
      <w:r w:rsidRPr="00E85F54">
        <w:rPr>
          <w:rFonts w:eastAsia="Calibri"/>
          <w:b/>
          <w:bCs/>
          <w:lang w:eastAsia="en-US" w:bidi="lo-LA"/>
        </w:rPr>
        <w:t xml:space="preserve">MOKĖJIMO UŽ SOCIALINES PASLAUGAS TVARKOS </w:t>
      </w:r>
      <w:r w:rsidRPr="00E85F54">
        <w:rPr>
          <w:rFonts w:eastAsia="Calibri"/>
          <w:b/>
          <w:bCs/>
          <w:lang w:val="en-US" w:eastAsia="en-US" w:bidi="lo-LA"/>
        </w:rPr>
        <w:t>APRAŠO</w:t>
      </w:r>
      <w:r w:rsidRPr="00E85F54">
        <w:rPr>
          <w:rFonts w:eastAsia="Calibri"/>
          <w:b/>
          <w:bCs/>
          <w:lang w:eastAsia="en-US" w:bidi="lo-LA"/>
        </w:rPr>
        <w:t xml:space="preserve"> TVIRTINIMO</w:t>
      </w:r>
      <w:r>
        <w:rPr>
          <w:rFonts w:eastAsia="Calibri"/>
          <w:b/>
          <w:bCs/>
          <w:lang w:eastAsia="en-US" w:bidi="lo-LA"/>
        </w:rPr>
        <w:t>“ PAKEITIMO</w:t>
      </w:r>
    </w:p>
    <w:p w:rsidR="00E85F54" w:rsidRPr="00E85F54" w:rsidRDefault="00E85F54" w:rsidP="00E85F54">
      <w:pPr>
        <w:ind w:right="-2"/>
        <w:jc w:val="center"/>
        <w:rPr>
          <w:rFonts w:eastAsia="Calibri"/>
          <w:lang w:eastAsia="en-US" w:bidi="lo-LA"/>
        </w:rPr>
      </w:pPr>
    </w:p>
    <w:p w:rsidR="00E85F54" w:rsidRPr="00E85F54" w:rsidRDefault="00E85F54" w:rsidP="00E85F54">
      <w:pPr>
        <w:ind w:right="-2"/>
        <w:jc w:val="center"/>
        <w:rPr>
          <w:rFonts w:eastAsia="Calibri"/>
          <w:lang w:eastAsia="en-US" w:bidi="lo-LA"/>
        </w:rPr>
      </w:pPr>
      <w:r>
        <w:rPr>
          <w:rFonts w:eastAsia="Calibri"/>
          <w:lang w:eastAsia="en-US" w:bidi="lo-LA"/>
        </w:rPr>
        <w:t>20</w:t>
      </w:r>
      <w:r w:rsidR="00020A3D">
        <w:rPr>
          <w:rFonts w:eastAsia="Calibri"/>
          <w:lang w:eastAsia="en-US" w:bidi="lo-LA"/>
        </w:rPr>
        <w:t>21</w:t>
      </w:r>
      <w:r w:rsidRPr="00E85F54">
        <w:rPr>
          <w:rFonts w:eastAsia="Calibri"/>
          <w:lang w:eastAsia="en-US" w:bidi="lo-LA"/>
        </w:rPr>
        <w:t xml:space="preserve"> m.</w:t>
      </w:r>
      <w:r w:rsidR="00D4207E">
        <w:rPr>
          <w:rFonts w:eastAsia="Calibri"/>
          <w:lang w:eastAsia="en-US" w:bidi="lo-LA"/>
        </w:rPr>
        <w:t xml:space="preserve"> gruodžio</w:t>
      </w:r>
      <w:r w:rsidR="00D4207E" w:rsidRPr="00E85F54">
        <w:rPr>
          <w:rFonts w:eastAsia="Calibri"/>
          <w:lang w:eastAsia="en-US" w:bidi="lo-LA"/>
        </w:rPr>
        <w:t xml:space="preserve"> </w:t>
      </w:r>
      <w:r w:rsidR="00D4207E">
        <w:rPr>
          <w:rFonts w:eastAsia="Calibri"/>
          <w:lang w:eastAsia="en-US" w:bidi="lo-LA"/>
        </w:rPr>
        <w:t xml:space="preserve">8 </w:t>
      </w:r>
      <w:r w:rsidRPr="00E85F54">
        <w:rPr>
          <w:rFonts w:eastAsia="Calibri"/>
          <w:lang w:eastAsia="en-US" w:bidi="lo-LA"/>
        </w:rPr>
        <w:t>d. Nr.</w:t>
      </w:r>
      <w:r w:rsidR="00D4207E">
        <w:rPr>
          <w:rFonts w:eastAsia="Calibri"/>
          <w:lang w:eastAsia="en-US" w:bidi="lo-LA"/>
        </w:rPr>
        <w:t xml:space="preserve"> SP-</w:t>
      </w:r>
      <w:r w:rsidR="00191DB6">
        <w:rPr>
          <w:rFonts w:eastAsia="Calibri"/>
          <w:lang w:eastAsia="en-US" w:bidi="lo-LA"/>
        </w:rPr>
        <w:t>352</w:t>
      </w:r>
      <w:bookmarkStart w:id="0" w:name="_GoBack"/>
      <w:bookmarkEnd w:id="0"/>
      <w:r>
        <w:rPr>
          <w:rFonts w:eastAsia="Calibri"/>
          <w:lang w:eastAsia="en-US" w:bidi="lo-LA"/>
        </w:rPr>
        <w:t xml:space="preserve">    </w:t>
      </w:r>
    </w:p>
    <w:p w:rsidR="00E85F54" w:rsidRPr="00E85F54" w:rsidRDefault="00E85F54" w:rsidP="009274E5">
      <w:pPr>
        <w:autoSpaceDE w:val="0"/>
        <w:ind w:right="-2"/>
        <w:jc w:val="center"/>
        <w:rPr>
          <w:rFonts w:eastAsia="Calibri"/>
          <w:lang w:eastAsia="en-US" w:bidi="lo-LA"/>
        </w:rPr>
      </w:pPr>
      <w:r w:rsidRPr="00E85F54">
        <w:rPr>
          <w:rFonts w:eastAsia="TimesNewRomanPSMT"/>
          <w:lang w:eastAsia="en-US" w:bidi="lo-LA"/>
        </w:rPr>
        <w:t>Kėdainiai</w:t>
      </w:r>
    </w:p>
    <w:p w:rsidR="005E2D2F" w:rsidRPr="00462AF5" w:rsidRDefault="005E2D2F" w:rsidP="007D656F">
      <w:pPr>
        <w:widowControl w:val="0"/>
        <w:suppressAutoHyphens/>
        <w:ind w:left="465" w:right="425"/>
        <w:jc w:val="center"/>
        <w:rPr>
          <w:rFonts w:eastAsia="Lucida Sans Unicode"/>
          <w:u w:color="FFFFFF"/>
          <w:lang w:eastAsia="ar-SA"/>
        </w:rPr>
      </w:pPr>
    </w:p>
    <w:p w:rsidR="00E85F54" w:rsidRPr="00E85F54" w:rsidRDefault="00020A3D" w:rsidP="00E85F54">
      <w:pPr>
        <w:ind w:firstLine="680"/>
        <w:jc w:val="both"/>
        <w:rPr>
          <w:lang w:eastAsia="ar-SA"/>
        </w:rPr>
      </w:pPr>
      <w:r w:rsidRPr="00020A3D">
        <w:rPr>
          <w:lang w:eastAsia="ar-SA"/>
        </w:rPr>
        <w:t>Vadovaudamasi Lietuvos Respublikos vietos savivaldos įstatymo 18 straipsnio 1 dalimi</w:t>
      </w:r>
      <w:r>
        <w:rPr>
          <w:lang w:eastAsia="ar-SA"/>
        </w:rPr>
        <w:t>,</w:t>
      </w:r>
      <w:r w:rsidRPr="00020A3D">
        <w:rPr>
          <w:lang w:eastAsia="ar-SA"/>
        </w:rPr>
        <w:t xml:space="preserve"> </w:t>
      </w:r>
      <w:r w:rsidR="00E85F54" w:rsidRPr="00E85F54">
        <w:rPr>
          <w:lang w:eastAsia="ar-SA"/>
        </w:rPr>
        <w:t xml:space="preserve">Kėdainių rajono savivaldybės taryba n u s p r e n d ž i a: </w:t>
      </w:r>
    </w:p>
    <w:p w:rsidR="00E85F54" w:rsidRDefault="00CC37E7" w:rsidP="00E85F54">
      <w:pPr>
        <w:widowControl w:val="0"/>
        <w:tabs>
          <w:tab w:val="left" w:pos="1122"/>
        </w:tabs>
        <w:suppressAutoHyphens/>
        <w:ind w:firstLine="680"/>
        <w:jc w:val="both"/>
        <w:rPr>
          <w:rFonts w:eastAsia="Lucida Sans Unicode" w:cs="Arial"/>
          <w:lang w:eastAsia="ar-SA"/>
        </w:rPr>
      </w:pPr>
      <w:r>
        <w:rPr>
          <w:rFonts w:eastAsia="Lucida Sans Unicode" w:cs="Arial"/>
          <w:lang w:eastAsia="ar-SA"/>
        </w:rPr>
        <w:t xml:space="preserve">1. </w:t>
      </w:r>
      <w:r w:rsidR="00E85F54">
        <w:rPr>
          <w:rFonts w:eastAsia="Lucida Sans Unicode" w:cs="Arial"/>
          <w:lang w:eastAsia="ar-SA"/>
        </w:rPr>
        <w:t>Pakeisti Mokėjimo už socialines paslaugas tvarkos aprašo, patvirtinto</w:t>
      </w:r>
      <w:r w:rsidR="00E85F54" w:rsidRPr="00E85F54">
        <w:rPr>
          <w:rFonts w:eastAsia="Lucida Sans Unicode" w:cs="Arial"/>
          <w:lang w:eastAsia="ar-SA"/>
        </w:rPr>
        <w:t xml:space="preserve"> Kėdainių rajono savivaldybės tarybos</w:t>
      </w:r>
      <w:r w:rsidR="00E85F54">
        <w:rPr>
          <w:rFonts w:eastAsia="Lucida Sans Unicode" w:cs="Arial"/>
          <w:lang w:eastAsia="ar-SA"/>
        </w:rPr>
        <w:t xml:space="preserve"> 20</w:t>
      </w:r>
      <w:r w:rsidR="00020A3D">
        <w:rPr>
          <w:rFonts w:eastAsia="Lucida Sans Unicode" w:cs="Arial"/>
          <w:lang w:eastAsia="ar-SA"/>
        </w:rPr>
        <w:t>20</w:t>
      </w:r>
      <w:r w:rsidR="00E85F54" w:rsidRPr="00E85F54">
        <w:rPr>
          <w:rFonts w:eastAsia="Lucida Sans Unicode" w:cs="Arial"/>
          <w:lang w:eastAsia="ar-SA"/>
        </w:rPr>
        <w:t xml:space="preserve"> m. </w:t>
      </w:r>
      <w:r w:rsidR="00E85F54">
        <w:rPr>
          <w:rFonts w:eastAsia="Lucida Sans Unicode" w:cs="Arial"/>
          <w:lang w:eastAsia="ar-SA"/>
        </w:rPr>
        <w:t>vasario</w:t>
      </w:r>
      <w:r w:rsidR="00E85F54" w:rsidRPr="00E85F54">
        <w:rPr>
          <w:rFonts w:eastAsia="Lucida Sans Unicode" w:cs="Arial"/>
          <w:lang w:eastAsia="ar-SA"/>
        </w:rPr>
        <w:t xml:space="preserve"> </w:t>
      </w:r>
      <w:r w:rsidR="00020A3D">
        <w:rPr>
          <w:rFonts w:eastAsia="Lucida Sans Unicode" w:cs="Arial"/>
          <w:lang w:eastAsia="ar-SA"/>
        </w:rPr>
        <w:t>28</w:t>
      </w:r>
      <w:r w:rsidR="00E85F54" w:rsidRPr="00E85F54">
        <w:rPr>
          <w:rFonts w:eastAsia="Lucida Sans Unicode" w:cs="Arial"/>
          <w:lang w:eastAsia="ar-SA"/>
        </w:rPr>
        <w:t xml:space="preserve"> d. sprendimu</w:t>
      </w:r>
      <w:r w:rsidR="00E85F54">
        <w:rPr>
          <w:rFonts w:eastAsia="Lucida Sans Unicode" w:cs="Arial"/>
          <w:lang w:eastAsia="ar-SA"/>
        </w:rPr>
        <w:t xml:space="preserve"> Nr. TS-</w:t>
      </w:r>
      <w:r w:rsidR="00020A3D">
        <w:rPr>
          <w:rFonts w:eastAsia="Lucida Sans Unicode" w:cs="Arial"/>
          <w:lang w:eastAsia="ar-SA"/>
        </w:rPr>
        <w:t>20</w:t>
      </w:r>
      <w:r w:rsidR="00E85F54" w:rsidRPr="00E85F54">
        <w:rPr>
          <w:rFonts w:eastAsia="Lucida Sans Unicode" w:cs="Arial"/>
          <w:lang w:eastAsia="ar-SA"/>
        </w:rPr>
        <w:t xml:space="preserve"> „</w:t>
      </w:r>
      <w:r w:rsidR="00E85F54">
        <w:rPr>
          <w:rFonts w:eastAsia="Lucida Sans Unicode" w:cs="Arial"/>
          <w:lang w:eastAsia="ar-SA"/>
        </w:rPr>
        <w:t xml:space="preserve">Dėl </w:t>
      </w:r>
      <w:r w:rsidR="00E85F54" w:rsidRPr="00E85F54">
        <w:rPr>
          <w:rFonts w:eastAsia="Lucida Sans Unicode" w:cs="Arial"/>
          <w:lang w:eastAsia="ar-SA"/>
        </w:rPr>
        <w:t>Mokėjimo už socialines paslaugas tvarkos aprašo</w:t>
      </w:r>
      <w:r w:rsidR="00E85F54">
        <w:rPr>
          <w:rFonts w:eastAsia="Lucida Sans Unicode" w:cs="Arial"/>
          <w:lang w:eastAsia="ar-SA"/>
        </w:rPr>
        <w:t xml:space="preserve"> patvirtinimo</w:t>
      </w:r>
      <w:r w:rsidR="00E85F54" w:rsidRPr="00E85F54">
        <w:rPr>
          <w:rFonts w:eastAsia="Lucida Sans Unicode" w:cs="Arial"/>
          <w:lang w:eastAsia="ar-SA"/>
        </w:rPr>
        <w:t>“,</w:t>
      </w:r>
      <w:r w:rsidR="0010532E">
        <w:rPr>
          <w:rFonts w:eastAsia="Lucida Sans Unicode" w:cs="Arial"/>
          <w:lang w:eastAsia="ar-SA"/>
        </w:rPr>
        <w:t xml:space="preserve"> </w:t>
      </w:r>
      <w:r w:rsidR="00020A3D">
        <w:rPr>
          <w:rFonts w:eastAsia="Lucida Sans Unicode" w:cs="Arial"/>
          <w:lang w:eastAsia="ar-SA"/>
        </w:rPr>
        <w:t>31</w:t>
      </w:r>
      <w:r w:rsidR="00E85F54" w:rsidRPr="00E85F54">
        <w:rPr>
          <w:rFonts w:eastAsia="Lucida Sans Unicode" w:cs="Arial"/>
          <w:lang w:eastAsia="ar-SA"/>
        </w:rPr>
        <w:t xml:space="preserve"> punkt</w:t>
      </w:r>
      <w:r w:rsidR="00020A3D">
        <w:rPr>
          <w:rFonts w:eastAsia="Lucida Sans Unicode" w:cs="Arial"/>
          <w:lang w:eastAsia="ar-SA"/>
        </w:rPr>
        <w:t>ą</w:t>
      </w:r>
      <w:r w:rsidR="00E85F54" w:rsidRPr="00E85F54">
        <w:rPr>
          <w:rFonts w:eastAsia="Lucida Sans Unicode" w:cs="Arial"/>
          <w:lang w:eastAsia="ar-SA"/>
        </w:rPr>
        <w:t xml:space="preserve"> ir išdėstyti j</w:t>
      </w:r>
      <w:r w:rsidR="00020A3D">
        <w:rPr>
          <w:rFonts w:eastAsia="Lucida Sans Unicode" w:cs="Arial"/>
          <w:lang w:eastAsia="ar-SA"/>
        </w:rPr>
        <w:t>į</w:t>
      </w:r>
      <w:r w:rsidR="00E85F54" w:rsidRPr="00E85F54">
        <w:rPr>
          <w:rFonts w:eastAsia="Lucida Sans Unicode" w:cs="Arial"/>
          <w:lang w:eastAsia="ar-SA"/>
        </w:rPr>
        <w:t xml:space="preserve"> taip:</w:t>
      </w:r>
    </w:p>
    <w:p w:rsidR="00E85F54" w:rsidRPr="00E85F54" w:rsidRDefault="00F676D3" w:rsidP="00020A3D">
      <w:pPr>
        <w:widowControl w:val="0"/>
        <w:suppressAutoHyphens/>
        <w:ind w:firstLine="680"/>
        <w:jc w:val="both"/>
        <w:rPr>
          <w:rFonts w:eastAsia="Lucida Sans Unicode"/>
          <w:lang w:eastAsia="ar-SA"/>
        </w:rPr>
      </w:pPr>
      <w:r>
        <w:rPr>
          <w:rFonts w:eastAsia="Lucida Sans Unicode"/>
          <w:lang w:eastAsia="ar-SA"/>
        </w:rPr>
        <w:t>„</w:t>
      </w:r>
      <w:r w:rsidR="00020A3D">
        <w:rPr>
          <w:color w:val="000000"/>
        </w:rPr>
        <w:t>31. Tvarkos aprašo 26.2 punkte nurodytu atveju pagalbos pinigų suma už kiekvieną vaiką, − 6,5 bazinių socialinių išmokų (toliau − BSI) dydžio per mėnesį. Budintis globotojas dėl pagalbos pinigų skyrimo turi kreiptis į Kėdainių pagalbos šeimai centrą. Pagalbos pinigai turi būti naudojami išimtinai vaiko poreikiams tenkinti.</w:t>
      </w:r>
      <w:r>
        <w:rPr>
          <w:rFonts w:eastAsia="Lucida Sans Unicode"/>
          <w:lang w:eastAsia="ar-SA"/>
        </w:rPr>
        <w:t>“</w:t>
      </w:r>
    </w:p>
    <w:p w:rsidR="005E2D2F" w:rsidRDefault="00CC37E7" w:rsidP="00CC37E7">
      <w:pPr>
        <w:ind w:right="425" w:firstLine="709"/>
        <w:jc w:val="both"/>
        <w:rPr>
          <w:rFonts w:eastAsia="Lucida Sans Unicode"/>
          <w:szCs w:val="20"/>
          <w:u w:color="FFFFFF"/>
          <w:lang w:eastAsia="ar-SA"/>
        </w:rPr>
      </w:pPr>
      <w:r>
        <w:rPr>
          <w:rFonts w:eastAsia="Lucida Sans Unicode"/>
          <w:szCs w:val="20"/>
          <w:u w:color="FFFFFF"/>
          <w:lang w:eastAsia="ar-SA"/>
        </w:rPr>
        <w:t>2. Šis tarybos sprendimas įsigalioja 2022 m. sausio 1 d.</w:t>
      </w:r>
    </w:p>
    <w:p w:rsidR="005E2D2F" w:rsidRPr="00462AF5" w:rsidRDefault="005E2D2F" w:rsidP="007D656F">
      <w:pPr>
        <w:widowControl w:val="0"/>
        <w:suppressAutoHyphens/>
        <w:ind w:left="465" w:right="425"/>
        <w:jc w:val="both"/>
        <w:rPr>
          <w:rFonts w:eastAsia="Lucida Sans Unicode"/>
          <w:u w:color="FFFFFF"/>
          <w:lang w:eastAsia="ar-SA"/>
        </w:rPr>
      </w:pPr>
    </w:p>
    <w:p w:rsidR="00CC37E7" w:rsidRDefault="00CC37E7" w:rsidP="007D656F">
      <w:pPr>
        <w:widowControl w:val="0"/>
        <w:suppressAutoHyphens/>
        <w:autoSpaceDE w:val="0"/>
        <w:ind w:right="425"/>
        <w:rPr>
          <w:rFonts w:ascii="TimesNewRomanPSMT" w:eastAsia="TimesNewRomanPSMT" w:hAnsi="TimesNewRomanPSMT" w:cs="TimesNewRomanPSMT"/>
          <w:u w:color="FFFFFF"/>
          <w:lang w:eastAsia="ar-SA"/>
        </w:rPr>
      </w:pPr>
    </w:p>
    <w:p w:rsidR="005E2D2F" w:rsidRPr="00462AF5" w:rsidRDefault="005E2D2F" w:rsidP="007D656F">
      <w:pPr>
        <w:widowControl w:val="0"/>
        <w:suppressAutoHyphens/>
        <w:autoSpaceDE w:val="0"/>
        <w:ind w:right="425"/>
        <w:rPr>
          <w:rFonts w:ascii="TimesNewRomanPSMT" w:eastAsia="TimesNewRomanPSMT" w:hAnsi="TimesNewRomanPSMT" w:cs="TimesNewRomanPSMT"/>
          <w:u w:color="FFFFFF"/>
          <w:lang w:eastAsia="ar-SA"/>
        </w:rPr>
      </w:pPr>
      <w:r w:rsidRPr="00462AF5">
        <w:rPr>
          <w:rFonts w:ascii="TimesNewRomanPSMT" w:eastAsia="TimesNewRomanPSMT" w:hAnsi="TimesNewRomanPSMT" w:cs="TimesNewRomanPSMT"/>
          <w:u w:color="FFFFFF"/>
          <w:lang w:eastAsia="ar-SA"/>
        </w:rPr>
        <w:t>Savivaldybės meras</w:t>
      </w:r>
    </w:p>
    <w:p w:rsidR="005E2D2F" w:rsidRPr="00462AF5" w:rsidRDefault="005E2D2F" w:rsidP="007D656F">
      <w:pPr>
        <w:widowControl w:val="0"/>
        <w:suppressAutoHyphens/>
        <w:autoSpaceDE w:val="0"/>
        <w:ind w:left="420" w:right="425"/>
        <w:rPr>
          <w:rFonts w:ascii="TimesNewRomanPSMT" w:eastAsia="TimesNewRomanPSMT" w:hAnsi="TimesNewRomanPSMT" w:cs="TimesNewRomanPSMT"/>
          <w:u w:color="FFFFFF"/>
          <w:lang w:eastAsia="ar-SA"/>
        </w:rPr>
      </w:pPr>
    </w:p>
    <w:p w:rsidR="005E2D2F" w:rsidRPr="00462AF5" w:rsidRDefault="005E2D2F" w:rsidP="007D656F">
      <w:pPr>
        <w:widowControl w:val="0"/>
        <w:tabs>
          <w:tab w:val="left" w:pos="1271"/>
        </w:tabs>
        <w:suppressAutoHyphens/>
        <w:autoSpaceDE w:val="0"/>
        <w:ind w:left="420" w:right="425"/>
        <w:jc w:val="both"/>
        <w:rPr>
          <w:rFonts w:ascii="TimesNewRomanPSMT" w:eastAsia="TimesNewRomanPSMT" w:hAnsi="TimesNewRomanPSMT" w:cs="TimesNewRomanPSMT"/>
          <w:u w:color="FFFFFF"/>
          <w:lang w:eastAsia="ar-SA"/>
        </w:rPr>
      </w:pPr>
    </w:p>
    <w:p w:rsidR="00B10AD9" w:rsidRDefault="00B10AD9" w:rsidP="007D656F">
      <w:pPr>
        <w:widowControl w:val="0"/>
        <w:suppressAutoHyphens/>
        <w:autoSpaceDE w:val="0"/>
        <w:ind w:right="425"/>
        <w:rPr>
          <w:rFonts w:ascii="TimesNewRomanPSMT" w:eastAsia="TimesNewRomanPSMT" w:hAnsi="TimesNewRomanPSMT" w:cs="TimesNewRomanPSMT"/>
          <w:u w:color="FFFFFF"/>
          <w:lang w:eastAsia="ar-SA"/>
        </w:rPr>
      </w:pPr>
    </w:p>
    <w:p w:rsidR="00F87717" w:rsidRDefault="00F87717" w:rsidP="007D656F">
      <w:pPr>
        <w:widowControl w:val="0"/>
        <w:suppressAutoHyphens/>
        <w:autoSpaceDE w:val="0"/>
        <w:ind w:right="425"/>
        <w:rPr>
          <w:rFonts w:ascii="TimesNewRomanPSMT" w:eastAsia="TimesNewRomanPSMT" w:hAnsi="TimesNewRomanPSMT" w:cs="TimesNewRomanPSMT"/>
          <w:u w:color="FFFFFF"/>
          <w:lang w:eastAsia="ar-SA"/>
        </w:rPr>
      </w:pPr>
    </w:p>
    <w:p w:rsidR="00F87717" w:rsidRDefault="00F87717" w:rsidP="007D656F">
      <w:pPr>
        <w:widowControl w:val="0"/>
        <w:suppressAutoHyphens/>
        <w:autoSpaceDE w:val="0"/>
        <w:ind w:right="425"/>
        <w:rPr>
          <w:rFonts w:ascii="TimesNewRomanPSMT" w:eastAsia="TimesNewRomanPSMT" w:hAnsi="TimesNewRomanPSMT" w:cs="TimesNewRomanPSMT"/>
          <w:u w:color="FFFFFF"/>
          <w:lang w:eastAsia="ar-SA"/>
        </w:rPr>
      </w:pPr>
    </w:p>
    <w:p w:rsidR="00F87717" w:rsidRDefault="00F87717" w:rsidP="007D656F">
      <w:pPr>
        <w:widowControl w:val="0"/>
        <w:suppressAutoHyphens/>
        <w:autoSpaceDE w:val="0"/>
        <w:ind w:right="425"/>
        <w:rPr>
          <w:rFonts w:ascii="TimesNewRomanPSMT" w:eastAsia="TimesNewRomanPSMT" w:hAnsi="TimesNewRomanPSMT" w:cs="TimesNewRomanPSMT"/>
          <w:u w:color="FFFFFF"/>
          <w:lang w:eastAsia="ar-SA"/>
        </w:rPr>
      </w:pPr>
    </w:p>
    <w:p w:rsidR="00F87717" w:rsidRDefault="00F87717" w:rsidP="007D656F">
      <w:pPr>
        <w:widowControl w:val="0"/>
        <w:suppressAutoHyphens/>
        <w:autoSpaceDE w:val="0"/>
        <w:ind w:right="425"/>
        <w:rPr>
          <w:rFonts w:ascii="TimesNewRomanPSMT" w:eastAsia="TimesNewRomanPSMT" w:hAnsi="TimesNewRomanPSMT" w:cs="TimesNewRomanPSMT"/>
          <w:u w:color="FFFFFF"/>
          <w:lang w:eastAsia="ar-SA"/>
        </w:rPr>
      </w:pPr>
    </w:p>
    <w:p w:rsidR="00F87717" w:rsidRDefault="00F87717" w:rsidP="007D656F">
      <w:pPr>
        <w:widowControl w:val="0"/>
        <w:suppressAutoHyphens/>
        <w:autoSpaceDE w:val="0"/>
        <w:ind w:right="425"/>
        <w:rPr>
          <w:rFonts w:ascii="TimesNewRomanPSMT" w:eastAsia="TimesNewRomanPSMT" w:hAnsi="TimesNewRomanPSMT" w:cs="TimesNewRomanPSMT"/>
          <w:u w:color="FFFFFF"/>
          <w:lang w:eastAsia="ar-SA"/>
        </w:rPr>
      </w:pPr>
    </w:p>
    <w:p w:rsidR="00F87717" w:rsidRDefault="00F87717" w:rsidP="007D656F">
      <w:pPr>
        <w:widowControl w:val="0"/>
        <w:suppressAutoHyphens/>
        <w:autoSpaceDE w:val="0"/>
        <w:ind w:right="425"/>
        <w:rPr>
          <w:rFonts w:ascii="TimesNewRomanPSMT" w:eastAsia="TimesNewRomanPSMT" w:hAnsi="TimesNewRomanPSMT" w:cs="TimesNewRomanPSMT"/>
          <w:u w:color="FFFFFF"/>
          <w:lang w:eastAsia="ar-SA"/>
        </w:rPr>
      </w:pPr>
    </w:p>
    <w:p w:rsidR="00F87717" w:rsidRDefault="00F87717" w:rsidP="007D656F">
      <w:pPr>
        <w:widowControl w:val="0"/>
        <w:suppressAutoHyphens/>
        <w:autoSpaceDE w:val="0"/>
        <w:ind w:right="425"/>
        <w:rPr>
          <w:rFonts w:ascii="TimesNewRomanPSMT" w:eastAsia="TimesNewRomanPSMT" w:hAnsi="TimesNewRomanPSMT" w:cs="TimesNewRomanPSMT"/>
          <w:u w:color="FFFFFF"/>
          <w:lang w:eastAsia="ar-SA"/>
        </w:rPr>
      </w:pPr>
    </w:p>
    <w:p w:rsidR="00D4207E" w:rsidRDefault="00D4207E" w:rsidP="007D656F">
      <w:pPr>
        <w:widowControl w:val="0"/>
        <w:suppressAutoHyphens/>
        <w:autoSpaceDE w:val="0"/>
        <w:ind w:right="425"/>
        <w:rPr>
          <w:rFonts w:ascii="TimesNewRomanPSMT" w:eastAsia="TimesNewRomanPSMT" w:hAnsi="TimesNewRomanPSMT" w:cs="TimesNewRomanPSMT"/>
          <w:u w:color="FFFFFF"/>
          <w:lang w:eastAsia="ar-SA"/>
        </w:rPr>
      </w:pPr>
    </w:p>
    <w:p w:rsidR="00D4207E" w:rsidRDefault="00D4207E" w:rsidP="007D656F">
      <w:pPr>
        <w:widowControl w:val="0"/>
        <w:suppressAutoHyphens/>
        <w:autoSpaceDE w:val="0"/>
        <w:ind w:right="425"/>
        <w:rPr>
          <w:rFonts w:ascii="TimesNewRomanPSMT" w:eastAsia="TimesNewRomanPSMT" w:hAnsi="TimesNewRomanPSMT" w:cs="TimesNewRomanPSMT"/>
          <w:u w:color="FFFFFF"/>
          <w:lang w:eastAsia="ar-SA"/>
        </w:rPr>
      </w:pPr>
    </w:p>
    <w:p w:rsidR="00D4207E" w:rsidRDefault="00D4207E" w:rsidP="007D656F">
      <w:pPr>
        <w:widowControl w:val="0"/>
        <w:suppressAutoHyphens/>
        <w:autoSpaceDE w:val="0"/>
        <w:ind w:right="425"/>
        <w:rPr>
          <w:rFonts w:ascii="TimesNewRomanPSMT" w:eastAsia="TimesNewRomanPSMT" w:hAnsi="TimesNewRomanPSMT" w:cs="TimesNewRomanPSMT"/>
          <w:u w:color="FFFFFF"/>
          <w:lang w:eastAsia="ar-SA"/>
        </w:rPr>
      </w:pPr>
    </w:p>
    <w:p w:rsidR="00D4207E" w:rsidRDefault="00D4207E" w:rsidP="007D656F">
      <w:pPr>
        <w:widowControl w:val="0"/>
        <w:suppressAutoHyphens/>
        <w:autoSpaceDE w:val="0"/>
        <w:ind w:right="425"/>
        <w:rPr>
          <w:rFonts w:ascii="TimesNewRomanPSMT" w:eastAsia="TimesNewRomanPSMT" w:hAnsi="TimesNewRomanPSMT" w:cs="TimesNewRomanPSMT"/>
          <w:u w:color="FFFFFF"/>
          <w:lang w:eastAsia="ar-SA"/>
        </w:rPr>
      </w:pPr>
    </w:p>
    <w:p w:rsidR="00D4207E" w:rsidRDefault="00D4207E" w:rsidP="007D656F">
      <w:pPr>
        <w:widowControl w:val="0"/>
        <w:suppressAutoHyphens/>
        <w:autoSpaceDE w:val="0"/>
        <w:ind w:right="425"/>
        <w:rPr>
          <w:rFonts w:ascii="TimesNewRomanPSMT" w:eastAsia="TimesNewRomanPSMT" w:hAnsi="TimesNewRomanPSMT" w:cs="TimesNewRomanPSMT"/>
          <w:u w:color="FFFFFF"/>
          <w:lang w:eastAsia="ar-SA"/>
        </w:rPr>
      </w:pPr>
    </w:p>
    <w:p w:rsidR="00D4207E" w:rsidRDefault="00D4207E" w:rsidP="007D656F">
      <w:pPr>
        <w:widowControl w:val="0"/>
        <w:suppressAutoHyphens/>
        <w:autoSpaceDE w:val="0"/>
        <w:ind w:right="425"/>
        <w:rPr>
          <w:rFonts w:ascii="TimesNewRomanPSMT" w:eastAsia="TimesNewRomanPSMT" w:hAnsi="TimesNewRomanPSMT" w:cs="TimesNewRomanPSMT"/>
          <w:u w:color="FFFFFF"/>
          <w:lang w:eastAsia="ar-SA"/>
        </w:rPr>
      </w:pPr>
    </w:p>
    <w:p w:rsidR="00B10AD9" w:rsidRDefault="00B10AD9" w:rsidP="007D656F">
      <w:pPr>
        <w:widowControl w:val="0"/>
        <w:suppressAutoHyphens/>
        <w:autoSpaceDE w:val="0"/>
        <w:ind w:right="425"/>
        <w:rPr>
          <w:rFonts w:ascii="TimesNewRomanPSMT" w:eastAsia="TimesNewRomanPSMT" w:hAnsi="TimesNewRomanPSMT" w:cs="TimesNewRomanPSMT"/>
          <w:u w:color="FFFFFF"/>
          <w:lang w:eastAsia="ar-SA"/>
        </w:rPr>
      </w:pPr>
    </w:p>
    <w:p w:rsidR="009D0274" w:rsidRPr="009D0274" w:rsidRDefault="009D0274" w:rsidP="009D0274">
      <w:pPr>
        <w:widowControl w:val="0"/>
        <w:suppressAutoHyphens/>
        <w:autoSpaceDE w:val="0"/>
        <w:rPr>
          <w:rFonts w:ascii="TimesNewRomanPSMT" w:eastAsia="TimesNewRomanPSMT" w:hAnsi="TimesNewRomanPSMT" w:cs="TimesNewRomanPSMT"/>
          <w:u w:color="FFFFFF"/>
          <w:lang w:eastAsia="ar-SA"/>
        </w:rPr>
      </w:pPr>
      <w:r w:rsidRPr="009D0274">
        <w:rPr>
          <w:rFonts w:ascii="TimesNewRomanPSMT" w:eastAsia="TimesNewRomanPSMT" w:hAnsi="TimesNewRomanPSMT" w:cs="TimesNewRomanPSMT"/>
          <w:u w:color="FFFFFF"/>
          <w:lang w:eastAsia="ar-SA"/>
        </w:rPr>
        <w:t>Jūratė Blinstrubaitė</w:t>
      </w:r>
      <w:r w:rsidRPr="009D0274">
        <w:rPr>
          <w:rFonts w:ascii="TimesNewRomanPSMT" w:eastAsia="TimesNewRomanPSMT" w:hAnsi="TimesNewRomanPSMT" w:cs="TimesNewRomanPSMT"/>
          <w:u w:color="FFFFFF"/>
          <w:lang w:eastAsia="ar-SA"/>
        </w:rPr>
        <w:tab/>
      </w:r>
      <w:r w:rsidRPr="009D0274">
        <w:rPr>
          <w:rFonts w:ascii="TimesNewRomanPSMT" w:eastAsia="TimesNewRomanPSMT" w:hAnsi="TimesNewRomanPSMT" w:cs="TimesNewRomanPSMT"/>
          <w:u w:color="FFFFFF"/>
          <w:lang w:eastAsia="ar-SA"/>
        </w:rPr>
        <w:tab/>
        <w:t>Gintautas Muznikas</w:t>
      </w:r>
      <w:r w:rsidRPr="009D0274">
        <w:rPr>
          <w:rFonts w:ascii="TimesNewRomanPSMT" w:eastAsia="TimesNewRomanPSMT" w:hAnsi="TimesNewRomanPSMT" w:cs="TimesNewRomanPSMT"/>
          <w:u w:color="FFFFFF"/>
          <w:lang w:eastAsia="ar-SA"/>
        </w:rPr>
        <w:tab/>
        <w:t>Vytautas Grigas</w:t>
      </w:r>
    </w:p>
    <w:p w:rsidR="009D0274" w:rsidRPr="009D0274" w:rsidRDefault="009D0274" w:rsidP="009D0274">
      <w:pPr>
        <w:widowControl w:val="0"/>
        <w:suppressAutoHyphens/>
        <w:autoSpaceDE w:val="0"/>
        <w:rPr>
          <w:rFonts w:ascii="TimesNewRomanPSMT" w:eastAsia="TimesNewRomanPSMT" w:hAnsi="TimesNewRomanPSMT" w:cs="TimesNewRomanPSMT"/>
          <w:u w:color="FFFFFF"/>
          <w:lang w:eastAsia="ar-SA"/>
        </w:rPr>
      </w:pPr>
      <w:r w:rsidRPr="009D0274">
        <w:rPr>
          <w:rFonts w:ascii="TimesNewRomanPSMT" w:eastAsia="TimesNewRomanPSMT" w:hAnsi="TimesNewRomanPSMT" w:cs="TimesNewRomanPSMT"/>
          <w:u w:color="FFFFFF"/>
          <w:lang w:eastAsia="ar-SA"/>
        </w:rPr>
        <w:t>2021-12</w:t>
      </w:r>
      <w:r w:rsidRPr="009D0274">
        <w:rPr>
          <w:rFonts w:ascii="TimesNewRomanPSMT" w:eastAsia="TimesNewRomanPSMT" w:hAnsi="TimesNewRomanPSMT" w:cs="TimesNewRomanPSMT"/>
          <w:u w:color="FFFFFF"/>
          <w:lang w:eastAsia="ar-SA"/>
        </w:rPr>
        <w:tab/>
      </w:r>
      <w:r w:rsidRPr="009D0274">
        <w:rPr>
          <w:rFonts w:ascii="TimesNewRomanPSMT" w:eastAsia="TimesNewRomanPSMT" w:hAnsi="TimesNewRomanPSMT" w:cs="TimesNewRomanPSMT"/>
          <w:u w:color="FFFFFF"/>
          <w:lang w:eastAsia="ar-SA"/>
        </w:rPr>
        <w:tab/>
      </w:r>
      <w:r w:rsidRPr="009D0274">
        <w:rPr>
          <w:rFonts w:ascii="TimesNewRomanPSMT" w:eastAsia="TimesNewRomanPSMT" w:hAnsi="TimesNewRomanPSMT" w:cs="TimesNewRomanPSMT"/>
          <w:u w:color="FFFFFF"/>
          <w:lang w:eastAsia="ar-SA"/>
        </w:rPr>
        <w:tab/>
        <w:t>2021-12</w:t>
      </w:r>
      <w:r w:rsidRPr="009D0274">
        <w:rPr>
          <w:rFonts w:ascii="TimesNewRomanPSMT" w:eastAsia="TimesNewRomanPSMT" w:hAnsi="TimesNewRomanPSMT" w:cs="TimesNewRomanPSMT"/>
          <w:u w:color="FFFFFF"/>
          <w:lang w:eastAsia="ar-SA"/>
        </w:rPr>
        <w:tab/>
      </w:r>
      <w:r w:rsidRPr="009D0274">
        <w:rPr>
          <w:rFonts w:ascii="TimesNewRomanPSMT" w:eastAsia="TimesNewRomanPSMT" w:hAnsi="TimesNewRomanPSMT" w:cs="TimesNewRomanPSMT"/>
          <w:u w:color="FFFFFF"/>
          <w:lang w:eastAsia="ar-SA"/>
        </w:rPr>
        <w:tab/>
        <w:t>2021-12</w:t>
      </w:r>
      <w:r w:rsidRPr="009D0274">
        <w:rPr>
          <w:rFonts w:ascii="TimesNewRomanPSMT" w:eastAsia="TimesNewRomanPSMT" w:hAnsi="TimesNewRomanPSMT" w:cs="TimesNewRomanPSMT"/>
          <w:u w:color="FFFFFF"/>
          <w:lang w:eastAsia="ar-SA"/>
        </w:rPr>
        <w:tab/>
      </w:r>
      <w:r w:rsidRPr="009D0274">
        <w:rPr>
          <w:rFonts w:ascii="TimesNewRomanPSMT" w:eastAsia="TimesNewRomanPSMT" w:hAnsi="TimesNewRomanPSMT" w:cs="TimesNewRomanPSMT"/>
          <w:u w:color="FFFFFF"/>
          <w:lang w:eastAsia="ar-SA"/>
        </w:rPr>
        <w:tab/>
      </w:r>
      <w:r w:rsidRPr="009D0274">
        <w:rPr>
          <w:rFonts w:ascii="TimesNewRomanPSMT" w:eastAsia="TimesNewRomanPSMT" w:hAnsi="TimesNewRomanPSMT" w:cs="TimesNewRomanPSMT"/>
          <w:u w:color="FFFFFF"/>
          <w:lang w:eastAsia="ar-SA"/>
        </w:rPr>
        <w:tab/>
      </w:r>
      <w:r w:rsidRPr="009D0274">
        <w:rPr>
          <w:rFonts w:ascii="TimesNewRomanPSMT" w:eastAsia="TimesNewRomanPSMT" w:hAnsi="TimesNewRomanPSMT" w:cs="TimesNewRomanPSMT"/>
          <w:u w:color="FFFFFF"/>
          <w:lang w:eastAsia="ar-SA"/>
        </w:rPr>
        <w:tab/>
      </w:r>
    </w:p>
    <w:p w:rsidR="009D0274" w:rsidRPr="009D0274" w:rsidRDefault="009D0274" w:rsidP="009D0274">
      <w:pPr>
        <w:widowControl w:val="0"/>
        <w:suppressAutoHyphens/>
        <w:autoSpaceDE w:val="0"/>
        <w:ind w:left="420"/>
        <w:rPr>
          <w:rFonts w:eastAsia="Lucida Sans Unicode"/>
          <w:szCs w:val="20"/>
          <w:u w:color="FFFFFF"/>
          <w:lang w:eastAsia="ar-SA"/>
        </w:rPr>
      </w:pPr>
    </w:p>
    <w:p w:rsidR="009D0274" w:rsidRPr="009D0274" w:rsidRDefault="009D0274" w:rsidP="009D0274">
      <w:pPr>
        <w:widowControl w:val="0"/>
        <w:suppressAutoHyphens/>
        <w:autoSpaceDE w:val="0"/>
        <w:ind w:left="420"/>
        <w:rPr>
          <w:rFonts w:ascii="TimesNewRomanPSMT" w:eastAsia="TimesNewRomanPSMT" w:hAnsi="TimesNewRomanPSMT" w:cs="TimesNewRomanPSMT"/>
          <w:u w:color="FFFFFF"/>
          <w:lang w:eastAsia="ar-SA"/>
        </w:rPr>
      </w:pPr>
    </w:p>
    <w:p w:rsidR="009D0274" w:rsidRPr="009D0274" w:rsidRDefault="009D0274" w:rsidP="009D0274">
      <w:pPr>
        <w:widowControl w:val="0"/>
        <w:suppressAutoHyphens/>
        <w:autoSpaceDE w:val="0"/>
        <w:ind w:left="420"/>
        <w:rPr>
          <w:rFonts w:ascii="TimesNewRomanPSMT" w:eastAsia="TimesNewRomanPSMT" w:hAnsi="TimesNewRomanPSMT" w:cs="TimesNewRomanPSMT"/>
          <w:u w:color="FFFFFF"/>
          <w:lang w:eastAsia="ar-SA"/>
        </w:rPr>
      </w:pPr>
    </w:p>
    <w:p w:rsidR="009D0274" w:rsidRPr="009D0274" w:rsidRDefault="009D0274" w:rsidP="009D0274">
      <w:pPr>
        <w:widowControl w:val="0"/>
        <w:suppressAutoHyphens/>
        <w:autoSpaceDE w:val="0"/>
        <w:rPr>
          <w:rFonts w:ascii="TimesNewRomanPSMT" w:eastAsia="TimesNewRomanPSMT" w:hAnsi="TimesNewRomanPSMT" w:cs="TimesNewRomanPSMT"/>
          <w:u w:color="FFFFFF"/>
          <w:lang w:eastAsia="ar-SA"/>
        </w:rPr>
      </w:pPr>
      <w:r w:rsidRPr="009D0274">
        <w:rPr>
          <w:rFonts w:ascii="TimesNewRomanPSMT" w:eastAsia="TimesNewRomanPSMT" w:hAnsi="TimesNewRomanPSMT" w:cs="TimesNewRomanPSMT"/>
          <w:u w:color="FFFFFF"/>
          <w:lang w:eastAsia="ar-SA"/>
        </w:rPr>
        <w:t>Elena Neimaer-Zinkienė</w:t>
      </w:r>
      <w:r w:rsidRPr="009D0274">
        <w:rPr>
          <w:rFonts w:ascii="TimesNewRomanPSMT" w:eastAsia="TimesNewRomanPSMT" w:hAnsi="TimesNewRomanPSMT" w:cs="TimesNewRomanPSMT"/>
          <w:u w:color="FFFFFF"/>
          <w:lang w:eastAsia="ar-SA"/>
        </w:rPr>
        <w:tab/>
      </w:r>
      <w:r w:rsidRPr="009D0274">
        <w:rPr>
          <w:rFonts w:ascii="TimesNewRomanPSMT" w:eastAsia="TimesNewRomanPSMT" w:hAnsi="TimesNewRomanPSMT" w:cs="TimesNewRomanPSMT"/>
          <w:u w:color="FFFFFF"/>
          <w:lang w:eastAsia="ar-SA"/>
        </w:rPr>
        <w:tab/>
        <w:t>Rūta Švedienė</w:t>
      </w:r>
    </w:p>
    <w:p w:rsidR="009D0274" w:rsidRPr="009D0274" w:rsidRDefault="009D0274" w:rsidP="009D0274">
      <w:pPr>
        <w:widowControl w:val="0"/>
        <w:suppressAutoHyphens/>
        <w:autoSpaceDE w:val="0"/>
        <w:jc w:val="both"/>
        <w:rPr>
          <w:rFonts w:eastAsia="Lucida Sans Unicode"/>
          <w:szCs w:val="20"/>
          <w:u w:color="FFFFFF"/>
          <w:lang w:eastAsia="ar-SA"/>
        </w:rPr>
      </w:pPr>
      <w:r w:rsidRPr="009D0274">
        <w:rPr>
          <w:rFonts w:eastAsia="Lucida Sans Unicode"/>
          <w:szCs w:val="20"/>
          <w:u w:color="FFFFFF"/>
          <w:lang w:eastAsia="ar-SA"/>
        </w:rPr>
        <w:t>2021-12</w:t>
      </w:r>
      <w:r w:rsidRPr="009D0274">
        <w:rPr>
          <w:rFonts w:eastAsia="Lucida Sans Unicode"/>
          <w:szCs w:val="20"/>
          <w:u w:color="FFFFFF"/>
          <w:lang w:eastAsia="ar-SA"/>
        </w:rPr>
        <w:tab/>
      </w:r>
      <w:r w:rsidRPr="009D0274">
        <w:rPr>
          <w:rFonts w:eastAsia="Lucida Sans Unicode"/>
          <w:szCs w:val="20"/>
          <w:u w:color="FFFFFF"/>
          <w:lang w:eastAsia="ar-SA"/>
        </w:rPr>
        <w:tab/>
      </w:r>
      <w:r w:rsidRPr="009D0274">
        <w:rPr>
          <w:rFonts w:eastAsia="Lucida Sans Unicode"/>
          <w:szCs w:val="20"/>
          <w:u w:color="FFFFFF"/>
          <w:lang w:eastAsia="ar-SA"/>
        </w:rPr>
        <w:tab/>
        <w:t>2021-12</w:t>
      </w:r>
    </w:p>
    <w:p w:rsidR="00537937" w:rsidRPr="00A82F63" w:rsidRDefault="00686C59" w:rsidP="00D4207E">
      <w:pPr>
        <w:suppressAutoHyphens/>
        <w:spacing w:line="0" w:lineRule="atLeast"/>
        <w:ind w:right="425"/>
        <w:jc w:val="center"/>
        <w:rPr>
          <w:sz w:val="22"/>
          <w:szCs w:val="22"/>
        </w:rPr>
      </w:pPr>
      <w:r w:rsidRPr="00462AF5">
        <w:rPr>
          <w:b/>
          <w:bCs/>
          <w:u w:color="FFFFFF"/>
          <w:lang w:eastAsia="ar-SA"/>
        </w:rPr>
        <w:lastRenderedPageBreak/>
        <w:t xml:space="preserve"> </w:t>
      </w:r>
      <w:r w:rsidR="005F37E6">
        <w:rPr>
          <w:b/>
          <w:bCs/>
          <w:u w:color="FFFFFF"/>
          <w:lang w:eastAsia="ar-SA"/>
        </w:rPr>
        <w:t xml:space="preserve">                  </w:t>
      </w:r>
      <w:r w:rsidR="005F37E6" w:rsidRPr="00462AF5">
        <w:rPr>
          <w:b/>
          <w:bCs/>
          <w:u w:color="FFFFFF"/>
          <w:lang w:eastAsia="ar-SA"/>
        </w:rPr>
        <w:t xml:space="preserve">      </w:t>
      </w:r>
      <w:r w:rsidR="00D4207E">
        <w:rPr>
          <w:b/>
          <w:bCs/>
          <w:u w:color="FFFFFF"/>
          <w:lang w:eastAsia="ar-SA"/>
        </w:rPr>
        <w:tab/>
      </w:r>
      <w:r w:rsidR="00D4207E">
        <w:rPr>
          <w:b/>
          <w:bCs/>
          <w:u w:color="FFFFFF"/>
          <w:lang w:eastAsia="ar-SA"/>
        </w:rPr>
        <w:tab/>
      </w:r>
      <w:r w:rsidR="00D4207E">
        <w:rPr>
          <w:b/>
          <w:bCs/>
          <w:u w:color="FFFFFF"/>
          <w:lang w:eastAsia="ar-SA"/>
        </w:rPr>
        <w:tab/>
      </w:r>
      <w:r w:rsidR="00537937" w:rsidRPr="00A82F63">
        <w:rPr>
          <w:sz w:val="22"/>
          <w:szCs w:val="22"/>
        </w:rPr>
        <w:t>Forma patvirtinta Kėdainių rajono</w:t>
      </w:r>
    </w:p>
    <w:p w:rsidR="00537937" w:rsidRPr="00A82F63" w:rsidRDefault="00537937" w:rsidP="007D656F">
      <w:pPr>
        <w:ind w:right="425" w:firstLine="680"/>
        <w:rPr>
          <w:sz w:val="22"/>
          <w:szCs w:val="22"/>
        </w:rPr>
      </w:pPr>
      <w:r w:rsidRPr="00A82F63">
        <w:rPr>
          <w:sz w:val="22"/>
          <w:szCs w:val="22"/>
        </w:rPr>
        <w:tab/>
      </w:r>
      <w:r w:rsidRPr="00A82F63">
        <w:rPr>
          <w:sz w:val="22"/>
          <w:szCs w:val="22"/>
        </w:rPr>
        <w:tab/>
      </w:r>
      <w:r w:rsidRPr="00A82F63">
        <w:rPr>
          <w:sz w:val="22"/>
          <w:szCs w:val="22"/>
        </w:rPr>
        <w:tab/>
      </w:r>
      <w:r w:rsidRPr="00A82F63">
        <w:rPr>
          <w:sz w:val="22"/>
          <w:szCs w:val="22"/>
        </w:rPr>
        <w:tab/>
        <w:t xml:space="preserve">         Savivaldybės mero 2014 m. sausio  20 d.</w:t>
      </w:r>
    </w:p>
    <w:p w:rsidR="00537937" w:rsidRPr="00A82F63" w:rsidRDefault="00537937" w:rsidP="007D656F">
      <w:pPr>
        <w:ind w:right="425" w:firstLine="680"/>
        <w:rPr>
          <w:sz w:val="22"/>
          <w:szCs w:val="22"/>
        </w:rPr>
      </w:pPr>
      <w:r w:rsidRPr="00A82F63">
        <w:rPr>
          <w:sz w:val="22"/>
          <w:szCs w:val="22"/>
        </w:rPr>
        <w:tab/>
      </w:r>
      <w:r w:rsidRPr="00A82F63">
        <w:rPr>
          <w:sz w:val="22"/>
          <w:szCs w:val="22"/>
        </w:rPr>
        <w:tab/>
      </w:r>
      <w:r w:rsidRPr="00A82F63">
        <w:rPr>
          <w:sz w:val="22"/>
          <w:szCs w:val="22"/>
        </w:rPr>
        <w:tab/>
      </w:r>
      <w:r w:rsidRPr="00A82F63">
        <w:rPr>
          <w:sz w:val="22"/>
          <w:szCs w:val="22"/>
        </w:rPr>
        <w:tab/>
        <w:t xml:space="preserve">         potvarkiu Nr. MP1- 2</w:t>
      </w:r>
    </w:p>
    <w:p w:rsidR="00537937" w:rsidRPr="00A82F63" w:rsidRDefault="00537937" w:rsidP="007D656F">
      <w:pPr>
        <w:widowControl w:val="0"/>
        <w:suppressAutoHyphens/>
        <w:ind w:left="-15" w:right="425"/>
        <w:rPr>
          <w:rFonts w:eastAsia="Lucida Sans Unicode"/>
          <w:sz w:val="22"/>
          <w:szCs w:val="22"/>
          <w:lang w:eastAsia="en-GB"/>
        </w:rPr>
      </w:pPr>
    </w:p>
    <w:p w:rsidR="00537937" w:rsidRPr="00A82F63" w:rsidRDefault="00537937" w:rsidP="007D656F">
      <w:pPr>
        <w:widowControl w:val="0"/>
        <w:suppressAutoHyphens/>
        <w:ind w:left="-15" w:right="425"/>
        <w:rPr>
          <w:rFonts w:eastAsia="Lucida Sans Unicode"/>
          <w:sz w:val="22"/>
          <w:szCs w:val="22"/>
        </w:rPr>
      </w:pPr>
      <w:r w:rsidRPr="00A82F63">
        <w:rPr>
          <w:rFonts w:eastAsia="Lucida Sans Unicode"/>
          <w:sz w:val="22"/>
          <w:szCs w:val="22"/>
        </w:rPr>
        <w:t>Kėdainių rajono savivaldybės tarybai</w:t>
      </w:r>
    </w:p>
    <w:p w:rsidR="00537937" w:rsidRPr="00A82F63" w:rsidRDefault="00537937" w:rsidP="007D656F">
      <w:pPr>
        <w:widowControl w:val="0"/>
        <w:suppressAutoHyphens/>
        <w:ind w:left="-15" w:right="425"/>
        <w:rPr>
          <w:rFonts w:eastAsia="Lucida Sans Unicode"/>
          <w:sz w:val="22"/>
          <w:szCs w:val="22"/>
        </w:rPr>
      </w:pPr>
    </w:p>
    <w:p w:rsidR="00537937" w:rsidRPr="00D474BF" w:rsidRDefault="00537937" w:rsidP="007D656F">
      <w:pPr>
        <w:widowControl w:val="0"/>
        <w:suppressAutoHyphens/>
        <w:ind w:right="425"/>
        <w:jc w:val="center"/>
        <w:rPr>
          <w:rFonts w:eastAsia="Lucida Sans Unicode"/>
          <w:b/>
        </w:rPr>
      </w:pPr>
      <w:r w:rsidRPr="00D474BF">
        <w:rPr>
          <w:rFonts w:eastAsia="Lucida Sans Unicode"/>
          <w:b/>
        </w:rPr>
        <w:t>AIŠKINAMASIS  RAŠTAS</w:t>
      </w:r>
    </w:p>
    <w:p w:rsidR="009274E5" w:rsidRDefault="00AA5CAC" w:rsidP="007D656F">
      <w:pPr>
        <w:widowControl w:val="0"/>
        <w:suppressAutoHyphens/>
        <w:ind w:right="425"/>
        <w:jc w:val="center"/>
        <w:rPr>
          <w:rFonts w:eastAsia="Lucida Sans Unicode"/>
          <w:b/>
          <w:bCs/>
          <w:caps/>
        </w:rPr>
      </w:pPr>
      <w:r w:rsidRPr="00AA5CAC">
        <w:rPr>
          <w:rFonts w:eastAsia="Lucida Sans Unicode"/>
          <w:b/>
          <w:bCs/>
          <w:caps/>
        </w:rPr>
        <w:t>DĖL KĖDAINIŲ RAJONO SAVIVALDYBĖS TARYBOS 2020 M. VASARIO 28 D. SPRENDIMO NR. TS-20 „DĖL MOKĖJIMO UŽ SOCIALINES PASLAUGAS TVARKOS APRAŠO TVIRTINIMO“ PAKEITIMO</w:t>
      </w:r>
    </w:p>
    <w:p w:rsidR="00AA5CAC" w:rsidRPr="00D4207E" w:rsidRDefault="00AA5CAC" w:rsidP="007D656F">
      <w:pPr>
        <w:widowControl w:val="0"/>
        <w:suppressAutoHyphens/>
        <w:ind w:right="425"/>
        <w:jc w:val="center"/>
        <w:rPr>
          <w:rFonts w:eastAsia="Lucida Sans Unicode"/>
          <w:lang w:val="en-US"/>
        </w:rPr>
      </w:pPr>
    </w:p>
    <w:p w:rsidR="00537937" w:rsidRPr="00D4207E" w:rsidRDefault="009274E5" w:rsidP="007D656F">
      <w:pPr>
        <w:widowControl w:val="0"/>
        <w:suppressAutoHyphens/>
        <w:ind w:right="425"/>
        <w:jc w:val="center"/>
        <w:rPr>
          <w:rFonts w:eastAsia="Lucida Sans Unicode"/>
        </w:rPr>
      </w:pPr>
      <w:r w:rsidRPr="00D4207E">
        <w:rPr>
          <w:rFonts w:eastAsia="Lucida Sans Unicode"/>
        </w:rPr>
        <w:t>20</w:t>
      </w:r>
      <w:r w:rsidR="00F87717" w:rsidRPr="00D4207E">
        <w:rPr>
          <w:rFonts w:eastAsia="Lucida Sans Unicode"/>
        </w:rPr>
        <w:t>21</w:t>
      </w:r>
      <w:r w:rsidRPr="00D4207E">
        <w:rPr>
          <w:rFonts w:eastAsia="Lucida Sans Unicode"/>
        </w:rPr>
        <w:t>-</w:t>
      </w:r>
      <w:r w:rsidR="00F87717" w:rsidRPr="00D4207E">
        <w:rPr>
          <w:rFonts w:eastAsia="Lucida Sans Unicode"/>
        </w:rPr>
        <w:t>12</w:t>
      </w:r>
      <w:r w:rsidRPr="00D4207E">
        <w:rPr>
          <w:rFonts w:eastAsia="Lucida Sans Unicode"/>
        </w:rPr>
        <w:t>-0</w:t>
      </w:r>
      <w:r w:rsidR="00F87717" w:rsidRPr="00D4207E">
        <w:rPr>
          <w:rFonts w:eastAsia="Lucida Sans Unicode"/>
        </w:rPr>
        <w:t>1</w:t>
      </w:r>
    </w:p>
    <w:p w:rsidR="00537937" w:rsidRPr="00D4207E" w:rsidRDefault="00537937" w:rsidP="007D656F">
      <w:pPr>
        <w:widowControl w:val="0"/>
        <w:suppressAutoHyphens/>
        <w:ind w:right="425"/>
        <w:jc w:val="center"/>
        <w:rPr>
          <w:rFonts w:eastAsia="Lucida Sans Unicode"/>
          <w:b/>
          <w:bCs/>
        </w:rPr>
      </w:pPr>
      <w:r w:rsidRPr="00D4207E">
        <w:rPr>
          <w:rFonts w:eastAsia="Lucida Sans Unicode"/>
        </w:rPr>
        <w:t xml:space="preserve">  </w:t>
      </w:r>
      <w:r w:rsidR="00064276" w:rsidRPr="00D4207E">
        <w:rPr>
          <w:rFonts w:eastAsia="Lucida Sans Unicode"/>
        </w:rPr>
        <w:t xml:space="preserve">  </w:t>
      </w:r>
      <w:r w:rsidRPr="00D4207E">
        <w:rPr>
          <w:rFonts w:eastAsia="Lucida Sans Unicode"/>
        </w:rPr>
        <w:t>Kėdainiai</w:t>
      </w:r>
      <w:r w:rsidRPr="00D4207E">
        <w:rPr>
          <w:rFonts w:eastAsia="Lucida Sans Unicode"/>
          <w:b/>
          <w:bCs/>
        </w:rPr>
        <w:tab/>
      </w:r>
    </w:p>
    <w:p w:rsidR="00537937" w:rsidRPr="00D4207E" w:rsidRDefault="00537937" w:rsidP="007D656F">
      <w:pPr>
        <w:widowControl w:val="0"/>
        <w:suppressAutoHyphens/>
        <w:ind w:right="425"/>
        <w:jc w:val="center"/>
        <w:rPr>
          <w:rFonts w:eastAsia="Lucida Sans Unicode"/>
          <w:b/>
          <w:bCs/>
        </w:rPr>
      </w:pPr>
    </w:p>
    <w:p w:rsidR="00537937" w:rsidRPr="00D4207E" w:rsidRDefault="00537937" w:rsidP="007D656F">
      <w:pPr>
        <w:widowControl w:val="0"/>
        <w:suppressAutoHyphens/>
        <w:ind w:right="425"/>
        <w:rPr>
          <w:rFonts w:eastAsia="Lucida Sans Unicode"/>
          <w:b/>
          <w:bCs/>
        </w:rPr>
      </w:pPr>
      <w:r w:rsidRPr="00D4207E">
        <w:rPr>
          <w:rFonts w:eastAsia="Lucida Sans Unicode"/>
          <w:b/>
          <w:bCs/>
        </w:rPr>
        <w:t xml:space="preserve">            Parengto sprendimo projekto tikslai:</w:t>
      </w:r>
    </w:p>
    <w:p w:rsidR="00537937" w:rsidRPr="00D4207E" w:rsidRDefault="009274E5" w:rsidP="007D656F">
      <w:pPr>
        <w:widowControl w:val="0"/>
        <w:suppressAutoHyphens/>
        <w:ind w:right="425" w:firstLine="690"/>
        <w:jc w:val="both"/>
        <w:rPr>
          <w:rFonts w:eastAsia="Lucida Sans Unicode"/>
          <w:bCs/>
        </w:rPr>
      </w:pPr>
      <w:r w:rsidRPr="00D4207E">
        <w:rPr>
          <w:rFonts w:eastAsia="Lucida Sans Unicode"/>
          <w:bCs/>
        </w:rPr>
        <w:t>Pakeisti Mokėjimo už socialines paslaugas tvark</w:t>
      </w:r>
      <w:r w:rsidR="0038100F" w:rsidRPr="00D4207E">
        <w:rPr>
          <w:rFonts w:eastAsia="Lucida Sans Unicode"/>
          <w:bCs/>
        </w:rPr>
        <w:t>os aprašą</w:t>
      </w:r>
      <w:r w:rsidR="00F87717" w:rsidRPr="00D4207E">
        <w:rPr>
          <w:rFonts w:eastAsia="Lucida Sans Unicode"/>
          <w:bCs/>
        </w:rPr>
        <w:t>.</w:t>
      </w:r>
      <w:r w:rsidRPr="00D4207E">
        <w:rPr>
          <w:rFonts w:eastAsia="Lucida Sans Unicode"/>
          <w:bCs/>
        </w:rPr>
        <w:t xml:space="preserve"> </w:t>
      </w:r>
    </w:p>
    <w:p w:rsidR="00537937" w:rsidRPr="00D4207E" w:rsidRDefault="00537937" w:rsidP="00F87717">
      <w:pPr>
        <w:widowControl w:val="0"/>
        <w:suppressAutoHyphens/>
        <w:ind w:right="567" w:firstLine="709"/>
        <w:jc w:val="both"/>
        <w:rPr>
          <w:rFonts w:eastAsia="Lucida Sans Unicode"/>
          <w:b/>
          <w:bCs/>
        </w:rPr>
      </w:pPr>
      <w:r w:rsidRPr="00D4207E">
        <w:rPr>
          <w:rFonts w:eastAsia="Lucida Sans Unicode"/>
          <w:b/>
          <w:bCs/>
        </w:rPr>
        <w:t>Sprendimo projekto esmė, rengimo priežastys ir motyvai:</w:t>
      </w:r>
    </w:p>
    <w:p w:rsidR="00F87717" w:rsidRPr="00D4207E" w:rsidRDefault="00F87717" w:rsidP="007D656F">
      <w:pPr>
        <w:widowControl w:val="0"/>
        <w:suppressAutoHyphens/>
        <w:ind w:right="425" w:firstLine="709"/>
        <w:jc w:val="both"/>
        <w:rPr>
          <w:rFonts w:eastAsia="Lucida Sans Unicode"/>
        </w:rPr>
      </w:pPr>
      <w:r w:rsidRPr="00D4207E">
        <w:rPr>
          <w:rFonts w:eastAsia="Lucida Sans Unicode"/>
        </w:rPr>
        <w:t>Šiuo pakeitimu numatyta padidinti pagalbos pinigų dydį nuo 4 iki 6</w:t>
      </w:r>
      <w:r w:rsidR="0038100F" w:rsidRPr="00D4207E">
        <w:rPr>
          <w:rFonts w:eastAsia="Lucida Sans Unicode"/>
        </w:rPr>
        <w:t>,5</w:t>
      </w:r>
      <w:r w:rsidRPr="00D4207E">
        <w:rPr>
          <w:rFonts w:eastAsia="Lucida Sans Unicode"/>
        </w:rPr>
        <w:t xml:space="preserve"> bazinių </w:t>
      </w:r>
      <w:r w:rsidR="0038100F" w:rsidRPr="00D4207E">
        <w:rPr>
          <w:rFonts w:eastAsia="Lucida Sans Unicode"/>
        </w:rPr>
        <w:t xml:space="preserve">socialinių išmokų dydžio </w:t>
      </w:r>
      <w:r w:rsidRPr="00D4207E">
        <w:rPr>
          <w:rFonts w:eastAsia="Lucida Sans Unicode"/>
        </w:rPr>
        <w:t xml:space="preserve">budintiems globotojams, kurie laikinai prižiūri be tėvų globos likusį vaiką, kol jam dar nėra nustatyta globa (rūpyba). </w:t>
      </w:r>
    </w:p>
    <w:p w:rsidR="00020A3D" w:rsidRPr="00D4207E" w:rsidRDefault="00020A3D" w:rsidP="00F87717">
      <w:pPr>
        <w:widowControl w:val="0"/>
        <w:suppressAutoHyphens/>
        <w:ind w:right="284" w:firstLine="680"/>
        <w:jc w:val="both"/>
        <w:rPr>
          <w:rFonts w:eastAsia="Lucida Sans Unicode"/>
          <w:lang w:eastAsia="ar-SA"/>
        </w:rPr>
      </w:pPr>
      <w:r w:rsidRPr="00D4207E">
        <w:rPr>
          <w:rFonts w:eastAsia="Lucida Sans Unicode"/>
          <w:lang w:eastAsia="ar-SA"/>
        </w:rPr>
        <w:t>„</w:t>
      </w:r>
      <w:r w:rsidRPr="00D4207E">
        <w:rPr>
          <w:color w:val="000000"/>
        </w:rPr>
        <w:t>31. Tvarkos aprašo 26.2 punkte nurodytu atveju pagalbos pinigų suma už kiekvieną vaiką, −</w:t>
      </w:r>
      <w:r w:rsidR="00F87717" w:rsidRPr="00D4207E">
        <w:rPr>
          <w:color w:val="000000"/>
        </w:rPr>
        <w:t xml:space="preserve"> </w:t>
      </w:r>
      <w:r w:rsidRPr="00D4207E">
        <w:rPr>
          <w:color w:val="000000"/>
        </w:rPr>
        <w:t xml:space="preserve">6,5 </w:t>
      </w:r>
      <w:r w:rsidRPr="00D4207E">
        <w:rPr>
          <w:strike/>
          <w:color w:val="000000"/>
        </w:rPr>
        <w:t xml:space="preserve"> </w:t>
      </w:r>
      <w:r w:rsidRPr="00D4207E">
        <w:rPr>
          <w:strike/>
          <w:color w:val="000000"/>
          <w:highlight w:val="yellow"/>
        </w:rPr>
        <w:t>4</w:t>
      </w:r>
      <w:r w:rsidRPr="00D4207E">
        <w:rPr>
          <w:strike/>
          <w:color w:val="000000"/>
        </w:rPr>
        <w:t xml:space="preserve"> </w:t>
      </w:r>
      <w:r w:rsidRPr="00D4207E">
        <w:rPr>
          <w:color w:val="000000"/>
        </w:rPr>
        <w:t xml:space="preserve"> bazinių socialinių išmokų (toliau − BSI) dydžio per mėnesį. Budintis globotojas dėl pagalbos pinigų skyrimo turi kreiptis į Kėdainių pagalbos šeimai centrą. Pagalbos pinigai turi būti naudojami išimtinai vaiko poreikiams tenkinti.</w:t>
      </w:r>
      <w:r w:rsidRPr="00D4207E">
        <w:rPr>
          <w:rFonts w:eastAsia="Lucida Sans Unicode"/>
          <w:lang w:eastAsia="ar-SA"/>
        </w:rPr>
        <w:t>“</w:t>
      </w:r>
    </w:p>
    <w:p w:rsidR="00537937" w:rsidRPr="00D4207E" w:rsidRDefault="00537937" w:rsidP="007D656F">
      <w:pPr>
        <w:widowControl w:val="0"/>
        <w:suppressAutoHyphens/>
        <w:ind w:right="425" w:firstLine="709"/>
        <w:jc w:val="both"/>
        <w:rPr>
          <w:rFonts w:eastAsia="Lucida Sans Unicode"/>
        </w:rPr>
      </w:pPr>
      <w:r w:rsidRPr="00D4207E">
        <w:rPr>
          <w:rFonts w:eastAsia="Lucida Sans Unicode"/>
          <w:b/>
        </w:rPr>
        <w:t>Lėšų poreikis:</w:t>
      </w:r>
      <w:r w:rsidRPr="00D4207E">
        <w:rPr>
          <w:rFonts w:eastAsia="Lucida Sans Unicode"/>
        </w:rPr>
        <w:t xml:space="preserve"> </w:t>
      </w:r>
    </w:p>
    <w:p w:rsidR="00F676D3" w:rsidRPr="00D4207E" w:rsidRDefault="00DF5C87" w:rsidP="007D656F">
      <w:pPr>
        <w:widowControl w:val="0"/>
        <w:suppressAutoHyphens/>
        <w:ind w:right="425" w:firstLine="709"/>
        <w:jc w:val="both"/>
        <w:rPr>
          <w:rFonts w:eastAsia="Lucida Sans Unicode"/>
        </w:rPr>
      </w:pPr>
      <w:r w:rsidRPr="00D4207E">
        <w:rPr>
          <w:rFonts w:eastAsia="Lucida Sans Unicode"/>
        </w:rPr>
        <w:t>2700</w:t>
      </w:r>
      <w:r w:rsidR="00F87717" w:rsidRPr="00D4207E">
        <w:rPr>
          <w:rFonts w:eastAsia="Lucida Sans Unicode"/>
        </w:rPr>
        <w:t xml:space="preserve"> </w:t>
      </w:r>
      <w:r w:rsidR="00F676D3" w:rsidRPr="00D4207E">
        <w:rPr>
          <w:rFonts w:eastAsia="Lucida Sans Unicode"/>
        </w:rPr>
        <w:t xml:space="preserve"> Eur iš savivaldybės biudžeto lėšų per metus.</w:t>
      </w:r>
    </w:p>
    <w:p w:rsidR="00537937" w:rsidRPr="00D4207E" w:rsidRDefault="00537937" w:rsidP="00D4207E">
      <w:pPr>
        <w:widowControl w:val="0"/>
        <w:suppressAutoHyphens/>
        <w:ind w:right="425"/>
        <w:jc w:val="both"/>
        <w:rPr>
          <w:rFonts w:eastAsia="Lucida Sans Unicode"/>
        </w:rPr>
      </w:pPr>
      <w:r w:rsidRPr="00D4207E">
        <w:rPr>
          <w:rFonts w:eastAsia="Lucida Sans Unicode"/>
        </w:rPr>
        <w:t xml:space="preserve">            </w:t>
      </w:r>
      <w:r w:rsidRPr="00D4207E">
        <w:rPr>
          <w:rFonts w:eastAsia="Lucida Sans Unicode"/>
          <w:b/>
          <w:bCs/>
        </w:rPr>
        <w:t>Laukiami rezultatai:</w:t>
      </w:r>
      <w:r w:rsidRPr="00D4207E">
        <w:rPr>
          <w:rFonts w:eastAsia="Lucida Sans Unicode"/>
        </w:rPr>
        <w:tab/>
      </w:r>
    </w:p>
    <w:p w:rsidR="00537937" w:rsidRPr="00D4207E" w:rsidRDefault="00A25A90" w:rsidP="007D656F">
      <w:pPr>
        <w:widowControl w:val="0"/>
        <w:suppressAutoHyphens/>
        <w:ind w:right="425"/>
        <w:jc w:val="both"/>
        <w:rPr>
          <w:rFonts w:eastAsia="Lucida Sans Unicode"/>
        </w:rPr>
      </w:pPr>
      <w:r w:rsidRPr="00D4207E">
        <w:rPr>
          <w:rFonts w:eastAsia="Lucida Sans Unicode"/>
        </w:rPr>
        <w:t xml:space="preserve">           1. </w:t>
      </w:r>
      <w:r w:rsidR="00F87717" w:rsidRPr="00D4207E">
        <w:rPr>
          <w:rFonts w:eastAsia="Lucida Sans Unicode"/>
        </w:rPr>
        <w:t>Kokybiškesnės paslaugos be tėvų globos likusiems vaikams</w:t>
      </w:r>
      <w:r w:rsidRPr="00D4207E">
        <w:rPr>
          <w:rFonts w:eastAsia="Lucida Sans Unicode"/>
        </w:rPr>
        <w:t>.</w:t>
      </w:r>
      <w:r w:rsidRPr="00D4207E">
        <w:rPr>
          <w:rFonts w:eastAsia="Lucida Sans Unicode"/>
        </w:rPr>
        <w:tab/>
      </w:r>
    </w:p>
    <w:p w:rsidR="00537937" w:rsidRPr="00D4207E" w:rsidRDefault="00537937" w:rsidP="007D656F">
      <w:pPr>
        <w:ind w:right="425" w:firstLine="680"/>
        <w:rPr>
          <w:b/>
          <w:bCs/>
        </w:rPr>
      </w:pPr>
      <w:r w:rsidRPr="00D4207E">
        <w:rPr>
          <w:b/>
          <w:bCs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537937" w:rsidRPr="00D4207E" w:rsidTr="00537937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937" w:rsidRPr="00D4207E" w:rsidRDefault="00537937" w:rsidP="007D656F">
            <w:pPr>
              <w:ind w:right="425"/>
              <w:rPr>
                <w:b/>
                <w:lang w:val="en-US" w:eastAsia="en-US" w:bidi="lo-LA"/>
              </w:rPr>
            </w:pPr>
            <w:r w:rsidRPr="00D4207E">
              <w:rPr>
                <w:b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7937" w:rsidRPr="00D4207E" w:rsidRDefault="00537937" w:rsidP="007D656F">
            <w:pPr>
              <w:ind w:right="425"/>
              <w:rPr>
                <w:b/>
                <w:bCs/>
                <w:lang w:val="en-US"/>
              </w:rPr>
            </w:pPr>
            <w:r w:rsidRPr="00D4207E">
              <w:rPr>
                <w:b/>
                <w:bCs/>
              </w:rPr>
              <w:t>Numatomo teisinio reguliavimo poveikio vertinimo rezultatai</w:t>
            </w:r>
          </w:p>
        </w:tc>
      </w:tr>
      <w:tr w:rsidR="00537937" w:rsidRPr="00D4207E" w:rsidTr="00537937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937" w:rsidRPr="00D4207E" w:rsidRDefault="00537937" w:rsidP="007D656F">
            <w:pPr>
              <w:ind w:right="425"/>
              <w:rPr>
                <w:b/>
                <w:lang w:val="en-US" w:eastAsia="en-US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937" w:rsidRPr="00D4207E" w:rsidRDefault="00537937" w:rsidP="007D656F">
            <w:pPr>
              <w:ind w:right="425"/>
              <w:rPr>
                <w:b/>
                <w:lang w:val="en-US"/>
              </w:rPr>
            </w:pPr>
            <w:r w:rsidRPr="00D4207E">
              <w:rPr>
                <w:b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937" w:rsidRPr="00D4207E" w:rsidRDefault="00537937" w:rsidP="007D656F">
            <w:pPr>
              <w:ind w:right="425"/>
              <w:rPr>
                <w:b/>
                <w:lang w:val="en-US" w:eastAsia="en-US" w:bidi="lo-LA"/>
              </w:rPr>
            </w:pPr>
            <w:r w:rsidRPr="00D4207E">
              <w:rPr>
                <w:b/>
              </w:rPr>
              <w:t>Neigiamas poveikis</w:t>
            </w:r>
          </w:p>
          <w:p w:rsidR="00537937" w:rsidRPr="00D4207E" w:rsidRDefault="00537937" w:rsidP="007D656F">
            <w:pPr>
              <w:ind w:right="425"/>
              <w:rPr>
                <w:b/>
                <w:i/>
                <w:lang w:val="en-US"/>
              </w:rPr>
            </w:pPr>
          </w:p>
        </w:tc>
      </w:tr>
      <w:tr w:rsidR="00537937" w:rsidRPr="00D4207E" w:rsidTr="0053793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937" w:rsidRPr="00D4207E" w:rsidRDefault="00537937" w:rsidP="007D656F">
            <w:pPr>
              <w:ind w:right="425"/>
              <w:rPr>
                <w:i/>
                <w:lang w:val="en-US" w:eastAsia="en-US" w:bidi="lo-LA"/>
              </w:rPr>
            </w:pPr>
            <w:r w:rsidRPr="00D4207E">
              <w:rPr>
                <w:i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937" w:rsidRPr="00D4207E" w:rsidRDefault="00537937" w:rsidP="007D656F">
            <w:pPr>
              <w:ind w:right="425"/>
              <w:rPr>
                <w:i/>
                <w:lang w:val="en-US"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937" w:rsidRPr="00D4207E" w:rsidRDefault="00537937" w:rsidP="007D656F">
            <w:pPr>
              <w:ind w:right="425"/>
              <w:rPr>
                <w:i/>
                <w:lang w:val="en-US" w:eastAsia="en-US" w:bidi="lo-LA"/>
              </w:rPr>
            </w:pPr>
          </w:p>
        </w:tc>
      </w:tr>
      <w:tr w:rsidR="00537937" w:rsidRPr="00D4207E" w:rsidTr="0053793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937" w:rsidRPr="00D4207E" w:rsidRDefault="00537937" w:rsidP="007D656F">
            <w:pPr>
              <w:ind w:right="425"/>
              <w:rPr>
                <w:i/>
                <w:lang w:val="en-US" w:eastAsia="en-US" w:bidi="lo-LA"/>
              </w:rPr>
            </w:pPr>
            <w:r w:rsidRPr="00D4207E">
              <w:rPr>
                <w:i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937" w:rsidRPr="00D4207E" w:rsidRDefault="00537937" w:rsidP="007D656F">
            <w:pPr>
              <w:ind w:right="425"/>
              <w:rPr>
                <w:i/>
                <w:lang w:val="en-US"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937" w:rsidRPr="00D4207E" w:rsidRDefault="00537937" w:rsidP="007D656F">
            <w:pPr>
              <w:ind w:right="425"/>
              <w:rPr>
                <w:i/>
                <w:lang w:val="en-US" w:eastAsia="en-US" w:bidi="lo-LA"/>
              </w:rPr>
            </w:pPr>
          </w:p>
        </w:tc>
      </w:tr>
      <w:tr w:rsidR="00537937" w:rsidRPr="00D4207E" w:rsidTr="0053793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937" w:rsidRPr="00D4207E" w:rsidRDefault="00537937" w:rsidP="007D656F">
            <w:pPr>
              <w:ind w:right="425"/>
              <w:rPr>
                <w:i/>
                <w:lang w:val="en-US" w:eastAsia="en-US" w:bidi="lo-LA"/>
              </w:rPr>
            </w:pPr>
            <w:r w:rsidRPr="00D4207E">
              <w:rPr>
                <w:i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937" w:rsidRPr="00D4207E" w:rsidRDefault="00537937" w:rsidP="007D656F">
            <w:pPr>
              <w:ind w:right="425"/>
              <w:rPr>
                <w:i/>
                <w:lang w:val="en-US"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937" w:rsidRPr="00D4207E" w:rsidRDefault="00537937" w:rsidP="007D656F">
            <w:pPr>
              <w:ind w:right="425"/>
              <w:rPr>
                <w:i/>
                <w:lang w:val="en-US" w:eastAsia="en-US" w:bidi="lo-LA"/>
              </w:rPr>
            </w:pPr>
          </w:p>
        </w:tc>
      </w:tr>
      <w:tr w:rsidR="00537937" w:rsidRPr="00D4207E" w:rsidTr="0053793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937" w:rsidRPr="00D4207E" w:rsidRDefault="00537937" w:rsidP="007D656F">
            <w:pPr>
              <w:ind w:right="425"/>
              <w:rPr>
                <w:i/>
                <w:lang w:val="en-US" w:eastAsia="en-US" w:bidi="lo-LA"/>
              </w:rPr>
            </w:pPr>
            <w:r w:rsidRPr="00D4207E">
              <w:rPr>
                <w:i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937" w:rsidRPr="00D4207E" w:rsidRDefault="00537937" w:rsidP="007D656F">
            <w:pPr>
              <w:ind w:right="425"/>
              <w:rPr>
                <w:i/>
                <w:lang w:val="en-US"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937" w:rsidRPr="00D4207E" w:rsidRDefault="00537937" w:rsidP="007D656F">
            <w:pPr>
              <w:ind w:right="425"/>
              <w:rPr>
                <w:i/>
                <w:lang w:val="en-US" w:eastAsia="en-US" w:bidi="lo-LA"/>
              </w:rPr>
            </w:pPr>
          </w:p>
        </w:tc>
      </w:tr>
      <w:tr w:rsidR="00537937" w:rsidRPr="00D4207E" w:rsidTr="0053793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937" w:rsidRPr="00D4207E" w:rsidRDefault="00537937" w:rsidP="007D656F">
            <w:pPr>
              <w:ind w:right="425"/>
              <w:rPr>
                <w:i/>
                <w:lang w:val="en-US" w:eastAsia="en-US" w:bidi="lo-LA"/>
              </w:rPr>
            </w:pPr>
            <w:r w:rsidRPr="00D4207E">
              <w:rPr>
                <w:i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937" w:rsidRPr="00D4207E" w:rsidRDefault="00537937" w:rsidP="007D656F">
            <w:pPr>
              <w:ind w:right="425"/>
              <w:rPr>
                <w:i/>
                <w:lang w:val="en-US"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937" w:rsidRPr="00D4207E" w:rsidRDefault="00537937" w:rsidP="007D656F">
            <w:pPr>
              <w:ind w:right="425"/>
              <w:rPr>
                <w:i/>
                <w:lang w:val="en-US" w:eastAsia="en-US" w:bidi="lo-LA"/>
              </w:rPr>
            </w:pPr>
          </w:p>
        </w:tc>
      </w:tr>
      <w:tr w:rsidR="00537937" w:rsidRPr="00D4207E" w:rsidTr="0053793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937" w:rsidRPr="00D4207E" w:rsidRDefault="00537937" w:rsidP="007D656F">
            <w:pPr>
              <w:ind w:right="425"/>
              <w:rPr>
                <w:i/>
                <w:lang w:val="en-US" w:eastAsia="en-US" w:bidi="lo-LA"/>
              </w:rPr>
            </w:pPr>
            <w:r w:rsidRPr="00D4207E">
              <w:rPr>
                <w:i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937" w:rsidRPr="00D4207E" w:rsidRDefault="00537937" w:rsidP="007D656F">
            <w:pPr>
              <w:ind w:right="425"/>
              <w:rPr>
                <w:i/>
                <w:lang w:val="en-US"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937" w:rsidRPr="00D4207E" w:rsidRDefault="00537937" w:rsidP="007D656F">
            <w:pPr>
              <w:ind w:right="425"/>
              <w:rPr>
                <w:i/>
                <w:lang w:val="en-US" w:eastAsia="en-US" w:bidi="lo-LA"/>
              </w:rPr>
            </w:pPr>
          </w:p>
        </w:tc>
      </w:tr>
      <w:tr w:rsidR="00537937" w:rsidRPr="00D4207E" w:rsidTr="0053793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937" w:rsidRPr="00D4207E" w:rsidRDefault="00537937" w:rsidP="007D656F">
            <w:pPr>
              <w:ind w:right="425"/>
              <w:rPr>
                <w:i/>
                <w:lang w:val="en-US" w:eastAsia="en-US" w:bidi="lo-LA"/>
              </w:rPr>
            </w:pPr>
            <w:r w:rsidRPr="00D4207E">
              <w:rPr>
                <w:i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937" w:rsidRPr="00D4207E" w:rsidRDefault="00537937" w:rsidP="007D656F">
            <w:pPr>
              <w:ind w:right="425"/>
              <w:rPr>
                <w:i/>
                <w:lang w:val="en-US"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937" w:rsidRPr="00D4207E" w:rsidRDefault="00537937" w:rsidP="007D656F">
            <w:pPr>
              <w:ind w:right="425"/>
              <w:rPr>
                <w:i/>
                <w:lang w:val="en-US" w:eastAsia="en-US" w:bidi="lo-LA"/>
              </w:rPr>
            </w:pPr>
          </w:p>
        </w:tc>
      </w:tr>
      <w:tr w:rsidR="00537937" w:rsidRPr="00D4207E" w:rsidTr="0053793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937" w:rsidRPr="00D4207E" w:rsidRDefault="00537937" w:rsidP="007D656F">
            <w:pPr>
              <w:ind w:right="425"/>
              <w:rPr>
                <w:i/>
                <w:lang w:val="en-US" w:eastAsia="en-US" w:bidi="lo-LA"/>
              </w:rPr>
            </w:pPr>
            <w:r w:rsidRPr="00D4207E">
              <w:rPr>
                <w:i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937" w:rsidRPr="00D4207E" w:rsidRDefault="00537937" w:rsidP="007D656F">
            <w:pPr>
              <w:ind w:right="425"/>
              <w:rPr>
                <w:i/>
                <w:lang w:val="en-US"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937" w:rsidRPr="00D4207E" w:rsidRDefault="00537937" w:rsidP="007D656F">
            <w:pPr>
              <w:ind w:right="425"/>
              <w:rPr>
                <w:i/>
                <w:lang w:val="en-US" w:eastAsia="en-US" w:bidi="lo-LA"/>
              </w:rPr>
            </w:pPr>
          </w:p>
        </w:tc>
      </w:tr>
      <w:tr w:rsidR="00537937" w:rsidRPr="00D4207E" w:rsidTr="0053793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937" w:rsidRPr="00D4207E" w:rsidRDefault="00537937" w:rsidP="007D656F">
            <w:pPr>
              <w:ind w:right="425"/>
              <w:rPr>
                <w:i/>
                <w:lang w:val="en-US" w:eastAsia="en-US" w:bidi="lo-LA"/>
              </w:rPr>
            </w:pPr>
            <w:r w:rsidRPr="00D4207E">
              <w:rPr>
                <w:i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937" w:rsidRPr="00D4207E" w:rsidRDefault="00537937" w:rsidP="007D656F">
            <w:pPr>
              <w:ind w:right="425"/>
              <w:rPr>
                <w:i/>
                <w:lang w:val="en-US"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937" w:rsidRPr="00D4207E" w:rsidRDefault="00537937" w:rsidP="007D656F">
            <w:pPr>
              <w:ind w:right="425"/>
              <w:rPr>
                <w:i/>
                <w:lang w:val="en-US" w:eastAsia="en-US" w:bidi="lo-LA"/>
              </w:rPr>
            </w:pPr>
          </w:p>
        </w:tc>
      </w:tr>
      <w:tr w:rsidR="00537937" w:rsidRPr="00D4207E" w:rsidTr="0053793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937" w:rsidRPr="00D4207E" w:rsidRDefault="00537937" w:rsidP="007D656F">
            <w:pPr>
              <w:ind w:right="425"/>
              <w:rPr>
                <w:i/>
                <w:lang w:val="en-US" w:eastAsia="en-US" w:bidi="lo-LA"/>
              </w:rPr>
            </w:pPr>
            <w:r w:rsidRPr="00D4207E">
              <w:rPr>
                <w:i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937" w:rsidRPr="00D4207E" w:rsidRDefault="00537937" w:rsidP="007D656F">
            <w:pPr>
              <w:ind w:right="425"/>
              <w:rPr>
                <w:i/>
                <w:lang w:val="en-US"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937" w:rsidRPr="00D4207E" w:rsidRDefault="00537937" w:rsidP="007D656F">
            <w:pPr>
              <w:ind w:right="425"/>
              <w:rPr>
                <w:i/>
                <w:lang w:val="en-US" w:eastAsia="en-US" w:bidi="lo-LA"/>
              </w:rPr>
            </w:pPr>
          </w:p>
        </w:tc>
      </w:tr>
    </w:tbl>
    <w:p w:rsidR="00537937" w:rsidRPr="00D4207E" w:rsidRDefault="00537937" w:rsidP="007D656F">
      <w:pPr>
        <w:ind w:right="425"/>
        <w:jc w:val="both"/>
        <w:rPr>
          <w:lang w:val="en-US" w:eastAsia="en-US" w:bidi="lo-LA"/>
        </w:rPr>
      </w:pPr>
      <w:r w:rsidRPr="00D4207E">
        <w:rPr>
          <w:b/>
          <w:lang w:bidi="lo-LA"/>
        </w:rPr>
        <w:t>*</w:t>
      </w:r>
      <w:r w:rsidRPr="00D4207E">
        <w:rPr>
          <w:bCs/>
        </w:rPr>
        <w:t xml:space="preserve"> Numatomo teisinio reguliavimo poveikio vertinimas atliekamas r</w:t>
      </w:r>
      <w:r w:rsidRPr="00D4207E">
        <w:t>engiant teisės akto, kuriuo numatoma reglamentuoti iki tol nereglamentuotus santykius, taip pat kuriuo iš esmės keičiamas teisinis reguliavimas, projektą.</w:t>
      </w:r>
      <w:r w:rsidRPr="00D4207E">
        <w:rPr>
          <w:lang w:bidi="lo-LA"/>
        </w:rPr>
        <w:t xml:space="preserve"> </w:t>
      </w:r>
      <w:r w:rsidRPr="00D4207E">
        <w:t>Atliekant vertinimą, nustatomas galimas teigiamas ir neigiamas poveikis to teisinio reguliavimo sričiai, asmenims ar jų grupėms, kuriems bus taikomas numatomas teisinis reguliavimas.</w:t>
      </w:r>
    </w:p>
    <w:p w:rsidR="00537937" w:rsidRPr="00D4207E" w:rsidRDefault="00537937" w:rsidP="007D656F">
      <w:pPr>
        <w:widowControl w:val="0"/>
        <w:suppressAutoHyphens/>
        <w:ind w:right="425"/>
        <w:jc w:val="both"/>
        <w:rPr>
          <w:rFonts w:eastAsia="Lucida Sans Unicode"/>
          <w:lang w:eastAsia="en-GB"/>
        </w:rPr>
      </w:pPr>
    </w:p>
    <w:p w:rsidR="00686C59" w:rsidRPr="00D4207E" w:rsidRDefault="00537937" w:rsidP="007D656F">
      <w:pPr>
        <w:widowControl w:val="0"/>
        <w:suppressAutoHyphens/>
        <w:ind w:right="425"/>
        <w:jc w:val="both"/>
        <w:rPr>
          <w:u w:color="FFFFFF"/>
        </w:rPr>
      </w:pPr>
      <w:r w:rsidRPr="00D4207E">
        <w:rPr>
          <w:rFonts w:eastAsia="Lucida Sans Unicode"/>
        </w:rPr>
        <w:t xml:space="preserve">Socialines paramos skyriaus vedėja          </w:t>
      </w:r>
      <w:r w:rsidR="0038100F" w:rsidRPr="00D4207E">
        <w:rPr>
          <w:rFonts w:eastAsia="Lucida Sans Unicode"/>
        </w:rPr>
        <w:tab/>
      </w:r>
      <w:r w:rsidR="00D4207E">
        <w:rPr>
          <w:rFonts w:eastAsia="Lucida Sans Unicode"/>
        </w:rPr>
        <w:t xml:space="preserve">       </w:t>
      </w:r>
      <w:r w:rsidR="00D4207E">
        <w:rPr>
          <w:rFonts w:eastAsia="Lucida Sans Unicode"/>
        </w:rPr>
        <w:tab/>
        <w:t xml:space="preserve">               </w:t>
      </w:r>
      <w:r w:rsidRPr="00D4207E">
        <w:rPr>
          <w:rFonts w:eastAsia="Lucida Sans Unicode"/>
        </w:rPr>
        <w:t>Jūratė Blinstrubaitė</w:t>
      </w:r>
    </w:p>
    <w:sectPr w:rsidR="00686C59" w:rsidRPr="00D4207E" w:rsidSect="00F87717">
      <w:headerReference w:type="even" r:id="rId9"/>
      <w:headerReference w:type="default" r:id="rId10"/>
      <w:pgSz w:w="11906" w:h="16838" w:code="9"/>
      <w:pgMar w:top="1134" w:right="707" w:bottom="1134" w:left="1701" w:header="431" w:footer="431" w:gutter="0"/>
      <w:pgNumType w:start="1"/>
      <w:cols w:space="480" w:equalWidth="0">
        <w:col w:w="9735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F0B" w:rsidRDefault="00112F0B" w:rsidP="000C5A7B">
      <w:r>
        <w:separator/>
      </w:r>
    </w:p>
  </w:endnote>
  <w:endnote w:type="continuationSeparator" w:id="0">
    <w:p w:rsidR="00112F0B" w:rsidRDefault="00112F0B" w:rsidP="000C5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F0B" w:rsidRDefault="00112F0B" w:rsidP="000C5A7B">
      <w:r>
        <w:separator/>
      </w:r>
    </w:p>
  </w:footnote>
  <w:footnote w:type="continuationSeparator" w:id="0">
    <w:p w:rsidR="00112F0B" w:rsidRDefault="00112F0B" w:rsidP="000C5A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615" w:rsidRDefault="00BF6467" w:rsidP="00B5761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170EB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57615" w:rsidRDefault="00B57615" w:rsidP="00B57615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615" w:rsidRDefault="00B57615" w:rsidP="00B57615">
    <w:pPr>
      <w:pStyle w:val="Antrats"/>
      <w:ind w:right="360"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4"/>
        <w:szCs w:val="24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4"/>
        <w:szCs w:val="24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D10"/>
    <w:rsid w:val="0000721D"/>
    <w:rsid w:val="000106DC"/>
    <w:rsid w:val="00020A3D"/>
    <w:rsid w:val="00021592"/>
    <w:rsid w:val="00022DF4"/>
    <w:rsid w:val="000339F1"/>
    <w:rsid w:val="00045817"/>
    <w:rsid w:val="00064276"/>
    <w:rsid w:val="00065B9E"/>
    <w:rsid w:val="00076C6F"/>
    <w:rsid w:val="00086CA2"/>
    <w:rsid w:val="000A3877"/>
    <w:rsid w:val="000B4707"/>
    <w:rsid w:val="000C57FB"/>
    <w:rsid w:val="000C5A7B"/>
    <w:rsid w:val="000F0417"/>
    <w:rsid w:val="000F469B"/>
    <w:rsid w:val="001013B3"/>
    <w:rsid w:val="0010532E"/>
    <w:rsid w:val="00112F0B"/>
    <w:rsid w:val="0012128B"/>
    <w:rsid w:val="0012162B"/>
    <w:rsid w:val="00136AF1"/>
    <w:rsid w:val="00152B3D"/>
    <w:rsid w:val="00153402"/>
    <w:rsid w:val="0015569F"/>
    <w:rsid w:val="001663E5"/>
    <w:rsid w:val="0016689C"/>
    <w:rsid w:val="001672F0"/>
    <w:rsid w:val="0018071D"/>
    <w:rsid w:val="001815D2"/>
    <w:rsid w:val="001903F6"/>
    <w:rsid w:val="00191DB6"/>
    <w:rsid w:val="00193F4A"/>
    <w:rsid w:val="001A533E"/>
    <w:rsid w:val="001B6EF9"/>
    <w:rsid w:val="001C1EBC"/>
    <w:rsid w:val="001C248B"/>
    <w:rsid w:val="001D3BB8"/>
    <w:rsid w:val="001E4F7E"/>
    <w:rsid w:val="001E7212"/>
    <w:rsid w:val="00200979"/>
    <w:rsid w:val="00206269"/>
    <w:rsid w:val="00211FF1"/>
    <w:rsid w:val="00220CDE"/>
    <w:rsid w:val="00221C34"/>
    <w:rsid w:val="002232BC"/>
    <w:rsid w:val="00237CB8"/>
    <w:rsid w:val="00237D8B"/>
    <w:rsid w:val="00251F08"/>
    <w:rsid w:val="00252894"/>
    <w:rsid w:val="00266B1B"/>
    <w:rsid w:val="002817A8"/>
    <w:rsid w:val="00286395"/>
    <w:rsid w:val="002863FC"/>
    <w:rsid w:val="0029660F"/>
    <w:rsid w:val="00297EAF"/>
    <w:rsid w:val="002C0712"/>
    <w:rsid w:val="002D1990"/>
    <w:rsid w:val="002D1BE6"/>
    <w:rsid w:val="002F57CD"/>
    <w:rsid w:val="003133FC"/>
    <w:rsid w:val="003170EB"/>
    <w:rsid w:val="00324165"/>
    <w:rsid w:val="00361013"/>
    <w:rsid w:val="00364CC5"/>
    <w:rsid w:val="00366054"/>
    <w:rsid w:val="0038100F"/>
    <w:rsid w:val="00382AD9"/>
    <w:rsid w:val="003A1BCF"/>
    <w:rsid w:val="003B292C"/>
    <w:rsid w:val="003B5661"/>
    <w:rsid w:val="003B7876"/>
    <w:rsid w:val="003E1F93"/>
    <w:rsid w:val="003E6DC6"/>
    <w:rsid w:val="004004DE"/>
    <w:rsid w:val="00400E50"/>
    <w:rsid w:val="00407797"/>
    <w:rsid w:val="0042038B"/>
    <w:rsid w:val="00453402"/>
    <w:rsid w:val="00456608"/>
    <w:rsid w:val="00462AF5"/>
    <w:rsid w:val="00466DAA"/>
    <w:rsid w:val="004679CB"/>
    <w:rsid w:val="004775B4"/>
    <w:rsid w:val="0049072C"/>
    <w:rsid w:val="00491791"/>
    <w:rsid w:val="004957E4"/>
    <w:rsid w:val="004A20E6"/>
    <w:rsid w:val="004A2E95"/>
    <w:rsid w:val="004A6238"/>
    <w:rsid w:val="004D67EB"/>
    <w:rsid w:val="004E13C5"/>
    <w:rsid w:val="004E434E"/>
    <w:rsid w:val="004F3FEA"/>
    <w:rsid w:val="004F422D"/>
    <w:rsid w:val="00501C4C"/>
    <w:rsid w:val="00515FA1"/>
    <w:rsid w:val="0052025D"/>
    <w:rsid w:val="00527C3C"/>
    <w:rsid w:val="005325F9"/>
    <w:rsid w:val="00534568"/>
    <w:rsid w:val="00534CEA"/>
    <w:rsid w:val="00537937"/>
    <w:rsid w:val="00551E1E"/>
    <w:rsid w:val="005535D9"/>
    <w:rsid w:val="00554F33"/>
    <w:rsid w:val="0057492C"/>
    <w:rsid w:val="0058592C"/>
    <w:rsid w:val="005A295C"/>
    <w:rsid w:val="005E2D2F"/>
    <w:rsid w:val="005E346E"/>
    <w:rsid w:val="005E48B6"/>
    <w:rsid w:val="005F37E6"/>
    <w:rsid w:val="00601B8C"/>
    <w:rsid w:val="00610BCF"/>
    <w:rsid w:val="006153F4"/>
    <w:rsid w:val="00637BFD"/>
    <w:rsid w:val="00640602"/>
    <w:rsid w:val="006448C6"/>
    <w:rsid w:val="00646D35"/>
    <w:rsid w:val="006534D2"/>
    <w:rsid w:val="00672512"/>
    <w:rsid w:val="00674AD5"/>
    <w:rsid w:val="006758AF"/>
    <w:rsid w:val="00685B5E"/>
    <w:rsid w:val="00686C59"/>
    <w:rsid w:val="00690359"/>
    <w:rsid w:val="006A3F11"/>
    <w:rsid w:val="006B58AE"/>
    <w:rsid w:val="006B799D"/>
    <w:rsid w:val="006C4215"/>
    <w:rsid w:val="006C47B4"/>
    <w:rsid w:val="006D1F32"/>
    <w:rsid w:val="006E1EF8"/>
    <w:rsid w:val="006E44B2"/>
    <w:rsid w:val="007004F7"/>
    <w:rsid w:val="00703540"/>
    <w:rsid w:val="0070404C"/>
    <w:rsid w:val="00704F34"/>
    <w:rsid w:val="00705863"/>
    <w:rsid w:val="0071249D"/>
    <w:rsid w:val="007128BF"/>
    <w:rsid w:val="007131AD"/>
    <w:rsid w:val="00713FCD"/>
    <w:rsid w:val="00717A36"/>
    <w:rsid w:val="007204D1"/>
    <w:rsid w:val="00734551"/>
    <w:rsid w:val="007420C2"/>
    <w:rsid w:val="00742D0E"/>
    <w:rsid w:val="00744605"/>
    <w:rsid w:val="00772E8A"/>
    <w:rsid w:val="00785C41"/>
    <w:rsid w:val="007960DD"/>
    <w:rsid w:val="007A3A09"/>
    <w:rsid w:val="007A6E02"/>
    <w:rsid w:val="007B3145"/>
    <w:rsid w:val="007B4404"/>
    <w:rsid w:val="007D58DE"/>
    <w:rsid w:val="007D656F"/>
    <w:rsid w:val="007E267D"/>
    <w:rsid w:val="007E3DA2"/>
    <w:rsid w:val="007E67D5"/>
    <w:rsid w:val="00804EFB"/>
    <w:rsid w:val="00824C14"/>
    <w:rsid w:val="00832429"/>
    <w:rsid w:val="00835E59"/>
    <w:rsid w:val="00853388"/>
    <w:rsid w:val="00866F63"/>
    <w:rsid w:val="00884967"/>
    <w:rsid w:val="008A3DF9"/>
    <w:rsid w:val="008B107D"/>
    <w:rsid w:val="008B4A73"/>
    <w:rsid w:val="008C25F1"/>
    <w:rsid w:val="008E0209"/>
    <w:rsid w:val="008E0FD0"/>
    <w:rsid w:val="008E56D5"/>
    <w:rsid w:val="008F1C02"/>
    <w:rsid w:val="008F354D"/>
    <w:rsid w:val="00915C9A"/>
    <w:rsid w:val="009200F3"/>
    <w:rsid w:val="00920DFC"/>
    <w:rsid w:val="00921790"/>
    <w:rsid w:val="00926582"/>
    <w:rsid w:val="00926938"/>
    <w:rsid w:val="009274E5"/>
    <w:rsid w:val="00931A9F"/>
    <w:rsid w:val="00966AE1"/>
    <w:rsid w:val="00973022"/>
    <w:rsid w:val="009822D5"/>
    <w:rsid w:val="009A1E6B"/>
    <w:rsid w:val="009A2A76"/>
    <w:rsid w:val="009B2E67"/>
    <w:rsid w:val="009B32CD"/>
    <w:rsid w:val="009B66B9"/>
    <w:rsid w:val="009D0274"/>
    <w:rsid w:val="009E438F"/>
    <w:rsid w:val="009F66FB"/>
    <w:rsid w:val="00A0788A"/>
    <w:rsid w:val="00A10987"/>
    <w:rsid w:val="00A14287"/>
    <w:rsid w:val="00A255F6"/>
    <w:rsid w:val="00A25A90"/>
    <w:rsid w:val="00A40202"/>
    <w:rsid w:val="00A44CEB"/>
    <w:rsid w:val="00A51A5E"/>
    <w:rsid w:val="00A51CD7"/>
    <w:rsid w:val="00A60092"/>
    <w:rsid w:val="00A712E6"/>
    <w:rsid w:val="00A8077A"/>
    <w:rsid w:val="00A82F63"/>
    <w:rsid w:val="00A862C9"/>
    <w:rsid w:val="00A87A9A"/>
    <w:rsid w:val="00AA5CAC"/>
    <w:rsid w:val="00AC0F73"/>
    <w:rsid w:val="00AE0E37"/>
    <w:rsid w:val="00AE4F91"/>
    <w:rsid w:val="00AE6943"/>
    <w:rsid w:val="00B004DE"/>
    <w:rsid w:val="00B0098B"/>
    <w:rsid w:val="00B03626"/>
    <w:rsid w:val="00B07C25"/>
    <w:rsid w:val="00B10AD9"/>
    <w:rsid w:val="00B33110"/>
    <w:rsid w:val="00B40335"/>
    <w:rsid w:val="00B43145"/>
    <w:rsid w:val="00B433A9"/>
    <w:rsid w:val="00B56B24"/>
    <w:rsid w:val="00B57615"/>
    <w:rsid w:val="00B6436E"/>
    <w:rsid w:val="00B653C5"/>
    <w:rsid w:val="00B71290"/>
    <w:rsid w:val="00B869B4"/>
    <w:rsid w:val="00B95A6A"/>
    <w:rsid w:val="00BA1271"/>
    <w:rsid w:val="00BA15E7"/>
    <w:rsid w:val="00BB5350"/>
    <w:rsid w:val="00BC663E"/>
    <w:rsid w:val="00BC6E0D"/>
    <w:rsid w:val="00BE5C4C"/>
    <w:rsid w:val="00BF5909"/>
    <w:rsid w:val="00BF6467"/>
    <w:rsid w:val="00C02954"/>
    <w:rsid w:val="00C05E55"/>
    <w:rsid w:val="00C064EC"/>
    <w:rsid w:val="00C10068"/>
    <w:rsid w:val="00C13761"/>
    <w:rsid w:val="00C17047"/>
    <w:rsid w:val="00C238A3"/>
    <w:rsid w:val="00C2479D"/>
    <w:rsid w:val="00C2754E"/>
    <w:rsid w:val="00C419CE"/>
    <w:rsid w:val="00C61C86"/>
    <w:rsid w:val="00C741E9"/>
    <w:rsid w:val="00C8324F"/>
    <w:rsid w:val="00C85F0F"/>
    <w:rsid w:val="00C86587"/>
    <w:rsid w:val="00C932E5"/>
    <w:rsid w:val="00C97AC0"/>
    <w:rsid w:val="00CA387D"/>
    <w:rsid w:val="00CB6E1B"/>
    <w:rsid w:val="00CC1C75"/>
    <w:rsid w:val="00CC37E7"/>
    <w:rsid w:val="00CF0B0D"/>
    <w:rsid w:val="00CF1E66"/>
    <w:rsid w:val="00D311C7"/>
    <w:rsid w:val="00D4207E"/>
    <w:rsid w:val="00D4609D"/>
    <w:rsid w:val="00D46C6F"/>
    <w:rsid w:val="00D474BF"/>
    <w:rsid w:val="00D51782"/>
    <w:rsid w:val="00D54D10"/>
    <w:rsid w:val="00D612A1"/>
    <w:rsid w:val="00D66EB6"/>
    <w:rsid w:val="00D72CB0"/>
    <w:rsid w:val="00D80683"/>
    <w:rsid w:val="00D9329B"/>
    <w:rsid w:val="00D93E5D"/>
    <w:rsid w:val="00DB0637"/>
    <w:rsid w:val="00DB4B2C"/>
    <w:rsid w:val="00DC4CE3"/>
    <w:rsid w:val="00DC505A"/>
    <w:rsid w:val="00DD1B13"/>
    <w:rsid w:val="00DF34FF"/>
    <w:rsid w:val="00DF5C87"/>
    <w:rsid w:val="00E00361"/>
    <w:rsid w:val="00E13A3C"/>
    <w:rsid w:val="00E23601"/>
    <w:rsid w:val="00E46343"/>
    <w:rsid w:val="00E52583"/>
    <w:rsid w:val="00E56667"/>
    <w:rsid w:val="00E71D90"/>
    <w:rsid w:val="00E75288"/>
    <w:rsid w:val="00E77B49"/>
    <w:rsid w:val="00E85265"/>
    <w:rsid w:val="00E85F54"/>
    <w:rsid w:val="00EA1CAB"/>
    <w:rsid w:val="00EA2516"/>
    <w:rsid w:val="00EA30A3"/>
    <w:rsid w:val="00EB6A6E"/>
    <w:rsid w:val="00EC7386"/>
    <w:rsid w:val="00ED2172"/>
    <w:rsid w:val="00ED49E8"/>
    <w:rsid w:val="00EE5C97"/>
    <w:rsid w:val="00F24279"/>
    <w:rsid w:val="00F243AD"/>
    <w:rsid w:val="00F2717C"/>
    <w:rsid w:val="00F30A78"/>
    <w:rsid w:val="00F31E2E"/>
    <w:rsid w:val="00F3381E"/>
    <w:rsid w:val="00F37659"/>
    <w:rsid w:val="00F416D8"/>
    <w:rsid w:val="00F42E90"/>
    <w:rsid w:val="00F56EE6"/>
    <w:rsid w:val="00F63FF9"/>
    <w:rsid w:val="00F676D3"/>
    <w:rsid w:val="00F720FE"/>
    <w:rsid w:val="00F825C3"/>
    <w:rsid w:val="00F83C05"/>
    <w:rsid w:val="00F85745"/>
    <w:rsid w:val="00F864D8"/>
    <w:rsid w:val="00F87717"/>
    <w:rsid w:val="00F94DEA"/>
    <w:rsid w:val="00F97C41"/>
    <w:rsid w:val="00FA124A"/>
    <w:rsid w:val="00FA3C91"/>
    <w:rsid w:val="00FC0E98"/>
    <w:rsid w:val="00FD0852"/>
    <w:rsid w:val="00FE3D44"/>
    <w:rsid w:val="00FF3519"/>
    <w:rsid w:val="00FF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FD7099-931F-4558-BA58-350E9E3D9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54D10"/>
    <w:rPr>
      <w:rFonts w:ascii="Times New Roman" w:eastAsia="Times New Roman" w:hAnsi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D54D10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rsid w:val="00D54D10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rsid w:val="00D54D10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1C34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221C34"/>
    <w:rPr>
      <w:rFonts w:ascii="Tahoma" w:eastAsia="Times New Roman" w:hAnsi="Tahoma" w:cs="Tahoma"/>
      <w:sz w:val="16"/>
      <w:szCs w:val="16"/>
      <w:lang w:eastAsia="lt-LT"/>
    </w:rPr>
  </w:style>
  <w:style w:type="paragraph" w:styleId="Betarp">
    <w:name w:val="No Spacing"/>
    <w:uiPriority w:val="1"/>
    <w:qFormat/>
    <w:rsid w:val="000F469B"/>
    <w:rPr>
      <w:rFonts w:ascii="Times New Roman" w:eastAsia="Times New Roman" w:hAnsi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1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B951F-4B9C-4FA3-8C25-AFEC23FA9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Naujas</dc:creator>
  <cp:keywords/>
  <cp:lastModifiedBy>Vartotoja</cp:lastModifiedBy>
  <cp:revision>3</cp:revision>
  <cp:lastPrinted>2021-12-01T12:07:00Z</cp:lastPrinted>
  <dcterms:created xsi:type="dcterms:W3CDTF">2021-12-03T08:11:00Z</dcterms:created>
  <dcterms:modified xsi:type="dcterms:W3CDTF">2021-12-08T09:46:00Z</dcterms:modified>
</cp:coreProperties>
</file>