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16E9" w:rsidRPr="00FD3D3C" w:rsidRDefault="002526AB">
      <w:pPr>
        <w:ind w:left="7200"/>
        <w:jc w:val="right"/>
        <w:rPr>
          <w:lang w:val="lt-LT"/>
        </w:rPr>
      </w:pPr>
      <w:r w:rsidRPr="00FD3D3C">
        <w:rPr>
          <w:rFonts w:eastAsia="Lucida Sans Unicode" w:cs="Tahoma"/>
          <w:b/>
          <w:bCs/>
          <w:kern w:val="1"/>
          <w:sz w:val="24"/>
          <w:szCs w:val="24"/>
          <w:lang w:val="lt-LT"/>
        </w:rPr>
        <w:t>Projektas</w:t>
      </w:r>
    </w:p>
    <w:p w:rsidR="007016E9" w:rsidRPr="00FD3D3C" w:rsidRDefault="007016E9">
      <w:pPr>
        <w:ind w:left="7200"/>
        <w:jc w:val="both"/>
        <w:rPr>
          <w:lang w:val="lt-LT"/>
        </w:rPr>
      </w:pPr>
    </w:p>
    <w:p w:rsidR="007016E9" w:rsidRPr="00FD3D3C" w:rsidRDefault="007016E9">
      <w:pPr>
        <w:ind w:left="7200"/>
        <w:jc w:val="both"/>
        <w:rPr>
          <w:lang w:val="lt-LT"/>
        </w:rPr>
      </w:pPr>
      <w:r w:rsidRPr="00FD3D3C">
        <w:rPr>
          <w:b/>
          <w:sz w:val="24"/>
          <w:szCs w:val="24"/>
          <w:lang w:val="lt-LT"/>
        </w:rPr>
        <w:t xml:space="preserve">           </w:t>
      </w:r>
      <w:r w:rsidR="00A1798F">
        <w:rPr>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8.25pt;margin-top:-.55pt;width:35.4pt;height:41.4pt;z-index:251657728;mso-wrap-distance-left:9.05pt;mso-wrap-distance-right:9.05pt;mso-position-horizontal-relative:text;mso-position-vertical-relative:text" filled="t">
            <v:fill color2="black"/>
            <v:imagedata r:id="rId6" o:title=""/>
            <w10:wrap type="square" side="right"/>
          </v:shape>
        </w:pict>
      </w:r>
      <w:r w:rsidRPr="00FD3D3C">
        <w:rPr>
          <w:lang w:val="lt-LT"/>
        </w:rPr>
        <w:br/>
      </w:r>
    </w:p>
    <w:p w:rsidR="007016E9" w:rsidRPr="00FD3D3C" w:rsidRDefault="007016E9">
      <w:pPr>
        <w:jc w:val="center"/>
        <w:rPr>
          <w:lang w:val="lt-LT"/>
        </w:rPr>
      </w:pPr>
      <w:r w:rsidRPr="00FD3D3C">
        <w:rPr>
          <w:lang w:val="lt-LT"/>
        </w:rPr>
        <w:tab/>
      </w:r>
      <w:r w:rsidRPr="00FD3D3C">
        <w:rPr>
          <w:lang w:val="lt-LT"/>
        </w:rPr>
        <w:tab/>
      </w:r>
      <w:r w:rsidRPr="00FD3D3C">
        <w:rPr>
          <w:lang w:val="lt-LT"/>
        </w:rPr>
        <w:tab/>
      </w:r>
    </w:p>
    <w:p w:rsidR="007016E9" w:rsidRPr="00FD3D3C" w:rsidRDefault="007016E9">
      <w:pPr>
        <w:pStyle w:val="Paantrat"/>
      </w:pPr>
    </w:p>
    <w:p w:rsidR="007016E9" w:rsidRPr="00FD3D3C" w:rsidRDefault="007016E9">
      <w:pPr>
        <w:pStyle w:val="Paantrat"/>
      </w:pPr>
      <w:r w:rsidRPr="00FD3D3C">
        <w:t>KĖDAINIŲ RAJONO SAVIVALDYBĖS TARYBA</w:t>
      </w:r>
    </w:p>
    <w:p w:rsidR="007016E9" w:rsidRPr="00FD3D3C" w:rsidRDefault="007016E9">
      <w:pPr>
        <w:jc w:val="center"/>
        <w:rPr>
          <w:b/>
          <w:lang w:val="lt-LT"/>
        </w:rPr>
      </w:pPr>
    </w:p>
    <w:p w:rsidR="007016E9" w:rsidRPr="00FD3D3C" w:rsidRDefault="007016E9">
      <w:pPr>
        <w:jc w:val="center"/>
        <w:rPr>
          <w:b/>
          <w:sz w:val="24"/>
          <w:szCs w:val="24"/>
          <w:lang w:val="lt-LT"/>
        </w:rPr>
      </w:pPr>
      <w:r w:rsidRPr="00FD3D3C">
        <w:rPr>
          <w:b/>
          <w:sz w:val="24"/>
          <w:szCs w:val="24"/>
          <w:lang w:val="lt-LT"/>
        </w:rPr>
        <w:t>SPRENDIMAS</w:t>
      </w:r>
    </w:p>
    <w:p w:rsidR="007016E9" w:rsidRPr="00FD3D3C" w:rsidRDefault="007016E9">
      <w:pPr>
        <w:jc w:val="center"/>
        <w:rPr>
          <w:b/>
          <w:sz w:val="24"/>
          <w:szCs w:val="24"/>
          <w:lang w:val="lt-LT"/>
        </w:rPr>
      </w:pPr>
      <w:r w:rsidRPr="00FD3D3C">
        <w:rPr>
          <w:b/>
          <w:sz w:val="24"/>
          <w:szCs w:val="24"/>
          <w:lang w:val="lt-LT"/>
        </w:rPr>
        <w:t>DĖL KĖDAINIŲ KRAŠTO GARBĖS PILIEČIO VARDO SUTEIKIMO KOMISIJOS SUDARYMO</w:t>
      </w:r>
    </w:p>
    <w:p w:rsidR="007016E9" w:rsidRPr="00FD3D3C" w:rsidRDefault="007016E9">
      <w:pPr>
        <w:jc w:val="center"/>
        <w:rPr>
          <w:sz w:val="24"/>
          <w:szCs w:val="24"/>
          <w:lang w:val="lt-LT"/>
        </w:rPr>
      </w:pPr>
    </w:p>
    <w:p w:rsidR="003D4E76" w:rsidRPr="00FD3D3C" w:rsidRDefault="003D4E76" w:rsidP="003D4E76">
      <w:pPr>
        <w:jc w:val="center"/>
        <w:rPr>
          <w:sz w:val="24"/>
          <w:szCs w:val="24"/>
          <w:lang w:val="lt-LT"/>
        </w:rPr>
      </w:pPr>
      <w:r w:rsidRPr="00FD3D3C">
        <w:rPr>
          <w:sz w:val="24"/>
          <w:szCs w:val="24"/>
          <w:lang w:val="lt-LT"/>
        </w:rPr>
        <w:t>20</w:t>
      </w:r>
      <w:r w:rsidR="00482E9E">
        <w:rPr>
          <w:sz w:val="24"/>
          <w:szCs w:val="24"/>
          <w:lang w:val="lt-LT"/>
        </w:rPr>
        <w:t>2</w:t>
      </w:r>
      <w:r w:rsidR="000203CD">
        <w:rPr>
          <w:sz w:val="24"/>
          <w:szCs w:val="24"/>
          <w:lang w:val="lt-LT"/>
        </w:rPr>
        <w:t>1</w:t>
      </w:r>
      <w:r w:rsidRPr="00FD3D3C">
        <w:rPr>
          <w:sz w:val="24"/>
          <w:szCs w:val="24"/>
          <w:lang w:val="lt-LT"/>
        </w:rPr>
        <w:t xml:space="preserve"> m. </w:t>
      </w:r>
      <w:r w:rsidR="000203CD">
        <w:rPr>
          <w:sz w:val="24"/>
          <w:szCs w:val="24"/>
          <w:lang w:val="lt-LT"/>
        </w:rPr>
        <w:t>gruodžio</w:t>
      </w:r>
      <w:r w:rsidR="00657F8B" w:rsidRPr="00FD3D3C">
        <w:rPr>
          <w:sz w:val="24"/>
          <w:szCs w:val="24"/>
          <w:lang w:val="lt-LT"/>
        </w:rPr>
        <w:t xml:space="preserve"> </w:t>
      </w:r>
      <w:r w:rsidR="00EB6CC2">
        <w:rPr>
          <w:sz w:val="24"/>
          <w:szCs w:val="24"/>
          <w:lang w:val="lt-LT"/>
        </w:rPr>
        <w:t>8</w:t>
      </w:r>
      <w:r w:rsidRPr="00FD3D3C">
        <w:rPr>
          <w:sz w:val="24"/>
          <w:szCs w:val="24"/>
          <w:lang w:val="lt-LT"/>
        </w:rPr>
        <w:t xml:space="preserve"> d. Nr.</w:t>
      </w:r>
      <w:r w:rsidR="00EB6CC2">
        <w:rPr>
          <w:sz w:val="24"/>
          <w:szCs w:val="24"/>
          <w:lang w:val="lt-LT"/>
        </w:rPr>
        <w:t xml:space="preserve"> SP-</w:t>
      </w:r>
      <w:r w:rsidR="00A1798F">
        <w:rPr>
          <w:sz w:val="24"/>
          <w:szCs w:val="24"/>
          <w:lang w:val="lt-LT"/>
        </w:rPr>
        <w:t>363</w:t>
      </w:r>
      <w:bookmarkStart w:id="0" w:name="_GoBack"/>
      <w:bookmarkEnd w:id="0"/>
      <w:r w:rsidRPr="00FD3D3C">
        <w:rPr>
          <w:sz w:val="24"/>
          <w:szCs w:val="24"/>
          <w:lang w:val="lt-LT"/>
        </w:rPr>
        <w:t xml:space="preserve"> </w:t>
      </w:r>
    </w:p>
    <w:p w:rsidR="007016E9" w:rsidRPr="00FD3D3C" w:rsidRDefault="007016E9">
      <w:pPr>
        <w:jc w:val="center"/>
        <w:rPr>
          <w:sz w:val="24"/>
          <w:szCs w:val="24"/>
          <w:lang w:val="lt-LT"/>
        </w:rPr>
      </w:pPr>
      <w:r w:rsidRPr="00FD3D3C">
        <w:rPr>
          <w:sz w:val="24"/>
          <w:szCs w:val="24"/>
          <w:lang w:val="lt-LT"/>
        </w:rPr>
        <w:t>Kėdainiai</w:t>
      </w:r>
    </w:p>
    <w:p w:rsidR="003E714F" w:rsidRPr="00FD3D3C" w:rsidRDefault="003E714F">
      <w:pPr>
        <w:jc w:val="center"/>
        <w:rPr>
          <w:sz w:val="24"/>
          <w:szCs w:val="24"/>
          <w:lang w:val="lt-LT"/>
        </w:rPr>
      </w:pPr>
    </w:p>
    <w:p w:rsidR="007016E9" w:rsidRPr="0006529F" w:rsidRDefault="007016E9" w:rsidP="007366AC">
      <w:pPr>
        <w:ind w:firstLine="851"/>
        <w:jc w:val="both"/>
        <w:rPr>
          <w:sz w:val="24"/>
          <w:szCs w:val="24"/>
          <w:lang w:val="lt-LT"/>
        </w:rPr>
      </w:pPr>
      <w:r w:rsidRPr="0006529F">
        <w:rPr>
          <w:rFonts w:eastAsia="Times-Roman" w:cs="Times-Roman"/>
          <w:sz w:val="24"/>
          <w:szCs w:val="24"/>
          <w:lang w:val="lt-LT"/>
        </w:rPr>
        <w:t xml:space="preserve">Vadovaudamasi Lietuvos Respublikos vietos savivaldos </w:t>
      </w:r>
      <w:r w:rsidRPr="0006529F">
        <w:rPr>
          <w:rFonts w:eastAsia="TTE196BF88t00" w:cs="TTE196BF88t00"/>
          <w:sz w:val="24"/>
          <w:szCs w:val="24"/>
          <w:lang w:val="lt-LT"/>
        </w:rPr>
        <w:t>į</w:t>
      </w:r>
      <w:r w:rsidRPr="0006529F">
        <w:rPr>
          <w:rFonts w:eastAsia="Times-Roman" w:cs="Times-Roman"/>
          <w:sz w:val="24"/>
          <w:szCs w:val="24"/>
          <w:lang w:val="lt-LT"/>
        </w:rPr>
        <w:t>statymo</w:t>
      </w:r>
      <w:r w:rsidR="00720B59" w:rsidRPr="0006529F">
        <w:rPr>
          <w:rFonts w:eastAsia="Times-Roman" w:cs="Times-Roman"/>
          <w:sz w:val="24"/>
          <w:szCs w:val="24"/>
          <w:lang w:val="lt-LT"/>
        </w:rPr>
        <w:t xml:space="preserve"> 15 straipsnio </w:t>
      </w:r>
      <w:r w:rsidR="00C3544F" w:rsidRPr="0006529F">
        <w:rPr>
          <w:rFonts w:eastAsia="Times-Roman" w:cs="Times-Roman"/>
          <w:sz w:val="24"/>
          <w:szCs w:val="24"/>
          <w:lang w:val="lt-LT"/>
        </w:rPr>
        <w:t>5</w:t>
      </w:r>
      <w:r w:rsidR="00720B59" w:rsidRPr="0006529F">
        <w:rPr>
          <w:rFonts w:eastAsia="Times-Roman" w:cs="Times-Roman"/>
          <w:sz w:val="24"/>
          <w:szCs w:val="24"/>
          <w:lang w:val="lt-LT"/>
        </w:rPr>
        <w:t xml:space="preserve"> dalimi,</w:t>
      </w:r>
      <w:r w:rsidRPr="0006529F">
        <w:rPr>
          <w:rFonts w:eastAsia="Times-Roman" w:cs="Times-Roman"/>
          <w:sz w:val="24"/>
          <w:szCs w:val="24"/>
          <w:lang w:val="lt-LT"/>
        </w:rPr>
        <w:t xml:space="preserve"> 16 straipsnio 2 dalies 6 punktu,</w:t>
      </w:r>
      <w:r w:rsidR="009D36D9" w:rsidRPr="0006529F">
        <w:rPr>
          <w:rFonts w:eastAsia="Times-Roman" w:cs="Times-Roman"/>
          <w:sz w:val="24"/>
          <w:szCs w:val="24"/>
          <w:lang w:val="lt-LT"/>
        </w:rPr>
        <w:t xml:space="preserve"> </w:t>
      </w:r>
      <w:r w:rsidRPr="0006529F">
        <w:rPr>
          <w:rFonts w:eastAsia="Times-Roman" w:cs="Times-Roman"/>
          <w:sz w:val="24"/>
          <w:szCs w:val="24"/>
          <w:lang w:val="lt-LT"/>
        </w:rPr>
        <w:t xml:space="preserve">Kėdainių </w:t>
      </w:r>
      <w:r w:rsidRPr="0006529F">
        <w:rPr>
          <w:sz w:val="24"/>
          <w:szCs w:val="24"/>
          <w:lang w:val="lt-LT"/>
        </w:rPr>
        <w:t xml:space="preserve">krašto garbės piliečio vardo suteikimo nuostatų, patvirtintų </w:t>
      </w:r>
      <w:r w:rsidRPr="0006529F">
        <w:rPr>
          <w:rFonts w:eastAsia="Times-Roman" w:cs="Times-Roman"/>
          <w:sz w:val="24"/>
          <w:szCs w:val="24"/>
          <w:lang w:val="lt-LT"/>
        </w:rPr>
        <w:t>Kėdainių rajono savivaldybės tarybos 2007 m. gegužės 25 d. sprendimu Nr. TS-162</w:t>
      </w:r>
      <w:r w:rsidR="00720B59" w:rsidRPr="0006529F">
        <w:rPr>
          <w:rFonts w:eastAsia="Times-Roman" w:cs="Times-Roman"/>
          <w:sz w:val="24"/>
          <w:szCs w:val="24"/>
          <w:lang w:val="lt-LT"/>
        </w:rPr>
        <w:t xml:space="preserve"> „</w:t>
      </w:r>
      <w:r w:rsidR="00720B59" w:rsidRPr="0006529F">
        <w:rPr>
          <w:sz w:val="24"/>
          <w:szCs w:val="24"/>
          <w:lang w:val="lt-LT"/>
        </w:rPr>
        <w:t>Dėl Kėdainių krašto garbės piliečio vardo suteikimo nuostatų tvirtinimo“,</w:t>
      </w:r>
      <w:r w:rsidRPr="0006529F">
        <w:rPr>
          <w:rFonts w:eastAsia="Times-Roman" w:cs="Times-Roman"/>
          <w:sz w:val="24"/>
          <w:szCs w:val="24"/>
          <w:lang w:val="lt-LT"/>
        </w:rPr>
        <w:t xml:space="preserve"> 5 punktu</w:t>
      </w:r>
      <w:r w:rsidRPr="0006529F">
        <w:rPr>
          <w:sz w:val="24"/>
          <w:szCs w:val="24"/>
          <w:lang w:val="lt-LT"/>
        </w:rPr>
        <w:t xml:space="preserve">, Kėdainių rajono savivaldybės taryba  </w:t>
      </w:r>
      <w:r w:rsidRPr="0006529F">
        <w:rPr>
          <w:spacing w:val="60"/>
          <w:sz w:val="24"/>
          <w:szCs w:val="24"/>
          <w:lang w:val="lt-LT"/>
        </w:rPr>
        <w:t>nusprendžia</w:t>
      </w:r>
      <w:r w:rsidRPr="0006529F">
        <w:rPr>
          <w:sz w:val="24"/>
          <w:szCs w:val="24"/>
          <w:lang w:val="lt-LT"/>
        </w:rPr>
        <w:t>:</w:t>
      </w:r>
    </w:p>
    <w:p w:rsidR="007016E9" w:rsidRPr="0006529F" w:rsidRDefault="007016E9" w:rsidP="007366AC">
      <w:pPr>
        <w:ind w:firstLine="851"/>
        <w:jc w:val="both"/>
        <w:rPr>
          <w:sz w:val="24"/>
          <w:szCs w:val="24"/>
          <w:lang w:val="lt-LT"/>
        </w:rPr>
      </w:pPr>
      <w:r w:rsidRPr="0006529F">
        <w:rPr>
          <w:rFonts w:eastAsia="Arial Unicode MS"/>
          <w:bCs/>
          <w:sz w:val="24"/>
          <w:szCs w:val="24"/>
          <w:lang w:val="lt-LT" w:eastAsia="my-MM" w:bidi="my-MM"/>
        </w:rPr>
        <w:t xml:space="preserve">Sudaryti savivaldybės tarybos kadencijos laikotarpiui </w:t>
      </w:r>
      <w:r w:rsidRPr="0006529F">
        <w:rPr>
          <w:sz w:val="24"/>
          <w:szCs w:val="24"/>
          <w:lang w:val="lt-LT"/>
        </w:rPr>
        <w:t>Kėdainių krašto garbės piliečio vardo suteikimo komisiją:</w:t>
      </w:r>
    </w:p>
    <w:p w:rsidR="007016E9" w:rsidRPr="004E757F" w:rsidRDefault="003E714F" w:rsidP="004E757F">
      <w:pPr>
        <w:ind w:firstLine="851"/>
        <w:jc w:val="both"/>
        <w:rPr>
          <w:bCs/>
          <w:sz w:val="24"/>
          <w:szCs w:val="24"/>
          <w:lang w:val="lt-LT" w:eastAsia="my-MM" w:bidi="my-MM"/>
        </w:rPr>
      </w:pPr>
      <w:r w:rsidRPr="004E757F">
        <w:rPr>
          <w:bCs/>
          <w:sz w:val="24"/>
          <w:szCs w:val="24"/>
          <w:lang w:val="lt-LT"/>
        </w:rPr>
        <w:t>Valentinas Tamulis</w:t>
      </w:r>
      <w:r w:rsidR="004717F9" w:rsidRPr="004E757F">
        <w:rPr>
          <w:bCs/>
          <w:sz w:val="24"/>
          <w:szCs w:val="24"/>
          <w:lang w:val="lt-LT"/>
        </w:rPr>
        <w:t>,</w:t>
      </w:r>
      <w:r w:rsidR="007016E9" w:rsidRPr="004E757F">
        <w:rPr>
          <w:bCs/>
          <w:sz w:val="24"/>
          <w:szCs w:val="24"/>
          <w:lang w:val="lt-LT"/>
        </w:rPr>
        <w:t xml:space="preserve"> Kėdainių rajono savivaldybės mer</w:t>
      </w:r>
      <w:r w:rsidR="00461BBD" w:rsidRPr="004E757F">
        <w:rPr>
          <w:bCs/>
          <w:sz w:val="24"/>
          <w:szCs w:val="24"/>
          <w:lang w:val="lt-LT"/>
        </w:rPr>
        <w:t>as</w:t>
      </w:r>
      <w:r w:rsidR="007016E9" w:rsidRPr="004E757F">
        <w:rPr>
          <w:bCs/>
          <w:sz w:val="24"/>
          <w:szCs w:val="24"/>
          <w:lang w:val="lt-LT"/>
        </w:rPr>
        <w:t xml:space="preserve">, </w:t>
      </w:r>
      <w:r w:rsidR="00461BBD" w:rsidRPr="004E757F">
        <w:rPr>
          <w:bCs/>
          <w:sz w:val="24"/>
          <w:szCs w:val="24"/>
          <w:lang w:val="lt-LT" w:eastAsia="my-MM" w:bidi="my-MM"/>
        </w:rPr>
        <w:t>komisijos pirmininkas</w:t>
      </w:r>
      <w:r w:rsidR="004717F9" w:rsidRPr="004E757F">
        <w:rPr>
          <w:bCs/>
          <w:sz w:val="24"/>
          <w:szCs w:val="24"/>
          <w:lang w:val="lt-LT" w:eastAsia="my-MM" w:bidi="my-MM"/>
        </w:rPr>
        <w:t>;</w:t>
      </w:r>
    </w:p>
    <w:p w:rsidR="004E757F" w:rsidRPr="004E757F" w:rsidRDefault="004E757F" w:rsidP="004E757F">
      <w:pPr>
        <w:ind w:firstLine="851"/>
        <w:jc w:val="both"/>
        <w:rPr>
          <w:sz w:val="24"/>
          <w:szCs w:val="24"/>
          <w:lang w:val="lt-LT"/>
        </w:rPr>
      </w:pPr>
      <w:r w:rsidRPr="004E757F">
        <w:rPr>
          <w:sz w:val="24"/>
          <w:szCs w:val="24"/>
          <w:lang w:val="lt-LT"/>
        </w:rPr>
        <w:t xml:space="preserve">Zenonas </w:t>
      </w:r>
      <w:proofErr w:type="spellStart"/>
      <w:r w:rsidRPr="004E757F">
        <w:rPr>
          <w:sz w:val="24"/>
          <w:szCs w:val="24"/>
          <w:lang w:val="lt-LT"/>
        </w:rPr>
        <w:t>Dabkevičius</w:t>
      </w:r>
      <w:proofErr w:type="spellEnd"/>
      <w:r w:rsidRPr="004E757F">
        <w:rPr>
          <w:sz w:val="24"/>
          <w:szCs w:val="24"/>
          <w:lang w:val="lt-LT"/>
        </w:rPr>
        <w:t>, Lietuvos agrarinių ir miškų mokslų centr</w:t>
      </w:r>
      <w:r w:rsidR="005E7326">
        <w:rPr>
          <w:sz w:val="24"/>
          <w:szCs w:val="24"/>
          <w:lang w:val="lt-LT"/>
        </w:rPr>
        <w:t>o</w:t>
      </w:r>
      <w:r w:rsidRPr="004E757F">
        <w:rPr>
          <w:sz w:val="24"/>
          <w:szCs w:val="24"/>
          <w:lang w:val="lt-LT"/>
        </w:rPr>
        <w:t xml:space="preserve"> </w:t>
      </w:r>
      <w:r w:rsidR="005E7326">
        <w:rPr>
          <w:sz w:val="24"/>
          <w:szCs w:val="24"/>
          <w:lang w:val="lt-LT"/>
        </w:rPr>
        <w:t>v</w:t>
      </w:r>
      <w:r w:rsidRPr="004E757F">
        <w:rPr>
          <w:sz w:val="24"/>
          <w:szCs w:val="24"/>
          <w:lang w:val="lt-LT"/>
        </w:rPr>
        <w:t>yriausiasis mokslo darbuotojas, direktoriaus patarėjas</w:t>
      </w:r>
      <w:r w:rsidR="005E7326">
        <w:rPr>
          <w:sz w:val="24"/>
          <w:szCs w:val="24"/>
          <w:lang w:val="lt-LT"/>
        </w:rPr>
        <w:t>;</w:t>
      </w:r>
    </w:p>
    <w:p w:rsidR="00482E9E" w:rsidRPr="0006529F" w:rsidRDefault="00482E9E" w:rsidP="004E757F">
      <w:pPr>
        <w:ind w:firstLine="851"/>
        <w:jc w:val="both"/>
        <w:rPr>
          <w:bCs/>
          <w:sz w:val="24"/>
          <w:szCs w:val="24"/>
          <w:lang w:val="lt-LT"/>
        </w:rPr>
      </w:pPr>
      <w:r w:rsidRPr="0006529F">
        <w:rPr>
          <w:bCs/>
          <w:sz w:val="24"/>
          <w:szCs w:val="24"/>
          <w:lang w:val="lt-LT"/>
        </w:rPr>
        <w:t xml:space="preserve">Jonas </w:t>
      </w:r>
      <w:proofErr w:type="spellStart"/>
      <w:r w:rsidRPr="0006529F">
        <w:rPr>
          <w:bCs/>
          <w:sz w:val="24"/>
          <w:szCs w:val="24"/>
          <w:lang w:val="lt-LT"/>
        </w:rPr>
        <w:t>Dastikas</w:t>
      </w:r>
      <w:proofErr w:type="spellEnd"/>
      <w:r w:rsidRPr="0006529F">
        <w:rPr>
          <w:bCs/>
          <w:sz w:val="24"/>
          <w:szCs w:val="24"/>
          <w:lang w:val="lt-LT"/>
        </w:rPr>
        <w:t xml:space="preserve">, </w:t>
      </w:r>
      <w:r w:rsidR="00ED34A3" w:rsidRPr="0006529F">
        <w:rPr>
          <w:bCs/>
          <w:sz w:val="24"/>
          <w:szCs w:val="24"/>
          <w:lang w:val="lt-LT"/>
        </w:rPr>
        <w:t>Kėdainių krašto garbės pilietis</w:t>
      </w:r>
      <w:r w:rsidRPr="0006529F">
        <w:rPr>
          <w:bCs/>
          <w:sz w:val="24"/>
          <w:szCs w:val="24"/>
          <w:lang w:val="lt-LT"/>
        </w:rPr>
        <w:t>;</w:t>
      </w:r>
    </w:p>
    <w:p w:rsidR="00482E9E" w:rsidRPr="0006529F" w:rsidRDefault="00482E9E" w:rsidP="00854F25">
      <w:pPr>
        <w:suppressAutoHyphens w:val="0"/>
        <w:ind w:firstLine="851"/>
        <w:jc w:val="both"/>
        <w:rPr>
          <w:rFonts w:eastAsia="Calibri"/>
          <w:sz w:val="24"/>
          <w:szCs w:val="24"/>
          <w:lang w:val="lt-LT" w:eastAsia="lt-LT"/>
        </w:rPr>
      </w:pPr>
      <w:r w:rsidRPr="0006529F">
        <w:rPr>
          <w:rFonts w:eastAsia="Calibri"/>
          <w:sz w:val="24"/>
          <w:szCs w:val="24"/>
          <w:lang w:val="lt-LT" w:eastAsia="lt-LT"/>
        </w:rPr>
        <w:t xml:space="preserve">Gitana Jurgelevičienė, </w:t>
      </w:r>
      <w:r w:rsidR="001A3877" w:rsidRPr="0006529F">
        <w:rPr>
          <w:rFonts w:eastAsia="Calibri"/>
          <w:sz w:val="24"/>
          <w:szCs w:val="24"/>
          <w:lang w:val="lt-LT" w:eastAsia="lt-LT"/>
        </w:rPr>
        <w:t>Josvainių gimnazijos mokytoja ekspertė</w:t>
      </w:r>
      <w:r w:rsidRPr="0006529F">
        <w:rPr>
          <w:rFonts w:eastAsia="Calibri"/>
          <w:sz w:val="24"/>
          <w:szCs w:val="24"/>
          <w:lang w:val="lt-LT" w:eastAsia="lt-LT"/>
        </w:rPr>
        <w:t>;</w:t>
      </w:r>
    </w:p>
    <w:p w:rsidR="005904EA" w:rsidRPr="0006529F" w:rsidRDefault="00854F25" w:rsidP="00854F25">
      <w:pPr>
        <w:suppressAutoHyphens w:val="0"/>
        <w:ind w:firstLine="851"/>
        <w:jc w:val="both"/>
        <w:rPr>
          <w:sz w:val="24"/>
          <w:szCs w:val="24"/>
          <w:lang w:val="lt-LT"/>
        </w:rPr>
      </w:pPr>
      <w:r w:rsidRPr="0006529F">
        <w:rPr>
          <w:bCs/>
          <w:sz w:val="24"/>
          <w:szCs w:val="24"/>
          <w:lang w:val="lt-LT"/>
        </w:rPr>
        <w:t>Ramunė Kabošienė</w:t>
      </w:r>
      <w:r w:rsidR="005904EA" w:rsidRPr="0006529F">
        <w:rPr>
          <w:bCs/>
          <w:sz w:val="24"/>
          <w:szCs w:val="24"/>
          <w:lang w:val="lt-LT"/>
        </w:rPr>
        <w:t xml:space="preserve">, </w:t>
      </w:r>
      <w:r w:rsidRPr="0006529F">
        <w:rPr>
          <w:bCs/>
          <w:sz w:val="24"/>
          <w:szCs w:val="24"/>
          <w:lang w:val="lt-LT"/>
        </w:rPr>
        <w:t xml:space="preserve">Kėdainių rajono savivaldybės administracijos </w:t>
      </w:r>
      <w:r w:rsidRPr="0006529F">
        <w:rPr>
          <w:sz w:val="24"/>
          <w:szCs w:val="24"/>
          <w:shd w:val="clear" w:color="auto" w:fill="FFFFFF"/>
          <w:lang w:val="lt-LT"/>
        </w:rPr>
        <w:t>vyriausioji specialistė (savivaldybės gydytoja)</w:t>
      </w:r>
      <w:r w:rsidR="00427D4D" w:rsidRPr="0006529F">
        <w:rPr>
          <w:sz w:val="24"/>
          <w:szCs w:val="24"/>
          <w:lang w:val="lt-LT"/>
        </w:rPr>
        <w:t>;</w:t>
      </w:r>
    </w:p>
    <w:p w:rsidR="00854F25" w:rsidRPr="0006529F" w:rsidRDefault="000203CD" w:rsidP="00854F25">
      <w:pPr>
        <w:suppressAutoHyphens w:val="0"/>
        <w:ind w:firstLine="851"/>
        <w:jc w:val="both"/>
        <w:rPr>
          <w:bCs/>
          <w:sz w:val="24"/>
          <w:szCs w:val="24"/>
          <w:lang w:val="lt-LT"/>
        </w:rPr>
      </w:pPr>
      <w:r w:rsidRPr="0006529F">
        <w:rPr>
          <w:sz w:val="24"/>
          <w:szCs w:val="24"/>
          <w:lang w:val="lt-LT"/>
        </w:rPr>
        <w:t>Dalia Minkevičienė-Jazdauskienė, J. Monkutės-Marks muziejaus direktorė;</w:t>
      </w:r>
    </w:p>
    <w:p w:rsidR="00482E9E" w:rsidRPr="0006529F" w:rsidRDefault="00482E9E" w:rsidP="007366AC">
      <w:pPr>
        <w:suppressAutoHyphens w:val="0"/>
        <w:ind w:firstLine="851"/>
        <w:jc w:val="both"/>
        <w:rPr>
          <w:rFonts w:eastAsia="Calibri"/>
          <w:sz w:val="24"/>
          <w:szCs w:val="24"/>
          <w:lang w:val="lt-LT" w:eastAsia="lt-LT"/>
        </w:rPr>
      </w:pPr>
      <w:r w:rsidRPr="0006529F">
        <w:rPr>
          <w:rFonts w:eastAsia="Calibri"/>
          <w:sz w:val="24"/>
          <w:szCs w:val="24"/>
          <w:lang w:val="lt-LT" w:eastAsia="lt-LT"/>
        </w:rPr>
        <w:t>Nijol</w:t>
      </w:r>
      <w:r w:rsidR="00A34B18" w:rsidRPr="0006529F">
        <w:rPr>
          <w:rFonts w:eastAsia="Calibri"/>
          <w:sz w:val="24"/>
          <w:szCs w:val="24"/>
          <w:lang w:val="lt-LT" w:eastAsia="lt-LT"/>
        </w:rPr>
        <w:t>ė</w:t>
      </w:r>
      <w:r w:rsidRPr="0006529F">
        <w:rPr>
          <w:rFonts w:eastAsia="Calibri"/>
          <w:sz w:val="24"/>
          <w:szCs w:val="24"/>
          <w:lang w:val="lt-LT" w:eastAsia="lt-LT"/>
        </w:rPr>
        <w:t xml:space="preserve"> Naujokien</w:t>
      </w:r>
      <w:r w:rsidR="00A34B18" w:rsidRPr="0006529F">
        <w:rPr>
          <w:rFonts w:eastAsia="Calibri"/>
          <w:sz w:val="24"/>
          <w:szCs w:val="24"/>
          <w:lang w:val="lt-LT" w:eastAsia="lt-LT"/>
        </w:rPr>
        <w:t>ė</w:t>
      </w:r>
      <w:r w:rsidRPr="0006529F">
        <w:rPr>
          <w:rFonts w:eastAsia="Calibri"/>
          <w:sz w:val="24"/>
          <w:szCs w:val="24"/>
          <w:lang w:val="lt-LT" w:eastAsia="lt-LT"/>
        </w:rPr>
        <w:t xml:space="preserve">, Kėdainių rajono savivaldybės tarybos </w:t>
      </w:r>
      <w:r w:rsidR="00B34D97" w:rsidRPr="0006529F">
        <w:rPr>
          <w:rFonts w:eastAsia="Calibri"/>
          <w:sz w:val="24"/>
          <w:szCs w:val="24"/>
          <w:lang w:val="lt-LT" w:eastAsia="lt-LT"/>
        </w:rPr>
        <w:t>Š</w:t>
      </w:r>
      <w:r w:rsidRPr="0006529F">
        <w:rPr>
          <w:rFonts w:eastAsia="Calibri"/>
          <w:sz w:val="24"/>
          <w:szCs w:val="24"/>
          <w:lang w:val="lt-LT" w:eastAsia="lt-LT"/>
        </w:rPr>
        <w:t>vietimo ir kultūros komiteto pirmininkė;</w:t>
      </w:r>
    </w:p>
    <w:p w:rsidR="005904EA" w:rsidRPr="0006529F" w:rsidRDefault="00854F25" w:rsidP="007366AC">
      <w:pPr>
        <w:suppressAutoHyphens w:val="0"/>
        <w:ind w:firstLine="851"/>
        <w:jc w:val="both"/>
        <w:rPr>
          <w:rFonts w:eastAsia="Calibri"/>
          <w:sz w:val="24"/>
          <w:szCs w:val="24"/>
          <w:lang w:val="lt-LT" w:eastAsia="lt-LT"/>
        </w:rPr>
      </w:pPr>
      <w:r w:rsidRPr="0006529F">
        <w:rPr>
          <w:rFonts w:eastAsia="Calibri"/>
          <w:sz w:val="24"/>
          <w:szCs w:val="24"/>
          <w:lang w:val="lt-LT" w:eastAsia="lt-LT"/>
        </w:rPr>
        <w:t xml:space="preserve">Audronė </w:t>
      </w:r>
      <w:r w:rsidR="005904EA" w:rsidRPr="0006529F">
        <w:rPr>
          <w:rFonts w:eastAsia="Calibri"/>
          <w:sz w:val="24"/>
          <w:szCs w:val="24"/>
          <w:lang w:val="lt-LT" w:eastAsia="lt-LT"/>
        </w:rPr>
        <w:t>Pečiulytė, Kėdainių krašto muziejaus Daugiakultūrio centro vadovė;</w:t>
      </w:r>
    </w:p>
    <w:p w:rsidR="002526AB" w:rsidRPr="0006529F" w:rsidRDefault="002526AB" w:rsidP="007366AC">
      <w:pPr>
        <w:ind w:firstLine="851"/>
        <w:jc w:val="both"/>
        <w:rPr>
          <w:sz w:val="24"/>
          <w:szCs w:val="24"/>
          <w:lang w:val="lt-LT"/>
        </w:rPr>
      </w:pPr>
      <w:r w:rsidRPr="0006529F">
        <w:rPr>
          <w:sz w:val="24"/>
          <w:szCs w:val="24"/>
          <w:lang w:val="lt-LT"/>
        </w:rPr>
        <w:t>Gintaras Petrulis</w:t>
      </w:r>
      <w:r w:rsidR="004717F9" w:rsidRPr="0006529F">
        <w:rPr>
          <w:sz w:val="24"/>
          <w:szCs w:val="24"/>
          <w:lang w:val="lt-LT"/>
        </w:rPr>
        <w:t>,</w:t>
      </w:r>
      <w:r w:rsidRPr="0006529F">
        <w:rPr>
          <w:sz w:val="24"/>
          <w:szCs w:val="24"/>
          <w:lang w:val="lt-LT"/>
        </w:rPr>
        <w:t xml:space="preserve"> Kėdainių „Atžalyno“ gimnazijos direktorius, Lietuvos mokyklų vadovų asociacijos Kėdainių skyriaus pirmininkas</w:t>
      </w:r>
      <w:r w:rsidR="00854F25" w:rsidRPr="0006529F">
        <w:rPr>
          <w:sz w:val="24"/>
          <w:szCs w:val="24"/>
          <w:lang w:val="lt-LT"/>
        </w:rPr>
        <w:t>.</w:t>
      </w:r>
    </w:p>
    <w:p w:rsidR="000203CD" w:rsidRPr="000203CD" w:rsidRDefault="000203CD" w:rsidP="000203CD">
      <w:pPr>
        <w:suppressAutoHyphens w:val="0"/>
        <w:ind w:firstLine="851"/>
        <w:jc w:val="both"/>
        <w:rPr>
          <w:rFonts w:eastAsia="Arial Unicode MS"/>
          <w:sz w:val="24"/>
          <w:szCs w:val="24"/>
          <w:lang w:val="lt-LT" w:eastAsia="lt-LT"/>
        </w:rPr>
      </w:pPr>
      <w:r w:rsidRPr="000203CD">
        <w:rPr>
          <w:rFonts w:eastAsia="Arial Unicode MS"/>
          <w:sz w:val="24"/>
          <w:szCs w:val="24"/>
          <w:lang w:val="lt-LT"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016E9" w:rsidRPr="00FD3D3C" w:rsidRDefault="007016E9" w:rsidP="003E714F">
      <w:pPr>
        <w:ind w:firstLine="993"/>
        <w:rPr>
          <w:sz w:val="24"/>
          <w:szCs w:val="24"/>
          <w:lang w:val="lt-LT"/>
        </w:rPr>
      </w:pPr>
    </w:p>
    <w:p w:rsidR="007016E9" w:rsidRPr="00FD3D3C" w:rsidRDefault="007016E9">
      <w:pPr>
        <w:rPr>
          <w:sz w:val="24"/>
          <w:szCs w:val="24"/>
          <w:lang w:val="lt-LT"/>
        </w:rPr>
      </w:pPr>
    </w:p>
    <w:p w:rsidR="00461BBD" w:rsidRPr="00FD3D3C" w:rsidRDefault="00461BBD" w:rsidP="00461BBD">
      <w:pPr>
        <w:rPr>
          <w:sz w:val="24"/>
          <w:szCs w:val="24"/>
          <w:lang w:val="lt-LT"/>
        </w:rPr>
      </w:pPr>
      <w:r w:rsidRPr="00FD3D3C">
        <w:rPr>
          <w:sz w:val="24"/>
          <w:szCs w:val="24"/>
          <w:lang w:val="lt-LT"/>
        </w:rPr>
        <w:t>Savivaldybės meras</w:t>
      </w:r>
    </w:p>
    <w:p w:rsidR="00461BBD" w:rsidRPr="00FD3D3C" w:rsidRDefault="00461BBD" w:rsidP="00461BBD">
      <w:pPr>
        <w:rPr>
          <w:sz w:val="24"/>
          <w:szCs w:val="24"/>
          <w:lang w:val="lt-LT"/>
        </w:rPr>
      </w:pPr>
    </w:p>
    <w:p w:rsidR="000203CD" w:rsidRDefault="000203CD" w:rsidP="00461BBD">
      <w:pPr>
        <w:rPr>
          <w:b/>
          <w:sz w:val="24"/>
          <w:szCs w:val="24"/>
          <w:lang w:val="lt-LT"/>
        </w:rPr>
      </w:pPr>
    </w:p>
    <w:p w:rsidR="000203CD" w:rsidRPr="00FD3D3C" w:rsidRDefault="000203CD" w:rsidP="00461BBD">
      <w:pPr>
        <w:rPr>
          <w:b/>
          <w:sz w:val="24"/>
          <w:szCs w:val="24"/>
          <w:lang w:val="lt-LT"/>
        </w:rPr>
      </w:pPr>
    </w:p>
    <w:tbl>
      <w:tblPr>
        <w:tblW w:w="0" w:type="auto"/>
        <w:tblLook w:val="04A0" w:firstRow="1" w:lastRow="0" w:firstColumn="1" w:lastColumn="0" w:noHBand="0" w:noVBand="1"/>
      </w:tblPr>
      <w:tblGrid>
        <w:gridCol w:w="3226"/>
        <w:gridCol w:w="3219"/>
        <w:gridCol w:w="3192"/>
      </w:tblGrid>
      <w:tr w:rsidR="000203CD" w:rsidRPr="000203CD" w:rsidTr="004E757F">
        <w:tc>
          <w:tcPr>
            <w:tcW w:w="3226" w:type="dxa"/>
            <w:shd w:val="clear" w:color="auto" w:fill="auto"/>
          </w:tcPr>
          <w:p w:rsidR="000F116B" w:rsidRDefault="00CA1D2E" w:rsidP="000203CD">
            <w:pPr>
              <w:widowControl w:val="0"/>
              <w:autoSpaceDE w:val="0"/>
              <w:rPr>
                <w:sz w:val="24"/>
                <w:szCs w:val="24"/>
                <w:lang w:val="lt-LT" w:eastAsia="lt-LT"/>
              </w:rPr>
            </w:pPr>
            <w:r>
              <w:rPr>
                <w:sz w:val="24"/>
                <w:szCs w:val="24"/>
                <w:lang w:val="lt-LT" w:eastAsia="lt-LT"/>
              </w:rPr>
              <w:t>Vytautas Grigas</w:t>
            </w:r>
          </w:p>
          <w:p w:rsidR="000203CD" w:rsidRPr="000203CD" w:rsidRDefault="000203CD" w:rsidP="000203CD">
            <w:pPr>
              <w:widowControl w:val="0"/>
              <w:autoSpaceDE w:val="0"/>
              <w:rPr>
                <w:sz w:val="24"/>
                <w:szCs w:val="24"/>
                <w:lang w:val="lt-LT" w:eastAsia="lt-LT"/>
              </w:rPr>
            </w:pPr>
            <w:r w:rsidRPr="000203CD">
              <w:rPr>
                <w:sz w:val="24"/>
                <w:szCs w:val="24"/>
                <w:lang w:val="lt-LT" w:eastAsia="lt-LT"/>
              </w:rPr>
              <w:t>2021-1</w:t>
            </w:r>
            <w:r w:rsidR="004E757F">
              <w:rPr>
                <w:sz w:val="24"/>
                <w:szCs w:val="24"/>
                <w:lang w:val="lt-LT" w:eastAsia="lt-LT"/>
              </w:rPr>
              <w:t>2</w:t>
            </w:r>
            <w:r w:rsidRPr="000203CD">
              <w:rPr>
                <w:sz w:val="24"/>
                <w:szCs w:val="24"/>
                <w:lang w:val="lt-LT" w:eastAsia="lt-LT"/>
              </w:rPr>
              <w:t>-</w:t>
            </w:r>
          </w:p>
          <w:p w:rsidR="000203CD" w:rsidRPr="000203CD" w:rsidRDefault="000203CD" w:rsidP="000203CD">
            <w:pPr>
              <w:widowControl w:val="0"/>
              <w:autoSpaceDE w:val="0"/>
              <w:rPr>
                <w:sz w:val="24"/>
                <w:szCs w:val="24"/>
                <w:lang w:val="lt-LT" w:eastAsia="lt-LT"/>
              </w:rPr>
            </w:pPr>
          </w:p>
        </w:tc>
        <w:tc>
          <w:tcPr>
            <w:tcW w:w="3219" w:type="dxa"/>
            <w:shd w:val="clear" w:color="auto" w:fill="auto"/>
          </w:tcPr>
          <w:p w:rsidR="000203CD" w:rsidRPr="000203CD" w:rsidRDefault="000203CD" w:rsidP="000203CD">
            <w:pPr>
              <w:suppressAutoHyphens w:val="0"/>
              <w:jc w:val="both"/>
              <w:rPr>
                <w:sz w:val="24"/>
                <w:szCs w:val="24"/>
                <w:lang w:val="lt-LT" w:eastAsia="en-US"/>
              </w:rPr>
            </w:pPr>
            <w:r w:rsidRPr="000203CD">
              <w:rPr>
                <w:sz w:val="24"/>
                <w:szCs w:val="24"/>
                <w:lang w:val="lt-LT" w:eastAsia="en-US"/>
              </w:rPr>
              <w:t>Dalius Ramonas</w:t>
            </w:r>
          </w:p>
          <w:p w:rsidR="004E757F" w:rsidRPr="000203CD" w:rsidRDefault="004E757F" w:rsidP="004E757F">
            <w:pPr>
              <w:widowControl w:val="0"/>
              <w:autoSpaceDE w:val="0"/>
              <w:rPr>
                <w:sz w:val="24"/>
                <w:szCs w:val="24"/>
                <w:lang w:val="lt-LT" w:eastAsia="lt-LT"/>
              </w:rPr>
            </w:pPr>
            <w:r w:rsidRPr="000203CD">
              <w:rPr>
                <w:sz w:val="24"/>
                <w:szCs w:val="24"/>
                <w:lang w:val="lt-LT" w:eastAsia="lt-LT"/>
              </w:rPr>
              <w:t>2021-1</w:t>
            </w:r>
            <w:r>
              <w:rPr>
                <w:sz w:val="24"/>
                <w:szCs w:val="24"/>
                <w:lang w:val="lt-LT" w:eastAsia="lt-LT"/>
              </w:rPr>
              <w:t>2</w:t>
            </w:r>
            <w:r w:rsidRPr="000203CD">
              <w:rPr>
                <w:sz w:val="24"/>
                <w:szCs w:val="24"/>
                <w:lang w:val="lt-LT" w:eastAsia="lt-LT"/>
              </w:rPr>
              <w:t>-</w:t>
            </w:r>
          </w:p>
          <w:p w:rsidR="000203CD" w:rsidRPr="000203CD" w:rsidRDefault="000203CD" w:rsidP="000203CD">
            <w:pPr>
              <w:widowControl w:val="0"/>
              <w:autoSpaceDE w:val="0"/>
              <w:rPr>
                <w:sz w:val="24"/>
                <w:szCs w:val="24"/>
                <w:lang w:val="lt-LT" w:eastAsia="lt-LT"/>
              </w:rPr>
            </w:pPr>
          </w:p>
        </w:tc>
        <w:tc>
          <w:tcPr>
            <w:tcW w:w="3192" w:type="dxa"/>
            <w:shd w:val="clear" w:color="auto" w:fill="auto"/>
          </w:tcPr>
          <w:p w:rsidR="000203CD" w:rsidRPr="000203CD" w:rsidRDefault="000203CD" w:rsidP="000203CD">
            <w:pPr>
              <w:widowControl w:val="0"/>
              <w:autoSpaceDE w:val="0"/>
              <w:rPr>
                <w:sz w:val="24"/>
                <w:szCs w:val="24"/>
                <w:lang w:val="lt-LT" w:eastAsia="en-US"/>
              </w:rPr>
            </w:pPr>
            <w:r w:rsidRPr="000203CD">
              <w:rPr>
                <w:sz w:val="24"/>
                <w:szCs w:val="24"/>
                <w:lang w:val="lt-LT" w:eastAsia="en-US"/>
              </w:rPr>
              <w:t>Arūnas Kacevičius</w:t>
            </w:r>
          </w:p>
          <w:p w:rsidR="004E757F" w:rsidRPr="000203CD" w:rsidRDefault="004E757F" w:rsidP="004E757F">
            <w:pPr>
              <w:widowControl w:val="0"/>
              <w:autoSpaceDE w:val="0"/>
              <w:rPr>
                <w:sz w:val="24"/>
                <w:szCs w:val="24"/>
                <w:lang w:val="lt-LT" w:eastAsia="lt-LT"/>
              </w:rPr>
            </w:pPr>
            <w:r w:rsidRPr="000203CD">
              <w:rPr>
                <w:sz w:val="24"/>
                <w:szCs w:val="24"/>
                <w:lang w:val="lt-LT" w:eastAsia="lt-LT"/>
              </w:rPr>
              <w:t>2021-1</w:t>
            </w:r>
            <w:r>
              <w:rPr>
                <w:sz w:val="24"/>
                <w:szCs w:val="24"/>
                <w:lang w:val="lt-LT" w:eastAsia="lt-LT"/>
              </w:rPr>
              <w:t>2</w:t>
            </w:r>
            <w:r w:rsidRPr="000203CD">
              <w:rPr>
                <w:sz w:val="24"/>
                <w:szCs w:val="24"/>
                <w:lang w:val="lt-LT" w:eastAsia="lt-LT"/>
              </w:rPr>
              <w:t>-</w:t>
            </w:r>
          </w:p>
          <w:p w:rsidR="000203CD" w:rsidRPr="000203CD" w:rsidRDefault="000203CD" w:rsidP="000203CD">
            <w:pPr>
              <w:suppressAutoHyphens w:val="0"/>
              <w:jc w:val="both"/>
              <w:rPr>
                <w:sz w:val="24"/>
                <w:szCs w:val="24"/>
                <w:lang w:val="lt-LT" w:eastAsia="lt-LT"/>
              </w:rPr>
            </w:pPr>
          </w:p>
        </w:tc>
      </w:tr>
      <w:tr w:rsidR="000203CD" w:rsidRPr="000203CD" w:rsidTr="004E757F">
        <w:tc>
          <w:tcPr>
            <w:tcW w:w="3226" w:type="dxa"/>
            <w:shd w:val="clear" w:color="auto" w:fill="auto"/>
          </w:tcPr>
          <w:p w:rsidR="000203CD" w:rsidRPr="000203CD" w:rsidRDefault="000203CD" w:rsidP="000203CD">
            <w:pPr>
              <w:suppressAutoHyphens w:val="0"/>
              <w:jc w:val="both"/>
              <w:rPr>
                <w:rFonts w:eastAsia="SimSun"/>
                <w:sz w:val="24"/>
                <w:szCs w:val="24"/>
                <w:lang w:val="lt-LT" w:eastAsia="my-MM" w:bidi="my-MM"/>
              </w:rPr>
            </w:pPr>
            <w:r w:rsidRPr="000203CD">
              <w:rPr>
                <w:rFonts w:eastAsia="SimSun"/>
                <w:sz w:val="24"/>
                <w:szCs w:val="24"/>
                <w:lang w:val="lt-LT" w:eastAsia="my-MM" w:bidi="my-MM"/>
              </w:rPr>
              <w:t>Rūta Švedienė</w:t>
            </w:r>
          </w:p>
          <w:p w:rsidR="000203CD" w:rsidRPr="000203CD" w:rsidRDefault="000203CD" w:rsidP="000203CD">
            <w:pPr>
              <w:widowControl w:val="0"/>
              <w:autoSpaceDE w:val="0"/>
              <w:rPr>
                <w:sz w:val="24"/>
                <w:szCs w:val="24"/>
                <w:lang w:val="lt-LT" w:eastAsia="lt-LT"/>
              </w:rPr>
            </w:pPr>
            <w:r w:rsidRPr="000203CD">
              <w:rPr>
                <w:sz w:val="24"/>
                <w:szCs w:val="24"/>
                <w:lang w:val="lt-LT" w:eastAsia="lt-LT"/>
              </w:rPr>
              <w:t>2021-1</w:t>
            </w:r>
            <w:r w:rsidR="004E757F">
              <w:rPr>
                <w:sz w:val="24"/>
                <w:szCs w:val="24"/>
                <w:lang w:val="lt-LT" w:eastAsia="lt-LT"/>
              </w:rPr>
              <w:t>2</w:t>
            </w:r>
            <w:r w:rsidRPr="000203CD">
              <w:rPr>
                <w:sz w:val="24"/>
                <w:szCs w:val="24"/>
                <w:lang w:val="lt-LT" w:eastAsia="lt-LT"/>
              </w:rPr>
              <w:t>-</w:t>
            </w:r>
          </w:p>
        </w:tc>
        <w:tc>
          <w:tcPr>
            <w:tcW w:w="3219" w:type="dxa"/>
            <w:shd w:val="clear" w:color="auto" w:fill="auto"/>
          </w:tcPr>
          <w:p w:rsidR="000203CD" w:rsidRPr="000203CD" w:rsidRDefault="000203CD" w:rsidP="000203CD">
            <w:pPr>
              <w:widowControl w:val="0"/>
              <w:autoSpaceDE w:val="0"/>
              <w:rPr>
                <w:sz w:val="24"/>
                <w:szCs w:val="24"/>
                <w:lang w:val="lt-LT" w:eastAsia="lt-LT"/>
              </w:rPr>
            </w:pPr>
          </w:p>
        </w:tc>
        <w:tc>
          <w:tcPr>
            <w:tcW w:w="3192" w:type="dxa"/>
            <w:shd w:val="clear" w:color="auto" w:fill="auto"/>
          </w:tcPr>
          <w:p w:rsidR="000203CD" w:rsidRPr="000203CD" w:rsidRDefault="000203CD" w:rsidP="000203CD">
            <w:pPr>
              <w:widowControl w:val="0"/>
              <w:autoSpaceDE w:val="0"/>
              <w:rPr>
                <w:sz w:val="24"/>
                <w:szCs w:val="24"/>
                <w:lang w:val="lt-LT" w:eastAsia="lt-LT"/>
              </w:rPr>
            </w:pPr>
          </w:p>
        </w:tc>
      </w:tr>
    </w:tbl>
    <w:p w:rsidR="00461BBD" w:rsidRPr="00FD3D3C" w:rsidRDefault="00461BBD" w:rsidP="002526AB">
      <w:pPr>
        <w:widowControl w:val="0"/>
        <w:jc w:val="both"/>
        <w:rPr>
          <w:rFonts w:eastAsia="Lucida Sans Unicode"/>
          <w:kern w:val="1"/>
          <w:sz w:val="24"/>
          <w:szCs w:val="24"/>
          <w:lang w:val="lt-LT"/>
        </w:rPr>
      </w:pPr>
    </w:p>
    <w:p w:rsidR="002526AB" w:rsidRPr="00FD3D3C" w:rsidRDefault="00461BBD" w:rsidP="002526AB">
      <w:pPr>
        <w:widowControl w:val="0"/>
        <w:jc w:val="both"/>
        <w:rPr>
          <w:rFonts w:eastAsia="Lucida Sans Unicode"/>
          <w:kern w:val="1"/>
          <w:sz w:val="24"/>
          <w:szCs w:val="24"/>
          <w:lang w:val="lt-LT"/>
        </w:rPr>
      </w:pPr>
      <w:r w:rsidRPr="00FD3D3C">
        <w:rPr>
          <w:rFonts w:eastAsia="Lucida Sans Unicode"/>
          <w:kern w:val="1"/>
          <w:sz w:val="24"/>
          <w:szCs w:val="24"/>
          <w:lang w:val="lt-LT"/>
        </w:rPr>
        <w:br w:type="page"/>
      </w:r>
      <w:r w:rsidR="002526AB" w:rsidRPr="00FD3D3C">
        <w:rPr>
          <w:rFonts w:eastAsia="Lucida Sans Unicode"/>
          <w:kern w:val="1"/>
          <w:sz w:val="24"/>
          <w:szCs w:val="24"/>
          <w:lang w:val="lt-LT"/>
        </w:rPr>
        <w:lastRenderedPageBreak/>
        <w:t>Kėdainių rajono savivaldybės tarybai</w:t>
      </w:r>
    </w:p>
    <w:p w:rsidR="00461BBD" w:rsidRPr="00FD3D3C" w:rsidRDefault="00461BBD" w:rsidP="002526AB">
      <w:pPr>
        <w:widowControl w:val="0"/>
        <w:jc w:val="both"/>
        <w:rPr>
          <w:rFonts w:eastAsia="Lucida Sans Unicode"/>
          <w:kern w:val="1"/>
          <w:sz w:val="24"/>
          <w:szCs w:val="24"/>
          <w:lang w:val="lt-LT"/>
        </w:rPr>
      </w:pPr>
    </w:p>
    <w:p w:rsidR="002526AB" w:rsidRPr="00FD3D3C" w:rsidRDefault="002526AB" w:rsidP="002526AB">
      <w:pPr>
        <w:widowControl w:val="0"/>
        <w:rPr>
          <w:rFonts w:eastAsia="Lucida Sans Unicode"/>
          <w:kern w:val="1"/>
          <w:sz w:val="24"/>
          <w:szCs w:val="24"/>
          <w:lang w:val="lt-LT"/>
        </w:rPr>
      </w:pPr>
    </w:p>
    <w:p w:rsidR="002526AB" w:rsidRPr="00FD3D3C" w:rsidRDefault="002526AB" w:rsidP="002526AB">
      <w:pPr>
        <w:widowControl w:val="0"/>
        <w:jc w:val="center"/>
        <w:rPr>
          <w:rFonts w:eastAsia="Lucida Sans Unicode"/>
          <w:b/>
          <w:kern w:val="1"/>
          <w:sz w:val="24"/>
          <w:szCs w:val="24"/>
          <w:lang w:val="lt-LT"/>
        </w:rPr>
      </w:pPr>
      <w:r w:rsidRPr="00FD3D3C">
        <w:rPr>
          <w:rFonts w:eastAsia="Lucida Sans Unicode"/>
          <w:b/>
          <w:kern w:val="1"/>
          <w:sz w:val="24"/>
          <w:szCs w:val="24"/>
          <w:lang w:val="lt-LT"/>
        </w:rPr>
        <w:t>AIŠKINAMASIS RAŠTAS</w:t>
      </w:r>
    </w:p>
    <w:p w:rsidR="004E1053" w:rsidRPr="00FD3D3C" w:rsidRDefault="004E1053" w:rsidP="004E1053">
      <w:pPr>
        <w:jc w:val="center"/>
        <w:rPr>
          <w:b/>
          <w:sz w:val="24"/>
          <w:szCs w:val="24"/>
          <w:lang w:val="lt-LT"/>
        </w:rPr>
      </w:pPr>
      <w:r w:rsidRPr="00FD3D3C">
        <w:rPr>
          <w:b/>
          <w:sz w:val="24"/>
          <w:szCs w:val="24"/>
          <w:lang w:val="lt-LT"/>
        </w:rPr>
        <w:t>DĖL KĖDAINIŲ KRAŠTO GARBĖS PILIEČIO VARDO SUTEIKIMO KOMISIJOS SUDARYMO</w:t>
      </w:r>
    </w:p>
    <w:p w:rsidR="002526AB" w:rsidRPr="00FD3D3C" w:rsidRDefault="002526AB" w:rsidP="002526AB">
      <w:pPr>
        <w:widowControl w:val="0"/>
        <w:jc w:val="center"/>
        <w:rPr>
          <w:rFonts w:eastAsia="Lucida Sans Unicode" w:cs="Tahoma"/>
          <w:b/>
          <w:bCs/>
          <w:kern w:val="1"/>
          <w:sz w:val="24"/>
          <w:szCs w:val="24"/>
          <w:lang w:val="lt-LT"/>
        </w:rPr>
      </w:pPr>
    </w:p>
    <w:p w:rsidR="00482E9E" w:rsidRDefault="00482E9E" w:rsidP="002526AB">
      <w:pPr>
        <w:widowControl w:val="0"/>
        <w:jc w:val="center"/>
        <w:rPr>
          <w:sz w:val="24"/>
          <w:szCs w:val="24"/>
          <w:lang w:val="lt-LT"/>
        </w:rPr>
      </w:pPr>
      <w:r w:rsidRPr="00FD3D3C">
        <w:rPr>
          <w:sz w:val="24"/>
          <w:szCs w:val="24"/>
          <w:lang w:val="lt-LT"/>
        </w:rPr>
        <w:t>20</w:t>
      </w:r>
      <w:r>
        <w:rPr>
          <w:sz w:val="24"/>
          <w:szCs w:val="24"/>
          <w:lang w:val="lt-LT"/>
        </w:rPr>
        <w:t>2</w:t>
      </w:r>
      <w:r w:rsidR="000203CD">
        <w:rPr>
          <w:sz w:val="24"/>
          <w:szCs w:val="24"/>
          <w:lang w:val="lt-LT"/>
        </w:rPr>
        <w:t>1</w:t>
      </w:r>
      <w:r w:rsidRPr="00FD3D3C">
        <w:rPr>
          <w:sz w:val="24"/>
          <w:szCs w:val="24"/>
          <w:lang w:val="lt-LT"/>
        </w:rPr>
        <w:t xml:space="preserve"> m. </w:t>
      </w:r>
      <w:r w:rsidR="000203CD">
        <w:rPr>
          <w:sz w:val="24"/>
          <w:szCs w:val="24"/>
          <w:lang w:val="lt-LT"/>
        </w:rPr>
        <w:t>gruodžio</w:t>
      </w:r>
      <w:r w:rsidRPr="00FD3D3C">
        <w:rPr>
          <w:sz w:val="24"/>
          <w:szCs w:val="24"/>
          <w:lang w:val="lt-LT"/>
        </w:rPr>
        <w:t xml:space="preserve">        d. </w:t>
      </w:r>
    </w:p>
    <w:p w:rsidR="002526AB" w:rsidRPr="00FD3D3C" w:rsidRDefault="002526AB" w:rsidP="002526AB">
      <w:pPr>
        <w:widowControl w:val="0"/>
        <w:jc w:val="center"/>
        <w:rPr>
          <w:rFonts w:eastAsia="Lucida Sans Unicode" w:cs="Tahoma"/>
          <w:kern w:val="1"/>
          <w:sz w:val="24"/>
          <w:szCs w:val="24"/>
          <w:lang w:val="lt-LT"/>
        </w:rPr>
      </w:pPr>
      <w:r w:rsidRPr="00FD3D3C">
        <w:rPr>
          <w:rFonts w:cs="Tahoma"/>
          <w:kern w:val="1"/>
          <w:sz w:val="24"/>
          <w:szCs w:val="24"/>
          <w:lang w:val="lt-LT"/>
        </w:rPr>
        <w:t>Kė</w:t>
      </w:r>
      <w:r w:rsidRPr="00FD3D3C">
        <w:rPr>
          <w:rFonts w:eastAsia="Lucida Sans Unicode" w:cs="Tahoma"/>
          <w:kern w:val="1"/>
          <w:sz w:val="24"/>
          <w:szCs w:val="24"/>
          <w:lang w:val="lt-LT"/>
        </w:rPr>
        <w:t>dainiai</w:t>
      </w:r>
    </w:p>
    <w:p w:rsidR="002526AB" w:rsidRPr="00FD3D3C" w:rsidRDefault="002526AB" w:rsidP="002526AB">
      <w:pPr>
        <w:widowControl w:val="0"/>
        <w:ind w:firstLine="709"/>
        <w:rPr>
          <w:rFonts w:eastAsia="Lucida Sans Unicode"/>
          <w:kern w:val="1"/>
          <w:sz w:val="24"/>
          <w:szCs w:val="24"/>
          <w:lang w:val="lt-LT"/>
        </w:rPr>
      </w:pPr>
    </w:p>
    <w:p w:rsidR="002526AB" w:rsidRPr="00FD3D3C" w:rsidRDefault="002526AB" w:rsidP="000E0162">
      <w:pPr>
        <w:widowControl w:val="0"/>
        <w:ind w:firstLine="709"/>
        <w:jc w:val="both"/>
        <w:rPr>
          <w:rFonts w:eastAsia="Lucida Sans Unicode"/>
          <w:b/>
          <w:kern w:val="1"/>
          <w:sz w:val="24"/>
          <w:szCs w:val="24"/>
          <w:lang w:val="lt-LT"/>
        </w:rPr>
      </w:pPr>
      <w:r w:rsidRPr="00FD3D3C">
        <w:rPr>
          <w:rFonts w:eastAsia="Lucida Sans Unicode"/>
          <w:b/>
          <w:kern w:val="1"/>
          <w:sz w:val="24"/>
          <w:szCs w:val="24"/>
          <w:lang w:val="lt-LT"/>
        </w:rPr>
        <w:t>Parengto sprendimo projekto tikslai:</w:t>
      </w:r>
    </w:p>
    <w:p w:rsidR="002526AB" w:rsidRPr="00FD3D3C" w:rsidRDefault="00461BBD" w:rsidP="00461BBD">
      <w:pPr>
        <w:ind w:firstLine="680"/>
        <w:jc w:val="both"/>
        <w:rPr>
          <w:rFonts w:eastAsia="Lucida Sans Unicode"/>
          <w:kern w:val="1"/>
          <w:sz w:val="24"/>
          <w:szCs w:val="24"/>
          <w:lang w:val="lt-LT"/>
        </w:rPr>
      </w:pPr>
      <w:r w:rsidRPr="00FD3D3C">
        <w:rPr>
          <w:sz w:val="24"/>
          <w:szCs w:val="24"/>
          <w:lang w:val="lt-LT"/>
        </w:rPr>
        <w:t xml:space="preserve">Sudaryti savivaldybės tarybos kadencijos laikotarpiui </w:t>
      </w:r>
      <w:r w:rsidR="002526AB" w:rsidRPr="00FD3D3C">
        <w:rPr>
          <w:rFonts w:cs="Tahoma"/>
          <w:kern w:val="1"/>
          <w:sz w:val="24"/>
          <w:szCs w:val="24"/>
          <w:lang w:val="lt-LT"/>
        </w:rPr>
        <w:t xml:space="preserve">Kėdainių </w:t>
      </w:r>
      <w:r w:rsidR="002526AB" w:rsidRPr="00FD3D3C">
        <w:rPr>
          <w:sz w:val="24"/>
          <w:szCs w:val="24"/>
          <w:lang w:val="lt-LT"/>
        </w:rPr>
        <w:t>krašto garbės piliečio vardo suteikimo komisij</w:t>
      </w:r>
      <w:r w:rsidRPr="00FD3D3C">
        <w:rPr>
          <w:sz w:val="24"/>
          <w:szCs w:val="24"/>
          <w:lang w:val="lt-LT"/>
        </w:rPr>
        <w:t>ą</w:t>
      </w:r>
      <w:r w:rsidR="002526AB" w:rsidRPr="00FD3D3C">
        <w:rPr>
          <w:rFonts w:eastAsia="Lucida Sans Unicode"/>
          <w:kern w:val="1"/>
          <w:sz w:val="24"/>
          <w:szCs w:val="24"/>
          <w:lang w:val="lt-LT"/>
        </w:rPr>
        <w:t>.</w:t>
      </w:r>
    </w:p>
    <w:p w:rsidR="002526AB" w:rsidRPr="00FD3D3C" w:rsidRDefault="002526AB" w:rsidP="000E0162">
      <w:pPr>
        <w:widowControl w:val="0"/>
        <w:ind w:firstLine="709"/>
        <w:jc w:val="both"/>
        <w:rPr>
          <w:rFonts w:eastAsia="Lucida Sans Unicode"/>
          <w:b/>
          <w:kern w:val="1"/>
          <w:sz w:val="24"/>
          <w:szCs w:val="24"/>
          <w:lang w:val="lt-LT"/>
        </w:rPr>
      </w:pPr>
      <w:r w:rsidRPr="00FD3D3C">
        <w:rPr>
          <w:rFonts w:eastAsia="Lucida Sans Unicode"/>
          <w:b/>
          <w:kern w:val="1"/>
          <w:sz w:val="24"/>
          <w:szCs w:val="24"/>
          <w:lang w:val="lt-LT"/>
        </w:rPr>
        <w:t>Sprendimo projekto esmė</w:t>
      </w:r>
      <w:r w:rsidRPr="00FD3D3C">
        <w:rPr>
          <w:rFonts w:eastAsia="Lucida Sans Unicode"/>
          <w:kern w:val="1"/>
          <w:sz w:val="24"/>
          <w:szCs w:val="24"/>
          <w:lang w:val="lt-LT"/>
        </w:rPr>
        <w:t xml:space="preserve">, </w:t>
      </w:r>
      <w:r w:rsidRPr="00FD3D3C">
        <w:rPr>
          <w:rFonts w:eastAsia="Lucida Sans Unicode"/>
          <w:b/>
          <w:kern w:val="1"/>
          <w:sz w:val="24"/>
          <w:szCs w:val="24"/>
          <w:lang w:val="lt-LT"/>
        </w:rPr>
        <w:t xml:space="preserve">rengimo priežastys ir motyvai: </w:t>
      </w:r>
    </w:p>
    <w:p w:rsidR="007C42FA" w:rsidRDefault="007C42FA" w:rsidP="000E0162">
      <w:pPr>
        <w:ind w:firstLine="709"/>
        <w:jc w:val="both"/>
        <w:rPr>
          <w:rFonts w:eastAsia="Times-Roman" w:cs="Times-Roman"/>
          <w:sz w:val="24"/>
          <w:szCs w:val="24"/>
          <w:lang w:val="lt-LT"/>
        </w:rPr>
      </w:pPr>
      <w:r w:rsidRPr="00FD3D3C">
        <w:rPr>
          <w:rFonts w:eastAsia="Times-Roman" w:cs="Times-Roman"/>
          <w:sz w:val="24"/>
          <w:szCs w:val="24"/>
          <w:lang w:val="lt-LT"/>
        </w:rPr>
        <w:t xml:space="preserve">Kėdainių krašto garbės piliečio vardo suteikimo nuostatų, patvirtintų Kėdainių rajono savivaldybės tarybos 2007 m. gegužės 25 d. sprendimu Nr. TS-162 „Dėl Kėdainių krašto garbės piliečio vardo suteikimo nuostatų tvirtinimo“, 5 punktas nurodo, kad Garbės piliečio vardo suteikimo komisiją iš 9 asmenų sudaro Kėdainių rajono savivaldybės taryba. </w:t>
      </w:r>
    </w:p>
    <w:p w:rsidR="0006529F" w:rsidRPr="0006529F" w:rsidRDefault="0006529F" w:rsidP="000E0162">
      <w:pPr>
        <w:ind w:firstLine="709"/>
        <w:jc w:val="both"/>
        <w:rPr>
          <w:sz w:val="24"/>
          <w:szCs w:val="24"/>
          <w:lang w:val="lt-LT"/>
        </w:rPr>
      </w:pPr>
      <w:r w:rsidRPr="0006529F">
        <w:rPr>
          <w:sz w:val="24"/>
          <w:szCs w:val="24"/>
          <w:lang w:val="lt-LT"/>
        </w:rPr>
        <w:t>Kėdainių krašto garbės piliečio vardas suteikiamas Lietuvos Respublikos ir užsienio valstybių piliečiams už ypatingus nuopelnus bei išskirtinį indėlį į Kėdainių rajono mokslo, švietimo, kultūros, sporto, paveldo išsaugojimo, ekonomikos, socialinio vystymo, mokslo ir technikos bei kitas sritis. Už tokius pačius nuopelnus Lietuvos Respublikai Garbės piliečio vardas suteikiamas tik iš Kėdainių rajono kilusiems Lietuvos Respublikos piliečiams.</w:t>
      </w:r>
    </w:p>
    <w:p w:rsidR="002526AB" w:rsidRPr="0006529F" w:rsidRDefault="002526AB" w:rsidP="000E0162">
      <w:pPr>
        <w:widowControl w:val="0"/>
        <w:ind w:firstLine="709"/>
        <w:jc w:val="both"/>
        <w:rPr>
          <w:rFonts w:eastAsia="Lucida Sans Unicode" w:cs="Tahoma"/>
          <w:kern w:val="1"/>
          <w:sz w:val="24"/>
          <w:szCs w:val="24"/>
          <w:lang w:val="lt-LT"/>
        </w:rPr>
      </w:pPr>
    </w:p>
    <w:p w:rsidR="002526AB" w:rsidRPr="00FD3D3C" w:rsidRDefault="002526AB" w:rsidP="000E0162">
      <w:pPr>
        <w:widowControl w:val="0"/>
        <w:ind w:firstLine="709"/>
        <w:jc w:val="both"/>
        <w:rPr>
          <w:rFonts w:eastAsia="Lucida Sans Unicode"/>
          <w:b/>
          <w:kern w:val="1"/>
          <w:sz w:val="24"/>
          <w:szCs w:val="24"/>
          <w:lang w:val="lt-LT"/>
        </w:rPr>
      </w:pPr>
      <w:r w:rsidRPr="00FD3D3C">
        <w:rPr>
          <w:rFonts w:eastAsia="Lucida Sans Unicode"/>
          <w:b/>
          <w:kern w:val="1"/>
          <w:sz w:val="24"/>
          <w:szCs w:val="24"/>
          <w:lang w:val="lt-LT"/>
        </w:rPr>
        <w:t>Lėšų poreikis (jeigu sprendimui įgyvendinti reikalingos lėšos):</w:t>
      </w:r>
    </w:p>
    <w:p w:rsidR="002526AB" w:rsidRPr="00FD3D3C" w:rsidRDefault="002526AB" w:rsidP="000E0162">
      <w:pPr>
        <w:widowControl w:val="0"/>
        <w:ind w:firstLine="709"/>
        <w:jc w:val="both"/>
        <w:rPr>
          <w:rFonts w:eastAsia="Lucida Sans Unicode"/>
          <w:b/>
          <w:kern w:val="1"/>
          <w:sz w:val="24"/>
          <w:szCs w:val="24"/>
          <w:lang w:val="lt-LT"/>
        </w:rPr>
      </w:pPr>
      <w:r w:rsidRPr="00FD3D3C">
        <w:rPr>
          <w:rFonts w:eastAsia="Lucida Sans Unicode"/>
          <w:b/>
          <w:kern w:val="1"/>
          <w:sz w:val="24"/>
          <w:szCs w:val="24"/>
          <w:lang w:val="lt-LT"/>
        </w:rPr>
        <w:t>-</w:t>
      </w:r>
    </w:p>
    <w:p w:rsidR="002526AB" w:rsidRPr="00FD3D3C" w:rsidRDefault="002526AB" w:rsidP="000E0162">
      <w:pPr>
        <w:widowControl w:val="0"/>
        <w:ind w:firstLine="709"/>
        <w:jc w:val="both"/>
        <w:rPr>
          <w:rFonts w:eastAsia="Lucida Sans Unicode"/>
          <w:b/>
          <w:kern w:val="1"/>
          <w:sz w:val="24"/>
          <w:szCs w:val="24"/>
          <w:lang w:val="lt-LT"/>
        </w:rPr>
      </w:pPr>
      <w:r w:rsidRPr="00FD3D3C">
        <w:rPr>
          <w:rFonts w:eastAsia="Lucida Sans Unicode"/>
          <w:b/>
          <w:kern w:val="1"/>
          <w:sz w:val="24"/>
          <w:szCs w:val="24"/>
          <w:lang w:val="lt-LT"/>
        </w:rPr>
        <w:t>Laukiami rezultatai:</w:t>
      </w:r>
    </w:p>
    <w:p w:rsidR="00461BBD" w:rsidRPr="00FD3D3C" w:rsidRDefault="00461BBD" w:rsidP="00461BBD">
      <w:pPr>
        <w:ind w:firstLine="680"/>
        <w:jc w:val="both"/>
        <w:rPr>
          <w:rFonts w:eastAsia="Lucida Sans Unicode"/>
          <w:b/>
          <w:bCs/>
          <w:kern w:val="1"/>
          <w:sz w:val="24"/>
          <w:szCs w:val="24"/>
          <w:lang w:val="lt-LT"/>
        </w:rPr>
      </w:pPr>
      <w:r w:rsidRPr="00FD3D3C">
        <w:rPr>
          <w:rFonts w:eastAsia="Times-Roman" w:cs="Times-Roman"/>
          <w:sz w:val="24"/>
          <w:szCs w:val="24"/>
          <w:lang w:val="lt-LT"/>
        </w:rPr>
        <w:t>Kėdainių rajono savivaldybės tarybos sprendimu bus sudaryta</w:t>
      </w:r>
      <w:r w:rsidRPr="00FD3D3C">
        <w:rPr>
          <w:sz w:val="24"/>
          <w:szCs w:val="24"/>
          <w:lang w:val="lt-LT"/>
        </w:rPr>
        <w:t xml:space="preserve"> </w:t>
      </w:r>
      <w:r w:rsidRPr="00FD3D3C">
        <w:rPr>
          <w:rFonts w:cs="Tahoma"/>
          <w:kern w:val="1"/>
          <w:sz w:val="24"/>
          <w:szCs w:val="24"/>
          <w:lang w:val="lt-LT"/>
        </w:rPr>
        <w:t xml:space="preserve">Kėdainių </w:t>
      </w:r>
      <w:r w:rsidRPr="00FD3D3C">
        <w:rPr>
          <w:sz w:val="24"/>
          <w:szCs w:val="24"/>
          <w:lang w:val="lt-LT"/>
        </w:rPr>
        <w:t>krašto garbės piliečio vardo suteikimo komisija.</w:t>
      </w:r>
    </w:p>
    <w:p w:rsidR="002526AB" w:rsidRPr="00FD3D3C" w:rsidRDefault="002526AB" w:rsidP="00461BBD">
      <w:pPr>
        <w:ind w:firstLine="680"/>
        <w:jc w:val="both"/>
        <w:rPr>
          <w:rFonts w:eastAsia="Lucida Sans Unicode"/>
          <w:b/>
          <w:bCs/>
          <w:kern w:val="1"/>
          <w:sz w:val="24"/>
          <w:szCs w:val="24"/>
          <w:lang w:val="lt-LT"/>
        </w:rPr>
      </w:pPr>
      <w:r w:rsidRPr="00FD3D3C">
        <w:rPr>
          <w:rFonts w:eastAsia="Lucida Sans Unicode"/>
          <w:b/>
          <w:bCs/>
          <w:kern w:val="1"/>
          <w:sz w:val="24"/>
          <w:szCs w:val="24"/>
          <w:lang w:val="lt-LT"/>
        </w:rPr>
        <w:t>Numatomo teisinio reguliavimo poveikio vertinimas*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1"/>
        <w:gridCol w:w="3210"/>
        <w:gridCol w:w="3056"/>
      </w:tblGrid>
      <w:tr w:rsidR="002526AB" w:rsidRPr="00FD3D3C" w:rsidTr="00461BBD">
        <w:trPr>
          <w:trHeight w:val="285"/>
        </w:trPr>
        <w:tc>
          <w:tcPr>
            <w:tcW w:w="1746" w:type="pct"/>
            <w:vMerge w:val="restar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b/>
                <w:kern w:val="1"/>
                <w:sz w:val="22"/>
                <w:szCs w:val="22"/>
                <w:lang w:val="lt-LT" w:bidi="lo-LA"/>
              </w:rPr>
            </w:pPr>
            <w:r w:rsidRPr="00FD3D3C">
              <w:rPr>
                <w:rFonts w:eastAsia="Lucida Sans Unicode"/>
                <w:b/>
                <w:kern w:val="1"/>
                <w:sz w:val="22"/>
                <w:szCs w:val="22"/>
                <w:lang w:val="lt-LT"/>
              </w:rPr>
              <w:t>Sritys</w:t>
            </w:r>
          </w:p>
        </w:tc>
        <w:tc>
          <w:tcPr>
            <w:tcW w:w="3254" w:type="pct"/>
            <w:gridSpan w:val="2"/>
            <w:tcBorders>
              <w:top w:val="single" w:sz="4" w:space="0" w:color="000000"/>
              <w:left w:val="single" w:sz="4" w:space="0" w:color="000000"/>
              <w:bottom w:val="single" w:sz="4" w:space="0" w:color="auto"/>
              <w:right w:val="single" w:sz="4" w:space="0" w:color="000000"/>
            </w:tcBorders>
            <w:hideMark/>
          </w:tcPr>
          <w:p w:rsidR="002526AB" w:rsidRPr="00FD3D3C" w:rsidRDefault="002526AB" w:rsidP="007016E9">
            <w:pPr>
              <w:widowControl w:val="0"/>
              <w:rPr>
                <w:b/>
                <w:bCs/>
                <w:kern w:val="1"/>
                <w:sz w:val="22"/>
                <w:szCs w:val="22"/>
                <w:lang w:val="lt-LT"/>
              </w:rPr>
            </w:pPr>
            <w:r w:rsidRPr="00FD3D3C">
              <w:rPr>
                <w:rFonts w:eastAsia="Lucida Sans Unicode"/>
                <w:b/>
                <w:bCs/>
                <w:kern w:val="1"/>
                <w:sz w:val="22"/>
                <w:szCs w:val="22"/>
                <w:lang w:val="lt-LT"/>
              </w:rPr>
              <w:t>Numatomo teisinio reguliavimo poveikio vertinimo rezultatai</w:t>
            </w:r>
          </w:p>
        </w:tc>
      </w:tr>
      <w:tr w:rsidR="002526AB" w:rsidRPr="00FD3D3C" w:rsidTr="00461BBD">
        <w:trPr>
          <w:trHeight w:val="540"/>
        </w:trPr>
        <w:tc>
          <w:tcPr>
            <w:tcW w:w="1746" w:type="pct"/>
            <w:vMerge/>
            <w:tcBorders>
              <w:top w:val="single" w:sz="4" w:space="0" w:color="000000"/>
              <w:left w:val="single" w:sz="4" w:space="0" w:color="000000"/>
              <w:bottom w:val="single" w:sz="4" w:space="0" w:color="000000"/>
              <w:right w:val="single" w:sz="4" w:space="0" w:color="000000"/>
            </w:tcBorders>
            <w:vAlign w:val="center"/>
            <w:hideMark/>
          </w:tcPr>
          <w:p w:rsidR="002526AB" w:rsidRPr="00FD3D3C" w:rsidRDefault="002526AB" w:rsidP="007016E9">
            <w:pPr>
              <w:widowControl w:val="0"/>
              <w:rPr>
                <w:b/>
                <w:kern w:val="1"/>
                <w:sz w:val="22"/>
                <w:szCs w:val="22"/>
                <w:lang w:val="lt-LT" w:bidi="lo-LA"/>
              </w:rPr>
            </w:pPr>
          </w:p>
        </w:tc>
        <w:tc>
          <w:tcPr>
            <w:tcW w:w="1667" w:type="pct"/>
            <w:tcBorders>
              <w:top w:val="single" w:sz="4" w:space="0" w:color="auto"/>
              <w:left w:val="single" w:sz="4" w:space="0" w:color="000000"/>
              <w:bottom w:val="single" w:sz="4" w:space="0" w:color="000000"/>
              <w:right w:val="single" w:sz="4" w:space="0" w:color="000000"/>
            </w:tcBorders>
            <w:hideMark/>
          </w:tcPr>
          <w:p w:rsidR="002526AB" w:rsidRPr="00FD3D3C" w:rsidRDefault="002526AB" w:rsidP="007016E9">
            <w:pPr>
              <w:widowControl w:val="0"/>
              <w:rPr>
                <w:b/>
                <w:kern w:val="1"/>
                <w:sz w:val="22"/>
                <w:szCs w:val="22"/>
                <w:lang w:val="lt-LT"/>
              </w:rPr>
            </w:pPr>
            <w:r w:rsidRPr="00FD3D3C">
              <w:rPr>
                <w:rFonts w:eastAsia="Lucida Sans Unicode"/>
                <w:b/>
                <w:kern w:val="1"/>
                <w:sz w:val="22"/>
                <w:szCs w:val="22"/>
                <w:lang w:val="lt-LT"/>
              </w:rPr>
              <w:t>Teigiamas poveikis</w:t>
            </w:r>
          </w:p>
        </w:tc>
        <w:tc>
          <w:tcPr>
            <w:tcW w:w="1587" w:type="pct"/>
            <w:tcBorders>
              <w:top w:val="single" w:sz="4" w:space="0" w:color="auto"/>
              <w:left w:val="single" w:sz="4" w:space="0" w:color="000000"/>
              <w:bottom w:val="single" w:sz="4" w:space="0" w:color="000000"/>
              <w:right w:val="single" w:sz="4" w:space="0" w:color="000000"/>
            </w:tcBorders>
          </w:tcPr>
          <w:p w:rsidR="002526AB" w:rsidRPr="00FD3D3C" w:rsidRDefault="002526AB" w:rsidP="007016E9">
            <w:pPr>
              <w:widowControl w:val="0"/>
              <w:rPr>
                <w:b/>
                <w:kern w:val="1"/>
                <w:sz w:val="22"/>
                <w:szCs w:val="22"/>
                <w:lang w:val="lt-LT" w:bidi="lo-LA"/>
              </w:rPr>
            </w:pPr>
            <w:r w:rsidRPr="00FD3D3C">
              <w:rPr>
                <w:rFonts w:eastAsia="Lucida Sans Unicode"/>
                <w:b/>
                <w:kern w:val="1"/>
                <w:sz w:val="22"/>
                <w:szCs w:val="22"/>
                <w:lang w:val="lt-LT"/>
              </w:rPr>
              <w:t>Neigiamas poveikis</w:t>
            </w:r>
          </w:p>
          <w:p w:rsidR="002526AB" w:rsidRPr="00FD3D3C" w:rsidRDefault="002526AB" w:rsidP="007016E9">
            <w:pPr>
              <w:widowControl w:val="0"/>
              <w:rPr>
                <w:b/>
                <w:i/>
                <w:kern w:val="1"/>
                <w:sz w:val="22"/>
                <w:szCs w:val="22"/>
                <w:lang w:val="lt-LT"/>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Ekonomikai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Finansams</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Socialinei aplinkai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Viešajam administravimui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Teisinei sistemai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Kriminogeninei situacijai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Aplinkai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Administracinei naštai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Regiono plėtrai</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r w:rsidR="002526AB" w:rsidRPr="00FD3D3C" w:rsidTr="00461BBD">
        <w:tc>
          <w:tcPr>
            <w:tcW w:w="1746" w:type="pct"/>
            <w:tcBorders>
              <w:top w:val="single" w:sz="4" w:space="0" w:color="000000"/>
              <w:left w:val="single" w:sz="4" w:space="0" w:color="000000"/>
              <w:bottom w:val="single" w:sz="4" w:space="0" w:color="000000"/>
              <w:right w:val="single" w:sz="4" w:space="0" w:color="000000"/>
            </w:tcBorders>
            <w:hideMark/>
          </w:tcPr>
          <w:p w:rsidR="002526AB" w:rsidRPr="00FD3D3C" w:rsidRDefault="002526AB" w:rsidP="007016E9">
            <w:pPr>
              <w:widowControl w:val="0"/>
              <w:rPr>
                <w:i/>
                <w:kern w:val="1"/>
                <w:sz w:val="22"/>
                <w:szCs w:val="22"/>
                <w:lang w:val="lt-LT" w:bidi="lo-LA"/>
              </w:rPr>
            </w:pPr>
            <w:r w:rsidRPr="00FD3D3C">
              <w:rPr>
                <w:rFonts w:eastAsia="Lucida Sans Unicode"/>
                <w:i/>
                <w:kern w:val="1"/>
                <w:sz w:val="22"/>
                <w:szCs w:val="22"/>
                <w:lang w:val="lt-LT"/>
              </w:rPr>
              <w:t>Kitoms sritims, asmenims ar jų grupėms</w:t>
            </w:r>
          </w:p>
        </w:tc>
        <w:tc>
          <w:tcPr>
            <w:tcW w:w="166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c>
          <w:tcPr>
            <w:tcW w:w="1587" w:type="pct"/>
            <w:tcBorders>
              <w:top w:val="single" w:sz="4" w:space="0" w:color="000000"/>
              <w:left w:val="single" w:sz="4" w:space="0" w:color="000000"/>
              <w:bottom w:val="single" w:sz="4" w:space="0" w:color="000000"/>
              <w:right w:val="single" w:sz="4" w:space="0" w:color="000000"/>
            </w:tcBorders>
          </w:tcPr>
          <w:p w:rsidR="002526AB" w:rsidRPr="00FD3D3C" w:rsidRDefault="002526AB" w:rsidP="007016E9">
            <w:pPr>
              <w:widowControl w:val="0"/>
              <w:rPr>
                <w:i/>
                <w:kern w:val="1"/>
                <w:sz w:val="22"/>
                <w:szCs w:val="22"/>
                <w:lang w:val="lt-LT" w:bidi="lo-LA"/>
              </w:rPr>
            </w:pPr>
          </w:p>
        </w:tc>
      </w:tr>
    </w:tbl>
    <w:p w:rsidR="002526AB" w:rsidRPr="00FD3D3C" w:rsidRDefault="002526AB" w:rsidP="002526AB">
      <w:pPr>
        <w:widowControl w:val="0"/>
        <w:jc w:val="both"/>
        <w:rPr>
          <w:kern w:val="1"/>
          <w:lang w:val="lt-LT" w:bidi="lo-LA"/>
        </w:rPr>
      </w:pPr>
    </w:p>
    <w:p w:rsidR="002526AB" w:rsidRPr="00FD3D3C" w:rsidRDefault="002526AB" w:rsidP="002526AB">
      <w:pPr>
        <w:widowControl w:val="0"/>
        <w:jc w:val="both"/>
        <w:rPr>
          <w:rFonts w:eastAsia="Lucida Sans Unicode"/>
          <w:kern w:val="1"/>
          <w:lang w:val="lt-LT" w:bidi="lo-LA"/>
        </w:rPr>
      </w:pPr>
      <w:r w:rsidRPr="00FD3D3C">
        <w:rPr>
          <w:rFonts w:eastAsia="Lucida Sans Unicode"/>
          <w:b/>
          <w:kern w:val="1"/>
          <w:lang w:val="lt-LT" w:bidi="lo-LA"/>
        </w:rPr>
        <w:t>*</w:t>
      </w:r>
      <w:r w:rsidRPr="00FD3D3C">
        <w:rPr>
          <w:rFonts w:eastAsia="Lucida Sans Unicode"/>
          <w:bCs/>
          <w:kern w:val="1"/>
          <w:lang w:val="lt-LT"/>
        </w:rPr>
        <w:t xml:space="preserve"> Numatomo teisinio reguliavimo poveikio vertinimas atliekamas r</w:t>
      </w:r>
      <w:r w:rsidRPr="00FD3D3C">
        <w:rPr>
          <w:rFonts w:eastAsia="Lucida Sans Unicode"/>
          <w:kern w:val="1"/>
          <w:lang w:val="lt-LT"/>
        </w:rPr>
        <w:t>engiant teisės akto, kuriuo numatoma reglamentuoti iki tol nereglamentuotus santykius, taip pat kuriuo iš esmės keičiamas teisinis reguliavimas, projektą.</w:t>
      </w:r>
      <w:r w:rsidRPr="00FD3D3C">
        <w:rPr>
          <w:rFonts w:eastAsia="Lucida Sans Unicode"/>
          <w:kern w:val="1"/>
          <w:lang w:val="lt-LT" w:bidi="lo-LA"/>
        </w:rPr>
        <w:t xml:space="preserve"> </w:t>
      </w:r>
      <w:r w:rsidRPr="00FD3D3C">
        <w:rPr>
          <w:rFonts w:eastAsia="Lucida Sans Unicode"/>
          <w:kern w:val="1"/>
          <w:lang w:val="lt-LT"/>
        </w:rPr>
        <w:t>Atliekant vertinimą, nustatomas galimas teigiamas ir neigiamas poveikis to teisinio reguliavimo sričiai, asmenims ar jų grupėms, kuriems bus taikomas numatomas teisinis reguliavimas.</w:t>
      </w:r>
    </w:p>
    <w:p w:rsidR="002526AB" w:rsidRPr="00FD3D3C" w:rsidRDefault="002526AB" w:rsidP="002526AB">
      <w:pPr>
        <w:widowControl w:val="0"/>
        <w:rPr>
          <w:rFonts w:eastAsia="Lucida Sans Unicode"/>
          <w:kern w:val="1"/>
          <w:sz w:val="24"/>
          <w:szCs w:val="24"/>
          <w:lang w:val="lt-LT" w:eastAsia="lt-LT"/>
        </w:rPr>
      </w:pPr>
    </w:p>
    <w:p w:rsidR="002526AB" w:rsidRPr="00FD3D3C" w:rsidRDefault="002526AB" w:rsidP="002526AB">
      <w:pPr>
        <w:widowControl w:val="0"/>
        <w:jc w:val="both"/>
        <w:rPr>
          <w:rFonts w:eastAsia="Lucida Sans Unicode"/>
          <w:kern w:val="1"/>
          <w:lang w:val="lt-LT"/>
        </w:rPr>
      </w:pPr>
      <w:r w:rsidRPr="00FD3D3C">
        <w:rPr>
          <w:rFonts w:eastAsia="Lucida Sans Unicode"/>
          <w:kern w:val="1"/>
          <w:lang w:val="lt-LT"/>
        </w:rPr>
        <w:tab/>
      </w:r>
      <w:r w:rsidRPr="00FD3D3C">
        <w:rPr>
          <w:rFonts w:eastAsia="Lucida Sans Unicode"/>
          <w:kern w:val="1"/>
          <w:lang w:val="lt-LT"/>
        </w:rPr>
        <w:tab/>
      </w:r>
    </w:p>
    <w:p w:rsidR="002526AB" w:rsidRPr="00FD3D3C" w:rsidRDefault="002526AB" w:rsidP="002526AB">
      <w:pPr>
        <w:widowControl w:val="0"/>
        <w:jc w:val="both"/>
        <w:rPr>
          <w:rFonts w:eastAsia="Lucida Sans Unicode"/>
          <w:kern w:val="1"/>
          <w:lang w:val="lt-LT"/>
        </w:rPr>
      </w:pPr>
      <w:r w:rsidRPr="00FD3D3C">
        <w:rPr>
          <w:rFonts w:eastAsia="Lucida Sans Unicode"/>
          <w:kern w:val="1"/>
          <w:lang w:val="lt-LT"/>
        </w:rPr>
        <w:tab/>
        <w:t xml:space="preserve">  </w:t>
      </w:r>
    </w:p>
    <w:p w:rsidR="007016E9" w:rsidRDefault="00CA1D2E">
      <w:pPr>
        <w:rPr>
          <w:sz w:val="24"/>
          <w:szCs w:val="24"/>
          <w:lang w:val="lt-LT"/>
        </w:rPr>
      </w:pPr>
      <w:r>
        <w:rPr>
          <w:sz w:val="24"/>
          <w:szCs w:val="24"/>
          <w:lang w:val="lt-LT"/>
        </w:rPr>
        <w:t xml:space="preserve">Kėdainių rajono savivaldybės </w:t>
      </w:r>
      <w:r>
        <w:rPr>
          <w:sz w:val="24"/>
          <w:szCs w:val="24"/>
          <w:lang w:val="lt-LT"/>
        </w:rPr>
        <w:tab/>
      </w:r>
      <w:r>
        <w:rPr>
          <w:sz w:val="24"/>
          <w:szCs w:val="24"/>
          <w:lang w:val="lt-LT"/>
        </w:rPr>
        <w:tab/>
      </w:r>
      <w:r>
        <w:rPr>
          <w:sz w:val="24"/>
          <w:szCs w:val="24"/>
          <w:lang w:val="lt-LT"/>
        </w:rPr>
        <w:tab/>
      </w:r>
      <w:r>
        <w:rPr>
          <w:sz w:val="24"/>
          <w:szCs w:val="24"/>
          <w:lang w:val="lt-LT"/>
        </w:rPr>
        <w:tab/>
        <w:t xml:space="preserve">     Vytautas Grigas</w:t>
      </w:r>
    </w:p>
    <w:p w:rsidR="00CA1D2E" w:rsidRPr="00CA1D2E" w:rsidRDefault="00CA1D2E">
      <w:pPr>
        <w:rPr>
          <w:sz w:val="24"/>
          <w:szCs w:val="24"/>
          <w:lang w:val="lt-LT"/>
        </w:rPr>
      </w:pPr>
      <w:r>
        <w:rPr>
          <w:sz w:val="24"/>
          <w:szCs w:val="24"/>
          <w:lang w:val="lt-LT"/>
        </w:rPr>
        <w:t>Administracijos direktoriaus pavaduotojas</w:t>
      </w:r>
    </w:p>
    <w:sectPr w:rsidR="00CA1D2E" w:rsidRPr="00CA1D2E">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charset w:val="00"/>
    <w:family w:val="roman"/>
    <w:pitch w:val="default"/>
  </w:font>
  <w:font w:name="TTE196BF88t00">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2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AB"/>
    <w:rsid w:val="000203CD"/>
    <w:rsid w:val="0006529F"/>
    <w:rsid w:val="00080B60"/>
    <w:rsid w:val="000E0162"/>
    <w:rsid w:val="000F116B"/>
    <w:rsid w:val="001A3877"/>
    <w:rsid w:val="001E3943"/>
    <w:rsid w:val="00231A03"/>
    <w:rsid w:val="002526AB"/>
    <w:rsid w:val="0036176D"/>
    <w:rsid w:val="003D4E76"/>
    <w:rsid w:val="003E714F"/>
    <w:rsid w:val="00427D4D"/>
    <w:rsid w:val="00461BBD"/>
    <w:rsid w:val="004717F9"/>
    <w:rsid w:val="00482E9E"/>
    <w:rsid w:val="004A055C"/>
    <w:rsid w:val="004E1053"/>
    <w:rsid w:val="004E757F"/>
    <w:rsid w:val="005904EA"/>
    <w:rsid w:val="005E7326"/>
    <w:rsid w:val="00657F8B"/>
    <w:rsid w:val="007016E9"/>
    <w:rsid w:val="00720B59"/>
    <w:rsid w:val="007366AC"/>
    <w:rsid w:val="007C42FA"/>
    <w:rsid w:val="00854F25"/>
    <w:rsid w:val="00913F8C"/>
    <w:rsid w:val="00940118"/>
    <w:rsid w:val="00945C81"/>
    <w:rsid w:val="0099269E"/>
    <w:rsid w:val="009D36D9"/>
    <w:rsid w:val="00A1798F"/>
    <w:rsid w:val="00A34B18"/>
    <w:rsid w:val="00B16B55"/>
    <w:rsid w:val="00B34D97"/>
    <w:rsid w:val="00C3544F"/>
    <w:rsid w:val="00CA1D2E"/>
    <w:rsid w:val="00D0495C"/>
    <w:rsid w:val="00D575E9"/>
    <w:rsid w:val="00E5247B"/>
    <w:rsid w:val="00E669CE"/>
    <w:rsid w:val="00EB6CC2"/>
    <w:rsid w:val="00ED34A3"/>
    <w:rsid w:val="00F87C5E"/>
    <w:rsid w:val="00FD3D3C"/>
    <w:rsid w:val="00FD504C"/>
    <w:rsid w:val="00FE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CA968F5-DDA4-4A28-96CC-ACAF28B5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ind w:left="360"/>
      <w:jc w:val="center"/>
      <w:outlineLvl w:val="0"/>
    </w:pPr>
    <w:rPr>
      <w:b/>
      <w:sz w:val="24"/>
      <w:szCs w:val="24"/>
    </w:rPr>
  </w:style>
  <w:style w:type="paragraph" w:styleId="Antrat2">
    <w:name w:val="heading 2"/>
    <w:basedOn w:val="Antrat3"/>
    <w:next w:val="Pagrindinistekstas"/>
    <w:qFormat/>
    <w:pPr>
      <w:numPr>
        <w:ilvl w:val="1"/>
        <w:numId w:val="1"/>
      </w:numPr>
      <w:outlineLvl w:val="1"/>
    </w:pPr>
    <w:rPr>
      <w:rFonts w:ascii="Times New Roman" w:hAnsi="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DefaultParagraphFont1">
    <w:name w:val="Default Paragraph Font1"/>
  </w:style>
  <w:style w:type="character" w:styleId="Puslapionumeris">
    <w:name w:val="page number"/>
    <w:basedOn w:val="DefaultParagraphFont1"/>
    <w:semiHidden/>
  </w:style>
  <w:style w:type="character" w:customStyle="1" w:styleId="Numeravimosimboliai">
    <w:name w:val="Numeravimo simboliai"/>
  </w:style>
  <w:style w:type="character" w:styleId="Grietas">
    <w:name w:val="Strong"/>
    <w:uiPriority w:val="22"/>
    <w:qFormat/>
    <w:rPr>
      <w:b/>
      <w:bCs/>
    </w:rPr>
  </w:style>
  <w:style w:type="paragraph" w:customStyle="1" w:styleId="Antrat4">
    <w:name w:val="Antraštė4"/>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3">
    <w:name w:val="Pavadinimas3"/>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3">
    <w:name w:val="Antraštė3"/>
    <w:basedOn w:val="prastasis"/>
    <w:next w:val="Pagrindinistekstas"/>
    <w:pPr>
      <w:keepNext/>
      <w:spacing w:before="240" w:after="120"/>
    </w:pPr>
    <w:rPr>
      <w:rFonts w:ascii="Arial" w:eastAsia="Lucida Sans Unicode" w:hAnsi="Arial" w:cs="Tahoma"/>
      <w:sz w:val="28"/>
      <w:szCs w:val="28"/>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styleId="Pavadinimas">
    <w:name w:val="Title"/>
    <w:basedOn w:val="prastasis"/>
    <w:next w:val="Paantrat"/>
    <w:qFormat/>
    <w:pPr>
      <w:jc w:val="center"/>
    </w:pPr>
    <w:rPr>
      <w:b/>
      <w:sz w:val="24"/>
      <w:lang w:val="lt-LT"/>
    </w:rPr>
  </w:style>
  <w:style w:type="paragraph" w:styleId="Paantrat">
    <w:name w:val="Subtitle"/>
    <w:basedOn w:val="prastasis"/>
    <w:next w:val="Pagrindinistekstas"/>
    <w:qFormat/>
    <w:pPr>
      <w:jc w:val="center"/>
    </w:pPr>
    <w:rPr>
      <w:b/>
      <w:sz w:val="24"/>
      <w:lang w:val="lt-LT"/>
    </w:rPr>
  </w:style>
  <w:style w:type="paragraph" w:customStyle="1" w:styleId="BodyText21">
    <w:name w:val="Body Text 21"/>
    <w:basedOn w:val="prastasis"/>
    <w:pPr>
      <w:spacing w:after="120" w:line="480" w:lineRule="auto"/>
    </w:pPr>
  </w:style>
  <w:style w:type="paragraph" w:customStyle="1" w:styleId="BodyTextIndent21">
    <w:name w:val="Body Text Indent 21"/>
    <w:basedOn w:val="prastasis"/>
    <w:pPr>
      <w:spacing w:after="120" w:line="480" w:lineRule="auto"/>
      <w:ind w:left="360"/>
    </w:pPr>
  </w:style>
  <w:style w:type="paragraph" w:styleId="Porat">
    <w:name w:val="footer"/>
    <w:basedOn w:val="prastasis"/>
    <w:semiHidden/>
    <w:pPr>
      <w:tabs>
        <w:tab w:val="center" w:pos="4986"/>
        <w:tab w:val="right" w:pos="9972"/>
      </w:tabs>
    </w:pPr>
  </w:style>
  <w:style w:type="paragraph" w:styleId="Antrats">
    <w:name w:val="header"/>
    <w:basedOn w:val="prastasis"/>
    <w:semiHidden/>
    <w:pPr>
      <w:tabs>
        <w:tab w:val="center" w:pos="4986"/>
        <w:tab w:val="right" w:pos="9972"/>
      </w:tabs>
    </w:pPr>
  </w:style>
  <w:style w:type="paragraph" w:styleId="Pagrindiniotekstotrauka">
    <w:name w:val="Body Text Indent"/>
    <w:basedOn w:val="prastasis"/>
    <w:semiHidden/>
    <w:pPr>
      <w:ind w:firstLine="547"/>
      <w:jc w:val="both"/>
    </w:pPr>
    <w:rPr>
      <w:i/>
      <w:iCs/>
      <w:sz w:val="24"/>
      <w:szCs w:val="24"/>
    </w:rPr>
  </w:style>
  <w:style w:type="paragraph" w:customStyle="1" w:styleId="BodyTextIndent31">
    <w:name w:val="Body Text Indent 31"/>
    <w:basedOn w:val="prastasis"/>
    <w:pPr>
      <w:ind w:firstLine="547"/>
      <w:jc w:val="both"/>
    </w:pPr>
    <w:rPr>
      <w:sz w:val="24"/>
      <w:szCs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raoantrat">
    <w:name w:val="Sąrašo antraštė"/>
    <w:basedOn w:val="prastasis"/>
    <w:next w:val="Sraoturinys"/>
  </w:style>
  <w:style w:type="paragraph" w:customStyle="1" w:styleId="Sraoturinys">
    <w:name w:val="Sąrašo turinys"/>
    <w:basedOn w:val="prastasis"/>
    <w:pPr>
      <w:ind w:left="567"/>
    </w:pPr>
  </w:style>
  <w:style w:type="paragraph" w:customStyle="1" w:styleId="Antrat20">
    <w:name w:val="Antraštė2"/>
    <w:basedOn w:val="prastasis"/>
    <w:next w:val="WW-Tekstas"/>
    <w:pPr>
      <w:keepNext/>
      <w:spacing w:before="240" w:after="120"/>
    </w:pPr>
    <w:rPr>
      <w:rFonts w:ascii="Arial" w:eastAsia="Lucida Sans Unicode" w:hAnsi="Arial" w:cs="Tahoma"/>
      <w:sz w:val="28"/>
      <w:szCs w:val="28"/>
    </w:rPr>
  </w:style>
  <w:style w:type="paragraph" w:customStyle="1" w:styleId="WW-Tekstas">
    <w:name w:val="WW-Tekstas"/>
    <w:basedOn w:val="prastasis"/>
    <w:pPr>
      <w:spacing w:after="120"/>
    </w:pPr>
  </w:style>
  <w:style w:type="character" w:customStyle="1" w:styleId="logo1">
    <w:name w:val="logo1"/>
    <w:rsid w:val="005904EA"/>
    <w:rPr>
      <w:rFonts w:ascii="Source Sans Pro" w:hAnsi="Source Sans Pro" w:hint="default"/>
      <w:color w:val="000000"/>
      <w:sz w:val="45"/>
      <w:szCs w:val="45"/>
    </w:rPr>
  </w:style>
  <w:style w:type="paragraph" w:customStyle="1" w:styleId="DiagramaDiagramaChar">
    <w:name w:val="Diagrama Diagrama Char"/>
    <w:basedOn w:val="prastasis"/>
    <w:rsid w:val="007366AC"/>
    <w:pPr>
      <w:suppressAutoHyphens w:val="0"/>
      <w:spacing w:after="160" w:line="240" w:lineRule="exact"/>
    </w:pPr>
    <w:rPr>
      <w:rFonts w:ascii="Tahoma" w:hAnsi="Tahoma"/>
      <w:lang w:eastAsia="en-US"/>
    </w:rPr>
  </w:style>
  <w:style w:type="paragraph" w:styleId="Debesliotekstas">
    <w:name w:val="Balloon Text"/>
    <w:basedOn w:val="prastasis"/>
    <w:link w:val="DebesliotekstasDiagrama"/>
    <w:uiPriority w:val="99"/>
    <w:semiHidden/>
    <w:unhideWhenUsed/>
    <w:rsid w:val="00A34B18"/>
    <w:rPr>
      <w:rFonts w:ascii="Segoe UI" w:hAnsi="Segoe UI" w:cs="Segoe UI"/>
      <w:sz w:val="18"/>
      <w:szCs w:val="18"/>
    </w:rPr>
  </w:style>
  <w:style w:type="character" w:customStyle="1" w:styleId="DebesliotekstasDiagrama">
    <w:name w:val="Debesėlio tekstas Diagrama"/>
    <w:link w:val="Debesliotekstas"/>
    <w:uiPriority w:val="99"/>
    <w:semiHidden/>
    <w:rsid w:val="00A34B18"/>
    <w:rPr>
      <w:rFonts w:ascii="Segoe UI" w:hAnsi="Segoe UI" w:cs="Segoe UI"/>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A1AF3-E138-4CAD-AEF2-2CC87B40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Microsoft</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Aldona</dc:creator>
  <cp:keywords/>
  <cp:lastModifiedBy>Vartotoja</cp:lastModifiedBy>
  <cp:revision>3</cp:revision>
  <cp:lastPrinted>2021-12-06T08:18:00Z</cp:lastPrinted>
  <dcterms:created xsi:type="dcterms:W3CDTF">2021-12-06T12:10:00Z</dcterms:created>
  <dcterms:modified xsi:type="dcterms:W3CDTF">2021-12-08T09:51:00Z</dcterms:modified>
</cp:coreProperties>
</file>