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8B8" w:rsidRPr="0098783E" w:rsidRDefault="005558B8" w:rsidP="005558B8">
      <w:pPr>
        <w:jc w:val="right"/>
        <w:rPr>
          <w:b/>
        </w:rPr>
      </w:pPr>
      <w:r w:rsidRPr="0098783E">
        <w:rPr>
          <w:b/>
        </w:rPr>
        <w:t xml:space="preserve">Projektas </w:t>
      </w:r>
    </w:p>
    <w:p w:rsidR="005558B8" w:rsidRPr="00FD089A" w:rsidRDefault="005558B8" w:rsidP="005558B8">
      <w:pPr>
        <w:jc w:val="center"/>
      </w:pPr>
      <w:r w:rsidRPr="00FD089A">
        <w:object w:dxaOrig="1345" w:dyaOrig="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pt;height:41.95pt" o:ole="" filled="t">
            <v:fill color2="black" type="frame"/>
            <v:imagedata r:id="rId7" o:title=""/>
          </v:shape>
          <o:OLEObject Type="Embed" ProgID="OutPlace" ShapeID="_x0000_i1025" DrawAspect="Content" ObjectID="_1706110575" r:id="rId8"/>
        </w:object>
      </w:r>
    </w:p>
    <w:p w:rsidR="005558B8" w:rsidRPr="00FD089A" w:rsidRDefault="005558B8" w:rsidP="005558B8">
      <w:pPr>
        <w:jc w:val="center"/>
        <w:rPr>
          <w:b/>
        </w:rPr>
      </w:pPr>
      <w:r w:rsidRPr="00FD089A">
        <w:rPr>
          <w:b/>
        </w:rPr>
        <w:t>KĖDAINIŲ RAJONO SAVIVALDYBĖS TARYBA</w:t>
      </w:r>
    </w:p>
    <w:p w:rsidR="005558B8" w:rsidRPr="00FD089A" w:rsidRDefault="005558B8" w:rsidP="005558B8">
      <w:pPr>
        <w:jc w:val="center"/>
        <w:rPr>
          <w:b/>
        </w:rPr>
      </w:pPr>
    </w:p>
    <w:p w:rsidR="005558B8" w:rsidRPr="00FD089A" w:rsidRDefault="005558B8" w:rsidP="005558B8">
      <w:pPr>
        <w:jc w:val="center"/>
        <w:rPr>
          <w:b/>
        </w:rPr>
      </w:pPr>
      <w:r w:rsidRPr="00FD089A">
        <w:rPr>
          <w:b/>
        </w:rPr>
        <w:t>SPRENDIMAS</w:t>
      </w:r>
    </w:p>
    <w:p w:rsidR="005558B8" w:rsidRPr="00FD089A" w:rsidRDefault="005558B8" w:rsidP="005558B8">
      <w:pPr>
        <w:ind w:right="-2"/>
        <w:jc w:val="center"/>
        <w:rPr>
          <w:b/>
        </w:rPr>
      </w:pPr>
      <w:r w:rsidRPr="00FD089A">
        <w:rPr>
          <w:b/>
        </w:rPr>
        <w:t xml:space="preserve">DĖL JAUNIMO </w:t>
      </w:r>
      <w:r>
        <w:rPr>
          <w:b/>
        </w:rPr>
        <w:t>INICIATYVŲ</w:t>
      </w:r>
      <w:r w:rsidRPr="00FD089A">
        <w:rPr>
          <w:b/>
        </w:rPr>
        <w:t xml:space="preserve"> PROJEKTŲ FINANSAVIMO </w:t>
      </w:r>
      <w:r w:rsidRPr="00FD089A">
        <w:rPr>
          <w:b/>
          <w:bCs/>
        </w:rPr>
        <w:t xml:space="preserve">IŠ </w:t>
      </w:r>
      <w:r w:rsidRPr="00FD089A">
        <w:rPr>
          <w:b/>
        </w:rPr>
        <w:t xml:space="preserve">KĖDAINIŲ RAJONO </w:t>
      </w:r>
      <w:r w:rsidRPr="00FD089A">
        <w:rPr>
          <w:b/>
          <w:bCs/>
        </w:rPr>
        <w:t xml:space="preserve">SAVIVALDYBĖS BIUDŽETO </w:t>
      </w:r>
      <w:r>
        <w:rPr>
          <w:b/>
        </w:rPr>
        <w:t>TVARKOS APRAŠO PATVIRTINIMO</w:t>
      </w:r>
      <w:r w:rsidRPr="00FD089A">
        <w:rPr>
          <w:b/>
        </w:rPr>
        <w:t xml:space="preserve"> </w:t>
      </w:r>
    </w:p>
    <w:p w:rsidR="005558B8" w:rsidRPr="00FD089A" w:rsidRDefault="005558B8" w:rsidP="005558B8">
      <w:pPr>
        <w:jc w:val="center"/>
        <w:rPr>
          <w:b/>
        </w:rPr>
      </w:pPr>
    </w:p>
    <w:p w:rsidR="005558B8" w:rsidRPr="00FD089A" w:rsidRDefault="00877856" w:rsidP="005558B8">
      <w:pPr>
        <w:jc w:val="center"/>
      </w:pPr>
      <w:r>
        <w:t>2022</w:t>
      </w:r>
      <w:r w:rsidR="005558B8">
        <w:t xml:space="preserve"> m. </w:t>
      </w:r>
      <w:r>
        <w:t>vasario</w:t>
      </w:r>
      <w:r w:rsidR="005558B8">
        <w:t xml:space="preserve"> </w:t>
      </w:r>
      <w:r w:rsidR="00F54A91">
        <w:t>9</w:t>
      </w:r>
      <w:r w:rsidR="005558B8">
        <w:t xml:space="preserve"> d. Nr. SP-</w:t>
      </w:r>
      <w:r w:rsidR="00F54A91">
        <w:t>25</w:t>
      </w:r>
      <w:bookmarkStart w:id="0" w:name="_GoBack"/>
      <w:bookmarkEnd w:id="0"/>
    </w:p>
    <w:p w:rsidR="005558B8" w:rsidRPr="00FD089A" w:rsidRDefault="005558B8" w:rsidP="005558B8">
      <w:pPr>
        <w:jc w:val="center"/>
      </w:pPr>
      <w:r w:rsidRPr="00FD089A">
        <w:t>Kėdainiai</w:t>
      </w:r>
    </w:p>
    <w:p w:rsidR="005558B8" w:rsidRPr="00FD089A" w:rsidRDefault="005558B8" w:rsidP="005558B8"/>
    <w:p w:rsidR="005558B8" w:rsidRPr="00FF0F0B" w:rsidRDefault="005558B8" w:rsidP="005558B8">
      <w:pPr>
        <w:ind w:firstLine="709"/>
        <w:jc w:val="both"/>
        <w:rPr>
          <w:lang w:eastAsia="lt-LT"/>
        </w:rPr>
      </w:pPr>
      <w:r>
        <w:rPr>
          <w:lang w:eastAsia="lt-LT"/>
        </w:rPr>
        <w:t xml:space="preserve">Vadovaudamasi </w:t>
      </w:r>
      <w:r w:rsidRPr="00BC51F6">
        <w:rPr>
          <w:lang w:eastAsia="lt-LT"/>
        </w:rPr>
        <w:t>Lietuvos Respubli</w:t>
      </w:r>
      <w:r>
        <w:rPr>
          <w:lang w:eastAsia="lt-LT"/>
        </w:rPr>
        <w:t xml:space="preserve">kos vietos savivaldos </w:t>
      </w:r>
      <w:r w:rsidRPr="00BC51F6">
        <w:rPr>
          <w:lang w:eastAsia="lt-LT"/>
        </w:rPr>
        <w:t xml:space="preserve">įstatymo </w:t>
      </w:r>
      <w:r w:rsidRPr="00EC0F1B">
        <w:rPr>
          <w:lang w:eastAsia="lt-LT"/>
        </w:rPr>
        <w:t>7 straipsnio 22 punktu</w:t>
      </w:r>
      <w:r>
        <w:rPr>
          <w:lang w:eastAsia="lt-LT"/>
        </w:rPr>
        <w:t xml:space="preserve"> ir </w:t>
      </w:r>
      <w:r w:rsidRPr="00BC51F6">
        <w:rPr>
          <w:lang w:eastAsia="lt-LT"/>
        </w:rPr>
        <w:t>18 straipsnio 1 dalimi</w:t>
      </w:r>
      <w:r w:rsidR="00802E13">
        <w:rPr>
          <w:lang w:eastAsia="lt-LT"/>
        </w:rPr>
        <w:t>,</w:t>
      </w:r>
      <w:r>
        <w:rPr>
          <w:lang w:eastAsia="lt-LT"/>
        </w:rPr>
        <w:t xml:space="preserve"> </w:t>
      </w:r>
      <w:r w:rsidRPr="00FF0F0B">
        <w:rPr>
          <w:lang w:eastAsia="lt-LT"/>
        </w:rPr>
        <w:t>Kėdain</w:t>
      </w:r>
      <w:r>
        <w:rPr>
          <w:lang w:eastAsia="lt-LT"/>
        </w:rPr>
        <w:t xml:space="preserve">ių rajono savivaldybės taryba </w:t>
      </w:r>
      <w:r w:rsidRPr="00BA5A84">
        <w:rPr>
          <w:spacing w:val="50"/>
          <w:lang w:eastAsia="lt-LT"/>
        </w:rPr>
        <w:t>nusprendžia</w:t>
      </w:r>
      <w:r w:rsidRPr="00FF0F0B">
        <w:rPr>
          <w:lang w:eastAsia="lt-LT"/>
        </w:rPr>
        <w:t>:</w:t>
      </w:r>
    </w:p>
    <w:p w:rsidR="005558B8" w:rsidRPr="00203251" w:rsidRDefault="005558B8" w:rsidP="005558B8">
      <w:pPr>
        <w:ind w:firstLine="709"/>
        <w:jc w:val="both"/>
        <w:rPr>
          <w:rFonts w:eastAsia="Arial"/>
          <w:bCs/>
        </w:rPr>
      </w:pPr>
      <w:r w:rsidRPr="00203251">
        <w:rPr>
          <w:lang w:eastAsia="lt-LT"/>
        </w:rPr>
        <w:t xml:space="preserve">1. Patvirtinti </w:t>
      </w:r>
      <w:r>
        <w:rPr>
          <w:lang w:eastAsia="lt-LT"/>
        </w:rPr>
        <w:t>J</w:t>
      </w:r>
      <w:r w:rsidRPr="00203251">
        <w:rPr>
          <w:rFonts w:eastAsia="Arial"/>
          <w:bCs/>
        </w:rPr>
        <w:t xml:space="preserve">aunimo </w:t>
      </w:r>
      <w:r>
        <w:rPr>
          <w:rFonts w:eastAsia="Arial"/>
          <w:bCs/>
        </w:rPr>
        <w:t>iniciatyvų</w:t>
      </w:r>
      <w:r w:rsidRPr="00203251">
        <w:rPr>
          <w:rFonts w:eastAsia="Arial"/>
          <w:bCs/>
        </w:rPr>
        <w:t xml:space="preserve"> projektų finansavimo iš Kėdainių rajono savivaldybės biudžeto tvarkos aprašą (pridedama).</w:t>
      </w:r>
    </w:p>
    <w:p w:rsidR="005558B8" w:rsidRPr="002F28B3" w:rsidRDefault="005558B8" w:rsidP="005558B8">
      <w:pPr>
        <w:ind w:firstLine="709"/>
        <w:jc w:val="both"/>
        <w:rPr>
          <w:lang w:eastAsia="lt-LT"/>
        </w:rPr>
      </w:pPr>
      <w:r>
        <w:rPr>
          <w:lang w:eastAsia="lt-LT"/>
        </w:rPr>
        <w:t xml:space="preserve">2. </w:t>
      </w:r>
      <w:r w:rsidR="000B359D">
        <w:rPr>
          <w:szCs w:val="24"/>
        </w:rPr>
        <w:t>Pakeisti Kėdainių rajono savivaldybės tarybos 2020 m. gegužės 29 d. sprendimą Nr. TS-129 „Dėl jaunimo iniciatyvų projektų finansavimo iš Kėdainių rajono savivaldybės biudžeto tvarkos aprašo patvirtinimo“ ir pripažinti netekusiu galios sprendimo 1 punktą.</w:t>
      </w:r>
    </w:p>
    <w:p w:rsidR="005558B8" w:rsidRPr="000C43B6" w:rsidRDefault="005558B8" w:rsidP="005558B8">
      <w:pPr>
        <w:pStyle w:val="Pagrindinistekstas"/>
        <w:tabs>
          <w:tab w:val="left" w:pos="360"/>
          <w:tab w:val="num" w:pos="567"/>
        </w:tabs>
        <w:ind w:firstLine="720"/>
        <w:rPr>
          <w:snapToGrid w:val="0"/>
        </w:rPr>
      </w:pPr>
    </w:p>
    <w:p w:rsidR="005558B8" w:rsidRDefault="005558B8" w:rsidP="005558B8">
      <w:pPr>
        <w:ind w:firstLine="709"/>
        <w:jc w:val="both"/>
        <w:rPr>
          <w:lang w:eastAsia="lt-LT"/>
        </w:rPr>
      </w:pPr>
    </w:p>
    <w:p w:rsidR="005558B8" w:rsidRPr="00EA261E" w:rsidRDefault="005558B8" w:rsidP="005558B8">
      <w:pPr>
        <w:ind w:firstLine="709"/>
        <w:jc w:val="both"/>
        <w:rPr>
          <w:lang w:eastAsia="lt-LT"/>
        </w:rPr>
      </w:pPr>
    </w:p>
    <w:p w:rsidR="005558B8" w:rsidRPr="00FF0F0B" w:rsidRDefault="005558B8" w:rsidP="005558B8">
      <w:pPr>
        <w:rPr>
          <w:lang w:eastAsia="lt-LT"/>
        </w:rPr>
      </w:pPr>
      <w:r w:rsidRPr="00FF0F0B">
        <w:rPr>
          <w:lang w:eastAsia="lt-LT"/>
        </w:rPr>
        <w:t>Savivaldybės meras</w:t>
      </w: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Pr="00FF0F0B" w:rsidRDefault="005558B8" w:rsidP="005558B8">
      <w:pPr>
        <w:rPr>
          <w:lang w:eastAsia="lt-LT"/>
        </w:rPr>
      </w:pPr>
    </w:p>
    <w:p w:rsidR="005558B8" w:rsidRPr="00FF0F0B" w:rsidRDefault="00877856" w:rsidP="00001E52">
      <w:pPr>
        <w:tabs>
          <w:tab w:val="left" w:pos="2552"/>
          <w:tab w:val="left" w:pos="5245"/>
          <w:tab w:val="left" w:pos="7938"/>
        </w:tabs>
        <w:jc w:val="both"/>
        <w:rPr>
          <w:rFonts w:eastAsia="Calibri"/>
          <w:lang w:eastAsia="en-US"/>
        </w:rPr>
      </w:pPr>
      <w:r>
        <w:rPr>
          <w:rFonts w:eastAsia="Calibri"/>
          <w:lang w:eastAsia="en-US"/>
        </w:rPr>
        <w:t>Justina Koriznaitė</w:t>
      </w:r>
      <w:r w:rsidR="005558B8">
        <w:rPr>
          <w:rFonts w:eastAsia="Calibri"/>
          <w:lang w:eastAsia="en-US"/>
        </w:rPr>
        <w:tab/>
      </w:r>
      <w:r>
        <w:rPr>
          <w:rFonts w:eastAsia="Calibri"/>
          <w:lang w:eastAsia="en-US"/>
        </w:rPr>
        <w:t>Darius Rušinas</w:t>
      </w:r>
      <w:r w:rsidR="00001E52">
        <w:rPr>
          <w:rFonts w:eastAsia="Calibri"/>
          <w:lang w:eastAsia="en-US"/>
        </w:rPr>
        <w:tab/>
        <w:t>Arūnas Kacevičius</w:t>
      </w:r>
      <w:r w:rsidR="00001E52">
        <w:rPr>
          <w:rFonts w:eastAsia="Calibri"/>
          <w:lang w:eastAsia="en-US"/>
        </w:rPr>
        <w:tab/>
        <w:t>Rūta Švedienė</w:t>
      </w:r>
    </w:p>
    <w:p w:rsidR="005558B8" w:rsidRDefault="00B03E45" w:rsidP="00001E52">
      <w:pPr>
        <w:tabs>
          <w:tab w:val="left" w:pos="2552"/>
          <w:tab w:val="left" w:pos="5245"/>
          <w:tab w:val="left" w:pos="7938"/>
        </w:tabs>
        <w:jc w:val="both"/>
      </w:pPr>
      <w:r>
        <w:rPr>
          <w:rFonts w:eastAsia="Calibri"/>
          <w:lang w:eastAsia="en-US"/>
        </w:rPr>
        <w:t xml:space="preserve">2022-01- </w:t>
      </w:r>
      <w:r>
        <w:rPr>
          <w:rFonts w:eastAsia="Calibri"/>
          <w:lang w:eastAsia="en-US"/>
        </w:rPr>
        <w:tab/>
        <w:t xml:space="preserve">2022-01- </w:t>
      </w:r>
      <w:r>
        <w:rPr>
          <w:rFonts w:eastAsia="Calibri"/>
          <w:lang w:eastAsia="en-US"/>
        </w:rPr>
        <w:tab/>
        <w:t>2022-01</w:t>
      </w:r>
      <w:r w:rsidR="005558B8">
        <w:rPr>
          <w:rFonts w:eastAsia="Calibri"/>
          <w:lang w:eastAsia="en-US"/>
        </w:rPr>
        <w:t>-</w:t>
      </w:r>
      <w:r>
        <w:rPr>
          <w:rFonts w:eastAsia="Calibri"/>
          <w:lang w:eastAsia="en-US"/>
        </w:rPr>
        <w:tab/>
        <w:t>2022-01</w:t>
      </w:r>
      <w:r w:rsidR="00001E52">
        <w:rPr>
          <w:rFonts w:eastAsia="Calibri"/>
          <w:lang w:eastAsia="en-US"/>
        </w:rPr>
        <w:t>-</w:t>
      </w:r>
      <w:r w:rsidR="005558B8">
        <w:br w:type="page"/>
      </w:r>
      <w:r w:rsidR="005558B8">
        <w:lastRenderedPageBreak/>
        <w:t>K</w:t>
      </w:r>
      <w:r w:rsidR="005558B8" w:rsidRPr="0048487F">
        <w:t>ėdainių rajono savivaldybės tarybai</w:t>
      </w:r>
    </w:p>
    <w:p w:rsidR="005558B8" w:rsidRPr="0048487F" w:rsidRDefault="005558B8" w:rsidP="005558B8">
      <w:pPr>
        <w:jc w:val="both"/>
      </w:pPr>
    </w:p>
    <w:p w:rsidR="005558B8" w:rsidRPr="0048487F" w:rsidRDefault="005558B8" w:rsidP="005558B8"/>
    <w:p w:rsidR="005558B8" w:rsidRPr="0048487F" w:rsidRDefault="005558B8" w:rsidP="005558B8">
      <w:pPr>
        <w:jc w:val="center"/>
        <w:rPr>
          <w:b/>
        </w:rPr>
      </w:pPr>
      <w:r w:rsidRPr="0048487F">
        <w:rPr>
          <w:b/>
        </w:rPr>
        <w:t>AIŠKINAMASIS RAŠTAS</w:t>
      </w:r>
    </w:p>
    <w:p w:rsidR="005558B8" w:rsidRPr="0048487F" w:rsidRDefault="005558B8" w:rsidP="005558B8">
      <w:pPr>
        <w:ind w:right="-2"/>
        <w:jc w:val="center"/>
        <w:rPr>
          <w:b/>
        </w:rPr>
      </w:pPr>
      <w:r w:rsidRPr="0048487F">
        <w:rPr>
          <w:b/>
        </w:rPr>
        <w:t xml:space="preserve">DĖL JAUNIMO </w:t>
      </w:r>
      <w:r>
        <w:rPr>
          <w:b/>
        </w:rPr>
        <w:t>INICIATYVŲ</w:t>
      </w:r>
      <w:r w:rsidRPr="0048487F">
        <w:rPr>
          <w:b/>
        </w:rPr>
        <w:t xml:space="preserve"> PROJEKTŲ FINANSAVIMO </w:t>
      </w:r>
      <w:r w:rsidRPr="0048487F">
        <w:rPr>
          <w:b/>
          <w:bCs/>
        </w:rPr>
        <w:t xml:space="preserve">IŠ </w:t>
      </w:r>
      <w:r>
        <w:rPr>
          <w:b/>
          <w:bCs/>
        </w:rPr>
        <w:t xml:space="preserve">KĖDAINIŲ RAJONO </w:t>
      </w:r>
      <w:r w:rsidRPr="0048487F">
        <w:rPr>
          <w:b/>
          <w:bCs/>
        </w:rPr>
        <w:t xml:space="preserve">SAVIVALDYBĖS BIUDŽETO </w:t>
      </w:r>
      <w:r>
        <w:rPr>
          <w:b/>
        </w:rPr>
        <w:t>TVARKOS APRAŠO PATVIRTINIMO</w:t>
      </w:r>
    </w:p>
    <w:p w:rsidR="005558B8" w:rsidRPr="0048487F" w:rsidRDefault="005558B8" w:rsidP="005558B8">
      <w:pPr>
        <w:jc w:val="center"/>
        <w:rPr>
          <w:b/>
          <w:lang w:eastAsia="lt-LT"/>
        </w:rPr>
      </w:pPr>
    </w:p>
    <w:p w:rsidR="005558B8" w:rsidRPr="0048487F" w:rsidRDefault="00877856" w:rsidP="005558B8">
      <w:pPr>
        <w:jc w:val="center"/>
      </w:pPr>
      <w:r>
        <w:t>2022</w:t>
      </w:r>
      <w:r w:rsidR="005558B8">
        <w:t xml:space="preserve"> m. </w:t>
      </w:r>
      <w:r w:rsidR="00B03E45">
        <w:t>sausio 31</w:t>
      </w:r>
      <w:r w:rsidR="005558B8">
        <w:t xml:space="preserve"> </w:t>
      </w:r>
      <w:r w:rsidR="005558B8" w:rsidRPr="0048487F">
        <w:t xml:space="preserve">d. </w:t>
      </w:r>
    </w:p>
    <w:p w:rsidR="005558B8" w:rsidRPr="0048487F" w:rsidRDefault="005558B8" w:rsidP="005558B8">
      <w:pPr>
        <w:jc w:val="center"/>
      </w:pPr>
      <w:r w:rsidRPr="0048487F">
        <w:t>Kėdainiai</w:t>
      </w:r>
    </w:p>
    <w:p w:rsidR="005558B8" w:rsidRPr="0048487F" w:rsidRDefault="005558B8" w:rsidP="005558B8"/>
    <w:p w:rsidR="005558B8" w:rsidRPr="0048487F" w:rsidRDefault="005558B8" w:rsidP="005558B8">
      <w:pPr>
        <w:ind w:firstLine="709"/>
        <w:rPr>
          <w:b/>
        </w:rPr>
      </w:pPr>
      <w:r w:rsidRPr="0048487F">
        <w:rPr>
          <w:b/>
        </w:rPr>
        <w:t>Pare</w:t>
      </w:r>
      <w:r>
        <w:rPr>
          <w:b/>
        </w:rPr>
        <w:t>ngto sprendimo projekto tikslai:</w:t>
      </w:r>
    </w:p>
    <w:p w:rsidR="005558B8" w:rsidRPr="0048487F" w:rsidRDefault="005558B8" w:rsidP="005558B8">
      <w:pPr>
        <w:ind w:firstLine="709"/>
        <w:jc w:val="both"/>
      </w:pPr>
      <w:r>
        <w:rPr>
          <w:lang w:eastAsia="lt-LT"/>
        </w:rPr>
        <w:t>Patvirtinti</w:t>
      </w:r>
      <w:r w:rsidRPr="0048487F">
        <w:rPr>
          <w:lang w:eastAsia="lt-LT"/>
        </w:rPr>
        <w:t xml:space="preserve"> </w:t>
      </w:r>
      <w:r>
        <w:rPr>
          <w:lang w:eastAsia="lt-LT"/>
        </w:rPr>
        <w:t>J</w:t>
      </w:r>
      <w:r w:rsidRPr="0048487F">
        <w:rPr>
          <w:rFonts w:eastAsia="Arial"/>
          <w:bCs/>
        </w:rPr>
        <w:t xml:space="preserve">aunimo </w:t>
      </w:r>
      <w:r>
        <w:rPr>
          <w:rFonts w:eastAsia="Arial"/>
          <w:bCs/>
        </w:rPr>
        <w:t>iniciatyvų</w:t>
      </w:r>
      <w:r w:rsidRPr="0048487F">
        <w:rPr>
          <w:rFonts w:eastAsia="Arial"/>
          <w:bCs/>
        </w:rPr>
        <w:t xml:space="preserve"> projektų finansavimo iš </w:t>
      </w:r>
      <w:r>
        <w:rPr>
          <w:rFonts w:eastAsia="Arial"/>
          <w:bCs/>
        </w:rPr>
        <w:t>Kėdainių rajono savivaldybės biudžeto tvarkos aprašą.</w:t>
      </w:r>
    </w:p>
    <w:p w:rsidR="005558B8" w:rsidRPr="0048487F" w:rsidRDefault="005558B8" w:rsidP="005558B8">
      <w:pPr>
        <w:ind w:firstLine="709"/>
        <w:rPr>
          <w:b/>
        </w:rPr>
      </w:pPr>
      <w:r w:rsidRPr="0048487F">
        <w:rPr>
          <w:b/>
        </w:rPr>
        <w:t>Sprendimo projekto esmė</w:t>
      </w:r>
      <w:r>
        <w:rPr>
          <w:b/>
        </w:rPr>
        <w:t>, rengimo priežastys ir motyvai:</w:t>
      </w:r>
    </w:p>
    <w:p w:rsidR="00877856" w:rsidRDefault="005558B8" w:rsidP="005558B8">
      <w:pPr>
        <w:tabs>
          <w:tab w:val="left" w:pos="540"/>
          <w:tab w:val="left" w:pos="567"/>
        </w:tabs>
        <w:ind w:firstLine="709"/>
        <w:jc w:val="both"/>
        <w:rPr>
          <w:rFonts w:eastAsia="Arial Unicode MS"/>
          <w:bCs/>
        </w:rPr>
      </w:pPr>
      <w:r w:rsidRPr="0048487F">
        <w:rPr>
          <w:rFonts w:eastAsia="Times-Roman"/>
          <w:bCs/>
        </w:rPr>
        <w:t>Kėd</w:t>
      </w:r>
      <w:r>
        <w:rPr>
          <w:rFonts w:eastAsia="Times-Roman"/>
          <w:bCs/>
        </w:rPr>
        <w:t>ainių rajono savivaldybės tarybos</w:t>
      </w:r>
      <w:r w:rsidR="00E03933">
        <w:rPr>
          <w:rFonts w:eastAsia="Times-Roman"/>
          <w:bCs/>
        </w:rPr>
        <w:t xml:space="preserve"> 2020</w:t>
      </w:r>
      <w:r w:rsidRPr="0048487F">
        <w:rPr>
          <w:rFonts w:eastAsia="Times-Roman"/>
          <w:bCs/>
        </w:rPr>
        <w:t xml:space="preserve"> m. </w:t>
      </w:r>
      <w:r w:rsidR="00E03933">
        <w:rPr>
          <w:rFonts w:eastAsia="Times-Roman"/>
          <w:bCs/>
        </w:rPr>
        <w:t>gegužės 29</w:t>
      </w:r>
      <w:r>
        <w:rPr>
          <w:rFonts w:eastAsia="Times-Roman"/>
          <w:bCs/>
        </w:rPr>
        <w:t xml:space="preserve"> d. sprendimu Nr. TS-</w:t>
      </w:r>
      <w:r w:rsidR="00E03933">
        <w:rPr>
          <w:rFonts w:eastAsia="Times-Roman"/>
          <w:bCs/>
        </w:rPr>
        <w:t>129</w:t>
      </w:r>
      <w:r>
        <w:rPr>
          <w:rFonts w:eastAsia="Times-Roman"/>
          <w:bCs/>
        </w:rPr>
        <w:t xml:space="preserve"> </w:t>
      </w:r>
      <w:r w:rsidRPr="0048487F">
        <w:rPr>
          <w:lang w:eastAsia="lt-LT"/>
        </w:rPr>
        <w:t>„Dėl Kėdainių rajono savivaldybės jaunimo veiklos projektų finansavimo iš savivaldybės biudžeto nuo</w:t>
      </w:r>
      <w:r>
        <w:rPr>
          <w:lang w:eastAsia="lt-LT"/>
        </w:rPr>
        <w:t xml:space="preserve">statų patvirtinimo“ </w:t>
      </w:r>
      <w:r w:rsidRPr="005558B8">
        <w:rPr>
          <w:lang w:eastAsia="lt-LT"/>
        </w:rPr>
        <w:t xml:space="preserve">buvo patvirtinti </w:t>
      </w:r>
      <w:r w:rsidRPr="005558B8">
        <w:rPr>
          <w:rFonts w:eastAsia="Times-Roman"/>
          <w:bCs/>
        </w:rPr>
        <w:t xml:space="preserve">Kėdainių rajono savivaldybės </w:t>
      </w:r>
      <w:r w:rsidRPr="005558B8">
        <w:rPr>
          <w:rFonts w:eastAsia="Arial Unicode MS"/>
          <w:bCs/>
        </w:rPr>
        <w:t xml:space="preserve">jaunimo veiklos projektų finansavimo iš savivaldybės biudžeto nuostatai. </w:t>
      </w:r>
    </w:p>
    <w:p w:rsidR="005558B8" w:rsidRDefault="005558B8" w:rsidP="005558B8">
      <w:pPr>
        <w:tabs>
          <w:tab w:val="left" w:pos="540"/>
          <w:tab w:val="left" w:pos="567"/>
        </w:tabs>
        <w:ind w:firstLine="709"/>
        <w:jc w:val="both"/>
        <w:rPr>
          <w:lang w:eastAsia="lt-LT"/>
        </w:rPr>
      </w:pPr>
      <w:r w:rsidRPr="005558B8">
        <w:rPr>
          <w:rFonts w:eastAsia="Arial Unicode MS"/>
          <w:bCs/>
        </w:rPr>
        <w:t xml:space="preserve">Atsižvelgiant į Jaunimo reikalų departamento prie Socialinės apsaugos ir darbo ministerijos </w:t>
      </w:r>
      <w:r w:rsidR="00877856">
        <w:rPr>
          <w:rFonts w:eastAsia="Arial Unicode MS"/>
          <w:bCs/>
        </w:rPr>
        <w:t>2021</w:t>
      </w:r>
      <w:r w:rsidRPr="005558B8">
        <w:rPr>
          <w:rFonts w:eastAsia="Arial Unicode MS"/>
          <w:bCs/>
        </w:rPr>
        <w:t xml:space="preserve"> m. </w:t>
      </w:r>
      <w:r w:rsidR="00877856">
        <w:rPr>
          <w:rFonts w:eastAsia="Arial Unicode MS"/>
          <w:bCs/>
        </w:rPr>
        <w:t>gruodžio 28</w:t>
      </w:r>
      <w:r w:rsidRPr="005558B8">
        <w:rPr>
          <w:rFonts w:eastAsia="Arial Unicode MS"/>
          <w:bCs/>
        </w:rPr>
        <w:t xml:space="preserve"> d. raštą </w:t>
      </w:r>
      <w:r w:rsidR="00877856">
        <w:rPr>
          <w:rFonts w:eastAsia="Arial Unicode MS"/>
          <w:bCs/>
        </w:rPr>
        <w:t xml:space="preserve">Nr. </w:t>
      </w:r>
      <w:r w:rsidR="00877856">
        <w:rPr>
          <w:rStyle w:val="dlxnowrap"/>
        </w:rPr>
        <w:t xml:space="preserve">2S-777(5.3) </w:t>
      </w:r>
      <w:r w:rsidR="007724F3">
        <w:rPr>
          <w:rStyle w:val="dlxnowrap"/>
        </w:rPr>
        <w:t>„</w:t>
      </w:r>
      <w:r w:rsidR="007724F3" w:rsidRPr="007724F3">
        <w:rPr>
          <w:rStyle w:val="dlxnowrap"/>
        </w:rPr>
        <w:t>Dėl jaunimo politikos įgyvendinimo savivaldybėje 2022 m.</w:t>
      </w:r>
      <w:r w:rsidR="007724F3">
        <w:rPr>
          <w:rStyle w:val="dlxnowrap"/>
        </w:rPr>
        <w:t xml:space="preserve">“, </w:t>
      </w:r>
      <w:r w:rsidRPr="005558B8">
        <w:rPr>
          <w:rFonts w:eastAsia="Arial Unicode MS"/>
          <w:bCs/>
        </w:rPr>
        <w:t>kuriame teikiamos jaunimo politikos įgyvendinimo Kė</w:t>
      </w:r>
      <w:r w:rsidR="00877856">
        <w:rPr>
          <w:rFonts w:eastAsia="Arial Unicode MS"/>
          <w:bCs/>
        </w:rPr>
        <w:t>dainių rajono savivaldybėje 2022</w:t>
      </w:r>
      <w:r w:rsidRPr="005558B8">
        <w:rPr>
          <w:rFonts w:eastAsia="Arial Unicode MS"/>
          <w:bCs/>
        </w:rPr>
        <w:t xml:space="preserve"> m. prioritetinės veiklos sritys, užduotys ir siektini r</w:t>
      </w:r>
      <w:r w:rsidR="00877856">
        <w:rPr>
          <w:rFonts w:eastAsia="Arial Unicode MS"/>
          <w:bCs/>
        </w:rPr>
        <w:t>ezultatai ir į Kėdainių</w:t>
      </w:r>
      <w:r w:rsidR="007F3F37">
        <w:rPr>
          <w:rFonts w:eastAsia="Arial Unicode MS"/>
          <w:bCs/>
        </w:rPr>
        <w:t xml:space="preserve"> rajono J</w:t>
      </w:r>
      <w:r w:rsidR="00877856">
        <w:rPr>
          <w:rFonts w:eastAsia="Arial Unicode MS"/>
          <w:bCs/>
        </w:rPr>
        <w:t>aunimo reikalų tarybos 2021 m. spalio 11 d. posėdžio protokolą JP1-8,</w:t>
      </w:r>
      <w:r w:rsidRPr="005558B8">
        <w:rPr>
          <w:rFonts w:eastAsia="Arial Unicode MS"/>
          <w:bCs/>
        </w:rPr>
        <w:t xml:space="preserve"> parengtas sprendimo projektas, kuriame yra numatytos </w:t>
      </w:r>
      <w:r w:rsidRPr="005558B8">
        <w:rPr>
          <w:lang w:eastAsia="lt-LT"/>
        </w:rPr>
        <w:t xml:space="preserve">jaunimo iniciatyvų projektų finansavimo iš </w:t>
      </w:r>
      <w:r w:rsidRPr="005558B8">
        <w:rPr>
          <w:rFonts w:eastAsia="Arial"/>
          <w:bCs/>
        </w:rPr>
        <w:t xml:space="preserve">Kėdainių rajono </w:t>
      </w:r>
      <w:r w:rsidRPr="005558B8">
        <w:rPr>
          <w:lang w:eastAsia="lt-LT"/>
        </w:rPr>
        <w:t>savivaldybės biudžeto sąlygos.</w:t>
      </w:r>
    </w:p>
    <w:p w:rsidR="000C167A" w:rsidRDefault="00E42DE4" w:rsidP="000C167A">
      <w:pPr>
        <w:tabs>
          <w:tab w:val="left" w:pos="540"/>
          <w:tab w:val="left" w:pos="567"/>
        </w:tabs>
        <w:ind w:firstLine="709"/>
        <w:jc w:val="both"/>
        <w:rPr>
          <w:lang w:eastAsia="lt-LT"/>
        </w:rPr>
      </w:pPr>
      <w:r>
        <w:rPr>
          <w:lang w:eastAsia="lt-LT"/>
        </w:rPr>
        <w:t>Pagrindiniai Jaunimo iniciatyvų projektų finansavimo iš Kėdainių rajono savivaldybės biudžeto tvarkos aprašo pakeitimai:</w:t>
      </w:r>
    </w:p>
    <w:p w:rsidR="000C167A" w:rsidRDefault="00E42DE4" w:rsidP="000C167A">
      <w:pPr>
        <w:numPr>
          <w:ilvl w:val="0"/>
          <w:numId w:val="23"/>
        </w:numPr>
        <w:tabs>
          <w:tab w:val="left" w:pos="540"/>
          <w:tab w:val="left" w:pos="567"/>
        </w:tabs>
        <w:ind w:left="0" w:firstLine="1069"/>
        <w:jc w:val="both"/>
        <w:rPr>
          <w:lang w:eastAsia="lt-LT"/>
        </w:rPr>
      </w:pPr>
      <w:r>
        <w:rPr>
          <w:lang w:eastAsia="lt-LT"/>
        </w:rPr>
        <w:t xml:space="preserve">Jaunimo iniciatyvų </w:t>
      </w:r>
      <w:r w:rsidR="000C167A">
        <w:rPr>
          <w:lang w:eastAsia="lt-LT"/>
        </w:rPr>
        <w:t>konkurso paraiškų turinio vertinimą atlieka nešališka komisija (ne Savivaldybės Jaunimo reikalų tarybos nariai);</w:t>
      </w:r>
    </w:p>
    <w:p w:rsidR="000C167A" w:rsidRDefault="000C167A" w:rsidP="000C167A">
      <w:pPr>
        <w:numPr>
          <w:ilvl w:val="0"/>
          <w:numId w:val="23"/>
        </w:numPr>
        <w:tabs>
          <w:tab w:val="left" w:pos="540"/>
          <w:tab w:val="left" w:pos="567"/>
        </w:tabs>
        <w:jc w:val="both"/>
        <w:rPr>
          <w:lang w:eastAsia="lt-LT"/>
        </w:rPr>
      </w:pPr>
      <w:r>
        <w:rPr>
          <w:lang w:eastAsia="lt-LT"/>
        </w:rPr>
        <w:t>Jaunimo iniciatyvų konkurso paraiškas gali teikti neformalios jaunimo grupės.</w:t>
      </w:r>
    </w:p>
    <w:p w:rsidR="007724F3" w:rsidRDefault="007724F3" w:rsidP="005558B8">
      <w:pPr>
        <w:tabs>
          <w:tab w:val="left" w:pos="540"/>
          <w:tab w:val="left" w:pos="567"/>
        </w:tabs>
        <w:ind w:firstLine="709"/>
        <w:jc w:val="both"/>
        <w:rPr>
          <w:lang w:eastAsia="lt-LT"/>
        </w:rPr>
      </w:pPr>
      <w:r>
        <w:rPr>
          <w:lang w:eastAsia="lt-LT"/>
        </w:rPr>
        <w:t xml:space="preserve">Jaunimo reikalų departamento 2021 m. gruodžio 28 d. rašte Nr. </w:t>
      </w:r>
      <w:r>
        <w:rPr>
          <w:rFonts w:eastAsia="Arial Unicode MS"/>
          <w:bCs/>
        </w:rPr>
        <w:t xml:space="preserve">Nr. </w:t>
      </w:r>
      <w:r>
        <w:rPr>
          <w:rStyle w:val="dlxnowrap"/>
        </w:rPr>
        <w:t>2S-777(5.3) „</w:t>
      </w:r>
      <w:r w:rsidRPr="007724F3">
        <w:rPr>
          <w:rStyle w:val="dlxnowrap"/>
        </w:rPr>
        <w:t>Dėl jaunimo politikos įgyvendinimo savivaldybėje 2022 m.</w:t>
      </w:r>
      <w:r>
        <w:rPr>
          <w:rStyle w:val="dlxnowrap"/>
        </w:rPr>
        <w:t xml:space="preserve">“, </w:t>
      </w:r>
      <w:r>
        <w:rPr>
          <w:lang w:eastAsia="lt-LT"/>
        </w:rPr>
        <w:t>pateiktose rekomendacijose ir numatytose užduotyse, 3.1.4 punkte yra nurodyta, jog savivaldybėje yra „u</w:t>
      </w:r>
      <w:r w:rsidRPr="007724F3">
        <w:rPr>
          <w:lang w:eastAsia="lt-LT"/>
        </w:rPr>
        <w:t>žtikrinta, kad jaunimo iniciatyvų finansavimo konkurso paraiškų turinio vertinimą atliktų nešališka komisija (ne Savivaldybės Jaunimo reikalų tarybos nariai).</w:t>
      </w:r>
    </w:p>
    <w:p w:rsidR="00877856" w:rsidRPr="007F3F37" w:rsidRDefault="000C167A" w:rsidP="007F3F37">
      <w:pPr>
        <w:tabs>
          <w:tab w:val="left" w:pos="540"/>
          <w:tab w:val="left" w:pos="567"/>
        </w:tabs>
        <w:ind w:firstLine="709"/>
        <w:jc w:val="both"/>
        <w:rPr>
          <w:lang w:eastAsia="lt-LT"/>
        </w:rPr>
      </w:pPr>
      <w:r>
        <w:rPr>
          <w:lang w:eastAsia="lt-LT"/>
        </w:rPr>
        <w:t xml:space="preserve">2021 m. spalio 11 d. Kėdainių rajono savivaldybės Jaunimo reikalų tarybos posėdyje dalyvavo Jaunimo reikalų departamento prie Socialinės apsaugos ir darbo ministerijos Nacionalinės jaunimo politikos skyriaus vyriausioji specialistė Laima Jasionytė. Posėdžio metu buvo diskutuota apie tai, kodėl yra svarbu, kad </w:t>
      </w:r>
      <w:r w:rsidR="007F3F37">
        <w:rPr>
          <w:lang w:eastAsia="lt-LT"/>
        </w:rPr>
        <w:t xml:space="preserve">Jaunimo iniciatyvų projektų paraiškas vertintų nešališka komisija ir priimtas sprendimas inicijuoti Jaunimo iniciatyvų projektų finansavimo iš Kėdainių rajono savivaldybės biudžeto tvarkos aprašo pakeitimus (Kėdainių rajono savivaldybės Jaunimo reikalų tarybos 2021 m. spalio 11 d. protokolas JP1-8, pridedama). </w:t>
      </w:r>
    </w:p>
    <w:p w:rsidR="005558B8" w:rsidRPr="005558B8" w:rsidRDefault="005558B8" w:rsidP="005558B8">
      <w:pPr>
        <w:ind w:firstLine="709"/>
        <w:jc w:val="both"/>
      </w:pPr>
      <w:r w:rsidRPr="005558B8">
        <w:rPr>
          <w:b/>
        </w:rPr>
        <w:t>Lėšų poreikis:</w:t>
      </w:r>
      <w:r w:rsidRPr="005558B8">
        <w:t xml:space="preserve"> Lėšos nėra reikalingos.</w:t>
      </w:r>
    </w:p>
    <w:p w:rsidR="005558B8" w:rsidRPr="005558B8" w:rsidRDefault="005558B8" w:rsidP="005558B8">
      <w:pPr>
        <w:ind w:firstLine="709"/>
        <w:jc w:val="both"/>
      </w:pPr>
      <w:r w:rsidRPr="005558B8">
        <w:rPr>
          <w:b/>
        </w:rPr>
        <w:t>Laukiami rezultatai:</w:t>
      </w:r>
    </w:p>
    <w:p w:rsidR="005558B8" w:rsidRPr="005558B8" w:rsidRDefault="005558B8" w:rsidP="005558B8">
      <w:pPr>
        <w:ind w:firstLine="709"/>
        <w:jc w:val="both"/>
        <w:rPr>
          <w:bCs/>
        </w:rPr>
      </w:pPr>
      <w:r w:rsidRPr="005558B8">
        <w:rPr>
          <w:rFonts w:eastAsia="Calibri"/>
          <w:lang w:eastAsia="en-US"/>
        </w:rPr>
        <w:t>Patvirtinus J</w:t>
      </w:r>
      <w:r w:rsidRPr="005558B8">
        <w:rPr>
          <w:rFonts w:eastAsia="Arial"/>
          <w:bCs/>
        </w:rPr>
        <w:t xml:space="preserve">aunimo iniciatyvų projektų finansavimo iš Kėdainių rajono savivaldybės biudžeto tvarkos aprašą, bus </w:t>
      </w:r>
      <w:r w:rsidR="00467A70">
        <w:rPr>
          <w:rFonts w:eastAsia="Arial"/>
          <w:bCs/>
        </w:rPr>
        <w:t>pakeista projektų vertinimo tvarka</w:t>
      </w:r>
      <w:r w:rsidR="0047518D">
        <w:rPr>
          <w:rFonts w:eastAsia="Arial"/>
          <w:bCs/>
        </w:rPr>
        <w:t>, patikslintos sąlygos</w:t>
      </w:r>
      <w:r w:rsidR="00467A70">
        <w:rPr>
          <w:rFonts w:eastAsia="Arial"/>
          <w:bCs/>
        </w:rPr>
        <w:t>.</w:t>
      </w:r>
      <w:r w:rsidRPr="005558B8">
        <w:rPr>
          <w:rFonts w:eastAsia="Arial"/>
          <w:bCs/>
        </w:rPr>
        <w:t xml:space="preserve"> Apraše nustatyti r</w:t>
      </w:r>
      <w:r w:rsidRPr="005558B8">
        <w:t xml:space="preserve">eikalavimai projektų turiniui ir pareiškėjams, projektų paraiškų teikimui ir vertinimui, sutarčių sudarymui, projektų </w:t>
      </w:r>
      <w:r w:rsidRPr="005558B8">
        <w:rPr>
          <w:bCs/>
        </w:rPr>
        <w:t>finansavimui, vykdymui ir kontrolei.</w:t>
      </w:r>
    </w:p>
    <w:p w:rsidR="005558B8" w:rsidRPr="005558B8" w:rsidRDefault="005558B8" w:rsidP="005558B8">
      <w:pPr>
        <w:ind w:firstLine="709"/>
        <w:jc w:val="both"/>
        <w:rPr>
          <w:b/>
          <w:bCs/>
        </w:rPr>
      </w:pPr>
      <w:r w:rsidRPr="005558B8">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5558B8" w:rsidRPr="000C43B6" w:rsidTr="001B1D40">
        <w:tc>
          <w:tcPr>
            <w:tcW w:w="3118" w:type="dxa"/>
            <w:vMerge w:val="restart"/>
            <w:tcBorders>
              <w:top w:val="single" w:sz="4" w:space="0" w:color="000000"/>
              <w:left w:val="single" w:sz="4" w:space="0" w:color="000000"/>
              <w:bottom w:val="single" w:sz="4" w:space="0" w:color="000000"/>
              <w:right w:val="single" w:sz="4" w:space="0" w:color="000000"/>
            </w:tcBorders>
            <w:hideMark/>
          </w:tcPr>
          <w:p w:rsidR="005558B8" w:rsidRPr="000C43B6" w:rsidRDefault="005558B8" w:rsidP="001B1D40">
            <w:pPr>
              <w:rPr>
                <w:b/>
                <w:sz w:val="22"/>
                <w:lang w:bidi="lo-LA"/>
              </w:rPr>
            </w:pPr>
            <w:r w:rsidRPr="000C43B6">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5558B8" w:rsidRPr="000C43B6" w:rsidRDefault="005558B8" w:rsidP="001B1D40">
            <w:pPr>
              <w:rPr>
                <w:b/>
                <w:bCs/>
                <w:sz w:val="22"/>
              </w:rPr>
            </w:pPr>
            <w:r w:rsidRPr="000C43B6">
              <w:rPr>
                <w:b/>
                <w:bCs/>
                <w:sz w:val="22"/>
                <w:szCs w:val="22"/>
              </w:rPr>
              <w:t>Numatomo teisinio reguliavimo poveikio vertinimo rezultatai</w:t>
            </w:r>
          </w:p>
        </w:tc>
      </w:tr>
      <w:tr w:rsidR="005558B8" w:rsidRPr="000C43B6" w:rsidTr="001B1D4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58B8" w:rsidRPr="000C43B6" w:rsidRDefault="005558B8" w:rsidP="001B1D40">
            <w:pPr>
              <w:rPr>
                <w:b/>
                <w:sz w:val="22"/>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5558B8" w:rsidRPr="000C43B6" w:rsidRDefault="005558B8" w:rsidP="001B1D40">
            <w:pPr>
              <w:rPr>
                <w:b/>
                <w:sz w:val="22"/>
              </w:rPr>
            </w:pPr>
            <w:r w:rsidRPr="000C43B6">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5558B8" w:rsidRPr="000C43B6" w:rsidRDefault="005558B8" w:rsidP="001B1D40">
            <w:pPr>
              <w:rPr>
                <w:b/>
                <w:sz w:val="22"/>
                <w:lang w:bidi="lo-LA"/>
              </w:rPr>
            </w:pPr>
            <w:r w:rsidRPr="000C43B6">
              <w:rPr>
                <w:b/>
                <w:sz w:val="22"/>
                <w:szCs w:val="22"/>
              </w:rPr>
              <w:t>Neigiamas poveikis</w:t>
            </w:r>
          </w:p>
        </w:tc>
      </w:tr>
      <w:tr w:rsidR="005558B8" w:rsidRPr="000C43B6" w:rsidTr="001B1D40">
        <w:tc>
          <w:tcPr>
            <w:tcW w:w="3118" w:type="dxa"/>
            <w:tcBorders>
              <w:top w:val="single" w:sz="4" w:space="0" w:color="000000"/>
              <w:left w:val="single" w:sz="4" w:space="0" w:color="000000"/>
              <w:bottom w:val="single" w:sz="4" w:space="0" w:color="000000"/>
              <w:right w:val="single" w:sz="4" w:space="0" w:color="000000"/>
            </w:tcBorders>
            <w:hideMark/>
          </w:tcPr>
          <w:p w:rsidR="005558B8" w:rsidRPr="000C43B6" w:rsidRDefault="005558B8" w:rsidP="001B1D40">
            <w:pPr>
              <w:rPr>
                <w:i/>
                <w:sz w:val="22"/>
                <w:lang w:bidi="lo-LA"/>
              </w:rPr>
            </w:pPr>
            <w:r w:rsidRPr="000C43B6">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rsidR="005558B8" w:rsidRPr="000C43B6" w:rsidRDefault="005558B8" w:rsidP="001B1D40">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5558B8" w:rsidRPr="000C43B6" w:rsidRDefault="005558B8" w:rsidP="001B1D40">
            <w:pPr>
              <w:rPr>
                <w:i/>
                <w:sz w:val="22"/>
                <w:lang w:bidi="lo-LA"/>
              </w:rPr>
            </w:pPr>
          </w:p>
        </w:tc>
      </w:tr>
      <w:tr w:rsidR="005558B8" w:rsidRPr="000C43B6" w:rsidTr="001B1D40">
        <w:tc>
          <w:tcPr>
            <w:tcW w:w="3118" w:type="dxa"/>
            <w:tcBorders>
              <w:top w:val="single" w:sz="4" w:space="0" w:color="000000"/>
              <w:left w:val="single" w:sz="4" w:space="0" w:color="000000"/>
              <w:bottom w:val="single" w:sz="4" w:space="0" w:color="000000"/>
              <w:right w:val="single" w:sz="4" w:space="0" w:color="000000"/>
            </w:tcBorders>
            <w:hideMark/>
          </w:tcPr>
          <w:p w:rsidR="005558B8" w:rsidRPr="000C43B6" w:rsidRDefault="005558B8" w:rsidP="001B1D40">
            <w:pPr>
              <w:rPr>
                <w:i/>
                <w:sz w:val="22"/>
                <w:lang w:bidi="lo-LA"/>
              </w:rPr>
            </w:pPr>
            <w:r w:rsidRPr="000C43B6">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rsidR="005558B8" w:rsidRPr="000C43B6" w:rsidRDefault="005558B8" w:rsidP="001B1D40">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5558B8" w:rsidRPr="000C43B6" w:rsidRDefault="005558B8" w:rsidP="001B1D40">
            <w:pPr>
              <w:rPr>
                <w:i/>
                <w:sz w:val="22"/>
                <w:lang w:bidi="lo-LA"/>
              </w:rPr>
            </w:pPr>
          </w:p>
        </w:tc>
      </w:tr>
      <w:tr w:rsidR="005558B8" w:rsidRPr="000C43B6" w:rsidTr="001B1D40">
        <w:tc>
          <w:tcPr>
            <w:tcW w:w="3118" w:type="dxa"/>
            <w:tcBorders>
              <w:top w:val="single" w:sz="4" w:space="0" w:color="000000"/>
              <w:left w:val="single" w:sz="4" w:space="0" w:color="000000"/>
              <w:bottom w:val="single" w:sz="4" w:space="0" w:color="000000"/>
              <w:right w:val="single" w:sz="4" w:space="0" w:color="000000"/>
            </w:tcBorders>
            <w:hideMark/>
          </w:tcPr>
          <w:p w:rsidR="005558B8" w:rsidRPr="000C43B6" w:rsidRDefault="005558B8" w:rsidP="001B1D40">
            <w:pPr>
              <w:rPr>
                <w:i/>
                <w:sz w:val="22"/>
                <w:lang w:bidi="lo-LA"/>
              </w:rPr>
            </w:pPr>
            <w:r w:rsidRPr="000C43B6">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5558B8" w:rsidRPr="000C43B6" w:rsidRDefault="005558B8" w:rsidP="001B1D40">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5558B8" w:rsidRPr="000C43B6" w:rsidRDefault="005558B8" w:rsidP="001B1D40">
            <w:pPr>
              <w:rPr>
                <w:i/>
                <w:sz w:val="22"/>
                <w:lang w:bidi="lo-LA"/>
              </w:rPr>
            </w:pPr>
          </w:p>
        </w:tc>
      </w:tr>
      <w:tr w:rsidR="005558B8" w:rsidRPr="000C43B6" w:rsidTr="001B1D40">
        <w:tc>
          <w:tcPr>
            <w:tcW w:w="3118" w:type="dxa"/>
            <w:tcBorders>
              <w:top w:val="single" w:sz="4" w:space="0" w:color="000000"/>
              <w:left w:val="single" w:sz="4" w:space="0" w:color="000000"/>
              <w:bottom w:val="single" w:sz="4" w:space="0" w:color="000000"/>
              <w:right w:val="single" w:sz="4" w:space="0" w:color="000000"/>
            </w:tcBorders>
            <w:hideMark/>
          </w:tcPr>
          <w:p w:rsidR="005558B8" w:rsidRPr="000C43B6" w:rsidRDefault="005558B8" w:rsidP="001B1D40">
            <w:pPr>
              <w:rPr>
                <w:i/>
                <w:sz w:val="22"/>
                <w:lang w:bidi="lo-LA"/>
              </w:rPr>
            </w:pPr>
            <w:r w:rsidRPr="000C43B6">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5558B8" w:rsidRPr="000C43B6" w:rsidRDefault="005558B8" w:rsidP="001B1D40">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5558B8" w:rsidRPr="000C43B6" w:rsidRDefault="005558B8" w:rsidP="001B1D40">
            <w:pPr>
              <w:rPr>
                <w:i/>
                <w:sz w:val="22"/>
                <w:lang w:bidi="lo-LA"/>
              </w:rPr>
            </w:pPr>
          </w:p>
        </w:tc>
      </w:tr>
      <w:tr w:rsidR="005558B8" w:rsidRPr="000C43B6" w:rsidTr="001B1D40">
        <w:tc>
          <w:tcPr>
            <w:tcW w:w="3118" w:type="dxa"/>
            <w:tcBorders>
              <w:top w:val="single" w:sz="4" w:space="0" w:color="000000"/>
              <w:left w:val="single" w:sz="4" w:space="0" w:color="000000"/>
              <w:bottom w:val="single" w:sz="4" w:space="0" w:color="000000"/>
              <w:right w:val="single" w:sz="4" w:space="0" w:color="000000"/>
            </w:tcBorders>
            <w:hideMark/>
          </w:tcPr>
          <w:p w:rsidR="005558B8" w:rsidRPr="000C43B6" w:rsidRDefault="005558B8" w:rsidP="001B1D40">
            <w:pPr>
              <w:rPr>
                <w:i/>
                <w:sz w:val="22"/>
                <w:lang w:bidi="lo-LA"/>
              </w:rPr>
            </w:pPr>
            <w:r w:rsidRPr="000C43B6">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5558B8" w:rsidRPr="000C43B6" w:rsidRDefault="005558B8" w:rsidP="001B1D40">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5558B8" w:rsidRPr="000C43B6" w:rsidRDefault="005558B8" w:rsidP="001B1D40">
            <w:pPr>
              <w:rPr>
                <w:i/>
                <w:sz w:val="22"/>
                <w:lang w:bidi="lo-LA"/>
              </w:rPr>
            </w:pPr>
          </w:p>
        </w:tc>
      </w:tr>
      <w:tr w:rsidR="005558B8" w:rsidRPr="000C43B6" w:rsidTr="001B1D40">
        <w:tc>
          <w:tcPr>
            <w:tcW w:w="3118" w:type="dxa"/>
            <w:tcBorders>
              <w:top w:val="single" w:sz="4" w:space="0" w:color="000000"/>
              <w:left w:val="single" w:sz="4" w:space="0" w:color="000000"/>
              <w:bottom w:val="single" w:sz="4" w:space="0" w:color="000000"/>
              <w:right w:val="single" w:sz="4" w:space="0" w:color="000000"/>
            </w:tcBorders>
            <w:hideMark/>
          </w:tcPr>
          <w:p w:rsidR="005558B8" w:rsidRPr="000C43B6" w:rsidRDefault="005558B8" w:rsidP="001B1D40">
            <w:pPr>
              <w:rPr>
                <w:i/>
                <w:sz w:val="22"/>
                <w:lang w:bidi="lo-LA"/>
              </w:rPr>
            </w:pPr>
            <w:r w:rsidRPr="000C43B6">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5558B8" w:rsidRPr="000C43B6" w:rsidRDefault="005558B8" w:rsidP="001B1D40">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5558B8" w:rsidRPr="000C43B6" w:rsidRDefault="005558B8" w:rsidP="001B1D40">
            <w:pPr>
              <w:rPr>
                <w:i/>
                <w:sz w:val="22"/>
                <w:lang w:bidi="lo-LA"/>
              </w:rPr>
            </w:pPr>
          </w:p>
        </w:tc>
      </w:tr>
      <w:tr w:rsidR="005558B8" w:rsidRPr="000C43B6" w:rsidTr="001B1D40">
        <w:tc>
          <w:tcPr>
            <w:tcW w:w="3118" w:type="dxa"/>
            <w:tcBorders>
              <w:top w:val="single" w:sz="4" w:space="0" w:color="000000"/>
              <w:left w:val="single" w:sz="4" w:space="0" w:color="000000"/>
              <w:bottom w:val="single" w:sz="4" w:space="0" w:color="000000"/>
              <w:right w:val="single" w:sz="4" w:space="0" w:color="000000"/>
            </w:tcBorders>
            <w:hideMark/>
          </w:tcPr>
          <w:p w:rsidR="005558B8" w:rsidRPr="000C43B6" w:rsidRDefault="005558B8" w:rsidP="001B1D40">
            <w:pPr>
              <w:rPr>
                <w:i/>
                <w:sz w:val="22"/>
                <w:lang w:bidi="lo-LA"/>
              </w:rPr>
            </w:pPr>
            <w:r w:rsidRPr="000C43B6">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rsidR="005558B8" w:rsidRPr="000C43B6" w:rsidRDefault="005558B8" w:rsidP="001B1D40">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5558B8" w:rsidRPr="000C43B6" w:rsidRDefault="005558B8" w:rsidP="001B1D40">
            <w:pPr>
              <w:rPr>
                <w:i/>
                <w:sz w:val="22"/>
                <w:lang w:bidi="lo-LA"/>
              </w:rPr>
            </w:pPr>
          </w:p>
        </w:tc>
      </w:tr>
      <w:tr w:rsidR="005558B8" w:rsidRPr="000C43B6" w:rsidTr="001B1D40">
        <w:tc>
          <w:tcPr>
            <w:tcW w:w="3118" w:type="dxa"/>
            <w:tcBorders>
              <w:top w:val="single" w:sz="4" w:space="0" w:color="000000"/>
              <w:left w:val="single" w:sz="4" w:space="0" w:color="000000"/>
              <w:bottom w:val="single" w:sz="4" w:space="0" w:color="000000"/>
              <w:right w:val="single" w:sz="4" w:space="0" w:color="000000"/>
            </w:tcBorders>
            <w:hideMark/>
          </w:tcPr>
          <w:p w:rsidR="005558B8" w:rsidRPr="000C43B6" w:rsidRDefault="005558B8" w:rsidP="001B1D40">
            <w:pPr>
              <w:rPr>
                <w:i/>
                <w:sz w:val="22"/>
                <w:lang w:bidi="lo-LA"/>
              </w:rPr>
            </w:pPr>
            <w:r w:rsidRPr="000C43B6">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5558B8" w:rsidRPr="000C43B6" w:rsidRDefault="005558B8" w:rsidP="001B1D40">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5558B8" w:rsidRPr="000C43B6" w:rsidRDefault="005558B8" w:rsidP="001B1D40">
            <w:pPr>
              <w:rPr>
                <w:i/>
                <w:sz w:val="22"/>
                <w:lang w:bidi="lo-LA"/>
              </w:rPr>
            </w:pPr>
          </w:p>
        </w:tc>
      </w:tr>
      <w:tr w:rsidR="005558B8" w:rsidRPr="000C43B6" w:rsidTr="001B1D40">
        <w:tc>
          <w:tcPr>
            <w:tcW w:w="3118" w:type="dxa"/>
            <w:tcBorders>
              <w:top w:val="single" w:sz="4" w:space="0" w:color="000000"/>
              <w:left w:val="single" w:sz="4" w:space="0" w:color="000000"/>
              <w:bottom w:val="single" w:sz="4" w:space="0" w:color="000000"/>
              <w:right w:val="single" w:sz="4" w:space="0" w:color="000000"/>
            </w:tcBorders>
            <w:hideMark/>
          </w:tcPr>
          <w:p w:rsidR="005558B8" w:rsidRPr="000C43B6" w:rsidRDefault="005558B8" w:rsidP="001B1D40">
            <w:pPr>
              <w:rPr>
                <w:i/>
                <w:sz w:val="22"/>
                <w:lang w:bidi="lo-LA"/>
              </w:rPr>
            </w:pPr>
            <w:r w:rsidRPr="000C43B6">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5558B8" w:rsidRPr="000C43B6" w:rsidRDefault="005558B8" w:rsidP="001B1D40">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5558B8" w:rsidRPr="000C43B6" w:rsidRDefault="005558B8" w:rsidP="001B1D40">
            <w:pPr>
              <w:rPr>
                <w:i/>
                <w:sz w:val="22"/>
                <w:lang w:bidi="lo-LA"/>
              </w:rPr>
            </w:pPr>
          </w:p>
        </w:tc>
      </w:tr>
      <w:tr w:rsidR="005558B8" w:rsidRPr="000C43B6" w:rsidTr="001B1D40">
        <w:tc>
          <w:tcPr>
            <w:tcW w:w="3118" w:type="dxa"/>
            <w:tcBorders>
              <w:top w:val="single" w:sz="4" w:space="0" w:color="000000"/>
              <w:left w:val="single" w:sz="4" w:space="0" w:color="000000"/>
              <w:bottom w:val="single" w:sz="4" w:space="0" w:color="000000"/>
              <w:right w:val="single" w:sz="4" w:space="0" w:color="000000"/>
            </w:tcBorders>
            <w:hideMark/>
          </w:tcPr>
          <w:p w:rsidR="005558B8" w:rsidRPr="000C43B6" w:rsidRDefault="005558B8" w:rsidP="001B1D40">
            <w:pPr>
              <w:rPr>
                <w:i/>
                <w:sz w:val="22"/>
                <w:lang w:bidi="lo-LA"/>
              </w:rPr>
            </w:pPr>
            <w:r w:rsidRPr="000C43B6">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5558B8" w:rsidRPr="000C43B6" w:rsidRDefault="005558B8" w:rsidP="001B1D40">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5558B8" w:rsidRPr="000C43B6" w:rsidRDefault="005558B8" w:rsidP="001B1D40">
            <w:pPr>
              <w:rPr>
                <w:i/>
                <w:sz w:val="22"/>
                <w:lang w:bidi="lo-LA"/>
              </w:rPr>
            </w:pPr>
          </w:p>
        </w:tc>
      </w:tr>
    </w:tbl>
    <w:p w:rsidR="005558B8" w:rsidRDefault="005558B8" w:rsidP="005558B8">
      <w:pPr>
        <w:jc w:val="both"/>
        <w:rPr>
          <w:sz w:val="18"/>
          <w:szCs w:val="18"/>
        </w:rPr>
      </w:pPr>
      <w:r w:rsidRPr="000F4754">
        <w:rPr>
          <w:b/>
          <w:sz w:val="18"/>
          <w:szCs w:val="18"/>
          <w:lang w:bidi="lo-LA"/>
        </w:rPr>
        <w:t>*</w:t>
      </w:r>
      <w:r w:rsidRPr="000F4754">
        <w:rPr>
          <w:bCs/>
          <w:sz w:val="18"/>
          <w:szCs w:val="18"/>
        </w:rPr>
        <w:t xml:space="preserve"> Numatomo teisinio reguliavimo poveikio vertinimas atliekamas r</w:t>
      </w:r>
      <w:r w:rsidRPr="000F4754">
        <w:rPr>
          <w:sz w:val="18"/>
          <w:szCs w:val="18"/>
        </w:rPr>
        <w:t>engiant teisės akto, kuriuo numatoma reglamentuoti iki tol nereglamentuotus santykius, taip pat kuriuo iš esmės keičiamas teisinis reguliavimas, projektą.Atliekant vertinimą, nustatomas galimas teigiamas ir neigiamas poveikis to teisinio reguliavimo sričiai, asmenims ar jų grupėms, kuriems bus taikomas numatomas teisinis reguliavimas.</w:t>
      </w:r>
    </w:p>
    <w:p w:rsidR="005558B8" w:rsidRDefault="005558B8" w:rsidP="005558B8">
      <w:pPr>
        <w:jc w:val="both"/>
        <w:rPr>
          <w:sz w:val="18"/>
          <w:szCs w:val="18"/>
          <w:lang w:bidi="lo-LA"/>
        </w:rPr>
      </w:pPr>
    </w:p>
    <w:p w:rsidR="005558B8" w:rsidRDefault="005558B8" w:rsidP="005558B8">
      <w:pPr>
        <w:jc w:val="both"/>
        <w:rPr>
          <w:sz w:val="18"/>
          <w:szCs w:val="18"/>
          <w:lang w:bidi="lo-LA"/>
        </w:rPr>
      </w:pPr>
    </w:p>
    <w:p w:rsidR="005558B8" w:rsidRDefault="005558B8" w:rsidP="005558B8">
      <w:pPr>
        <w:jc w:val="both"/>
        <w:rPr>
          <w:sz w:val="18"/>
          <w:szCs w:val="18"/>
          <w:lang w:bidi="lo-LA"/>
        </w:rPr>
      </w:pPr>
    </w:p>
    <w:p w:rsidR="005558B8" w:rsidRPr="008F39AD" w:rsidRDefault="005558B8" w:rsidP="005558B8">
      <w:pPr>
        <w:jc w:val="both"/>
      </w:pPr>
      <w:r w:rsidRPr="008F39AD">
        <w:t xml:space="preserve">Administracijos vyriausioji specialistė </w:t>
      </w:r>
    </w:p>
    <w:p w:rsidR="005558B8" w:rsidRPr="008F39AD" w:rsidRDefault="005558B8" w:rsidP="005558B8">
      <w:pPr>
        <w:jc w:val="both"/>
      </w:pPr>
      <w:r w:rsidRPr="008F39AD">
        <w:t xml:space="preserve">(jaunimo reikalų koordinatorė)                                                                 </w:t>
      </w:r>
      <w:r>
        <w:t xml:space="preserve">       </w:t>
      </w:r>
      <w:r w:rsidRPr="008F39AD">
        <w:t xml:space="preserve">  </w:t>
      </w:r>
      <w:r w:rsidR="000C167A">
        <w:t xml:space="preserve">     </w:t>
      </w:r>
      <w:r w:rsidRPr="008F39AD">
        <w:t xml:space="preserve">  </w:t>
      </w:r>
      <w:r w:rsidR="000C167A">
        <w:t>Justina Koriznaitė</w:t>
      </w:r>
    </w:p>
    <w:p w:rsidR="00832F95" w:rsidRPr="00802E13" w:rsidRDefault="005558B8" w:rsidP="007119AD">
      <w:pPr>
        <w:overflowPunct/>
        <w:autoSpaceDE/>
        <w:ind w:right="-2" w:firstLine="5670"/>
        <w:textAlignment w:val="auto"/>
        <w:rPr>
          <w:szCs w:val="24"/>
        </w:rPr>
      </w:pPr>
      <w:r>
        <w:rPr>
          <w:b/>
          <w:szCs w:val="24"/>
        </w:rPr>
        <w:br w:type="page"/>
      </w:r>
      <w:r w:rsidR="00802E13" w:rsidRPr="00802E13">
        <w:rPr>
          <w:szCs w:val="24"/>
        </w:rPr>
        <w:t>PATVIRTINTA</w:t>
      </w:r>
    </w:p>
    <w:p w:rsidR="00802E13" w:rsidRDefault="00802E13" w:rsidP="007119AD">
      <w:pPr>
        <w:overflowPunct/>
        <w:autoSpaceDE/>
        <w:ind w:right="-2" w:firstLine="5670"/>
        <w:textAlignment w:val="auto"/>
        <w:rPr>
          <w:szCs w:val="24"/>
        </w:rPr>
      </w:pPr>
      <w:r w:rsidRPr="00802E13">
        <w:rPr>
          <w:szCs w:val="24"/>
        </w:rPr>
        <w:t>Kėdainių rajono savivaldybės tarybos</w:t>
      </w:r>
    </w:p>
    <w:p w:rsidR="00802E13" w:rsidRPr="00802E13" w:rsidRDefault="007F3F37" w:rsidP="007119AD">
      <w:pPr>
        <w:overflowPunct/>
        <w:autoSpaceDE/>
        <w:ind w:right="-2" w:firstLine="5670"/>
        <w:textAlignment w:val="auto"/>
        <w:rPr>
          <w:szCs w:val="24"/>
        </w:rPr>
      </w:pPr>
      <w:r>
        <w:rPr>
          <w:szCs w:val="24"/>
        </w:rPr>
        <w:t>2022</w:t>
      </w:r>
      <w:r w:rsidR="00802E13">
        <w:rPr>
          <w:szCs w:val="24"/>
        </w:rPr>
        <w:t xml:space="preserve"> m. </w:t>
      </w:r>
      <w:r>
        <w:rPr>
          <w:szCs w:val="24"/>
        </w:rPr>
        <w:t>vasario</w:t>
      </w:r>
      <w:r w:rsidR="00802E13">
        <w:rPr>
          <w:szCs w:val="24"/>
        </w:rPr>
        <w:t xml:space="preserve">      d. sprendimu Nr.</w:t>
      </w:r>
    </w:p>
    <w:p w:rsidR="00802E13" w:rsidRPr="00B94D63" w:rsidRDefault="00802E13" w:rsidP="0043132B">
      <w:pPr>
        <w:overflowPunct/>
        <w:autoSpaceDE/>
        <w:ind w:right="-2" w:firstLine="720"/>
        <w:jc w:val="right"/>
        <w:textAlignment w:val="auto"/>
        <w:rPr>
          <w:b/>
          <w:szCs w:val="24"/>
        </w:rPr>
      </w:pPr>
    </w:p>
    <w:p w:rsidR="00C061FD" w:rsidRPr="00E25BFB" w:rsidRDefault="00C061FD" w:rsidP="00D75C2A">
      <w:pPr>
        <w:jc w:val="center"/>
        <w:rPr>
          <w:b/>
          <w:szCs w:val="24"/>
        </w:rPr>
      </w:pPr>
      <w:r w:rsidRPr="00E25BFB">
        <w:rPr>
          <w:b/>
          <w:szCs w:val="24"/>
        </w:rPr>
        <w:t xml:space="preserve">JAUNIMO </w:t>
      </w:r>
      <w:r w:rsidR="00D61761" w:rsidRPr="00E25BFB">
        <w:rPr>
          <w:b/>
          <w:szCs w:val="24"/>
        </w:rPr>
        <w:t>INICIATYVŲ</w:t>
      </w:r>
      <w:r w:rsidRPr="00E25BFB">
        <w:rPr>
          <w:b/>
          <w:szCs w:val="24"/>
        </w:rPr>
        <w:t xml:space="preserve"> PROJEKTŲ </w:t>
      </w:r>
      <w:r w:rsidR="00BE3E83" w:rsidRPr="00E25BFB">
        <w:rPr>
          <w:b/>
          <w:szCs w:val="24"/>
        </w:rPr>
        <w:t xml:space="preserve">FINANSAVIMO IŠ </w:t>
      </w:r>
      <w:r w:rsidR="00D61761" w:rsidRPr="00E25BFB">
        <w:rPr>
          <w:b/>
          <w:szCs w:val="24"/>
        </w:rPr>
        <w:t xml:space="preserve">KĖDAINIŲ RAJONO SAVIVALDYBĖS </w:t>
      </w:r>
      <w:r w:rsidR="00BE3E83" w:rsidRPr="00E25BFB">
        <w:rPr>
          <w:b/>
          <w:szCs w:val="24"/>
        </w:rPr>
        <w:t xml:space="preserve">BIUDŽETO </w:t>
      </w:r>
      <w:r w:rsidR="006E6E8F" w:rsidRPr="00E25BFB">
        <w:rPr>
          <w:b/>
          <w:szCs w:val="24"/>
        </w:rPr>
        <w:t>TVARKOS APRAŠAS</w:t>
      </w:r>
    </w:p>
    <w:p w:rsidR="00C061FD" w:rsidRPr="00E25BFB" w:rsidRDefault="00C061FD" w:rsidP="0043132B">
      <w:pPr>
        <w:ind w:firstLine="720"/>
        <w:jc w:val="center"/>
        <w:rPr>
          <w:b/>
          <w:szCs w:val="24"/>
        </w:rPr>
      </w:pPr>
    </w:p>
    <w:p w:rsidR="00AD7184" w:rsidRPr="00E25BFB" w:rsidRDefault="00AD7184" w:rsidP="00D75C2A">
      <w:pPr>
        <w:jc w:val="center"/>
        <w:rPr>
          <w:b/>
          <w:szCs w:val="24"/>
        </w:rPr>
      </w:pPr>
      <w:r w:rsidRPr="00E25BFB">
        <w:rPr>
          <w:b/>
          <w:szCs w:val="24"/>
        </w:rPr>
        <w:t>I SKYRIUS</w:t>
      </w:r>
    </w:p>
    <w:p w:rsidR="00C061FD" w:rsidRPr="00E25BFB" w:rsidRDefault="00AD7184" w:rsidP="00D75C2A">
      <w:pPr>
        <w:jc w:val="center"/>
        <w:rPr>
          <w:b/>
          <w:szCs w:val="24"/>
        </w:rPr>
      </w:pPr>
      <w:r w:rsidRPr="00E25BFB">
        <w:rPr>
          <w:b/>
          <w:szCs w:val="24"/>
        </w:rPr>
        <w:t>BENDROSIOS NUOSTATOS</w:t>
      </w:r>
    </w:p>
    <w:p w:rsidR="00C061FD" w:rsidRPr="00E25BFB" w:rsidRDefault="00C061FD" w:rsidP="0043132B">
      <w:pPr>
        <w:ind w:firstLine="720"/>
        <w:jc w:val="center"/>
        <w:rPr>
          <w:b/>
          <w:szCs w:val="24"/>
        </w:rPr>
      </w:pPr>
    </w:p>
    <w:p w:rsidR="00C061FD" w:rsidRPr="00E25BFB" w:rsidRDefault="00D61761" w:rsidP="00205D31">
      <w:pPr>
        <w:numPr>
          <w:ilvl w:val="0"/>
          <w:numId w:val="19"/>
        </w:numPr>
        <w:ind w:left="0" w:firstLine="720"/>
        <w:jc w:val="both"/>
        <w:rPr>
          <w:snapToGrid w:val="0"/>
          <w:szCs w:val="24"/>
        </w:rPr>
      </w:pPr>
      <w:r w:rsidRPr="00E25BFB">
        <w:rPr>
          <w:snapToGrid w:val="0"/>
          <w:szCs w:val="24"/>
        </w:rPr>
        <w:t>J</w:t>
      </w:r>
      <w:r w:rsidR="00C061FD" w:rsidRPr="00E25BFB">
        <w:rPr>
          <w:snapToGrid w:val="0"/>
          <w:szCs w:val="24"/>
        </w:rPr>
        <w:t xml:space="preserve">aunimo </w:t>
      </w:r>
      <w:r w:rsidRPr="00E25BFB">
        <w:rPr>
          <w:snapToGrid w:val="0"/>
          <w:szCs w:val="24"/>
        </w:rPr>
        <w:t>iniciatyvų</w:t>
      </w:r>
      <w:r w:rsidR="00C061FD" w:rsidRPr="00E25BFB">
        <w:rPr>
          <w:snapToGrid w:val="0"/>
          <w:szCs w:val="24"/>
        </w:rPr>
        <w:t xml:space="preserve"> projektų </w:t>
      </w:r>
      <w:r w:rsidR="00BF09A4" w:rsidRPr="00E25BFB">
        <w:rPr>
          <w:snapToGrid w:val="0"/>
          <w:szCs w:val="24"/>
        </w:rPr>
        <w:t xml:space="preserve">finansavimo iš </w:t>
      </w:r>
      <w:r w:rsidRPr="00E25BFB">
        <w:rPr>
          <w:snapToGrid w:val="0"/>
          <w:szCs w:val="24"/>
        </w:rPr>
        <w:t xml:space="preserve">Kėdainių rajono savivaldybės (toliau – Savivaldybė) </w:t>
      </w:r>
      <w:r w:rsidR="00BF09A4" w:rsidRPr="00E25BFB">
        <w:rPr>
          <w:snapToGrid w:val="0"/>
          <w:szCs w:val="24"/>
        </w:rPr>
        <w:t xml:space="preserve">biudžeto </w:t>
      </w:r>
      <w:r w:rsidR="006E6E8F" w:rsidRPr="00E25BFB">
        <w:rPr>
          <w:snapToGrid w:val="0"/>
          <w:szCs w:val="24"/>
        </w:rPr>
        <w:t>tvarkos aprašas</w:t>
      </w:r>
      <w:r w:rsidR="0038625B" w:rsidRPr="00E25BFB">
        <w:rPr>
          <w:snapToGrid w:val="0"/>
          <w:szCs w:val="24"/>
        </w:rPr>
        <w:t xml:space="preserve"> (toliau – </w:t>
      </w:r>
      <w:r w:rsidR="006E6E8F" w:rsidRPr="00E25BFB">
        <w:rPr>
          <w:snapToGrid w:val="0"/>
          <w:szCs w:val="24"/>
        </w:rPr>
        <w:t>Aprašas</w:t>
      </w:r>
      <w:r w:rsidR="001B2D8A" w:rsidRPr="00E25BFB">
        <w:rPr>
          <w:snapToGrid w:val="0"/>
          <w:szCs w:val="24"/>
        </w:rPr>
        <w:t xml:space="preserve">) </w:t>
      </w:r>
      <w:r w:rsidR="00BF09A4" w:rsidRPr="00E25BFB">
        <w:rPr>
          <w:snapToGrid w:val="0"/>
          <w:szCs w:val="24"/>
        </w:rPr>
        <w:t>nustato</w:t>
      </w:r>
      <w:r w:rsidR="00C061FD" w:rsidRPr="00E25BFB">
        <w:rPr>
          <w:snapToGrid w:val="0"/>
          <w:szCs w:val="24"/>
        </w:rPr>
        <w:t xml:space="preserve"> jaunimo </w:t>
      </w:r>
      <w:r w:rsidRPr="00E25BFB">
        <w:rPr>
          <w:snapToGrid w:val="0"/>
          <w:szCs w:val="24"/>
        </w:rPr>
        <w:t>iniciatyvų</w:t>
      </w:r>
      <w:r w:rsidR="001B2D8A" w:rsidRPr="00E25BFB">
        <w:rPr>
          <w:snapToGrid w:val="0"/>
          <w:szCs w:val="24"/>
        </w:rPr>
        <w:t xml:space="preserve"> projektų </w:t>
      </w:r>
      <w:r w:rsidRPr="00E25BFB">
        <w:rPr>
          <w:snapToGrid w:val="0"/>
          <w:szCs w:val="24"/>
        </w:rPr>
        <w:t>(toliau – projektas</w:t>
      </w:r>
      <w:r w:rsidR="00D75C2A" w:rsidRPr="00E25BFB">
        <w:rPr>
          <w:snapToGrid w:val="0"/>
          <w:szCs w:val="24"/>
        </w:rPr>
        <w:t xml:space="preserve">) </w:t>
      </w:r>
      <w:r w:rsidR="00BF09A4" w:rsidRPr="00E25BFB">
        <w:rPr>
          <w:snapToGrid w:val="0"/>
          <w:szCs w:val="24"/>
        </w:rPr>
        <w:t xml:space="preserve">finansavimo iš </w:t>
      </w:r>
      <w:r w:rsidR="007246F1" w:rsidRPr="00E25BFB">
        <w:rPr>
          <w:snapToGrid w:val="0"/>
          <w:szCs w:val="24"/>
        </w:rPr>
        <w:t>S</w:t>
      </w:r>
      <w:r w:rsidR="00BF09A4" w:rsidRPr="00E25BFB">
        <w:rPr>
          <w:snapToGrid w:val="0"/>
          <w:szCs w:val="24"/>
        </w:rPr>
        <w:t xml:space="preserve">avivaldybės biudžeto </w:t>
      </w:r>
      <w:r w:rsidR="00C061FD" w:rsidRPr="00E25BFB">
        <w:rPr>
          <w:snapToGrid w:val="0"/>
          <w:szCs w:val="24"/>
        </w:rPr>
        <w:t xml:space="preserve">konkurso </w:t>
      </w:r>
      <w:r w:rsidR="007400DE" w:rsidRPr="00E25BFB">
        <w:rPr>
          <w:snapToGrid w:val="0"/>
          <w:szCs w:val="24"/>
        </w:rPr>
        <w:t>(toliau – k</w:t>
      </w:r>
      <w:r w:rsidRPr="00E25BFB">
        <w:rPr>
          <w:snapToGrid w:val="0"/>
          <w:szCs w:val="24"/>
        </w:rPr>
        <w:t>onkursas</w:t>
      </w:r>
      <w:r w:rsidR="00AD7184" w:rsidRPr="00E25BFB">
        <w:rPr>
          <w:snapToGrid w:val="0"/>
          <w:szCs w:val="24"/>
        </w:rPr>
        <w:t xml:space="preserve">) </w:t>
      </w:r>
      <w:r w:rsidR="00C061FD" w:rsidRPr="00E25BFB">
        <w:rPr>
          <w:snapToGrid w:val="0"/>
          <w:szCs w:val="24"/>
        </w:rPr>
        <w:t xml:space="preserve">organizavimo, </w:t>
      </w:r>
      <w:r w:rsidR="001B2D8A" w:rsidRPr="00E25BFB">
        <w:rPr>
          <w:snapToGrid w:val="0"/>
          <w:szCs w:val="24"/>
        </w:rPr>
        <w:t>finansavimo ir atsisk</w:t>
      </w:r>
      <w:r w:rsidRPr="00E25BFB">
        <w:rPr>
          <w:snapToGrid w:val="0"/>
          <w:szCs w:val="24"/>
        </w:rPr>
        <w:t>aitymo už gautų lėšų panaudojimo</w:t>
      </w:r>
      <w:r w:rsidR="001B2D8A" w:rsidRPr="00E25BFB">
        <w:rPr>
          <w:snapToGrid w:val="0"/>
          <w:szCs w:val="24"/>
        </w:rPr>
        <w:t xml:space="preserve"> tvarką.</w:t>
      </w:r>
    </w:p>
    <w:p w:rsidR="00EA2532" w:rsidRPr="00E25BFB" w:rsidRDefault="00361903" w:rsidP="00205D31">
      <w:pPr>
        <w:numPr>
          <w:ilvl w:val="0"/>
          <w:numId w:val="19"/>
        </w:numPr>
        <w:ind w:left="0" w:firstLine="720"/>
        <w:jc w:val="both"/>
        <w:rPr>
          <w:snapToGrid w:val="0"/>
          <w:szCs w:val="24"/>
        </w:rPr>
      </w:pPr>
      <w:r w:rsidRPr="00E25BFB">
        <w:rPr>
          <w:snapToGrid w:val="0"/>
          <w:szCs w:val="24"/>
        </w:rPr>
        <w:t>Konkurso tikslas –</w:t>
      </w:r>
      <w:r w:rsidR="00AF2941" w:rsidRPr="00E25BFB">
        <w:rPr>
          <w:snapToGrid w:val="0"/>
          <w:szCs w:val="24"/>
        </w:rPr>
        <w:t xml:space="preserve"> </w:t>
      </w:r>
      <w:r w:rsidR="00EA2532" w:rsidRPr="00E25BFB">
        <w:rPr>
          <w:snapToGrid w:val="0"/>
          <w:szCs w:val="24"/>
        </w:rPr>
        <w:t xml:space="preserve">finansuoti projektus, kuriais siekiama didinti jaunimo užimtumą Kėdainių rajone, </w:t>
      </w:r>
      <w:r w:rsidR="00ED4E67" w:rsidRPr="00E25BFB">
        <w:rPr>
          <w:snapToGrid w:val="0"/>
          <w:szCs w:val="24"/>
        </w:rPr>
        <w:t>įgyvendinti jaunimo iniciatyvas</w:t>
      </w:r>
      <w:r w:rsidR="00EA2532" w:rsidRPr="00E25BFB">
        <w:rPr>
          <w:snapToGrid w:val="0"/>
          <w:szCs w:val="24"/>
        </w:rPr>
        <w:t xml:space="preserve">, </w:t>
      </w:r>
      <w:r w:rsidR="00ED4E67" w:rsidRPr="00E25BFB">
        <w:rPr>
          <w:snapToGrid w:val="0"/>
          <w:szCs w:val="24"/>
        </w:rPr>
        <w:t>skatinti ir plėtoti kryptingą ir ilgalaikę jaunimo veiklą</w:t>
      </w:r>
      <w:r w:rsidR="00EA2532" w:rsidRPr="00E25BFB">
        <w:rPr>
          <w:snapToGrid w:val="0"/>
          <w:szCs w:val="24"/>
        </w:rPr>
        <w:t xml:space="preserve">, </w:t>
      </w:r>
      <w:r w:rsidR="00ED4E67" w:rsidRPr="00E25BFB">
        <w:rPr>
          <w:snapToGrid w:val="0"/>
          <w:szCs w:val="24"/>
        </w:rPr>
        <w:t xml:space="preserve">skatinti </w:t>
      </w:r>
      <w:r w:rsidR="00EA2532" w:rsidRPr="00E25BFB">
        <w:rPr>
          <w:snapToGrid w:val="0"/>
          <w:szCs w:val="24"/>
        </w:rPr>
        <w:t>jaunimo pro</w:t>
      </w:r>
      <w:r w:rsidR="00ED4E67" w:rsidRPr="00E25BFB">
        <w:rPr>
          <w:snapToGrid w:val="0"/>
          <w:szCs w:val="24"/>
        </w:rPr>
        <w:t>blemų sprendimą</w:t>
      </w:r>
      <w:r w:rsidR="00EA2532" w:rsidRPr="00E25BFB">
        <w:rPr>
          <w:snapToGrid w:val="0"/>
          <w:szCs w:val="24"/>
        </w:rPr>
        <w:t xml:space="preserve"> (ypatingą dėmesį skiriant mažiau galimybių turinčiam jaunimui).</w:t>
      </w:r>
    </w:p>
    <w:p w:rsidR="007246F1" w:rsidRPr="00E25BFB" w:rsidRDefault="00FC54C2" w:rsidP="00205D31">
      <w:pPr>
        <w:numPr>
          <w:ilvl w:val="0"/>
          <w:numId w:val="19"/>
        </w:numPr>
        <w:ind w:left="0" w:firstLine="720"/>
        <w:jc w:val="both"/>
        <w:rPr>
          <w:snapToGrid w:val="0"/>
          <w:szCs w:val="24"/>
        </w:rPr>
      </w:pPr>
      <w:r w:rsidRPr="00E25BFB">
        <w:rPr>
          <w:snapToGrid w:val="0"/>
          <w:szCs w:val="24"/>
        </w:rPr>
        <w:t xml:space="preserve">Lėšos </w:t>
      </w:r>
      <w:r w:rsidR="0038625B" w:rsidRPr="00E25BFB">
        <w:rPr>
          <w:snapToGrid w:val="0"/>
          <w:szCs w:val="24"/>
        </w:rPr>
        <w:t xml:space="preserve">jaunimo veiklos </w:t>
      </w:r>
      <w:r w:rsidRPr="00E25BFB">
        <w:rPr>
          <w:snapToGrid w:val="0"/>
          <w:szCs w:val="24"/>
        </w:rPr>
        <w:t xml:space="preserve">projektams finansuoti </w:t>
      </w:r>
      <w:r w:rsidR="00AD7184" w:rsidRPr="00E25BFB">
        <w:rPr>
          <w:snapToGrid w:val="0"/>
          <w:szCs w:val="24"/>
        </w:rPr>
        <w:t>kiekvienais metais numatomos S</w:t>
      </w:r>
      <w:r w:rsidR="006E6E8F" w:rsidRPr="00E25BFB">
        <w:rPr>
          <w:snapToGrid w:val="0"/>
          <w:szCs w:val="24"/>
        </w:rPr>
        <w:t xml:space="preserve">avivaldybės </w:t>
      </w:r>
      <w:r w:rsidRPr="00E25BFB">
        <w:rPr>
          <w:snapToGrid w:val="0"/>
          <w:szCs w:val="24"/>
        </w:rPr>
        <w:t xml:space="preserve">biudžete. </w:t>
      </w:r>
    </w:p>
    <w:p w:rsidR="00D75C2A" w:rsidRPr="00E25BFB" w:rsidRDefault="00D75C2A" w:rsidP="00205D31">
      <w:pPr>
        <w:numPr>
          <w:ilvl w:val="0"/>
          <w:numId w:val="19"/>
        </w:numPr>
        <w:ind w:left="0" w:firstLine="720"/>
        <w:jc w:val="both"/>
        <w:rPr>
          <w:snapToGrid w:val="0"/>
          <w:szCs w:val="24"/>
        </w:rPr>
      </w:pPr>
      <w:r w:rsidRPr="00E25BFB">
        <w:rPr>
          <w:snapToGrid w:val="0"/>
          <w:szCs w:val="24"/>
        </w:rPr>
        <w:t xml:space="preserve">Konkursą organizuoja </w:t>
      </w:r>
      <w:r w:rsidR="00EA155C" w:rsidRPr="00E25BFB">
        <w:rPr>
          <w:snapToGrid w:val="0"/>
          <w:szCs w:val="24"/>
        </w:rPr>
        <w:t>Kėdainių rajono savivaldybės</w:t>
      </w:r>
      <w:r w:rsidRPr="00E25BFB">
        <w:rPr>
          <w:snapToGrid w:val="0"/>
          <w:szCs w:val="24"/>
        </w:rPr>
        <w:t xml:space="preserve"> administracija</w:t>
      </w:r>
      <w:r w:rsidR="00EA155C" w:rsidRPr="00E25BFB">
        <w:rPr>
          <w:snapToGrid w:val="0"/>
          <w:szCs w:val="24"/>
        </w:rPr>
        <w:t xml:space="preserve"> (toliau – Administracija)</w:t>
      </w:r>
      <w:r w:rsidRPr="00E25BFB">
        <w:rPr>
          <w:snapToGrid w:val="0"/>
          <w:szCs w:val="24"/>
        </w:rPr>
        <w:t>.</w:t>
      </w:r>
    </w:p>
    <w:p w:rsidR="007246F1" w:rsidRPr="00E25BFB" w:rsidRDefault="006E6E8F" w:rsidP="00205D31">
      <w:pPr>
        <w:numPr>
          <w:ilvl w:val="0"/>
          <w:numId w:val="19"/>
        </w:numPr>
        <w:ind w:left="0" w:firstLine="720"/>
        <w:jc w:val="both"/>
        <w:rPr>
          <w:snapToGrid w:val="0"/>
          <w:szCs w:val="24"/>
        </w:rPr>
      </w:pPr>
      <w:r w:rsidRPr="00E25BFB">
        <w:rPr>
          <w:snapToGrid w:val="0"/>
          <w:szCs w:val="24"/>
        </w:rPr>
        <w:t>Apraše</w:t>
      </w:r>
      <w:r w:rsidR="00AF1425" w:rsidRPr="00E25BFB">
        <w:rPr>
          <w:snapToGrid w:val="0"/>
          <w:szCs w:val="24"/>
        </w:rPr>
        <w:t xml:space="preserve"> vartojamos sąvokos:</w:t>
      </w:r>
    </w:p>
    <w:p w:rsidR="00FA7939" w:rsidRPr="00E25BFB" w:rsidRDefault="005970B6" w:rsidP="00205D31">
      <w:pPr>
        <w:numPr>
          <w:ilvl w:val="1"/>
          <w:numId w:val="19"/>
        </w:numPr>
        <w:ind w:left="0" w:firstLine="720"/>
        <w:jc w:val="both"/>
        <w:rPr>
          <w:snapToGrid w:val="0"/>
          <w:szCs w:val="24"/>
        </w:rPr>
      </w:pPr>
      <w:r w:rsidRPr="00E25BFB">
        <w:rPr>
          <w:snapToGrid w:val="0"/>
          <w:szCs w:val="24"/>
        </w:rPr>
        <w:t>p</w:t>
      </w:r>
      <w:r w:rsidR="009F76F2" w:rsidRPr="00E25BFB">
        <w:rPr>
          <w:snapToGrid w:val="0"/>
          <w:szCs w:val="24"/>
        </w:rPr>
        <w:t>rojektas –</w:t>
      </w:r>
      <w:r w:rsidR="00611869" w:rsidRPr="00E25BFB">
        <w:rPr>
          <w:snapToGrid w:val="0"/>
          <w:szCs w:val="24"/>
        </w:rPr>
        <w:t xml:space="preserve"> </w:t>
      </w:r>
      <w:r w:rsidR="002E157F" w:rsidRPr="00E25BFB">
        <w:t>pareiškėjo veiklų visuma, kuri turi nustatytus pasirengimo ir įgyvendinimo terminus, tikslus, finansavimo šaltinius, vykdytojus ir dalyvius;</w:t>
      </w:r>
    </w:p>
    <w:p w:rsidR="00FA7939" w:rsidRPr="00E25BFB" w:rsidRDefault="005970B6" w:rsidP="00205D31">
      <w:pPr>
        <w:numPr>
          <w:ilvl w:val="1"/>
          <w:numId w:val="19"/>
        </w:numPr>
        <w:ind w:left="0" w:firstLine="720"/>
        <w:jc w:val="both"/>
        <w:rPr>
          <w:snapToGrid w:val="0"/>
          <w:szCs w:val="24"/>
        </w:rPr>
      </w:pPr>
      <w:r w:rsidRPr="00E25BFB">
        <w:rPr>
          <w:snapToGrid w:val="0"/>
          <w:szCs w:val="24"/>
        </w:rPr>
        <w:t>p</w:t>
      </w:r>
      <w:r w:rsidR="00AF1425" w:rsidRPr="00E25BFB">
        <w:rPr>
          <w:snapToGrid w:val="0"/>
          <w:szCs w:val="24"/>
        </w:rPr>
        <w:t xml:space="preserve">araiška – </w:t>
      </w:r>
      <w:r w:rsidR="00AD7184" w:rsidRPr="00E25BFB">
        <w:rPr>
          <w:snapToGrid w:val="0"/>
          <w:szCs w:val="24"/>
        </w:rPr>
        <w:t>S</w:t>
      </w:r>
      <w:r w:rsidR="006E6E8F" w:rsidRPr="00E25BFB">
        <w:rPr>
          <w:snapToGrid w:val="0"/>
          <w:szCs w:val="24"/>
        </w:rPr>
        <w:t>avivaldybės</w:t>
      </w:r>
      <w:r w:rsidR="00AD7184" w:rsidRPr="00E25BFB">
        <w:rPr>
          <w:snapToGrid w:val="0"/>
          <w:szCs w:val="24"/>
        </w:rPr>
        <w:t xml:space="preserve"> a</w:t>
      </w:r>
      <w:r w:rsidR="006E6E8F" w:rsidRPr="00E25BFB">
        <w:rPr>
          <w:snapToGrid w:val="0"/>
          <w:szCs w:val="24"/>
        </w:rPr>
        <w:t xml:space="preserve">dministracijos direktoriaus </w:t>
      </w:r>
      <w:r w:rsidR="005D77C0" w:rsidRPr="00E25BFB">
        <w:rPr>
          <w:snapToGrid w:val="0"/>
          <w:szCs w:val="24"/>
        </w:rPr>
        <w:t>patvirtintos formos</w:t>
      </w:r>
      <w:r w:rsidR="00AD7184" w:rsidRPr="00E25BFB">
        <w:rPr>
          <w:snapToGrid w:val="0"/>
          <w:szCs w:val="24"/>
        </w:rPr>
        <w:t xml:space="preserve"> </w:t>
      </w:r>
      <w:r w:rsidR="009F76F2" w:rsidRPr="00E25BFB">
        <w:rPr>
          <w:snapToGrid w:val="0"/>
          <w:szCs w:val="24"/>
        </w:rPr>
        <w:t xml:space="preserve">pareiškėjo </w:t>
      </w:r>
      <w:r w:rsidR="00AD7184" w:rsidRPr="00E25BFB">
        <w:rPr>
          <w:snapToGrid w:val="0"/>
          <w:szCs w:val="24"/>
        </w:rPr>
        <w:t>užpildytas ir pasirašytas</w:t>
      </w:r>
      <w:r w:rsidR="00AF1425" w:rsidRPr="00E25BFB">
        <w:rPr>
          <w:snapToGrid w:val="0"/>
          <w:szCs w:val="24"/>
        </w:rPr>
        <w:t xml:space="preserve"> dokumentas ir jo priedai, </w:t>
      </w:r>
      <w:r w:rsidR="009F76F2" w:rsidRPr="00E25BFB">
        <w:rPr>
          <w:snapToGrid w:val="0"/>
          <w:szCs w:val="24"/>
        </w:rPr>
        <w:t>teikiami projekto finansavimui gauti;</w:t>
      </w:r>
    </w:p>
    <w:p w:rsidR="00FA7939" w:rsidRPr="00E25BFB" w:rsidRDefault="005970B6" w:rsidP="00205D31">
      <w:pPr>
        <w:numPr>
          <w:ilvl w:val="1"/>
          <w:numId w:val="19"/>
        </w:numPr>
        <w:ind w:left="0" w:firstLine="720"/>
        <w:jc w:val="both"/>
        <w:rPr>
          <w:snapToGrid w:val="0"/>
          <w:szCs w:val="24"/>
        </w:rPr>
      </w:pPr>
      <w:r w:rsidRPr="00E25BFB">
        <w:rPr>
          <w:snapToGrid w:val="0"/>
          <w:szCs w:val="24"/>
        </w:rPr>
        <w:t>p</w:t>
      </w:r>
      <w:r w:rsidR="009F76F2" w:rsidRPr="00E25BFB">
        <w:rPr>
          <w:snapToGrid w:val="0"/>
          <w:szCs w:val="24"/>
        </w:rPr>
        <w:t xml:space="preserve">areiškėjas – </w:t>
      </w:r>
      <w:r w:rsidR="00A85B58" w:rsidRPr="00E25BFB">
        <w:rPr>
          <w:snapToGrid w:val="0"/>
          <w:szCs w:val="24"/>
        </w:rPr>
        <w:t>organizacija, atitinkanti</w:t>
      </w:r>
      <w:r w:rsidR="009F76F2" w:rsidRPr="00E25BFB">
        <w:rPr>
          <w:snapToGrid w:val="0"/>
          <w:szCs w:val="24"/>
        </w:rPr>
        <w:t xml:space="preserve"> Aprašo II</w:t>
      </w:r>
      <w:r w:rsidR="00A85B58" w:rsidRPr="00E25BFB">
        <w:rPr>
          <w:snapToGrid w:val="0"/>
          <w:szCs w:val="24"/>
        </w:rPr>
        <w:t>I</w:t>
      </w:r>
      <w:r w:rsidR="009F76F2" w:rsidRPr="00E25BFB">
        <w:rPr>
          <w:snapToGrid w:val="0"/>
          <w:szCs w:val="24"/>
        </w:rPr>
        <w:t xml:space="preserve"> skyriuje numa</w:t>
      </w:r>
      <w:r w:rsidR="00A85B58" w:rsidRPr="00E25BFB">
        <w:rPr>
          <w:snapToGrid w:val="0"/>
          <w:szCs w:val="24"/>
        </w:rPr>
        <w:t>tytas sąlygas ir teikianti</w:t>
      </w:r>
      <w:r w:rsidR="009F76F2" w:rsidRPr="00E25BFB">
        <w:rPr>
          <w:snapToGrid w:val="0"/>
          <w:szCs w:val="24"/>
        </w:rPr>
        <w:t xml:space="preserve"> konkursui paraišką;</w:t>
      </w:r>
    </w:p>
    <w:p w:rsidR="00FA7939" w:rsidRPr="00E25BFB" w:rsidRDefault="005970B6" w:rsidP="00205D31">
      <w:pPr>
        <w:numPr>
          <w:ilvl w:val="1"/>
          <w:numId w:val="19"/>
        </w:numPr>
        <w:ind w:left="0" w:firstLine="720"/>
        <w:jc w:val="both"/>
        <w:rPr>
          <w:snapToGrid w:val="0"/>
          <w:szCs w:val="24"/>
        </w:rPr>
      </w:pPr>
      <w:r w:rsidRPr="00E25BFB">
        <w:rPr>
          <w:snapToGrid w:val="0"/>
          <w:szCs w:val="24"/>
        </w:rPr>
        <w:t>p</w:t>
      </w:r>
      <w:r w:rsidR="00AF1425" w:rsidRPr="00E25BFB">
        <w:rPr>
          <w:snapToGrid w:val="0"/>
          <w:szCs w:val="24"/>
        </w:rPr>
        <w:t>rojekto dalyviai – asmenys, kuriems yra skirtas projektas ir kurie jame dalyvauja (pvz.: renginių daly</w:t>
      </w:r>
      <w:r w:rsidR="009F76F2" w:rsidRPr="00E25BFB">
        <w:rPr>
          <w:snapToGrid w:val="0"/>
          <w:szCs w:val="24"/>
        </w:rPr>
        <w:t>viai, paslaugų gavėjai ir pan.);</w:t>
      </w:r>
    </w:p>
    <w:p w:rsidR="00FA7939" w:rsidRPr="00E25BFB" w:rsidRDefault="005970B6" w:rsidP="00205D31">
      <w:pPr>
        <w:numPr>
          <w:ilvl w:val="1"/>
          <w:numId w:val="19"/>
        </w:numPr>
        <w:ind w:left="0" w:firstLine="720"/>
        <w:jc w:val="both"/>
        <w:rPr>
          <w:snapToGrid w:val="0"/>
          <w:szCs w:val="24"/>
        </w:rPr>
      </w:pPr>
      <w:r w:rsidRPr="00E25BFB">
        <w:rPr>
          <w:snapToGrid w:val="0"/>
          <w:szCs w:val="24"/>
        </w:rPr>
        <w:t>p</w:t>
      </w:r>
      <w:r w:rsidR="00AF1425" w:rsidRPr="00E25BFB">
        <w:rPr>
          <w:snapToGrid w:val="0"/>
          <w:szCs w:val="24"/>
        </w:rPr>
        <w:t>rojekto vykdytojai – asmenys, tiesiogiai ir nuolat prisidedantys prie projekto įgyvendinimo, konkrečiai atsakingi už projekto ir (ar) tam tikrų jo dalių įgyvendinimą. Projekto vykdytojai nėra asmenys, laikinai prisidedantys prie projekto įgyvendinimo savo žiniomis, įgūdžiais bei veikla (pvz.: lektoriai, meno kolektyvai ir pan.). Projekto vykdytojais taip pat nėra asmenys, prisidedantys prie projekto įgyvendinimo finansine ir (a</w:t>
      </w:r>
      <w:r w:rsidR="009F76F2" w:rsidRPr="00E25BFB">
        <w:rPr>
          <w:snapToGrid w:val="0"/>
          <w:szCs w:val="24"/>
        </w:rPr>
        <w:t>r) ūkine veikla (pvz., rėmėjai);</w:t>
      </w:r>
    </w:p>
    <w:p w:rsidR="00FA7939" w:rsidRPr="00E25BFB" w:rsidRDefault="005970B6" w:rsidP="00205D31">
      <w:pPr>
        <w:numPr>
          <w:ilvl w:val="1"/>
          <w:numId w:val="19"/>
        </w:numPr>
        <w:ind w:left="0" w:firstLine="720"/>
        <w:jc w:val="both"/>
        <w:rPr>
          <w:snapToGrid w:val="0"/>
          <w:szCs w:val="24"/>
        </w:rPr>
      </w:pPr>
      <w:r w:rsidRPr="00E25BFB">
        <w:rPr>
          <w:snapToGrid w:val="0"/>
          <w:szCs w:val="24"/>
        </w:rPr>
        <w:t>jaunimo iniciatyva – savanoriška ir savarankiška jaunimo veikla, skirta savo ir</w:t>
      </w:r>
      <w:r w:rsidR="00432C06" w:rsidRPr="00E25BFB">
        <w:rPr>
          <w:snapToGrid w:val="0"/>
          <w:szCs w:val="24"/>
        </w:rPr>
        <w:t xml:space="preserve"> visuomenės poreikiams tenkinti;</w:t>
      </w:r>
    </w:p>
    <w:p w:rsidR="005C36A1" w:rsidRDefault="00232656" w:rsidP="005C36A1">
      <w:pPr>
        <w:numPr>
          <w:ilvl w:val="1"/>
          <w:numId w:val="19"/>
        </w:numPr>
        <w:ind w:left="0" w:firstLine="720"/>
        <w:jc w:val="both"/>
        <w:rPr>
          <w:snapToGrid w:val="0"/>
          <w:szCs w:val="24"/>
        </w:rPr>
      </w:pPr>
      <w:r w:rsidRPr="00E25BFB">
        <w:rPr>
          <w:snapToGrid w:val="0"/>
          <w:szCs w:val="24"/>
        </w:rPr>
        <w:t xml:space="preserve">neaktyvus jaunas žmogus – nesimokantis, nestudijuojantis, nedirbantis pagal darbo sutartį ar savarankiškai, neturintis kitų darbo santykiams prilygintų teisinių santykių, nevykdantis neatlygintino užimtumo veiklos, </w:t>
      </w:r>
      <w:r w:rsidR="005C36A1">
        <w:rPr>
          <w:snapToGrid w:val="0"/>
          <w:szCs w:val="24"/>
        </w:rPr>
        <w:t>neieškantis darbo jaunas žmogus;</w:t>
      </w:r>
    </w:p>
    <w:p w:rsidR="00A65FF1" w:rsidRPr="00E03933" w:rsidRDefault="005C36A1" w:rsidP="00A65FF1">
      <w:pPr>
        <w:numPr>
          <w:ilvl w:val="1"/>
          <w:numId w:val="19"/>
        </w:numPr>
        <w:ind w:left="0" w:firstLine="720"/>
        <w:jc w:val="both"/>
        <w:rPr>
          <w:snapToGrid w:val="0"/>
          <w:szCs w:val="24"/>
        </w:rPr>
      </w:pPr>
      <w:r w:rsidRPr="00E03933">
        <w:rPr>
          <w:snapToGrid w:val="0"/>
          <w:szCs w:val="24"/>
        </w:rPr>
        <w:t>neformali jaunimo grupė – neįregistruota visuomeninė grupė, kurioje ne mažiau kaip 2/3 narių sudaro jauni žmonės</w:t>
      </w:r>
      <w:r w:rsidR="00A65FF1" w:rsidRPr="00E03933">
        <w:rPr>
          <w:snapToGrid w:val="0"/>
          <w:szCs w:val="24"/>
        </w:rPr>
        <w:t>;</w:t>
      </w:r>
    </w:p>
    <w:p w:rsidR="00A65FF1" w:rsidRPr="00E03933" w:rsidRDefault="00A65FF1" w:rsidP="00A65FF1">
      <w:pPr>
        <w:numPr>
          <w:ilvl w:val="1"/>
          <w:numId w:val="19"/>
        </w:numPr>
        <w:ind w:left="0" w:firstLine="720"/>
        <w:jc w:val="both"/>
        <w:rPr>
          <w:snapToGrid w:val="0"/>
          <w:szCs w:val="24"/>
        </w:rPr>
      </w:pPr>
      <w:r w:rsidRPr="00E03933">
        <w:rPr>
          <w:snapToGrid w:val="0"/>
          <w:szCs w:val="24"/>
        </w:rPr>
        <w:t xml:space="preserve">globojanti jaunimo organizacija – įregistruota ir veiklą vykdanti </w:t>
      </w:r>
      <w:r w:rsidR="00BE17A1">
        <w:rPr>
          <w:snapToGrid w:val="0"/>
          <w:szCs w:val="24"/>
        </w:rPr>
        <w:t>Kėdainių</w:t>
      </w:r>
      <w:r w:rsidRPr="00E03933">
        <w:rPr>
          <w:snapToGrid w:val="0"/>
          <w:szCs w:val="24"/>
        </w:rPr>
        <w:t xml:space="preserve"> rajono savivaldybės teritorijoje jaunimo organizacija, kuri globoja neformalią jaunimo grupę ir jai skyrus finansavimą, pasirašo finansinės paramos sutartį, prisiima visą atsakomybę už neformalios jaunimo grupės projekto įgyvendinimą ir atsiskaitymą.</w:t>
      </w:r>
    </w:p>
    <w:p w:rsidR="00592CE4" w:rsidRPr="00E25BFB" w:rsidRDefault="009F76F2" w:rsidP="00205D31">
      <w:pPr>
        <w:numPr>
          <w:ilvl w:val="0"/>
          <w:numId w:val="19"/>
        </w:numPr>
        <w:ind w:left="0" w:firstLine="720"/>
        <w:jc w:val="both"/>
        <w:rPr>
          <w:snapToGrid w:val="0"/>
          <w:szCs w:val="24"/>
        </w:rPr>
      </w:pPr>
      <w:r w:rsidRPr="00E25BFB">
        <w:rPr>
          <w:snapToGrid w:val="0"/>
          <w:szCs w:val="24"/>
        </w:rPr>
        <w:t>Kitos šiame</w:t>
      </w:r>
      <w:r w:rsidR="00AF1425" w:rsidRPr="00E25BFB">
        <w:rPr>
          <w:snapToGrid w:val="0"/>
          <w:szCs w:val="24"/>
        </w:rPr>
        <w:t xml:space="preserve"> </w:t>
      </w:r>
      <w:r w:rsidRPr="00E25BFB">
        <w:rPr>
          <w:snapToGrid w:val="0"/>
          <w:szCs w:val="24"/>
        </w:rPr>
        <w:t>Apraše</w:t>
      </w:r>
      <w:r w:rsidR="00AF1425" w:rsidRPr="00E25BFB">
        <w:rPr>
          <w:snapToGrid w:val="0"/>
          <w:szCs w:val="24"/>
        </w:rPr>
        <w:t xml:space="preserve"> vartojamos sąvokos atitinka Lietuvos Respublikos jaunimo politikos pagrindų </w:t>
      </w:r>
      <w:r w:rsidR="005970B6" w:rsidRPr="00E25BFB">
        <w:rPr>
          <w:snapToGrid w:val="0"/>
          <w:szCs w:val="24"/>
        </w:rPr>
        <w:t xml:space="preserve">ir </w:t>
      </w:r>
      <w:r w:rsidR="00AF1425" w:rsidRPr="00E25BFB">
        <w:rPr>
          <w:snapToGrid w:val="0"/>
          <w:szCs w:val="24"/>
        </w:rPr>
        <w:t xml:space="preserve">kituose </w:t>
      </w:r>
      <w:r w:rsidR="00497846" w:rsidRPr="00E25BFB">
        <w:rPr>
          <w:snapToGrid w:val="0"/>
          <w:szCs w:val="24"/>
        </w:rPr>
        <w:t>įstatymuose</w:t>
      </w:r>
      <w:r w:rsidR="00AF1425" w:rsidRPr="00E25BFB">
        <w:rPr>
          <w:snapToGrid w:val="0"/>
          <w:szCs w:val="24"/>
        </w:rPr>
        <w:t xml:space="preserve"> apibrėžtas sąvokas.</w:t>
      </w:r>
    </w:p>
    <w:p w:rsidR="00592CE4" w:rsidRDefault="00592CE4" w:rsidP="0043132B">
      <w:pPr>
        <w:tabs>
          <w:tab w:val="left" w:pos="360"/>
          <w:tab w:val="num" w:pos="567"/>
        </w:tabs>
        <w:suppressAutoHyphens w:val="0"/>
        <w:overflowPunct/>
        <w:autoSpaceDN w:val="0"/>
        <w:ind w:firstLine="720"/>
        <w:jc w:val="both"/>
        <w:textAlignment w:val="auto"/>
        <w:rPr>
          <w:szCs w:val="24"/>
          <w:lang w:val="pt-BR"/>
        </w:rPr>
      </w:pPr>
    </w:p>
    <w:p w:rsidR="00C15070" w:rsidRDefault="00C15070" w:rsidP="0043132B">
      <w:pPr>
        <w:tabs>
          <w:tab w:val="left" w:pos="360"/>
          <w:tab w:val="num" w:pos="567"/>
        </w:tabs>
        <w:suppressAutoHyphens w:val="0"/>
        <w:overflowPunct/>
        <w:autoSpaceDN w:val="0"/>
        <w:ind w:firstLine="720"/>
        <w:jc w:val="both"/>
        <w:textAlignment w:val="auto"/>
        <w:rPr>
          <w:szCs w:val="24"/>
          <w:lang w:val="pt-BR"/>
        </w:rPr>
      </w:pPr>
    </w:p>
    <w:p w:rsidR="00C15070" w:rsidRPr="00E25BFB" w:rsidRDefault="00C15070" w:rsidP="0043132B">
      <w:pPr>
        <w:tabs>
          <w:tab w:val="left" w:pos="360"/>
          <w:tab w:val="num" w:pos="567"/>
        </w:tabs>
        <w:suppressAutoHyphens w:val="0"/>
        <w:overflowPunct/>
        <w:autoSpaceDN w:val="0"/>
        <w:ind w:firstLine="720"/>
        <w:jc w:val="both"/>
        <w:textAlignment w:val="auto"/>
        <w:rPr>
          <w:szCs w:val="24"/>
          <w:lang w:val="pt-BR"/>
        </w:rPr>
      </w:pPr>
    </w:p>
    <w:p w:rsidR="005D77C0" w:rsidRPr="00E25BFB" w:rsidRDefault="005D77C0" w:rsidP="00D75C2A">
      <w:pPr>
        <w:suppressAutoHyphens w:val="0"/>
        <w:overflowPunct/>
        <w:autoSpaceDN w:val="0"/>
        <w:jc w:val="center"/>
        <w:textAlignment w:val="auto"/>
        <w:rPr>
          <w:b/>
          <w:szCs w:val="24"/>
        </w:rPr>
      </w:pPr>
      <w:r w:rsidRPr="00E25BFB">
        <w:rPr>
          <w:b/>
          <w:szCs w:val="24"/>
        </w:rPr>
        <w:t>II SKYRIUS</w:t>
      </w:r>
    </w:p>
    <w:p w:rsidR="00C061FD" w:rsidRPr="00E25BFB" w:rsidRDefault="00C061FD" w:rsidP="00D75C2A">
      <w:pPr>
        <w:suppressAutoHyphens w:val="0"/>
        <w:overflowPunct/>
        <w:autoSpaceDN w:val="0"/>
        <w:jc w:val="center"/>
        <w:textAlignment w:val="auto"/>
        <w:rPr>
          <w:b/>
          <w:szCs w:val="24"/>
        </w:rPr>
      </w:pPr>
      <w:r w:rsidRPr="00E25BFB">
        <w:rPr>
          <w:b/>
          <w:szCs w:val="24"/>
        </w:rPr>
        <w:t>REIKALAVIMAI PROJEKTŲ TURINIUI</w:t>
      </w:r>
    </w:p>
    <w:p w:rsidR="00592CE4" w:rsidRPr="00E25BFB" w:rsidRDefault="00592CE4" w:rsidP="0043132B">
      <w:pPr>
        <w:tabs>
          <w:tab w:val="left" w:pos="360"/>
          <w:tab w:val="num" w:pos="567"/>
        </w:tabs>
        <w:suppressAutoHyphens w:val="0"/>
        <w:overflowPunct/>
        <w:autoSpaceDN w:val="0"/>
        <w:ind w:firstLine="720"/>
        <w:jc w:val="center"/>
        <w:textAlignment w:val="auto"/>
        <w:rPr>
          <w:b/>
          <w:szCs w:val="24"/>
        </w:rPr>
      </w:pPr>
    </w:p>
    <w:p w:rsidR="009570E1" w:rsidRPr="00E25BFB" w:rsidRDefault="009570E1" w:rsidP="00205D31">
      <w:pPr>
        <w:numPr>
          <w:ilvl w:val="0"/>
          <w:numId w:val="19"/>
        </w:numPr>
        <w:ind w:left="0" w:firstLine="720"/>
        <w:jc w:val="both"/>
        <w:rPr>
          <w:snapToGrid w:val="0"/>
          <w:szCs w:val="24"/>
        </w:rPr>
      </w:pPr>
      <w:r w:rsidRPr="00E25BFB">
        <w:rPr>
          <w:snapToGrid w:val="0"/>
          <w:szCs w:val="24"/>
        </w:rPr>
        <w:t xml:space="preserve">Konkursui teikiamo projekto </w:t>
      </w:r>
      <w:r w:rsidR="00496E86" w:rsidRPr="00E25BFB">
        <w:rPr>
          <w:snapToGrid w:val="0"/>
          <w:szCs w:val="24"/>
        </w:rPr>
        <w:t>veiklos</w:t>
      </w:r>
      <w:r w:rsidRPr="00E25BFB">
        <w:rPr>
          <w:snapToGrid w:val="0"/>
          <w:szCs w:val="24"/>
        </w:rPr>
        <w:t xml:space="preserve"> turi atitik</w:t>
      </w:r>
      <w:r w:rsidR="004A436F" w:rsidRPr="00E25BFB">
        <w:rPr>
          <w:snapToGrid w:val="0"/>
          <w:szCs w:val="24"/>
        </w:rPr>
        <w:t>ti bent vieną iš žemiau išvardin</w:t>
      </w:r>
      <w:r w:rsidRPr="00E25BFB">
        <w:rPr>
          <w:snapToGrid w:val="0"/>
          <w:szCs w:val="24"/>
        </w:rPr>
        <w:t xml:space="preserve">tų </w:t>
      </w:r>
      <w:r w:rsidR="00496E86" w:rsidRPr="00E25BFB">
        <w:rPr>
          <w:snapToGrid w:val="0"/>
          <w:szCs w:val="24"/>
        </w:rPr>
        <w:t>sričių:</w:t>
      </w:r>
    </w:p>
    <w:p w:rsidR="00FA7939" w:rsidRPr="00E25BFB" w:rsidRDefault="00496E86" w:rsidP="00205D31">
      <w:pPr>
        <w:numPr>
          <w:ilvl w:val="1"/>
          <w:numId w:val="19"/>
        </w:numPr>
        <w:ind w:left="0" w:firstLine="720"/>
        <w:jc w:val="both"/>
        <w:rPr>
          <w:snapToGrid w:val="0"/>
          <w:szCs w:val="24"/>
        </w:rPr>
      </w:pPr>
      <w:r w:rsidRPr="00E25BFB">
        <w:rPr>
          <w:snapToGrid w:val="0"/>
          <w:szCs w:val="24"/>
        </w:rPr>
        <w:t>jaunų žmonių kompetencijų ugdymas;</w:t>
      </w:r>
    </w:p>
    <w:p w:rsidR="00496E86" w:rsidRPr="00E25BFB" w:rsidRDefault="00496E86" w:rsidP="00205D31">
      <w:pPr>
        <w:numPr>
          <w:ilvl w:val="1"/>
          <w:numId w:val="19"/>
        </w:numPr>
        <w:ind w:left="0" w:firstLine="720"/>
        <w:jc w:val="both"/>
        <w:rPr>
          <w:snapToGrid w:val="0"/>
          <w:szCs w:val="24"/>
        </w:rPr>
      </w:pPr>
      <w:r w:rsidRPr="00E25BFB">
        <w:rPr>
          <w:snapToGrid w:val="0"/>
          <w:szCs w:val="24"/>
        </w:rPr>
        <w:t xml:space="preserve">jaunimo užimtumo ir verslumo </w:t>
      </w:r>
      <w:r w:rsidR="004A436F" w:rsidRPr="00E25BFB">
        <w:rPr>
          <w:snapToGrid w:val="0"/>
          <w:szCs w:val="24"/>
        </w:rPr>
        <w:t>skatinimas</w:t>
      </w:r>
      <w:r w:rsidRPr="00E25BFB">
        <w:rPr>
          <w:snapToGrid w:val="0"/>
          <w:szCs w:val="24"/>
        </w:rPr>
        <w:t>;</w:t>
      </w:r>
    </w:p>
    <w:p w:rsidR="00496E86" w:rsidRPr="00E25BFB" w:rsidRDefault="00D11583" w:rsidP="00205D31">
      <w:pPr>
        <w:numPr>
          <w:ilvl w:val="1"/>
          <w:numId w:val="19"/>
        </w:numPr>
        <w:ind w:left="0" w:firstLine="720"/>
        <w:jc w:val="both"/>
        <w:rPr>
          <w:snapToGrid w:val="0"/>
          <w:szCs w:val="24"/>
        </w:rPr>
      </w:pPr>
      <w:r w:rsidRPr="00E25BFB">
        <w:rPr>
          <w:snapToGrid w:val="0"/>
          <w:szCs w:val="24"/>
        </w:rPr>
        <w:t xml:space="preserve">jaunimo </w:t>
      </w:r>
      <w:r w:rsidR="00496E86" w:rsidRPr="00E25BFB">
        <w:rPr>
          <w:snapToGrid w:val="0"/>
          <w:szCs w:val="24"/>
        </w:rPr>
        <w:t>iniciatyvų, naudingų Savivaldybės bendruomenei, įgyvendinimas;</w:t>
      </w:r>
    </w:p>
    <w:p w:rsidR="00F8667F" w:rsidRPr="00E25BFB" w:rsidRDefault="00F8667F" w:rsidP="00205D31">
      <w:pPr>
        <w:numPr>
          <w:ilvl w:val="1"/>
          <w:numId w:val="19"/>
        </w:numPr>
        <w:ind w:left="0" w:firstLine="720"/>
        <w:jc w:val="both"/>
        <w:rPr>
          <w:snapToGrid w:val="0"/>
          <w:szCs w:val="24"/>
        </w:rPr>
      </w:pPr>
      <w:r w:rsidRPr="00E25BFB">
        <w:rPr>
          <w:snapToGrid w:val="0"/>
          <w:szCs w:val="24"/>
        </w:rPr>
        <w:t>jaunimo iniciatyvų aplinkosaugos ir klimato kaitos srityse įgyvendinimas;</w:t>
      </w:r>
    </w:p>
    <w:p w:rsidR="00496E86" w:rsidRPr="00E25BFB" w:rsidRDefault="00496E86" w:rsidP="00205D31">
      <w:pPr>
        <w:numPr>
          <w:ilvl w:val="1"/>
          <w:numId w:val="19"/>
        </w:numPr>
        <w:ind w:left="0" w:firstLine="720"/>
        <w:jc w:val="both"/>
        <w:rPr>
          <w:snapToGrid w:val="0"/>
          <w:szCs w:val="24"/>
        </w:rPr>
      </w:pPr>
      <w:r w:rsidRPr="00E25BFB">
        <w:rPr>
          <w:snapToGrid w:val="0"/>
          <w:szCs w:val="24"/>
        </w:rPr>
        <w:t>jaunimo aktyvumo, pilietiškumo ir įsitraukimo į visuomeninę veiklą skatinimas;</w:t>
      </w:r>
    </w:p>
    <w:p w:rsidR="00496E86" w:rsidRPr="00E25BFB" w:rsidRDefault="00496E86" w:rsidP="00205D31">
      <w:pPr>
        <w:numPr>
          <w:ilvl w:val="1"/>
          <w:numId w:val="19"/>
        </w:numPr>
        <w:ind w:left="0" w:firstLine="720"/>
        <w:jc w:val="both"/>
        <w:rPr>
          <w:snapToGrid w:val="0"/>
          <w:szCs w:val="24"/>
        </w:rPr>
      </w:pPr>
      <w:r w:rsidRPr="00E25BFB">
        <w:rPr>
          <w:snapToGrid w:val="0"/>
          <w:szCs w:val="24"/>
        </w:rPr>
        <w:t>savanoriškos veiklos skatinimas vietos lygmeniu;</w:t>
      </w:r>
    </w:p>
    <w:p w:rsidR="00496E86" w:rsidRPr="00E25BFB" w:rsidRDefault="00496E86" w:rsidP="00205D31">
      <w:pPr>
        <w:numPr>
          <w:ilvl w:val="1"/>
          <w:numId w:val="19"/>
        </w:numPr>
        <w:ind w:left="0" w:firstLine="720"/>
        <w:jc w:val="both"/>
        <w:rPr>
          <w:snapToGrid w:val="0"/>
          <w:szCs w:val="24"/>
        </w:rPr>
      </w:pPr>
      <w:r w:rsidRPr="00E25BFB">
        <w:rPr>
          <w:snapToGrid w:val="0"/>
          <w:szCs w:val="24"/>
        </w:rPr>
        <w:t>jaunimo įsitraukimas į jaunimo organizacijos veiklą;</w:t>
      </w:r>
    </w:p>
    <w:p w:rsidR="00496E86" w:rsidRPr="00E25BFB" w:rsidRDefault="00496E86" w:rsidP="00205D31">
      <w:pPr>
        <w:numPr>
          <w:ilvl w:val="1"/>
          <w:numId w:val="19"/>
        </w:numPr>
        <w:ind w:left="0" w:firstLine="720"/>
        <w:jc w:val="both"/>
        <w:rPr>
          <w:snapToGrid w:val="0"/>
          <w:szCs w:val="24"/>
        </w:rPr>
      </w:pPr>
      <w:r w:rsidRPr="00E25BFB">
        <w:rPr>
          <w:snapToGrid w:val="0"/>
          <w:szCs w:val="24"/>
        </w:rPr>
        <w:t>socialiai neaktyvių, nedirbančių, nesimokančių, mokymuose nedalyvaujančių, socialinę atskirtį patiriančių jaunuolių įtraukimas į visuomenės veiklą.</w:t>
      </w:r>
    </w:p>
    <w:p w:rsidR="00832F95" w:rsidRPr="00E25BFB" w:rsidRDefault="00832F95" w:rsidP="00205D31">
      <w:pPr>
        <w:numPr>
          <w:ilvl w:val="0"/>
          <w:numId w:val="19"/>
        </w:numPr>
        <w:ind w:left="0" w:firstLine="720"/>
        <w:jc w:val="both"/>
        <w:rPr>
          <w:snapToGrid w:val="0"/>
          <w:szCs w:val="24"/>
        </w:rPr>
      </w:pPr>
      <w:r w:rsidRPr="00E25BFB">
        <w:rPr>
          <w:snapToGrid w:val="0"/>
          <w:szCs w:val="24"/>
        </w:rPr>
        <w:t>Konkursui teikiami projektai turi sudaryti sąlygas, kad jaunas žmogus būtų motyvuojamas dalyvauti jo poreikius atitinkančioje veikloje, skatinamas tobulėti, įsitraukti į visuomeninę veiklą, įgyti socialinius įgūdžius ugdančios veiklos vykdymo ir organizavimo patirties.</w:t>
      </w:r>
    </w:p>
    <w:p w:rsidR="006B7C1C" w:rsidRPr="00E25BFB" w:rsidRDefault="006B7C1C" w:rsidP="00205D31">
      <w:pPr>
        <w:numPr>
          <w:ilvl w:val="0"/>
          <w:numId w:val="19"/>
        </w:numPr>
        <w:ind w:left="0" w:firstLine="720"/>
        <w:jc w:val="both"/>
        <w:rPr>
          <w:snapToGrid w:val="0"/>
          <w:szCs w:val="24"/>
        </w:rPr>
      </w:pPr>
      <w:r w:rsidRPr="00E25BFB">
        <w:rPr>
          <w:snapToGrid w:val="0"/>
          <w:szCs w:val="24"/>
        </w:rPr>
        <w:t>Konkurso prioritetus, už kuriuos projektui skiriami papildomi balai, kiekvienais metais rekomenduoja Kėdainių rajono savivaldybės jaunimo reikalų taryba</w:t>
      </w:r>
      <w:r w:rsidR="00374989" w:rsidRPr="00E25BFB">
        <w:rPr>
          <w:snapToGrid w:val="0"/>
          <w:szCs w:val="24"/>
        </w:rPr>
        <w:t xml:space="preserve"> (toliau – Jaunimo reikalų taryba)</w:t>
      </w:r>
      <w:r w:rsidRPr="00E25BFB">
        <w:rPr>
          <w:snapToGrid w:val="0"/>
          <w:szCs w:val="24"/>
        </w:rPr>
        <w:t>, atsižvelgdama į jaunimo politikos aktualijas.</w:t>
      </w:r>
    </w:p>
    <w:p w:rsidR="005D11C5" w:rsidRPr="00E25BFB" w:rsidRDefault="005D11C5" w:rsidP="00205D31">
      <w:pPr>
        <w:numPr>
          <w:ilvl w:val="0"/>
          <w:numId w:val="19"/>
        </w:numPr>
        <w:ind w:left="0" w:firstLine="720"/>
        <w:jc w:val="both"/>
        <w:rPr>
          <w:snapToGrid w:val="0"/>
          <w:szCs w:val="24"/>
        </w:rPr>
      </w:pPr>
      <w:r w:rsidRPr="00E25BFB">
        <w:rPr>
          <w:snapToGrid w:val="0"/>
          <w:szCs w:val="24"/>
        </w:rPr>
        <w:t>Konkursui negali būti teikiami projektai, kurių tikslas yra:</w:t>
      </w:r>
    </w:p>
    <w:p w:rsidR="005D11C5" w:rsidRPr="00E25BFB" w:rsidRDefault="005D11C5" w:rsidP="00205D31">
      <w:pPr>
        <w:numPr>
          <w:ilvl w:val="1"/>
          <w:numId w:val="19"/>
        </w:numPr>
        <w:ind w:left="0" w:firstLine="720"/>
        <w:jc w:val="both"/>
        <w:rPr>
          <w:snapToGrid w:val="0"/>
          <w:szCs w:val="24"/>
        </w:rPr>
      </w:pPr>
      <w:r w:rsidRPr="00E25BFB">
        <w:rPr>
          <w:snapToGrid w:val="0"/>
          <w:szCs w:val="24"/>
        </w:rPr>
        <w:t>poilsis ir turizmas;</w:t>
      </w:r>
    </w:p>
    <w:p w:rsidR="005D11C5" w:rsidRPr="00E25BFB" w:rsidRDefault="005D11C5" w:rsidP="00205D31">
      <w:pPr>
        <w:numPr>
          <w:ilvl w:val="1"/>
          <w:numId w:val="19"/>
        </w:numPr>
        <w:ind w:left="0" w:firstLine="720"/>
        <w:jc w:val="both"/>
        <w:rPr>
          <w:snapToGrid w:val="0"/>
          <w:szCs w:val="24"/>
        </w:rPr>
      </w:pPr>
      <w:r w:rsidRPr="00E25BFB">
        <w:rPr>
          <w:snapToGrid w:val="0"/>
          <w:szCs w:val="24"/>
        </w:rPr>
        <w:t>pelno gavimas.</w:t>
      </w:r>
    </w:p>
    <w:p w:rsidR="00F42E8C" w:rsidRPr="00E25BFB" w:rsidRDefault="006056E2" w:rsidP="00205D31">
      <w:pPr>
        <w:numPr>
          <w:ilvl w:val="0"/>
          <w:numId w:val="19"/>
        </w:numPr>
        <w:ind w:left="0" w:firstLine="720"/>
        <w:jc w:val="both"/>
        <w:rPr>
          <w:snapToGrid w:val="0"/>
          <w:szCs w:val="24"/>
        </w:rPr>
      </w:pPr>
      <w:r w:rsidRPr="00E25BFB">
        <w:rPr>
          <w:snapToGrid w:val="0"/>
          <w:szCs w:val="24"/>
        </w:rPr>
        <w:t>Taip pat konkursui negali</w:t>
      </w:r>
      <w:r w:rsidR="00F42E8C" w:rsidRPr="00E25BFB">
        <w:rPr>
          <w:snapToGrid w:val="0"/>
          <w:szCs w:val="24"/>
        </w:rPr>
        <w:t xml:space="preserve"> būti teikiami projektai, kurie:</w:t>
      </w:r>
    </w:p>
    <w:p w:rsidR="00F42E8C" w:rsidRPr="00E25BFB" w:rsidRDefault="00B94D63" w:rsidP="00205D31">
      <w:pPr>
        <w:numPr>
          <w:ilvl w:val="1"/>
          <w:numId w:val="19"/>
        </w:numPr>
        <w:ind w:left="0" w:firstLine="720"/>
        <w:jc w:val="both"/>
        <w:rPr>
          <w:snapToGrid w:val="0"/>
          <w:szCs w:val="24"/>
        </w:rPr>
      </w:pPr>
      <w:r w:rsidRPr="00E25BFB">
        <w:rPr>
          <w:snapToGrid w:val="0"/>
          <w:szCs w:val="24"/>
        </w:rPr>
        <w:t>einamaisiais metais yra ar buvo finansuot</w:t>
      </w:r>
      <w:r w:rsidR="00F42E8C" w:rsidRPr="00E25BFB">
        <w:rPr>
          <w:snapToGrid w:val="0"/>
          <w:szCs w:val="24"/>
        </w:rPr>
        <w:t xml:space="preserve">i kituose </w:t>
      </w:r>
      <w:r w:rsidRPr="00E25BFB">
        <w:rPr>
          <w:snapToGrid w:val="0"/>
          <w:szCs w:val="24"/>
        </w:rPr>
        <w:t>A</w:t>
      </w:r>
      <w:r w:rsidR="00F42E8C" w:rsidRPr="00E25BFB">
        <w:rPr>
          <w:snapToGrid w:val="0"/>
          <w:szCs w:val="24"/>
        </w:rPr>
        <w:t>dministracijos skelbtuose projektų ar p</w:t>
      </w:r>
      <w:r w:rsidR="006B7C1C" w:rsidRPr="00E25BFB">
        <w:rPr>
          <w:snapToGrid w:val="0"/>
          <w:szCs w:val="24"/>
        </w:rPr>
        <w:t>rogramų finansavimo konkursuose;</w:t>
      </w:r>
    </w:p>
    <w:p w:rsidR="006B7C1C" w:rsidRPr="00E25BFB" w:rsidRDefault="006B7C1C" w:rsidP="00205D31">
      <w:pPr>
        <w:numPr>
          <w:ilvl w:val="1"/>
          <w:numId w:val="19"/>
        </w:numPr>
        <w:ind w:left="0" w:firstLine="720"/>
        <w:jc w:val="both"/>
        <w:rPr>
          <w:snapToGrid w:val="0"/>
          <w:szCs w:val="24"/>
        </w:rPr>
      </w:pPr>
      <w:r w:rsidRPr="00E25BFB">
        <w:rPr>
          <w:snapToGrid w:val="0"/>
          <w:szCs w:val="24"/>
        </w:rPr>
        <w:t>kelia grėsmę žmonių sveikatai, garbei ir orumui, viešajai tvarkai, moralei, varžo kitų žmonių teises ir laisves;</w:t>
      </w:r>
    </w:p>
    <w:p w:rsidR="006B7C1C" w:rsidRPr="00E25BFB" w:rsidRDefault="006B7C1C" w:rsidP="00205D31">
      <w:pPr>
        <w:numPr>
          <w:ilvl w:val="1"/>
          <w:numId w:val="19"/>
        </w:numPr>
        <w:ind w:left="0" w:firstLine="720"/>
        <w:jc w:val="both"/>
        <w:rPr>
          <w:snapToGrid w:val="0"/>
          <w:szCs w:val="24"/>
        </w:rPr>
      </w:pPr>
      <w:bookmarkStart w:id="1" w:name="part_ce0831767b6a40588b69fb34aedc4fcd"/>
      <w:bookmarkEnd w:id="1"/>
      <w:r w:rsidRPr="00E25BFB">
        <w:rPr>
          <w:snapToGrid w:val="0"/>
          <w:szCs w:val="24"/>
        </w:rPr>
        <w:t>bet kokiomis formomis, metodais ir būdais kursto tautinę, rasinę, religinę ar socialinę neapykantą, prievartą ir diskriminaciją, išreiškia nepagarbą Lietuvos valstybės simboliams;</w:t>
      </w:r>
    </w:p>
    <w:p w:rsidR="006B7C1C" w:rsidRPr="00E25BFB" w:rsidRDefault="006B7C1C" w:rsidP="00205D31">
      <w:pPr>
        <w:numPr>
          <w:ilvl w:val="1"/>
          <w:numId w:val="19"/>
        </w:numPr>
        <w:ind w:left="0" w:firstLine="720"/>
        <w:jc w:val="both"/>
        <w:rPr>
          <w:snapToGrid w:val="0"/>
          <w:szCs w:val="24"/>
        </w:rPr>
      </w:pPr>
      <w:bookmarkStart w:id="2" w:name="part_392d2d009e0a414580cd94893605e5a3"/>
      <w:bookmarkEnd w:id="2"/>
      <w:r w:rsidRPr="00E25BFB">
        <w:rPr>
          <w:snapToGrid w:val="0"/>
          <w:szCs w:val="24"/>
        </w:rPr>
        <w:t xml:space="preserve">bet kokiomis formomis, metodais ir būdais išreiškia smurto, prievartos, neapykantos, alkoholio, tabako, psichotropinių medžiagų, azartinių lošimų populiarinimą; </w:t>
      </w:r>
    </w:p>
    <w:p w:rsidR="006B7C1C" w:rsidRPr="00E25BFB" w:rsidRDefault="006B7C1C" w:rsidP="00205D31">
      <w:pPr>
        <w:numPr>
          <w:ilvl w:val="1"/>
          <w:numId w:val="19"/>
        </w:numPr>
        <w:ind w:left="0" w:firstLine="720"/>
        <w:jc w:val="both"/>
        <w:rPr>
          <w:snapToGrid w:val="0"/>
          <w:szCs w:val="24"/>
        </w:rPr>
      </w:pPr>
      <w:bookmarkStart w:id="3" w:name="part_20bd892467da45ebb43de10746748670"/>
      <w:bookmarkEnd w:id="3"/>
      <w:r w:rsidRPr="00E25BFB">
        <w:rPr>
          <w:snapToGrid w:val="0"/>
          <w:szCs w:val="24"/>
        </w:rPr>
        <w:t>bet kokiomis kitomis formomis, metodais ir būdais pažeidžia Lietuvos Respublikos Konstituciją, įstatymus ir kitus teisės aktus.</w:t>
      </w:r>
    </w:p>
    <w:p w:rsidR="006B7C1C" w:rsidRPr="00E25BFB" w:rsidRDefault="006B7C1C" w:rsidP="0043132B">
      <w:pPr>
        <w:ind w:firstLine="720"/>
        <w:jc w:val="both"/>
        <w:rPr>
          <w:szCs w:val="24"/>
        </w:rPr>
      </w:pPr>
    </w:p>
    <w:p w:rsidR="005D77C0" w:rsidRPr="00E25BFB" w:rsidRDefault="005D77C0" w:rsidP="00D75C2A">
      <w:pPr>
        <w:jc w:val="center"/>
        <w:rPr>
          <w:b/>
          <w:szCs w:val="24"/>
        </w:rPr>
      </w:pPr>
      <w:r w:rsidRPr="00E25BFB">
        <w:rPr>
          <w:b/>
          <w:szCs w:val="24"/>
        </w:rPr>
        <w:t>III SKYRIUS</w:t>
      </w:r>
    </w:p>
    <w:p w:rsidR="00C061FD" w:rsidRPr="00E25BFB" w:rsidRDefault="00C061FD" w:rsidP="00D75C2A">
      <w:pPr>
        <w:jc w:val="center"/>
        <w:rPr>
          <w:b/>
          <w:szCs w:val="24"/>
        </w:rPr>
      </w:pPr>
      <w:r w:rsidRPr="00E25BFB">
        <w:rPr>
          <w:b/>
          <w:szCs w:val="24"/>
        </w:rPr>
        <w:t xml:space="preserve">REIKALAVIMAI </w:t>
      </w:r>
      <w:r w:rsidR="007F306D" w:rsidRPr="00E25BFB">
        <w:rPr>
          <w:b/>
          <w:szCs w:val="24"/>
        </w:rPr>
        <w:t xml:space="preserve">PAREIŠKĖJAMS IR </w:t>
      </w:r>
      <w:r w:rsidRPr="00E25BFB">
        <w:rPr>
          <w:b/>
          <w:szCs w:val="24"/>
        </w:rPr>
        <w:t>PROJEKTŲ DALYVIAMS</w:t>
      </w:r>
    </w:p>
    <w:p w:rsidR="00C061FD" w:rsidRPr="00E25BFB" w:rsidRDefault="00C061FD" w:rsidP="0043132B">
      <w:pPr>
        <w:ind w:firstLine="720"/>
        <w:jc w:val="center"/>
        <w:rPr>
          <w:b/>
          <w:szCs w:val="24"/>
        </w:rPr>
      </w:pPr>
    </w:p>
    <w:p w:rsidR="00C574E4" w:rsidRPr="00E25BFB" w:rsidRDefault="0080514F" w:rsidP="00205D31">
      <w:pPr>
        <w:numPr>
          <w:ilvl w:val="0"/>
          <w:numId w:val="19"/>
        </w:numPr>
        <w:ind w:left="0" w:firstLine="720"/>
        <w:jc w:val="both"/>
        <w:rPr>
          <w:snapToGrid w:val="0"/>
          <w:szCs w:val="24"/>
        </w:rPr>
      </w:pPr>
      <w:r w:rsidRPr="00E25BFB">
        <w:rPr>
          <w:snapToGrid w:val="0"/>
          <w:szCs w:val="24"/>
        </w:rPr>
        <w:t>P</w:t>
      </w:r>
      <w:r w:rsidR="00C574E4" w:rsidRPr="00E25BFB">
        <w:rPr>
          <w:snapToGrid w:val="0"/>
          <w:szCs w:val="24"/>
        </w:rPr>
        <w:t xml:space="preserve">rojektus konkursui </w:t>
      </w:r>
      <w:r w:rsidR="005D6985" w:rsidRPr="00E25BFB">
        <w:rPr>
          <w:snapToGrid w:val="0"/>
          <w:szCs w:val="24"/>
        </w:rPr>
        <w:t xml:space="preserve">gali teikti </w:t>
      </w:r>
      <w:r w:rsidR="00F262E0" w:rsidRPr="00E25BFB">
        <w:rPr>
          <w:snapToGrid w:val="0"/>
          <w:szCs w:val="24"/>
        </w:rPr>
        <w:t xml:space="preserve">Kėdainių rajono </w:t>
      </w:r>
      <w:r w:rsidR="008340E4" w:rsidRPr="00E25BFB">
        <w:rPr>
          <w:snapToGrid w:val="0"/>
          <w:szCs w:val="24"/>
        </w:rPr>
        <w:t>savivaldybės teri</w:t>
      </w:r>
      <w:r w:rsidR="00F262E0" w:rsidRPr="00E25BFB">
        <w:rPr>
          <w:snapToGrid w:val="0"/>
          <w:szCs w:val="24"/>
        </w:rPr>
        <w:t xml:space="preserve">torijoje </w:t>
      </w:r>
      <w:r w:rsidR="007F306D" w:rsidRPr="00E25BFB">
        <w:rPr>
          <w:snapToGrid w:val="0"/>
          <w:szCs w:val="24"/>
        </w:rPr>
        <w:t>veikiančios</w:t>
      </w:r>
      <w:r w:rsidR="00C574E4" w:rsidRPr="00E25BFB">
        <w:rPr>
          <w:snapToGrid w:val="0"/>
          <w:szCs w:val="24"/>
        </w:rPr>
        <w:t>:</w:t>
      </w:r>
    </w:p>
    <w:p w:rsidR="00C574E4" w:rsidRPr="00E25BFB" w:rsidRDefault="005D6985" w:rsidP="00205D31">
      <w:pPr>
        <w:numPr>
          <w:ilvl w:val="1"/>
          <w:numId w:val="19"/>
        </w:numPr>
        <w:ind w:left="0" w:firstLine="720"/>
        <w:jc w:val="both"/>
        <w:rPr>
          <w:snapToGrid w:val="0"/>
          <w:szCs w:val="24"/>
        </w:rPr>
      </w:pPr>
      <w:r w:rsidRPr="00E25BFB">
        <w:rPr>
          <w:snapToGrid w:val="0"/>
          <w:szCs w:val="24"/>
        </w:rPr>
        <w:t xml:space="preserve">nevyriausybinės </w:t>
      </w:r>
      <w:r w:rsidR="0080514F" w:rsidRPr="00E25BFB">
        <w:rPr>
          <w:snapToGrid w:val="0"/>
          <w:szCs w:val="24"/>
        </w:rPr>
        <w:t>jaunimo organizacijos</w:t>
      </w:r>
      <w:r w:rsidR="00F262E0" w:rsidRPr="00E25BFB">
        <w:rPr>
          <w:snapToGrid w:val="0"/>
          <w:szCs w:val="24"/>
        </w:rPr>
        <w:t xml:space="preserve">, kaip jas apibrėžia Lietuvos Respublikos jaunimo politikos pagrindų </w:t>
      </w:r>
      <w:r w:rsidRPr="00E25BFB">
        <w:rPr>
          <w:snapToGrid w:val="0"/>
          <w:szCs w:val="24"/>
        </w:rPr>
        <w:t xml:space="preserve">ir </w:t>
      </w:r>
      <w:r w:rsidR="00A843A4" w:rsidRPr="00E25BFB">
        <w:rPr>
          <w:snapToGrid w:val="0"/>
          <w:szCs w:val="24"/>
        </w:rPr>
        <w:t>Lietuvos Respublikos nevyriausybinių organizacijų plėtros įstatymai</w:t>
      </w:r>
      <w:r w:rsidR="0080514F" w:rsidRPr="00E25BFB">
        <w:rPr>
          <w:snapToGrid w:val="0"/>
          <w:szCs w:val="24"/>
        </w:rPr>
        <w:t>;</w:t>
      </w:r>
    </w:p>
    <w:p w:rsidR="00C574E4" w:rsidRDefault="00A843A4" w:rsidP="00205D31">
      <w:pPr>
        <w:numPr>
          <w:ilvl w:val="1"/>
          <w:numId w:val="19"/>
        </w:numPr>
        <w:ind w:left="0" w:firstLine="720"/>
        <w:jc w:val="both"/>
        <w:rPr>
          <w:snapToGrid w:val="0"/>
          <w:szCs w:val="24"/>
        </w:rPr>
      </w:pPr>
      <w:r w:rsidRPr="00E25BFB">
        <w:rPr>
          <w:snapToGrid w:val="0"/>
          <w:szCs w:val="24"/>
        </w:rPr>
        <w:t xml:space="preserve">nevyriausybinės </w:t>
      </w:r>
      <w:r w:rsidR="00C574E4" w:rsidRPr="00E25BFB">
        <w:rPr>
          <w:snapToGrid w:val="0"/>
          <w:szCs w:val="24"/>
        </w:rPr>
        <w:t>su jaunimu dirbančios organi</w:t>
      </w:r>
      <w:r w:rsidR="0080514F" w:rsidRPr="00E25BFB">
        <w:rPr>
          <w:snapToGrid w:val="0"/>
          <w:szCs w:val="24"/>
        </w:rPr>
        <w:t>zacijos</w:t>
      </w:r>
      <w:r w:rsidR="00F262E0" w:rsidRPr="00E25BFB">
        <w:rPr>
          <w:snapToGrid w:val="0"/>
          <w:szCs w:val="24"/>
        </w:rPr>
        <w:t xml:space="preserve">, </w:t>
      </w:r>
      <w:r w:rsidRPr="00E25BFB">
        <w:rPr>
          <w:snapToGrid w:val="0"/>
          <w:szCs w:val="24"/>
        </w:rPr>
        <w:t>kaip jas apibrėžia Lietuvos Respublikos jaunimo politikos pagrindų ir Lietuvos Respublikos nevyriausybinių organizacijų plėtros įstatymai.</w:t>
      </w:r>
    </w:p>
    <w:p w:rsidR="005C36A1" w:rsidRPr="00E03933" w:rsidRDefault="005C36A1" w:rsidP="00205D31">
      <w:pPr>
        <w:numPr>
          <w:ilvl w:val="1"/>
          <w:numId w:val="19"/>
        </w:numPr>
        <w:ind w:left="0" w:firstLine="720"/>
        <w:jc w:val="both"/>
        <w:rPr>
          <w:snapToGrid w:val="0"/>
          <w:szCs w:val="24"/>
        </w:rPr>
      </w:pPr>
      <w:r w:rsidRPr="00E03933">
        <w:rPr>
          <w:snapToGrid w:val="0"/>
          <w:szCs w:val="24"/>
        </w:rPr>
        <w:t>Neformalios jaunimo grupės</w:t>
      </w:r>
      <w:r w:rsidR="00A65FF1" w:rsidRPr="00E03933">
        <w:rPr>
          <w:snapToGrid w:val="0"/>
          <w:szCs w:val="24"/>
        </w:rPr>
        <w:t>.</w:t>
      </w:r>
    </w:p>
    <w:p w:rsidR="007F306D" w:rsidRPr="00E25BFB" w:rsidRDefault="007F306D" w:rsidP="00205D31">
      <w:pPr>
        <w:numPr>
          <w:ilvl w:val="0"/>
          <w:numId w:val="19"/>
        </w:numPr>
        <w:ind w:left="0" w:firstLine="720"/>
        <w:jc w:val="both"/>
        <w:rPr>
          <w:snapToGrid w:val="0"/>
          <w:szCs w:val="24"/>
        </w:rPr>
      </w:pPr>
      <w:r w:rsidRPr="00E25BFB">
        <w:rPr>
          <w:snapToGrid w:val="0"/>
          <w:szCs w:val="24"/>
        </w:rPr>
        <w:t>Pareiškėjo planuojama vykdyti veikla turi atitikti pareiškėjo steigimo dokumentuose (įstatuose, nuostatuose, statute ir pan.) aprašytas veiklos rūšis ir (arba) tikslines grupes.</w:t>
      </w:r>
    </w:p>
    <w:p w:rsidR="00C574E4" w:rsidRPr="00E25BFB" w:rsidRDefault="00183CB6" w:rsidP="00205D31">
      <w:pPr>
        <w:numPr>
          <w:ilvl w:val="0"/>
          <w:numId w:val="19"/>
        </w:numPr>
        <w:ind w:left="0" w:firstLine="720"/>
        <w:jc w:val="both"/>
        <w:rPr>
          <w:snapToGrid w:val="0"/>
          <w:szCs w:val="24"/>
        </w:rPr>
      </w:pPr>
      <w:r w:rsidRPr="00E25BFB">
        <w:rPr>
          <w:snapToGrid w:val="0"/>
          <w:szCs w:val="24"/>
        </w:rPr>
        <w:t>Ne mažiau kaip 1/2 projekto vykdytojų turi būti jauni žmonės nuo 14 iki 29 metų amžiaus.</w:t>
      </w:r>
    </w:p>
    <w:p w:rsidR="00A65FF1" w:rsidRPr="00E03933" w:rsidRDefault="00183CB6" w:rsidP="00A65FF1">
      <w:pPr>
        <w:numPr>
          <w:ilvl w:val="0"/>
          <w:numId w:val="19"/>
        </w:numPr>
        <w:ind w:left="0" w:firstLine="720"/>
        <w:jc w:val="both"/>
        <w:rPr>
          <w:snapToGrid w:val="0"/>
          <w:szCs w:val="24"/>
        </w:rPr>
      </w:pPr>
      <w:r w:rsidRPr="00E03933">
        <w:rPr>
          <w:snapToGrid w:val="0"/>
          <w:szCs w:val="24"/>
        </w:rPr>
        <w:t>Ne mažiau kaip 2/3 projekto dalyvių turi būti jauni žmonės nuo 14 iki 29 metų amžiaus.</w:t>
      </w:r>
    </w:p>
    <w:p w:rsidR="00A65FF1" w:rsidRPr="00E03933" w:rsidRDefault="005C36A1" w:rsidP="00A65FF1">
      <w:pPr>
        <w:numPr>
          <w:ilvl w:val="0"/>
          <w:numId w:val="19"/>
        </w:numPr>
        <w:ind w:left="0" w:firstLine="720"/>
        <w:jc w:val="both"/>
        <w:rPr>
          <w:snapToGrid w:val="0"/>
          <w:szCs w:val="24"/>
        </w:rPr>
      </w:pPr>
      <w:r w:rsidRPr="00E03933">
        <w:rPr>
          <w:szCs w:val="24"/>
          <w:lang w:eastAsia="lt-LT"/>
        </w:rPr>
        <w:t>Neformalios jaunimo grupės paraiškas teikia per nevyriausybines organizacijas, vykdančias veiklą Kėdainių rajone.</w:t>
      </w:r>
      <w:r w:rsidR="00A65FF1" w:rsidRPr="00E03933">
        <w:rPr>
          <w:szCs w:val="24"/>
          <w:lang w:eastAsia="lt-LT"/>
        </w:rPr>
        <w:t xml:space="preserve"> </w:t>
      </w:r>
      <w:r w:rsidR="00A65FF1" w:rsidRPr="00E03933">
        <w:rPr>
          <w:szCs w:val="24"/>
        </w:rPr>
        <w:t xml:space="preserve">Neformali jaunimo grupė turi pateikti bendradarbiavimo sutartį su globojančia jaunimo organizacija, įregistruota ir veiklą vykdančia Kėdainių rajono savivaldybės teritorijoje. Skyrus finansavimą, globojanti jaunimo organizacija įsipareigoja pasirašyti finansinės paramos naudojimo sutartį, prisiimti visą atsakomybę už neformalios jaunimo grupės projekto įgyvendinimą ir atsiskaitymą. Globojanti jaunimo organizacija turi atitikti Nuostatų </w:t>
      </w:r>
      <w:r w:rsidR="00EA4BCB" w:rsidRPr="00E03933">
        <w:rPr>
          <w:szCs w:val="24"/>
        </w:rPr>
        <w:t xml:space="preserve">13, </w:t>
      </w:r>
      <w:r w:rsidR="00A65FF1" w:rsidRPr="00E03933">
        <w:rPr>
          <w:szCs w:val="24"/>
        </w:rPr>
        <w:t>14</w:t>
      </w:r>
      <w:r w:rsidR="00EA4BCB" w:rsidRPr="00E03933">
        <w:rPr>
          <w:szCs w:val="24"/>
        </w:rPr>
        <w:t xml:space="preserve"> ir 15 punktuose</w:t>
      </w:r>
      <w:r w:rsidR="00A65FF1" w:rsidRPr="00E03933">
        <w:rPr>
          <w:szCs w:val="24"/>
        </w:rPr>
        <w:t xml:space="preserve"> nurodytus reikalavimus pareiškėjams. </w:t>
      </w:r>
    </w:p>
    <w:p w:rsidR="005C36A1" w:rsidRPr="005C36A1" w:rsidRDefault="005C36A1" w:rsidP="00A65FF1">
      <w:pPr>
        <w:ind w:left="720"/>
        <w:jc w:val="both"/>
        <w:rPr>
          <w:snapToGrid w:val="0"/>
          <w:color w:val="FF0000"/>
          <w:szCs w:val="24"/>
        </w:rPr>
      </w:pPr>
    </w:p>
    <w:p w:rsidR="004962D0" w:rsidRPr="00E25BFB" w:rsidRDefault="004962D0" w:rsidP="0043132B">
      <w:pPr>
        <w:tabs>
          <w:tab w:val="left" w:pos="360"/>
          <w:tab w:val="num" w:pos="720"/>
        </w:tabs>
        <w:suppressAutoHyphens w:val="0"/>
        <w:overflowPunct/>
        <w:autoSpaceDN w:val="0"/>
        <w:ind w:firstLine="720"/>
        <w:jc w:val="center"/>
        <w:textAlignment w:val="auto"/>
        <w:rPr>
          <w:b/>
          <w:szCs w:val="24"/>
        </w:rPr>
      </w:pPr>
    </w:p>
    <w:p w:rsidR="005D77C0" w:rsidRPr="00E25BFB" w:rsidRDefault="005D77C0" w:rsidP="00D75C2A">
      <w:pPr>
        <w:suppressAutoHyphens w:val="0"/>
        <w:overflowPunct/>
        <w:autoSpaceDN w:val="0"/>
        <w:jc w:val="center"/>
        <w:textAlignment w:val="auto"/>
        <w:rPr>
          <w:b/>
          <w:szCs w:val="24"/>
        </w:rPr>
      </w:pPr>
      <w:r w:rsidRPr="00E25BFB">
        <w:rPr>
          <w:b/>
          <w:szCs w:val="24"/>
        </w:rPr>
        <w:t>IV SKYRIUS</w:t>
      </w:r>
    </w:p>
    <w:p w:rsidR="00C061FD" w:rsidRPr="00E25BFB" w:rsidRDefault="00C061FD" w:rsidP="00D75C2A">
      <w:pPr>
        <w:suppressAutoHyphens w:val="0"/>
        <w:overflowPunct/>
        <w:autoSpaceDN w:val="0"/>
        <w:jc w:val="center"/>
        <w:textAlignment w:val="auto"/>
        <w:rPr>
          <w:b/>
          <w:szCs w:val="24"/>
        </w:rPr>
      </w:pPr>
      <w:r w:rsidRPr="00E25BFB">
        <w:rPr>
          <w:b/>
          <w:szCs w:val="24"/>
        </w:rPr>
        <w:t>PROJEKTŲ TEIKIMAS KONKURSUI</w:t>
      </w:r>
    </w:p>
    <w:p w:rsidR="00C574E4" w:rsidRPr="00E25BFB" w:rsidRDefault="00C574E4" w:rsidP="0043132B">
      <w:pPr>
        <w:pStyle w:val="Pagrindiniotekstotrauka"/>
        <w:tabs>
          <w:tab w:val="left" w:pos="360"/>
        </w:tabs>
        <w:suppressAutoHyphens w:val="0"/>
        <w:overflowPunct/>
        <w:autoSpaceDE/>
        <w:spacing w:after="0"/>
        <w:ind w:left="0" w:firstLine="720"/>
        <w:jc w:val="both"/>
        <w:textAlignment w:val="auto"/>
        <w:rPr>
          <w:b/>
          <w:szCs w:val="24"/>
        </w:rPr>
      </w:pPr>
    </w:p>
    <w:p w:rsidR="00F00A1E" w:rsidRPr="00E25BFB" w:rsidRDefault="00F00A1E" w:rsidP="00205D31">
      <w:pPr>
        <w:numPr>
          <w:ilvl w:val="0"/>
          <w:numId w:val="19"/>
        </w:numPr>
        <w:ind w:left="0" w:firstLine="720"/>
        <w:jc w:val="both"/>
        <w:rPr>
          <w:snapToGrid w:val="0"/>
          <w:szCs w:val="24"/>
        </w:rPr>
      </w:pPr>
      <w:r w:rsidRPr="00E25BFB">
        <w:rPr>
          <w:snapToGrid w:val="0"/>
          <w:szCs w:val="24"/>
        </w:rPr>
        <w:t xml:space="preserve">Informacija apie </w:t>
      </w:r>
      <w:r w:rsidR="00F262E0" w:rsidRPr="00E25BFB">
        <w:rPr>
          <w:snapToGrid w:val="0"/>
          <w:szCs w:val="24"/>
        </w:rPr>
        <w:t>organizuojamą konkursą</w:t>
      </w:r>
      <w:r w:rsidRPr="00E25BFB">
        <w:rPr>
          <w:snapToGrid w:val="0"/>
          <w:szCs w:val="24"/>
        </w:rPr>
        <w:t xml:space="preserve"> skelbiama </w:t>
      </w:r>
      <w:r w:rsidR="007400DE" w:rsidRPr="00E25BFB">
        <w:rPr>
          <w:snapToGrid w:val="0"/>
          <w:szCs w:val="24"/>
        </w:rPr>
        <w:t>S</w:t>
      </w:r>
      <w:r w:rsidRPr="00E25BFB">
        <w:rPr>
          <w:snapToGrid w:val="0"/>
          <w:szCs w:val="24"/>
        </w:rPr>
        <w:t xml:space="preserve">avivaldybės interneto svetainėje </w:t>
      </w:r>
      <w:hyperlink r:id="rId9" w:history="1">
        <w:r w:rsidRPr="00E25BFB">
          <w:rPr>
            <w:snapToGrid w:val="0"/>
            <w:szCs w:val="24"/>
          </w:rPr>
          <w:t>www.kedainiai.lt</w:t>
        </w:r>
      </w:hyperlink>
      <w:r w:rsidRPr="00E25BFB">
        <w:rPr>
          <w:snapToGrid w:val="0"/>
          <w:szCs w:val="24"/>
        </w:rPr>
        <w:t xml:space="preserve">. Skelbime nurodomas paraiškų priėmimo galutinis terminas, vieta, adresas, telefono numeris ir elektroninio pašto adresas pasiteirauti (kontaktinis asmuo), galimi pareiškėjai, finansuotinos veiklos, </w:t>
      </w:r>
      <w:r w:rsidR="00F262E0" w:rsidRPr="00E25BFB">
        <w:rPr>
          <w:snapToGrid w:val="0"/>
          <w:szCs w:val="24"/>
        </w:rPr>
        <w:t xml:space="preserve">prioritetai, </w:t>
      </w:r>
      <w:r w:rsidRPr="00E25BFB">
        <w:rPr>
          <w:snapToGrid w:val="0"/>
          <w:szCs w:val="24"/>
        </w:rPr>
        <w:t xml:space="preserve">paraiškos forma, dokumentai, kuriuos reikia pateikti (priedai), ir kita reikalinga informacija (reikalavimai) projektų pareiškėjams. </w:t>
      </w:r>
    </w:p>
    <w:p w:rsidR="00592CE4" w:rsidRPr="00E25BFB" w:rsidRDefault="00592CE4" w:rsidP="00205D31">
      <w:pPr>
        <w:numPr>
          <w:ilvl w:val="0"/>
          <w:numId w:val="19"/>
        </w:numPr>
        <w:ind w:left="0" w:firstLine="720"/>
        <w:jc w:val="both"/>
        <w:rPr>
          <w:snapToGrid w:val="0"/>
          <w:szCs w:val="24"/>
        </w:rPr>
      </w:pPr>
      <w:r w:rsidRPr="00E25BFB">
        <w:rPr>
          <w:snapToGrid w:val="0"/>
          <w:szCs w:val="24"/>
        </w:rPr>
        <w:t>Konkursui teikiamas</w:t>
      </w:r>
      <w:r w:rsidR="00380599" w:rsidRPr="00E25BFB">
        <w:rPr>
          <w:snapToGrid w:val="0"/>
          <w:szCs w:val="24"/>
        </w:rPr>
        <w:t xml:space="preserve"> projektas aprašomas užpildant Savivaldybės a</w:t>
      </w:r>
      <w:r w:rsidRPr="00E25BFB">
        <w:rPr>
          <w:snapToGrid w:val="0"/>
          <w:szCs w:val="24"/>
        </w:rPr>
        <w:t xml:space="preserve">dministracijos direktoriaus </w:t>
      </w:r>
      <w:r w:rsidR="007400DE" w:rsidRPr="00E25BFB">
        <w:rPr>
          <w:snapToGrid w:val="0"/>
          <w:szCs w:val="24"/>
        </w:rPr>
        <w:t xml:space="preserve">(toliau – Direktoriaus) </w:t>
      </w:r>
      <w:r w:rsidRPr="00E25BFB">
        <w:rPr>
          <w:snapToGrid w:val="0"/>
          <w:szCs w:val="24"/>
        </w:rPr>
        <w:t>patvirtintą projekto paraiškos formą. Paraiška turi būti užpildyta lietuvių kalba, pasirašyta asmens, turinčio teisę veikti pareiškėjo vardu, nurodant vardą, pavardę ir pareigas, bei patvirtinta antspaudu, jei pareiškėjas antspaudą privalo turėti.</w:t>
      </w:r>
    </w:p>
    <w:p w:rsidR="00F3659C" w:rsidRPr="00E25BFB" w:rsidRDefault="00F00A1E" w:rsidP="00F3659C">
      <w:pPr>
        <w:numPr>
          <w:ilvl w:val="0"/>
          <w:numId w:val="19"/>
        </w:numPr>
        <w:ind w:left="0" w:firstLine="720"/>
        <w:jc w:val="both"/>
        <w:rPr>
          <w:snapToGrid w:val="0"/>
          <w:szCs w:val="24"/>
        </w:rPr>
      </w:pPr>
      <w:r w:rsidRPr="00E25BFB">
        <w:rPr>
          <w:snapToGrid w:val="0"/>
          <w:szCs w:val="24"/>
        </w:rPr>
        <w:t xml:space="preserve">Pareiškėjas konkursui gali pateikti tik vieną projekto paraišką. Pateikus daugiau nei vieną paraišką, vertinama ta paraiška, kuri pateikta vėliausiai. </w:t>
      </w:r>
    </w:p>
    <w:p w:rsidR="00BA6972" w:rsidRPr="00E25BFB" w:rsidRDefault="00467A70" w:rsidP="00F3659C">
      <w:pPr>
        <w:numPr>
          <w:ilvl w:val="0"/>
          <w:numId w:val="19"/>
        </w:numPr>
        <w:ind w:left="0" w:firstLine="720"/>
        <w:jc w:val="both"/>
        <w:rPr>
          <w:snapToGrid w:val="0"/>
          <w:szCs w:val="24"/>
        </w:rPr>
      </w:pPr>
      <w:r w:rsidRPr="00E25BFB">
        <w:rPr>
          <w:snapToGrid w:val="0"/>
          <w:szCs w:val="24"/>
        </w:rPr>
        <w:t xml:space="preserve">Konkursui pareiškėjas pateikia popierinį paraiškos egzempliorių </w:t>
      </w:r>
      <w:r w:rsidR="00F00A1E" w:rsidRPr="00E25BFB">
        <w:rPr>
          <w:snapToGrid w:val="0"/>
          <w:szCs w:val="24"/>
        </w:rPr>
        <w:t>ir elektroninę paraiškos kopiją (1 failas PDF formatu), kurią išsiunčia konkurso skelbime nurodytu el. paštu. P</w:t>
      </w:r>
      <w:r w:rsidR="00BA6972" w:rsidRPr="00E25BFB">
        <w:rPr>
          <w:snapToGrid w:val="0"/>
          <w:szCs w:val="24"/>
        </w:rPr>
        <w:t>rie paraiškos turi būti pridėta:</w:t>
      </w:r>
    </w:p>
    <w:p w:rsidR="00BA6972" w:rsidRPr="00E25BFB" w:rsidRDefault="00F00A1E" w:rsidP="00205D31">
      <w:pPr>
        <w:numPr>
          <w:ilvl w:val="1"/>
          <w:numId w:val="19"/>
        </w:numPr>
        <w:ind w:left="0" w:firstLine="720"/>
        <w:jc w:val="both"/>
        <w:rPr>
          <w:snapToGrid w:val="0"/>
          <w:szCs w:val="24"/>
        </w:rPr>
      </w:pPr>
      <w:r w:rsidRPr="00E25BFB">
        <w:rPr>
          <w:snapToGrid w:val="0"/>
          <w:szCs w:val="24"/>
        </w:rPr>
        <w:t>juridinio asmens registracijos pažymėjimo</w:t>
      </w:r>
      <w:r w:rsidR="00BA6972" w:rsidRPr="00E25BFB">
        <w:rPr>
          <w:snapToGrid w:val="0"/>
          <w:szCs w:val="24"/>
        </w:rPr>
        <w:t xml:space="preserve"> kopija;</w:t>
      </w:r>
    </w:p>
    <w:p w:rsidR="00BA6972" w:rsidRPr="00E25BFB" w:rsidRDefault="007F40DF" w:rsidP="00205D31">
      <w:pPr>
        <w:numPr>
          <w:ilvl w:val="1"/>
          <w:numId w:val="19"/>
        </w:numPr>
        <w:ind w:left="0" w:firstLine="720"/>
        <w:jc w:val="both"/>
        <w:rPr>
          <w:snapToGrid w:val="0"/>
          <w:szCs w:val="24"/>
        </w:rPr>
      </w:pPr>
      <w:r w:rsidRPr="00E25BFB">
        <w:rPr>
          <w:snapToGrid w:val="0"/>
          <w:szCs w:val="24"/>
        </w:rPr>
        <w:t>projekto</w:t>
      </w:r>
      <w:r w:rsidR="00F00A1E" w:rsidRPr="00E25BFB">
        <w:rPr>
          <w:snapToGrid w:val="0"/>
          <w:szCs w:val="24"/>
        </w:rPr>
        <w:t xml:space="preserve"> vadovo (</w:t>
      </w:r>
      <w:r w:rsidR="007400DE" w:rsidRPr="00E25BFB">
        <w:rPr>
          <w:snapToGrid w:val="0"/>
          <w:szCs w:val="24"/>
        </w:rPr>
        <w:t>-</w:t>
      </w:r>
      <w:r w:rsidR="00F00A1E" w:rsidRPr="00E25BFB">
        <w:rPr>
          <w:snapToGrid w:val="0"/>
          <w:szCs w:val="24"/>
        </w:rPr>
        <w:t>ų) gyvenimo aprašymas (-ai)</w:t>
      </w:r>
      <w:r w:rsidR="00BA6972" w:rsidRPr="00E25BFB">
        <w:rPr>
          <w:snapToGrid w:val="0"/>
          <w:szCs w:val="24"/>
        </w:rPr>
        <w:t>;</w:t>
      </w:r>
    </w:p>
    <w:p w:rsidR="00BA6972" w:rsidRPr="00E25BFB" w:rsidRDefault="00F00A1E" w:rsidP="00205D31">
      <w:pPr>
        <w:numPr>
          <w:ilvl w:val="1"/>
          <w:numId w:val="19"/>
        </w:numPr>
        <w:ind w:left="0" w:firstLine="720"/>
        <w:jc w:val="both"/>
        <w:rPr>
          <w:snapToGrid w:val="0"/>
          <w:szCs w:val="24"/>
        </w:rPr>
      </w:pPr>
      <w:r w:rsidRPr="00E25BFB">
        <w:rPr>
          <w:snapToGrid w:val="0"/>
          <w:szCs w:val="24"/>
        </w:rPr>
        <w:t>dokumentų, įrodančių</w:t>
      </w:r>
      <w:r w:rsidR="00BA6972" w:rsidRPr="00E25BFB">
        <w:rPr>
          <w:snapToGrid w:val="0"/>
          <w:szCs w:val="24"/>
        </w:rPr>
        <w:t xml:space="preserve"> papildomą finansavimą kopijos</w:t>
      </w:r>
      <w:r w:rsidR="00F8667F" w:rsidRPr="00E25BFB">
        <w:rPr>
          <w:snapToGrid w:val="0"/>
          <w:szCs w:val="24"/>
        </w:rPr>
        <w:t xml:space="preserve"> (jei yra papildomas finansavimas)</w:t>
      </w:r>
      <w:r w:rsidR="00BA6972" w:rsidRPr="00E25BFB">
        <w:rPr>
          <w:snapToGrid w:val="0"/>
          <w:szCs w:val="24"/>
        </w:rPr>
        <w:t>;</w:t>
      </w:r>
    </w:p>
    <w:p w:rsidR="00F00A1E" w:rsidRPr="00E25BFB" w:rsidRDefault="00F00A1E" w:rsidP="00205D31">
      <w:pPr>
        <w:numPr>
          <w:ilvl w:val="1"/>
          <w:numId w:val="19"/>
        </w:numPr>
        <w:ind w:left="0" w:firstLine="720"/>
        <w:jc w:val="both"/>
        <w:rPr>
          <w:snapToGrid w:val="0"/>
          <w:szCs w:val="24"/>
        </w:rPr>
      </w:pPr>
      <w:r w:rsidRPr="00E25BFB">
        <w:rPr>
          <w:snapToGrid w:val="0"/>
          <w:szCs w:val="24"/>
        </w:rPr>
        <w:t>kiti dokumentai, kuriuos pareiškėjas</w:t>
      </w:r>
      <w:r w:rsidR="00BA6972" w:rsidRPr="00E25BFB">
        <w:rPr>
          <w:snapToGrid w:val="0"/>
          <w:szCs w:val="24"/>
        </w:rPr>
        <w:t xml:space="preserve"> mano esant tikslinga pateikti.</w:t>
      </w:r>
    </w:p>
    <w:p w:rsidR="00F00A1E" w:rsidRPr="00E25BFB" w:rsidRDefault="00F00A1E" w:rsidP="00205D31">
      <w:pPr>
        <w:numPr>
          <w:ilvl w:val="0"/>
          <w:numId w:val="19"/>
        </w:numPr>
        <w:ind w:left="0" w:firstLine="720"/>
        <w:jc w:val="both"/>
        <w:rPr>
          <w:snapToGrid w:val="0"/>
          <w:szCs w:val="24"/>
        </w:rPr>
      </w:pPr>
      <w:r w:rsidRPr="00E25BFB">
        <w:rPr>
          <w:snapToGrid w:val="0"/>
          <w:szCs w:val="24"/>
        </w:rPr>
        <w:t xml:space="preserve">Projekto paraiška gali būti pristatyta konkurso skelbime nurodytam atsakingam Administracijos darbuotojui arba atsiųsta registruotu laišku adresu: J. Basanavičiaus g. 36, Kėdainiai. Ant voko privaloma užrašyti „Jaunimo </w:t>
      </w:r>
      <w:r w:rsidR="00F262E0" w:rsidRPr="00E25BFB">
        <w:rPr>
          <w:snapToGrid w:val="0"/>
          <w:szCs w:val="24"/>
        </w:rPr>
        <w:t>iniciatyvų</w:t>
      </w:r>
      <w:r w:rsidRPr="00E25BFB">
        <w:rPr>
          <w:snapToGrid w:val="0"/>
          <w:szCs w:val="24"/>
        </w:rPr>
        <w:t xml:space="preserve"> projektų finansavimo konkursui“. Visos paraiškos registruojamos, suteikiant joms registracijos numerį. </w:t>
      </w:r>
    </w:p>
    <w:p w:rsidR="00B26A61" w:rsidRPr="00E25BFB" w:rsidRDefault="004962D0" w:rsidP="00205D31">
      <w:pPr>
        <w:numPr>
          <w:ilvl w:val="0"/>
          <w:numId w:val="19"/>
        </w:numPr>
        <w:ind w:left="0" w:firstLine="720"/>
        <w:jc w:val="both"/>
        <w:rPr>
          <w:snapToGrid w:val="0"/>
          <w:szCs w:val="24"/>
        </w:rPr>
      </w:pPr>
      <w:r w:rsidRPr="00E25BFB">
        <w:rPr>
          <w:snapToGrid w:val="0"/>
          <w:szCs w:val="24"/>
        </w:rPr>
        <w:t xml:space="preserve">Paraiškos nesvarstomos, jei jos </w:t>
      </w:r>
      <w:r w:rsidR="00B26A61" w:rsidRPr="00E25BFB">
        <w:rPr>
          <w:snapToGrid w:val="0"/>
          <w:szCs w:val="24"/>
        </w:rPr>
        <w:t xml:space="preserve">netvarkingai </w:t>
      </w:r>
      <w:r w:rsidRPr="00E25BFB">
        <w:rPr>
          <w:snapToGrid w:val="0"/>
          <w:szCs w:val="24"/>
        </w:rPr>
        <w:t>užpildytos</w:t>
      </w:r>
      <w:r w:rsidR="00B26A61" w:rsidRPr="00E25BFB">
        <w:rPr>
          <w:snapToGrid w:val="0"/>
          <w:szCs w:val="24"/>
        </w:rPr>
        <w:t>,</w:t>
      </w:r>
      <w:r w:rsidRPr="00E25BFB">
        <w:rPr>
          <w:snapToGrid w:val="0"/>
          <w:szCs w:val="24"/>
        </w:rPr>
        <w:t xml:space="preserve"> pateiktos pavėluotai, neatitinka konkursui keliamų reikalavimų, nepateikti visi būtini dokumentai. </w:t>
      </w:r>
    </w:p>
    <w:p w:rsidR="007F40DF" w:rsidRPr="00E25BFB" w:rsidRDefault="00001E52" w:rsidP="00205D31">
      <w:pPr>
        <w:numPr>
          <w:ilvl w:val="0"/>
          <w:numId w:val="19"/>
        </w:numPr>
        <w:ind w:left="0" w:firstLine="720"/>
        <w:jc w:val="both"/>
        <w:rPr>
          <w:snapToGrid w:val="0"/>
          <w:szCs w:val="24"/>
        </w:rPr>
      </w:pPr>
      <w:r w:rsidRPr="00E25BFB">
        <w:rPr>
          <w:snapToGrid w:val="0"/>
          <w:szCs w:val="24"/>
        </w:rPr>
        <w:t>Paraiška</w:t>
      </w:r>
      <w:r w:rsidR="007F40DF" w:rsidRPr="00E25BFB">
        <w:rPr>
          <w:snapToGrid w:val="0"/>
          <w:szCs w:val="24"/>
        </w:rPr>
        <w:t xml:space="preserve"> ir prie jo</w:t>
      </w:r>
      <w:r w:rsidRPr="00E25BFB">
        <w:rPr>
          <w:snapToGrid w:val="0"/>
          <w:szCs w:val="24"/>
        </w:rPr>
        <w:t>s</w:t>
      </w:r>
      <w:r w:rsidR="007F40DF" w:rsidRPr="00E25BFB">
        <w:rPr>
          <w:snapToGrid w:val="0"/>
          <w:szCs w:val="24"/>
        </w:rPr>
        <w:t xml:space="preserve"> pridedami dokumentai turi būti susegti, puslapiai sunumeruoti. Dokumentų kopijos privalo būti patvirtintos laikantis Dokumentų rengimo taisyklių, patvirtintų Lietuvos vyriausiojo archyvaro 2011 m. liepos 4 d. įsakymu Nr. V-117 „Dėl Dokumentų rengimo taisyklių patvirtinimo“, reikalavimų.</w:t>
      </w:r>
    </w:p>
    <w:p w:rsidR="009131E6" w:rsidRPr="00E25BFB" w:rsidRDefault="009131E6" w:rsidP="00205D31">
      <w:pPr>
        <w:numPr>
          <w:ilvl w:val="0"/>
          <w:numId w:val="19"/>
        </w:numPr>
        <w:ind w:left="0" w:firstLine="720"/>
        <w:jc w:val="both"/>
        <w:rPr>
          <w:snapToGrid w:val="0"/>
          <w:szCs w:val="24"/>
        </w:rPr>
      </w:pPr>
      <w:r w:rsidRPr="00E25BFB">
        <w:rPr>
          <w:snapToGrid w:val="0"/>
          <w:szCs w:val="24"/>
        </w:rPr>
        <w:t>Nustačius, kad elektroninės paraiškos kopijos turinys neatitinka popierinio varianto turinio, vadovaujamasi paraiškos popieriniame variante pateikta informacija.</w:t>
      </w:r>
    </w:p>
    <w:p w:rsidR="007B3EB7" w:rsidRPr="00E25BFB" w:rsidRDefault="007B3EB7" w:rsidP="00205D31">
      <w:pPr>
        <w:numPr>
          <w:ilvl w:val="0"/>
          <w:numId w:val="19"/>
        </w:numPr>
        <w:ind w:left="0" w:firstLine="720"/>
        <w:jc w:val="both"/>
        <w:rPr>
          <w:snapToGrid w:val="0"/>
          <w:szCs w:val="24"/>
        </w:rPr>
      </w:pPr>
      <w:r w:rsidRPr="00E25BFB">
        <w:t>Siekiant užtikrinti projektų vertinimo skaidrumą ir pareiškėjų lygiateisiškumą, pateikus paraišką Savivaldybės administracijai, jos negalima taisyti, tikslinti, pildyti ar teikti papildomų dokumentų pareiškėjo iniciatyva.</w:t>
      </w:r>
    </w:p>
    <w:p w:rsidR="00B45C40" w:rsidRPr="00E25BFB" w:rsidRDefault="00B45C40" w:rsidP="00205D31">
      <w:pPr>
        <w:numPr>
          <w:ilvl w:val="0"/>
          <w:numId w:val="19"/>
        </w:numPr>
        <w:ind w:left="0" w:firstLine="720"/>
        <w:jc w:val="both"/>
        <w:rPr>
          <w:snapToGrid w:val="0"/>
          <w:szCs w:val="24"/>
        </w:rPr>
      </w:pPr>
      <w:r w:rsidRPr="00E25BFB">
        <w:rPr>
          <w:snapToGrid w:val="0"/>
          <w:szCs w:val="24"/>
        </w:rPr>
        <w:t>Visos paraiškos registruojamos, suteikiant joms registracijos numerį.</w:t>
      </w:r>
    </w:p>
    <w:p w:rsidR="005D77C0" w:rsidRPr="00E25BFB" w:rsidRDefault="005D77C0" w:rsidP="0043132B">
      <w:pPr>
        <w:ind w:firstLine="720"/>
        <w:jc w:val="center"/>
        <w:rPr>
          <w:b/>
          <w:szCs w:val="24"/>
        </w:rPr>
      </w:pPr>
    </w:p>
    <w:p w:rsidR="005D77C0" w:rsidRPr="00E25BFB" w:rsidRDefault="000B7625" w:rsidP="00D75C2A">
      <w:pPr>
        <w:jc w:val="center"/>
        <w:rPr>
          <w:b/>
          <w:szCs w:val="24"/>
        </w:rPr>
      </w:pPr>
      <w:r w:rsidRPr="00E25BFB">
        <w:rPr>
          <w:b/>
          <w:szCs w:val="24"/>
        </w:rPr>
        <w:t>V</w:t>
      </w:r>
      <w:r w:rsidR="005D77C0" w:rsidRPr="00E25BFB">
        <w:rPr>
          <w:b/>
          <w:szCs w:val="24"/>
        </w:rPr>
        <w:t xml:space="preserve"> SKYRIUS</w:t>
      </w:r>
    </w:p>
    <w:p w:rsidR="00C061FD" w:rsidRPr="00E25BFB" w:rsidRDefault="00C061FD" w:rsidP="00D75C2A">
      <w:pPr>
        <w:jc w:val="center"/>
        <w:rPr>
          <w:b/>
          <w:szCs w:val="24"/>
        </w:rPr>
      </w:pPr>
      <w:r w:rsidRPr="00E25BFB">
        <w:rPr>
          <w:b/>
          <w:szCs w:val="24"/>
        </w:rPr>
        <w:t>PROJEKTŲ VERTINIMAS</w:t>
      </w:r>
    </w:p>
    <w:p w:rsidR="009131E6" w:rsidRPr="00E25BFB" w:rsidRDefault="009131E6" w:rsidP="0043132B">
      <w:pPr>
        <w:ind w:firstLine="720"/>
        <w:jc w:val="center"/>
        <w:rPr>
          <w:b/>
          <w:szCs w:val="24"/>
        </w:rPr>
      </w:pPr>
    </w:p>
    <w:p w:rsidR="006871AA" w:rsidRPr="00E25BFB" w:rsidRDefault="000F05D9" w:rsidP="00205D31">
      <w:pPr>
        <w:numPr>
          <w:ilvl w:val="0"/>
          <w:numId w:val="19"/>
        </w:numPr>
        <w:ind w:left="0" w:firstLine="720"/>
        <w:jc w:val="both"/>
        <w:rPr>
          <w:snapToGrid w:val="0"/>
          <w:szCs w:val="24"/>
        </w:rPr>
      </w:pPr>
      <w:r w:rsidRPr="00E25BFB">
        <w:rPr>
          <w:snapToGrid w:val="0"/>
          <w:szCs w:val="24"/>
        </w:rPr>
        <w:t>Pasibaigus paraiškų teikimo terminui projektų</w:t>
      </w:r>
      <w:r w:rsidR="006871AA" w:rsidRPr="00E25BFB">
        <w:rPr>
          <w:snapToGrid w:val="0"/>
          <w:szCs w:val="24"/>
        </w:rPr>
        <w:t xml:space="preserve"> vertinimas susideda iš:</w:t>
      </w:r>
    </w:p>
    <w:p w:rsidR="006871AA" w:rsidRPr="00E25BFB" w:rsidRDefault="006871AA" w:rsidP="00205D31">
      <w:pPr>
        <w:numPr>
          <w:ilvl w:val="1"/>
          <w:numId w:val="19"/>
        </w:numPr>
        <w:ind w:left="0" w:firstLine="720"/>
        <w:jc w:val="both"/>
        <w:rPr>
          <w:snapToGrid w:val="0"/>
          <w:szCs w:val="24"/>
        </w:rPr>
      </w:pPr>
      <w:r w:rsidRPr="00E25BFB">
        <w:rPr>
          <w:snapToGrid w:val="0"/>
          <w:szCs w:val="24"/>
        </w:rPr>
        <w:t>formaliųjų kriterijų vertinimo;</w:t>
      </w:r>
    </w:p>
    <w:p w:rsidR="006871AA" w:rsidRPr="00E25BFB" w:rsidRDefault="006871AA" w:rsidP="00205D31">
      <w:pPr>
        <w:numPr>
          <w:ilvl w:val="1"/>
          <w:numId w:val="19"/>
        </w:numPr>
        <w:ind w:left="0" w:firstLine="720"/>
        <w:jc w:val="both"/>
        <w:rPr>
          <w:snapToGrid w:val="0"/>
          <w:szCs w:val="24"/>
        </w:rPr>
      </w:pPr>
      <w:r w:rsidRPr="00E25BFB">
        <w:rPr>
          <w:snapToGrid w:val="0"/>
          <w:szCs w:val="24"/>
        </w:rPr>
        <w:t>turinio vertinimo.</w:t>
      </w:r>
    </w:p>
    <w:p w:rsidR="004A572B" w:rsidRPr="00E25BFB" w:rsidRDefault="004A572B" w:rsidP="00205D31">
      <w:pPr>
        <w:numPr>
          <w:ilvl w:val="0"/>
          <w:numId w:val="19"/>
        </w:numPr>
        <w:ind w:left="0" w:firstLine="720"/>
        <w:jc w:val="both"/>
        <w:rPr>
          <w:snapToGrid w:val="0"/>
          <w:szCs w:val="24"/>
        </w:rPr>
      </w:pPr>
      <w:r w:rsidRPr="00E25BFB">
        <w:rPr>
          <w:snapToGrid w:val="0"/>
          <w:szCs w:val="24"/>
        </w:rPr>
        <w:t xml:space="preserve">Paraiškos atitiktį formaliesiems kriterijams vertina Administracijos specialistas (jaunimo reikalų koordinatorius), užpildydamas </w:t>
      </w:r>
      <w:r w:rsidR="00A1130F" w:rsidRPr="00E25BFB">
        <w:rPr>
          <w:snapToGrid w:val="0"/>
          <w:szCs w:val="24"/>
        </w:rPr>
        <w:t xml:space="preserve">Direktoriaus įsakymu patvirtintą </w:t>
      </w:r>
      <w:r w:rsidRPr="00E25BFB">
        <w:rPr>
          <w:snapToGrid w:val="0"/>
          <w:szCs w:val="24"/>
        </w:rPr>
        <w:t>Jaunimo iniciatyvų projektų formaliųjų kriterijų įvertinimo formą</w:t>
      </w:r>
      <w:r w:rsidR="00A1130F" w:rsidRPr="00E25BFB">
        <w:rPr>
          <w:snapToGrid w:val="0"/>
          <w:szCs w:val="24"/>
        </w:rPr>
        <w:t>.</w:t>
      </w:r>
    </w:p>
    <w:p w:rsidR="004A572B" w:rsidRPr="00E03933" w:rsidRDefault="00A1130F" w:rsidP="00205D31">
      <w:pPr>
        <w:numPr>
          <w:ilvl w:val="0"/>
          <w:numId w:val="19"/>
        </w:numPr>
        <w:ind w:left="0" w:firstLine="720"/>
        <w:jc w:val="both"/>
        <w:rPr>
          <w:snapToGrid w:val="0"/>
          <w:szCs w:val="24"/>
        </w:rPr>
      </w:pPr>
      <w:r w:rsidRPr="00E25BFB">
        <w:rPr>
          <w:snapToGrid w:val="0"/>
          <w:szCs w:val="24"/>
        </w:rPr>
        <w:t xml:space="preserve">Jei kartu su paraiška nepateikti visi </w:t>
      </w:r>
      <w:r w:rsidR="00BA6972" w:rsidRPr="00E25BFB">
        <w:rPr>
          <w:snapToGrid w:val="0"/>
          <w:szCs w:val="24"/>
        </w:rPr>
        <w:t>Aprašo</w:t>
      </w:r>
      <w:r w:rsidRPr="00E25BFB">
        <w:rPr>
          <w:snapToGrid w:val="0"/>
          <w:szCs w:val="24"/>
        </w:rPr>
        <w:t xml:space="preserve"> nurodyti privalomi pateikti dokumentai Administracijos specialistas raštu kreipiasi į pareiškėją su nurodymu pareiškėjui pateikti privalomus dokumentus per 3 darbo dienas nuo nurodymo gavimo dienos. Administracijos specialistas prašo pareiškėjo pateikti trūkstamus dokumentus vieną kartą. Jeigu pareiškėjas per 3 darbo dienas nepateikė visų pareikalautų dokumentų, Administracijos specialistas apie tai informuoja </w:t>
      </w:r>
      <w:r w:rsidR="00BD0AC2" w:rsidRPr="00E25BFB">
        <w:rPr>
          <w:snapToGrid w:val="0"/>
          <w:szCs w:val="24"/>
        </w:rPr>
        <w:t>Projektų vertinimo komisiją (toliau – komisija</w:t>
      </w:r>
      <w:r w:rsidRPr="00E25BFB">
        <w:rPr>
          <w:snapToGrid w:val="0"/>
          <w:szCs w:val="24"/>
        </w:rPr>
        <w:t>). Administracijos specialistas pateikia komisijai projektų paraiškų suvestinę, kurioje pateikia siūlymus dėl projekto (-ų), neatitinkančio (-ių) formaliojo (-iųjų) kriterijaus (-</w:t>
      </w:r>
      <w:r w:rsidR="006533E8" w:rsidRPr="00E25BFB">
        <w:rPr>
          <w:snapToGrid w:val="0"/>
          <w:szCs w:val="24"/>
        </w:rPr>
        <w:t>ų), atmetimo ir visus kitus su k</w:t>
      </w:r>
      <w:r w:rsidRPr="00E25BFB">
        <w:rPr>
          <w:snapToGrid w:val="0"/>
          <w:szCs w:val="24"/>
        </w:rPr>
        <w:t xml:space="preserve">onkursu susijusius dokumentus. Komisija, </w:t>
      </w:r>
      <w:r w:rsidRPr="00E03933">
        <w:rPr>
          <w:snapToGrid w:val="0"/>
          <w:szCs w:val="24"/>
        </w:rPr>
        <w:t>įvertinusi Administracijos specialisto pateiktą informaciją (duomenis), pritaria arba nepritaria projekto (-ų) atmetimui.</w:t>
      </w:r>
    </w:p>
    <w:p w:rsidR="007F306D" w:rsidRPr="00E03933" w:rsidRDefault="00A1130F" w:rsidP="00205D31">
      <w:pPr>
        <w:numPr>
          <w:ilvl w:val="0"/>
          <w:numId w:val="19"/>
        </w:numPr>
        <w:ind w:left="0" w:firstLine="720"/>
        <w:jc w:val="both"/>
        <w:rPr>
          <w:snapToGrid w:val="0"/>
          <w:szCs w:val="24"/>
        </w:rPr>
      </w:pPr>
      <w:r w:rsidRPr="00E03933">
        <w:rPr>
          <w:snapToGrid w:val="0"/>
          <w:szCs w:val="24"/>
        </w:rPr>
        <w:t>Projektų paraiškų turinį</w:t>
      </w:r>
      <w:r w:rsidR="007F306D" w:rsidRPr="00E03933">
        <w:rPr>
          <w:snapToGrid w:val="0"/>
          <w:szCs w:val="24"/>
        </w:rPr>
        <w:t xml:space="preserve"> vertina Direktoriaus įsakymu </w:t>
      </w:r>
      <w:r w:rsidR="00BD0AC2" w:rsidRPr="00E03933">
        <w:rPr>
          <w:snapToGrid w:val="0"/>
          <w:szCs w:val="24"/>
        </w:rPr>
        <w:t xml:space="preserve">iš 3 (trijų) narių sudaryta komisija. </w:t>
      </w:r>
      <w:r w:rsidR="007F306D" w:rsidRPr="00E03933">
        <w:rPr>
          <w:snapToGrid w:val="0"/>
          <w:szCs w:val="24"/>
        </w:rPr>
        <w:t>Komi</w:t>
      </w:r>
      <w:r w:rsidR="004A572B" w:rsidRPr="00E03933">
        <w:rPr>
          <w:snapToGrid w:val="0"/>
          <w:szCs w:val="24"/>
        </w:rPr>
        <w:t>sijos darbo forma yra posėdžiai, kuriems vadovauja komisijos pirmininkas.</w:t>
      </w:r>
      <w:r w:rsidR="007F306D" w:rsidRPr="00E03933">
        <w:rPr>
          <w:snapToGrid w:val="0"/>
          <w:szCs w:val="24"/>
        </w:rPr>
        <w:t xml:space="preserve"> Posėdžiai yra teisėti,</w:t>
      </w:r>
      <w:r w:rsidR="004A572B" w:rsidRPr="00E03933">
        <w:rPr>
          <w:snapToGrid w:val="0"/>
          <w:szCs w:val="24"/>
        </w:rPr>
        <w:t xml:space="preserve"> kai juose dalyvauja ne mažiau kaip du trečdaliai komisijos narių</w:t>
      </w:r>
      <w:r w:rsidR="007F306D" w:rsidRPr="00E03933">
        <w:rPr>
          <w:snapToGrid w:val="0"/>
          <w:szCs w:val="24"/>
        </w:rPr>
        <w:t>. Posėdžiai protokoluojami.</w:t>
      </w:r>
    </w:p>
    <w:p w:rsidR="007F306D" w:rsidRPr="00E03933" w:rsidRDefault="007F306D" w:rsidP="00205D31">
      <w:pPr>
        <w:numPr>
          <w:ilvl w:val="0"/>
          <w:numId w:val="19"/>
        </w:numPr>
        <w:ind w:left="0" w:firstLine="720"/>
        <w:jc w:val="both"/>
        <w:rPr>
          <w:snapToGrid w:val="0"/>
          <w:szCs w:val="24"/>
        </w:rPr>
      </w:pPr>
      <w:r w:rsidRPr="00E03933">
        <w:rPr>
          <w:snapToGrid w:val="0"/>
          <w:szCs w:val="24"/>
        </w:rPr>
        <w:t xml:space="preserve">Pirmojo posėdžio metu komisijos nariai pasirašo konfidencialumo pasižadėjimus ir </w:t>
      </w:r>
      <w:r w:rsidR="00A35890" w:rsidRPr="00E03933">
        <w:rPr>
          <w:snapToGrid w:val="0"/>
          <w:szCs w:val="24"/>
        </w:rPr>
        <w:t>nešališkumo deklaracijas</w:t>
      </w:r>
      <w:r w:rsidRPr="00E03933">
        <w:rPr>
          <w:snapToGrid w:val="0"/>
          <w:szCs w:val="24"/>
        </w:rPr>
        <w:t>. Nepasirašius minėtų dokumentų, draudžiama dalyvauti komisijos posėdžiuose, svarstant klausimus dėl pateiktų paraiškų vertinimo ir atrankos. Komisijos narys privalo nusišalinti nuo paraiškos vertinimo ir balsavimo, jei komisijos narys turi svarstyti organizacijos, kurios narys ir (arba) darbuotojas jis yra, paraišką. Komisijos narys taip pat turi nusišalinti nuo paraiškos vertinimo ir balsavimo, jeigu turi svarstyti paraišką organizacijos, kurios narys ir (arba) darbuotojas yra asmuo, su kuriuo jis yra susijęs artimos giminystės, svainystės, santuokos, globos ar rūpybos ryšiais. Jeigu komisijos narys nenusišalina, komisija priima sprendimą dėl jo nušalinimo.</w:t>
      </w:r>
    </w:p>
    <w:p w:rsidR="007F306D" w:rsidRPr="00E03933" w:rsidRDefault="007F306D" w:rsidP="00205D31">
      <w:pPr>
        <w:numPr>
          <w:ilvl w:val="0"/>
          <w:numId w:val="19"/>
        </w:numPr>
        <w:ind w:left="0" w:firstLine="720"/>
        <w:jc w:val="both"/>
        <w:rPr>
          <w:snapToGrid w:val="0"/>
          <w:szCs w:val="24"/>
        </w:rPr>
      </w:pPr>
      <w:r w:rsidRPr="00E03933">
        <w:rPr>
          <w:snapToGrid w:val="0"/>
          <w:szCs w:val="24"/>
        </w:rPr>
        <w:t xml:space="preserve">Komisijos nariai projektų paraiškas vertina užpildydami paraiškos vertinimo anketą, </w:t>
      </w:r>
      <w:r w:rsidR="00BD73E7" w:rsidRPr="00E03933">
        <w:rPr>
          <w:snapToGrid w:val="0"/>
          <w:szCs w:val="24"/>
        </w:rPr>
        <w:t>kurią, atsižvelgiant į Aprašo reikalavimus, kasm</w:t>
      </w:r>
      <w:r w:rsidR="00183CB6" w:rsidRPr="00E03933">
        <w:rPr>
          <w:snapToGrid w:val="0"/>
          <w:szCs w:val="24"/>
        </w:rPr>
        <w:t>et įsakymu tvirtina Direktorius</w:t>
      </w:r>
      <w:r w:rsidR="00BD73E7" w:rsidRPr="00E03933">
        <w:rPr>
          <w:snapToGrid w:val="0"/>
          <w:szCs w:val="24"/>
        </w:rPr>
        <w:t>.</w:t>
      </w:r>
    </w:p>
    <w:p w:rsidR="007F306D" w:rsidRPr="00E03933" w:rsidRDefault="007F306D" w:rsidP="00205D31">
      <w:pPr>
        <w:numPr>
          <w:ilvl w:val="0"/>
          <w:numId w:val="19"/>
        </w:numPr>
        <w:ind w:left="0" w:firstLine="720"/>
        <w:jc w:val="both"/>
        <w:rPr>
          <w:snapToGrid w:val="0"/>
          <w:szCs w:val="24"/>
        </w:rPr>
      </w:pPr>
      <w:r w:rsidRPr="00E03933">
        <w:rPr>
          <w:snapToGrid w:val="0"/>
          <w:szCs w:val="24"/>
        </w:rPr>
        <w:t>Komisijos narys vertinimo anketoje nurodo projekto privalumus ir trūkumus, pateikia i</w:t>
      </w:r>
      <w:r w:rsidR="00B45C40" w:rsidRPr="00E03933">
        <w:rPr>
          <w:snapToGrid w:val="0"/>
          <w:szCs w:val="24"/>
        </w:rPr>
        <w:t>švadą dėl p</w:t>
      </w:r>
      <w:r w:rsidR="0043132B" w:rsidRPr="00E03933">
        <w:rPr>
          <w:snapToGrid w:val="0"/>
          <w:szCs w:val="24"/>
        </w:rPr>
        <w:t>rojekto finansavimo.</w:t>
      </w:r>
    </w:p>
    <w:p w:rsidR="007F306D" w:rsidRPr="00E25BFB" w:rsidRDefault="007F306D" w:rsidP="00205D31">
      <w:pPr>
        <w:numPr>
          <w:ilvl w:val="0"/>
          <w:numId w:val="19"/>
        </w:numPr>
        <w:ind w:left="0" w:firstLine="720"/>
        <w:jc w:val="both"/>
        <w:rPr>
          <w:snapToGrid w:val="0"/>
          <w:szCs w:val="24"/>
        </w:rPr>
      </w:pPr>
      <w:r w:rsidRPr="00E25BFB">
        <w:rPr>
          <w:snapToGrid w:val="0"/>
          <w:szCs w:val="24"/>
        </w:rPr>
        <w:t>Proje</w:t>
      </w:r>
      <w:r w:rsidR="00B45C40" w:rsidRPr="00E25BFB">
        <w:rPr>
          <w:snapToGrid w:val="0"/>
          <w:szCs w:val="24"/>
        </w:rPr>
        <w:t>ktų paraiškos, neatitinkančios k</w:t>
      </w:r>
      <w:r w:rsidRPr="00E25BFB">
        <w:rPr>
          <w:snapToGrid w:val="0"/>
          <w:szCs w:val="24"/>
        </w:rPr>
        <w:t>onkurso reikalavimų, nevertinamos. Taip pat nevertinamos tos projektų p</w:t>
      </w:r>
      <w:r w:rsidR="006533E8" w:rsidRPr="00E25BFB">
        <w:rPr>
          <w:snapToGrid w:val="0"/>
          <w:szCs w:val="24"/>
        </w:rPr>
        <w:t>araiškos, kurių p</w:t>
      </w:r>
      <w:r w:rsidRPr="00E25BFB">
        <w:rPr>
          <w:snapToGrid w:val="0"/>
          <w:szCs w:val="24"/>
        </w:rPr>
        <w:t xml:space="preserve">areiškėjai praėjusiais metais, gavę finansavimą iš </w:t>
      </w:r>
      <w:r w:rsidR="0073240F" w:rsidRPr="00E25BFB">
        <w:rPr>
          <w:snapToGrid w:val="0"/>
          <w:szCs w:val="24"/>
        </w:rPr>
        <w:t>S</w:t>
      </w:r>
      <w:r w:rsidRPr="00E25BFB">
        <w:rPr>
          <w:snapToGrid w:val="0"/>
          <w:szCs w:val="24"/>
        </w:rPr>
        <w:t>avivaldybės, nesilaikė prisiimtų sutartinių įsipareigojimų ir/ar pateikė nekokybiškai bei neišsamiai užpildytas ataskaitas.</w:t>
      </w:r>
    </w:p>
    <w:p w:rsidR="007F306D" w:rsidRPr="00E03933" w:rsidRDefault="006533E8" w:rsidP="00205D31">
      <w:pPr>
        <w:numPr>
          <w:ilvl w:val="0"/>
          <w:numId w:val="19"/>
        </w:numPr>
        <w:ind w:left="0" w:firstLine="720"/>
        <w:jc w:val="both"/>
        <w:rPr>
          <w:snapToGrid w:val="0"/>
          <w:szCs w:val="24"/>
        </w:rPr>
      </w:pPr>
      <w:r w:rsidRPr="00E25BFB">
        <w:rPr>
          <w:snapToGrid w:val="0"/>
          <w:szCs w:val="24"/>
        </w:rPr>
        <w:t>Jei dalis p</w:t>
      </w:r>
      <w:r w:rsidR="007F306D" w:rsidRPr="00E25BFB">
        <w:rPr>
          <w:snapToGrid w:val="0"/>
          <w:szCs w:val="24"/>
        </w:rPr>
        <w:t>rojekto išlaidų yra nepagrįstos, nėra akivaizdau</w:t>
      </w:r>
      <w:r w:rsidRPr="00E25BFB">
        <w:rPr>
          <w:snapToGrid w:val="0"/>
          <w:szCs w:val="24"/>
        </w:rPr>
        <w:t>s šių išlaidų būtinumo p</w:t>
      </w:r>
      <w:r w:rsidR="007F306D" w:rsidRPr="00E25BFB">
        <w:rPr>
          <w:snapToGrid w:val="0"/>
          <w:szCs w:val="24"/>
        </w:rPr>
        <w:t>rojekto veikloms įgyvendinti arba išlaidos priskiria</w:t>
      </w:r>
      <w:r w:rsidR="00B45C40" w:rsidRPr="00E25BFB">
        <w:rPr>
          <w:snapToGrid w:val="0"/>
          <w:szCs w:val="24"/>
        </w:rPr>
        <w:t>mos prie netinkamų finansuoti, k</w:t>
      </w:r>
      <w:r w:rsidR="007F306D" w:rsidRPr="00E25BFB">
        <w:rPr>
          <w:snapToGrid w:val="0"/>
          <w:szCs w:val="24"/>
        </w:rPr>
        <w:t>omisijos</w:t>
      </w:r>
      <w:r w:rsidRPr="00E25BFB">
        <w:rPr>
          <w:snapToGrid w:val="0"/>
          <w:szCs w:val="24"/>
        </w:rPr>
        <w:t xml:space="preserve"> nariai gali </w:t>
      </w:r>
      <w:r w:rsidRPr="00E03933">
        <w:rPr>
          <w:snapToGrid w:val="0"/>
          <w:szCs w:val="24"/>
        </w:rPr>
        <w:t>siūlyti sumažinti p</w:t>
      </w:r>
      <w:r w:rsidR="007F306D" w:rsidRPr="00E03933">
        <w:rPr>
          <w:snapToGrid w:val="0"/>
          <w:szCs w:val="24"/>
        </w:rPr>
        <w:t xml:space="preserve">rojekto </w:t>
      </w:r>
      <w:r w:rsidR="00BD73E7" w:rsidRPr="00E03933">
        <w:rPr>
          <w:snapToGrid w:val="0"/>
          <w:szCs w:val="24"/>
        </w:rPr>
        <w:t>įgyvendinimui</w:t>
      </w:r>
      <w:r w:rsidR="007F306D" w:rsidRPr="00E03933">
        <w:rPr>
          <w:snapToGrid w:val="0"/>
          <w:szCs w:val="24"/>
        </w:rPr>
        <w:t xml:space="preserve"> prašomų išlaidų sumą.</w:t>
      </w:r>
    </w:p>
    <w:p w:rsidR="00BD73E7" w:rsidRPr="00E03933" w:rsidRDefault="00BD73E7" w:rsidP="00205D31">
      <w:pPr>
        <w:numPr>
          <w:ilvl w:val="0"/>
          <w:numId w:val="19"/>
        </w:numPr>
        <w:ind w:left="0" w:firstLine="720"/>
        <w:jc w:val="both"/>
        <w:rPr>
          <w:snapToGrid w:val="0"/>
          <w:szCs w:val="24"/>
        </w:rPr>
      </w:pPr>
      <w:r w:rsidRPr="00E03933">
        <w:rPr>
          <w:snapToGrid w:val="0"/>
          <w:szCs w:val="24"/>
        </w:rPr>
        <w:t>Komisija įvertina projektus, apskaičiuodama kiekvienam proje</w:t>
      </w:r>
      <w:r w:rsidR="006533E8" w:rsidRPr="00E03933">
        <w:rPr>
          <w:snapToGrid w:val="0"/>
          <w:szCs w:val="24"/>
        </w:rPr>
        <w:t>ktui kiekvieno k</w:t>
      </w:r>
      <w:r w:rsidRPr="00E03933">
        <w:rPr>
          <w:snapToGrid w:val="0"/>
          <w:szCs w:val="24"/>
        </w:rPr>
        <w:t>omisijos nario skirtų balų vidurkį, ir balų mažėjimo tvarka sudaro projektų eilę. Lėšos skiriamos tiems projektams, kurie surinko daugiausia balų ir kuriems užtek</w:t>
      </w:r>
      <w:r w:rsidR="00F46EEB" w:rsidRPr="00E03933">
        <w:rPr>
          <w:snapToGrid w:val="0"/>
          <w:szCs w:val="24"/>
        </w:rPr>
        <w:t>o konkursui įgyvendinti skirtų S</w:t>
      </w:r>
      <w:r w:rsidRPr="00E03933">
        <w:rPr>
          <w:snapToGrid w:val="0"/>
          <w:szCs w:val="24"/>
        </w:rPr>
        <w:t xml:space="preserve">avivaldybės biudžeto lėšų. </w:t>
      </w:r>
    </w:p>
    <w:p w:rsidR="00BD73E7" w:rsidRPr="00E03933" w:rsidRDefault="00BD73E7" w:rsidP="00205D31">
      <w:pPr>
        <w:numPr>
          <w:ilvl w:val="0"/>
          <w:numId w:val="19"/>
        </w:numPr>
        <w:ind w:left="0" w:firstLine="720"/>
        <w:jc w:val="both"/>
        <w:rPr>
          <w:snapToGrid w:val="0"/>
          <w:szCs w:val="24"/>
        </w:rPr>
      </w:pPr>
      <w:r w:rsidRPr="00E03933">
        <w:rPr>
          <w:snapToGrid w:val="0"/>
          <w:szCs w:val="24"/>
        </w:rPr>
        <w:t>Komisija, priėmusi sprendimą skirti dalį paraiškoje prašomų lėšų, priima protokolinį sprendimą, kuriame nurodo, kokios priemonės (veiklos) ir (ar) išlaidos siūlomos nefinansuoti. Komisija priima sprendimus atviru balsavimu arba bendru sutarimu. Kai bendro sutarimo nėra, sprendimai p</w:t>
      </w:r>
      <w:r w:rsidR="00B45C40" w:rsidRPr="00E03933">
        <w:rPr>
          <w:snapToGrid w:val="0"/>
          <w:szCs w:val="24"/>
        </w:rPr>
        <w:t>riimami posėdyje dalyvaujančių k</w:t>
      </w:r>
      <w:r w:rsidRPr="00E03933">
        <w:rPr>
          <w:snapToGrid w:val="0"/>
          <w:szCs w:val="24"/>
        </w:rPr>
        <w:t>omisijos narių balsų dauguma.</w:t>
      </w:r>
    </w:p>
    <w:p w:rsidR="00BD73E7" w:rsidRPr="00E03933" w:rsidRDefault="00BD73E7" w:rsidP="00205D31">
      <w:pPr>
        <w:numPr>
          <w:ilvl w:val="0"/>
          <w:numId w:val="19"/>
        </w:numPr>
        <w:ind w:left="0" w:firstLine="720"/>
        <w:jc w:val="both"/>
        <w:rPr>
          <w:snapToGrid w:val="0"/>
          <w:szCs w:val="24"/>
        </w:rPr>
      </w:pPr>
      <w:r w:rsidRPr="00E03933">
        <w:rPr>
          <w:snapToGrid w:val="0"/>
          <w:szCs w:val="24"/>
        </w:rPr>
        <w:t>Jeigu projektai pagal turinį ir prioritetą įvertinami vienodai, pirmenybė teikiama projektui, kurio paraiška konkursui buvo pateikta anksčiau.</w:t>
      </w:r>
    </w:p>
    <w:p w:rsidR="007F306D" w:rsidRPr="00E03933" w:rsidRDefault="007F306D" w:rsidP="00205D31">
      <w:pPr>
        <w:numPr>
          <w:ilvl w:val="0"/>
          <w:numId w:val="19"/>
        </w:numPr>
        <w:ind w:left="0" w:firstLine="720"/>
        <w:jc w:val="both"/>
        <w:rPr>
          <w:snapToGrid w:val="0"/>
          <w:szCs w:val="24"/>
        </w:rPr>
      </w:pPr>
      <w:r w:rsidRPr="00E03933">
        <w:rPr>
          <w:snapToGrid w:val="0"/>
          <w:szCs w:val="24"/>
        </w:rPr>
        <w:t xml:space="preserve">Komisija </w:t>
      </w:r>
      <w:r w:rsidR="00FF70F8" w:rsidRPr="00E03933">
        <w:rPr>
          <w:snapToGrid w:val="0"/>
          <w:szCs w:val="24"/>
        </w:rPr>
        <w:t>sprendimą</w:t>
      </w:r>
      <w:r w:rsidR="00ED42A3" w:rsidRPr="00E03933">
        <w:rPr>
          <w:snapToGrid w:val="0"/>
          <w:szCs w:val="24"/>
        </w:rPr>
        <w:t xml:space="preserve"> </w:t>
      </w:r>
      <w:r w:rsidR="00FF70F8" w:rsidRPr="00E03933">
        <w:rPr>
          <w:snapToGrid w:val="0"/>
          <w:szCs w:val="24"/>
        </w:rPr>
        <w:t xml:space="preserve">dėl finansuojamų projektų, rezervinių projektų ir nefinansuojamų projektų pateikia Direktoriui </w:t>
      </w:r>
      <w:r w:rsidR="00F46EEB" w:rsidRPr="00E03933">
        <w:rPr>
          <w:snapToGrid w:val="0"/>
          <w:szCs w:val="24"/>
        </w:rPr>
        <w:t>ne vėliau nei per 3 darbo dienas nuo posėdžio, kuriame buvo priimtas sprendimas dienos.</w:t>
      </w:r>
    </w:p>
    <w:p w:rsidR="0002326C" w:rsidRPr="00E03933" w:rsidRDefault="0002326C" w:rsidP="00205D31">
      <w:pPr>
        <w:numPr>
          <w:ilvl w:val="0"/>
          <w:numId w:val="19"/>
        </w:numPr>
        <w:ind w:left="0" w:firstLine="720"/>
        <w:jc w:val="both"/>
        <w:rPr>
          <w:snapToGrid w:val="0"/>
          <w:szCs w:val="24"/>
        </w:rPr>
      </w:pPr>
      <w:r w:rsidRPr="00E03933">
        <w:rPr>
          <w:snapToGrid w:val="0"/>
          <w:szCs w:val="24"/>
        </w:rPr>
        <w:t xml:space="preserve">Lėšas </w:t>
      </w:r>
      <w:r w:rsidR="00ED42A3" w:rsidRPr="00E03933">
        <w:rPr>
          <w:snapToGrid w:val="0"/>
          <w:szCs w:val="24"/>
        </w:rPr>
        <w:t>p</w:t>
      </w:r>
      <w:r w:rsidR="0073240F" w:rsidRPr="00E03933">
        <w:rPr>
          <w:snapToGrid w:val="0"/>
          <w:szCs w:val="24"/>
        </w:rPr>
        <w:t>rojektams</w:t>
      </w:r>
      <w:r w:rsidRPr="00E03933">
        <w:rPr>
          <w:snapToGrid w:val="0"/>
          <w:szCs w:val="24"/>
        </w:rPr>
        <w:t xml:space="preserve"> finansuoti skiria </w:t>
      </w:r>
      <w:r w:rsidR="0073240F" w:rsidRPr="00E03933">
        <w:rPr>
          <w:snapToGrid w:val="0"/>
          <w:szCs w:val="24"/>
        </w:rPr>
        <w:t>Direktorius</w:t>
      </w:r>
      <w:r w:rsidRPr="00E03933">
        <w:rPr>
          <w:snapToGrid w:val="0"/>
          <w:szCs w:val="24"/>
        </w:rPr>
        <w:t xml:space="preserve">, atsižvelgdamas į komisijos siūlymą ir Savivaldybės biudžete </w:t>
      </w:r>
      <w:r w:rsidR="00ED42A3" w:rsidRPr="00E03933">
        <w:rPr>
          <w:snapToGrid w:val="0"/>
          <w:szCs w:val="24"/>
        </w:rPr>
        <w:t>konkurso organizavimui</w:t>
      </w:r>
      <w:r w:rsidRPr="00E03933">
        <w:rPr>
          <w:snapToGrid w:val="0"/>
          <w:szCs w:val="24"/>
        </w:rPr>
        <w:t xml:space="preserve"> numatytas lėšas. </w:t>
      </w:r>
      <w:r w:rsidR="0073240F" w:rsidRPr="00E03933">
        <w:rPr>
          <w:snapToGrid w:val="0"/>
          <w:szCs w:val="24"/>
        </w:rPr>
        <w:t>Direktoriaus</w:t>
      </w:r>
      <w:r w:rsidRPr="00E03933">
        <w:rPr>
          <w:snapToGrid w:val="0"/>
          <w:szCs w:val="24"/>
        </w:rPr>
        <w:t xml:space="preserve"> įsakymu </w:t>
      </w:r>
      <w:r w:rsidR="00DE7713" w:rsidRPr="00E03933">
        <w:rPr>
          <w:snapToGrid w:val="0"/>
          <w:szCs w:val="24"/>
        </w:rPr>
        <w:t xml:space="preserve">(toliau – Įsakymu) </w:t>
      </w:r>
      <w:r w:rsidRPr="00E03933">
        <w:rPr>
          <w:snapToGrid w:val="0"/>
          <w:szCs w:val="24"/>
        </w:rPr>
        <w:t>tvirtinamas finansuojamų projektų sąrašas</w:t>
      </w:r>
      <w:r w:rsidR="0073240F" w:rsidRPr="00E03933">
        <w:rPr>
          <w:snapToGrid w:val="0"/>
          <w:szCs w:val="24"/>
        </w:rPr>
        <w:t>.</w:t>
      </w:r>
    </w:p>
    <w:p w:rsidR="0002326C" w:rsidRPr="00E25BFB" w:rsidRDefault="00ED42A3" w:rsidP="00205D31">
      <w:pPr>
        <w:numPr>
          <w:ilvl w:val="0"/>
          <w:numId w:val="19"/>
        </w:numPr>
        <w:ind w:left="0" w:firstLine="720"/>
        <w:jc w:val="both"/>
        <w:rPr>
          <w:snapToGrid w:val="0"/>
          <w:szCs w:val="24"/>
        </w:rPr>
      </w:pPr>
      <w:r w:rsidRPr="00E25BFB">
        <w:rPr>
          <w:snapToGrid w:val="0"/>
          <w:szCs w:val="24"/>
        </w:rPr>
        <w:t>Finansuojamų projektų sąrašas</w:t>
      </w:r>
      <w:r w:rsidR="0073240F" w:rsidRPr="00E25BFB">
        <w:rPr>
          <w:snapToGrid w:val="0"/>
          <w:szCs w:val="24"/>
        </w:rPr>
        <w:t xml:space="preserve"> yra skelbiama</w:t>
      </w:r>
      <w:r w:rsidRPr="00E25BFB">
        <w:rPr>
          <w:snapToGrid w:val="0"/>
          <w:szCs w:val="24"/>
        </w:rPr>
        <w:t>s</w:t>
      </w:r>
      <w:r w:rsidR="0002326C" w:rsidRPr="00E25BFB">
        <w:rPr>
          <w:snapToGrid w:val="0"/>
          <w:szCs w:val="24"/>
        </w:rPr>
        <w:t xml:space="preserve"> interneto svetainėje </w:t>
      </w:r>
      <w:r w:rsidR="00B45C40" w:rsidRPr="00E25BFB">
        <w:rPr>
          <w:snapToGrid w:val="0"/>
          <w:szCs w:val="24"/>
        </w:rPr>
        <w:t>www.kedainiai.lt</w:t>
      </w:r>
      <w:r w:rsidR="0002326C" w:rsidRPr="00E25BFB">
        <w:rPr>
          <w:snapToGrid w:val="0"/>
          <w:szCs w:val="24"/>
        </w:rPr>
        <w:t>.</w:t>
      </w:r>
    </w:p>
    <w:p w:rsidR="00B45C40" w:rsidRPr="00E25BFB" w:rsidRDefault="00B45C40" w:rsidP="00205D31">
      <w:pPr>
        <w:numPr>
          <w:ilvl w:val="0"/>
          <w:numId w:val="19"/>
        </w:numPr>
        <w:ind w:left="0" w:firstLine="720"/>
        <w:jc w:val="both"/>
        <w:rPr>
          <w:snapToGrid w:val="0"/>
          <w:szCs w:val="24"/>
        </w:rPr>
      </w:pPr>
      <w:r w:rsidRPr="00E25BFB">
        <w:t>Konkursui pasibaigus projektų paraiškos negrąžinamos ir saugomos nustatytą laikotarpį.</w:t>
      </w:r>
    </w:p>
    <w:p w:rsidR="007F306D" w:rsidRPr="00E25BFB" w:rsidRDefault="007F306D" w:rsidP="0043132B">
      <w:pPr>
        <w:tabs>
          <w:tab w:val="left" w:pos="426"/>
        </w:tabs>
        <w:suppressAutoHyphens w:val="0"/>
        <w:overflowPunct/>
        <w:autoSpaceDE/>
        <w:ind w:firstLine="720"/>
        <w:jc w:val="center"/>
        <w:textAlignment w:val="auto"/>
        <w:rPr>
          <w:b/>
          <w:bCs/>
          <w:szCs w:val="24"/>
        </w:rPr>
      </w:pPr>
    </w:p>
    <w:p w:rsidR="005D77C0" w:rsidRPr="00E25BFB" w:rsidRDefault="005D77C0" w:rsidP="00D75C2A">
      <w:pPr>
        <w:suppressAutoHyphens w:val="0"/>
        <w:overflowPunct/>
        <w:autoSpaceDE/>
        <w:jc w:val="center"/>
        <w:textAlignment w:val="auto"/>
        <w:rPr>
          <w:b/>
          <w:bCs/>
          <w:szCs w:val="24"/>
        </w:rPr>
      </w:pPr>
      <w:r w:rsidRPr="00E25BFB">
        <w:rPr>
          <w:b/>
          <w:bCs/>
          <w:szCs w:val="24"/>
        </w:rPr>
        <w:t>VI SKYRIUS</w:t>
      </w:r>
    </w:p>
    <w:p w:rsidR="00082ED9" w:rsidRPr="00E25BFB" w:rsidRDefault="00082ED9" w:rsidP="00D75C2A">
      <w:pPr>
        <w:suppressAutoHyphens w:val="0"/>
        <w:overflowPunct/>
        <w:autoSpaceDE/>
        <w:jc w:val="center"/>
        <w:textAlignment w:val="auto"/>
        <w:rPr>
          <w:b/>
          <w:bCs/>
          <w:szCs w:val="24"/>
        </w:rPr>
      </w:pPr>
      <w:r w:rsidRPr="00E25BFB">
        <w:rPr>
          <w:b/>
          <w:bCs/>
          <w:szCs w:val="24"/>
        </w:rPr>
        <w:t>PROJEKTŲ FINANSAVIMAS, VYKDYMAS IR KONTROLĖ</w:t>
      </w:r>
    </w:p>
    <w:p w:rsidR="000B7625" w:rsidRPr="00E25BFB" w:rsidRDefault="000B7625" w:rsidP="0043132B">
      <w:pPr>
        <w:ind w:firstLine="720"/>
        <w:jc w:val="center"/>
        <w:rPr>
          <w:b/>
          <w:szCs w:val="24"/>
        </w:rPr>
      </w:pPr>
    </w:p>
    <w:p w:rsidR="009131E6" w:rsidRPr="00E25BFB" w:rsidRDefault="009131E6" w:rsidP="006533E8">
      <w:pPr>
        <w:numPr>
          <w:ilvl w:val="0"/>
          <w:numId w:val="19"/>
        </w:numPr>
        <w:ind w:left="0" w:firstLine="720"/>
        <w:jc w:val="both"/>
        <w:rPr>
          <w:snapToGrid w:val="0"/>
          <w:szCs w:val="24"/>
        </w:rPr>
      </w:pPr>
      <w:r w:rsidRPr="00E25BFB">
        <w:rPr>
          <w:snapToGrid w:val="0"/>
          <w:szCs w:val="24"/>
        </w:rPr>
        <w:t xml:space="preserve">Pareiškėjas, kurio projekto vykdymui skiriamas finansavimas, ne vėliau kaip per 30 kalendorinių dienų nuo Įsakymo priėmimo dienos, pasirašo biudžeto lėšų naudojimo </w:t>
      </w:r>
      <w:r w:rsidR="00EA155C" w:rsidRPr="00E25BFB">
        <w:rPr>
          <w:snapToGrid w:val="0"/>
          <w:szCs w:val="24"/>
        </w:rPr>
        <w:t>sutartį (toliau – Sutartis) su A</w:t>
      </w:r>
      <w:r w:rsidRPr="00E25BFB">
        <w:rPr>
          <w:snapToGrid w:val="0"/>
          <w:szCs w:val="24"/>
        </w:rPr>
        <w:t xml:space="preserve">dministracija. Sutartyje yra aprašomi pareiškėjo įsipareigojimai, nustatomos finansavimo, lėšų naudojimo, atskaitomybės bei atsakomybės </w:t>
      </w:r>
      <w:r w:rsidR="00DE7713" w:rsidRPr="00E25BFB">
        <w:rPr>
          <w:snapToGrid w:val="0"/>
          <w:szCs w:val="24"/>
        </w:rPr>
        <w:t>ir kitos sąlygos. Prie S</w:t>
      </w:r>
      <w:r w:rsidRPr="00E25BFB">
        <w:rPr>
          <w:snapToGrid w:val="0"/>
          <w:szCs w:val="24"/>
        </w:rPr>
        <w:t>utarties pridedamas projekto veiklų planas ir detali projektui sk</w:t>
      </w:r>
      <w:r w:rsidR="00FF70F8" w:rsidRPr="00E25BFB">
        <w:rPr>
          <w:snapToGrid w:val="0"/>
          <w:szCs w:val="24"/>
        </w:rPr>
        <w:t>irtų lėšų sąmata pagal formą</w:t>
      </w:r>
      <w:r w:rsidRPr="00E25BFB">
        <w:rPr>
          <w:snapToGrid w:val="0"/>
          <w:szCs w:val="24"/>
        </w:rPr>
        <w:t xml:space="preserve">, patvirtintą Lietuvos Respublikos finansų ministro įsakymu. </w:t>
      </w:r>
    </w:p>
    <w:p w:rsidR="007158BC" w:rsidRPr="00E25BFB" w:rsidRDefault="00ED42A3" w:rsidP="006533E8">
      <w:pPr>
        <w:numPr>
          <w:ilvl w:val="0"/>
          <w:numId w:val="19"/>
        </w:numPr>
        <w:ind w:left="0" w:firstLine="720"/>
        <w:jc w:val="both"/>
        <w:rPr>
          <w:snapToGrid w:val="0"/>
          <w:szCs w:val="24"/>
        </w:rPr>
      </w:pPr>
      <w:r w:rsidRPr="00E25BFB">
        <w:rPr>
          <w:snapToGrid w:val="0"/>
          <w:szCs w:val="24"/>
        </w:rPr>
        <w:t>Jeigu p</w:t>
      </w:r>
      <w:r w:rsidR="007158BC" w:rsidRPr="00E25BFB">
        <w:rPr>
          <w:snapToGrid w:val="0"/>
          <w:szCs w:val="24"/>
        </w:rPr>
        <w:t>areiškėjas atsisako pasirašyti Sutartį ar praleidžia Sutartims</w:t>
      </w:r>
      <w:r w:rsidR="00B45C40" w:rsidRPr="00E25BFB">
        <w:rPr>
          <w:snapToGrid w:val="0"/>
          <w:szCs w:val="24"/>
        </w:rPr>
        <w:t xml:space="preserve"> pasirašyti nustatytą terminą, </w:t>
      </w:r>
      <w:r w:rsidR="00FF70F8" w:rsidRPr="00E25BFB">
        <w:rPr>
          <w:snapToGrid w:val="0"/>
          <w:szCs w:val="24"/>
        </w:rPr>
        <w:t>Direktorius įsakymu skiria lėšas eilės tvarka rezerviniame sąraše esantiems projektams.</w:t>
      </w:r>
    </w:p>
    <w:p w:rsidR="00D37964" w:rsidRPr="00E25BFB" w:rsidRDefault="0049051A" w:rsidP="006533E8">
      <w:pPr>
        <w:numPr>
          <w:ilvl w:val="0"/>
          <w:numId w:val="19"/>
        </w:numPr>
        <w:ind w:left="0" w:firstLine="720"/>
        <w:jc w:val="both"/>
        <w:rPr>
          <w:snapToGrid w:val="0"/>
          <w:szCs w:val="24"/>
        </w:rPr>
      </w:pPr>
      <w:r w:rsidRPr="00E25BFB">
        <w:rPr>
          <w:snapToGrid w:val="0"/>
          <w:szCs w:val="24"/>
        </w:rPr>
        <w:t xml:space="preserve">Jei </w:t>
      </w:r>
      <w:r w:rsidR="00FF70F8" w:rsidRPr="00E25BFB">
        <w:rPr>
          <w:snapToGrid w:val="0"/>
          <w:szCs w:val="24"/>
        </w:rPr>
        <w:t>projekto vykdymui</w:t>
      </w:r>
      <w:r w:rsidR="000E2E67" w:rsidRPr="00E25BFB">
        <w:rPr>
          <w:snapToGrid w:val="0"/>
          <w:szCs w:val="24"/>
        </w:rPr>
        <w:t xml:space="preserve"> skirta suma yra mažesnė nei </w:t>
      </w:r>
      <w:r w:rsidR="00A557A5" w:rsidRPr="00E25BFB">
        <w:rPr>
          <w:snapToGrid w:val="0"/>
          <w:szCs w:val="24"/>
        </w:rPr>
        <w:t>p</w:t>
      </w:r>
      <w:r w:rsidR="00DE7713" w:rsidRPr="00E25BFB">
        <w:rPr>
          <w:snapToGrid w:val="0"/>
          <w:szCs w:val="24"/>
        </w:rPr>
        <w:t>areiškėjas</w:t>
      </w:r>
      <w:r w:rsidR="000E2E67" w:rsidRPr="00E25BFB">
        <w:rPr>
          <w:snapToGrid w:val="0"/>
          <w:szCs w:val="24"/>
        </w:rPr>
        <w:t xml:space="preserve"> prašė paraiškoje, pasirašydamas </w:t>
      </w:r>
      <w:r w:rsidR="00EA155C" w:rsidRPr="00E25BFB">
        <w:rPr>
          <w:snapToGrid w:val="0"/>
          <w:szCs w:val="24"/>
        </w:rPr>
        <w:t>S</w:t>
      </w:r>
      <w:r w:rsidR="000E2E67" w:rsidRPr="00E25BFB">
        <w:rPr>
          <w:snapToGrid w:val="0"/>
          <w:szCs w:val="24"/>
        </w:rPr>
        <w:t>utartį su Administracija</w:t>
      </w:r>
      <w:r w:rsidR="00DE7713" w:rsidRPr="00E25BFB">
        <w:rPr>
          <w:snapToGrid w:val="0"/>
          <w:szCs w:val="24"/>
        </w:rPr>
        <w:t xml:space="preserve"> </w:t>
      </w:r>
      <w:r w:rsidR="00A557A5" w:rsidRPr="00E25BFB">
        <w:rPr>
          <w:snapToGrid w:val="0"/>
          <w:szCs w:val="24"/>
        </w:rPr>
        <w:t>p</w:t>
      </w:r>
      <w:r w:rsidR="00DE7713" w:rsidRPr="00E25BFB">
        <w:rPr>
          <w:snapToGrid w:val="0"/>
          <w:szCs w:val="24"/>
        </w:rPr>
        <w:t>areiškėjas</w:t>
      </w:r>
      <w:r w:rsidR="000E2E67" w:rsidRPr="00E25BFB">
        <w:rPr>
          <w:snapToGrid w:val="0"/>
          <w:szCs w:val="24"/>
        </w:rPr>
        <w:t xml:space="preserve"> turi teisę keisti savo projekto veiklos apimčių įsipareigoj</w:t>
      </w:r>
      <w:r w:rsidR="00A557A5" w:rsidRPr="00E25BFB">
        <w:rPr>
          <w:snapToGrid w:val="0"/>
          <w:szCs w:val="24"/>
        </w:rPr>
        <w:t>imus, bet neturi teisės keisti p</w:t>
      </w:r>
      <w:r w:rsidR="000E2E67" w:rsidRPr="00E25BFB">
        <w:rPr>
          <w:snapToGrid w:val="0"/>
          <w:szCs w:val="24"/>
        </w:rPr>
        <w:t>araiškoje aprašytos veiklos turinio ir tikslų.</w:t>
      </w:r>
    </w:p>
    <w:p w:rsidR="00D37964" w:rsidRPr="00E25BFB" w:rsidRDefault="00082ED9" w:rsidP="006533E8">
      <w:pPr>
        <w:numPr>
          <w:ilvl w:val="0"/>
          <w:numId w:val="19"/>
        </w:numPr>
        <w:ind w:left="0" w:firstLine="720"/>
        <w:jc w:val="both"/>
        <w:rPr>
          <w:snapToGrid w:val="0"/>
          <w:szCs w:val="24"/>
        </w:rPr>
      </w:pPr>
      <w:r w:rsidRPr="00E25BFB">
        <w:rPr>
          <w:snapToGrid w:val="0"/>
          <w:szCs w:val="24"/>
        </w:rPr>
        <w:t>Projekto vykd</w:t>
      </w:r>
      <w:r w:rsidR="00EA155C" w:rsidRPr="00E25BFB">
        <w:rPr>
          <w:snapToGrid w:val="0"/>
          <w:szCs w:val="24"/>
        </w:rPr>
        <w:t>ytojas, negalin</w:t>
      </w:r>
      <w:r w:rsidR="00A557A5" w:rsidRPr="00E25BFB">
        <w:rPr>
          <w:snapToGrid w:val="0"/>
          <w:szCs w:val="24"/>
        </w:rPr>
        <w:t>tis įgyvendinti p</w:t>
      </w:r>
      <w:r w:rsidRPr="00E25BFB">
        <w:rPr>
          <w:snapToGrid w:val="0"/>
          <w:szCs w:val="24"/>
        </w:rPr>
        <w:t>rojekto pagal patvirtintą sąmatą, turi</w:t>
      </w:r>
      <w:r w:rsidR="00D37964" w:rsidRPr="00E25BFB">
        <w:rPr>
          <w:snapToGrid w:val="0"/>
          <w:szCs w:val="24"/>
        </w:rPr>
        <w:t xml:space="preserve"> raštu kreiptis į </w:t>
      </w:r>
      <w:r w:rsidR="00EA155C" w:rsidRPr="00E25BFB">
        <w:rPr>
          <w:snapToGrid w:val="0"/>
          <w:szCs w:val="24"/>
        </w:rPr>
        <w:t>D</w:t>
      </w:r>
      <w:r w:rsidRPr="00E25BFB">
        <w:rPr>
          <w:snapToGrid w:val="0"/>
          <w:szCs w:val="24"/>
        </w:rPr>
        <w:t xml:space="preserve">irektorių ar jo įgaliotą asmenį dėl jos patikslinimo </w:t>
      </w:r>
      <w:r w:rsidR="00D37964" w:rsidRPr="00E25BFB">
        <w:rPr>
          <w:snapToGrid w:val="0"/>
          <w:szCs w:val="24"/>
        </w:rPr>
        <w:t>ir nurodyti</w:t>
      </w:r>
      <w:r w:rsidRPr="00E25BFB">
        <w:rPr>
          <w:snapToGrid w:val="0"/>
          <w:szCs w:val="24"/>
        </w:rPr>
        <w:t xml:space="preserve"> priežastis. Sąmata netikslinama, jeigu skirtumas tarp planuotų ir faktiškai panaudotų lėšų pagal atskirą sąmatos straipsnį neviršija 10 procentų. </w:t>
      </w:r>
    </w:p>
    <w:p w:rsidR="00D37964" w:rsidRPr="00E25BFB" w:rsidRDefault="00082ED9" w:rsidP="006533E8">
      <w:pPr>
        <w:numPr>
          <w:ilvl w:val="0"/>
          <w:numId w:val="19"/>
        </w:numPr>
        <w:ind w:left="0" w:firstLine="720"/>
        <w:jc w:val="both"/>
        <w:rPr>
          <w:snapToGrid w:val="0"/>
          <w:szCs w:val="24"/>
        </w:rPr>
      </w:pPr>
      <w:r w:rsidRPr="00E25BFB">
        <w:rPr>
          <w:snapToGrid w:val="0"/>
          <w:szCs w:val="24"/>
        </w:rPr>
        <w:t>Negali būti finansuojamos projekto išlaidos, skirtos:</w:t>
      </w:r>
    </w:p>
    <w:p w:rsidR="00742933" w:rsidRPr="00E25BFB" w:rsidRDefault="00742933" w:rsidP="006533E8">
      <w:pPr>
        <w:numPr>
          <w:ilvl w:val="1"/>
          <w:numId w:val="19"/>
        </w:numPr>
        <w:ind w:left="0" w:firstLine="720"/>
        <w:jc w:val="both"/>
        <w:rPr>
          <w:snapToGrid w:val="0"/>
          <w:szCs w:val="24"/>
        </w:rPr>
      </w:pPr>
      <w:r w:rsidRPr="00E25BFB">
        <w:rPr>
          <w:snapToGrid w:val="0"/>
          <w:szCs w:val="24"/>
        </w:rPr>
        <w:t>ilgalaikiam materialiajam turtui, kurio vertė yra 500 eurų ir didesnė, įsigyti;</w:t>
      </w:r>
    </w:p>
    <w:p w:rsidR="00D37964" w:rsidRPr="00E25BFB" w:rsidRDefault="00082ED9" w:rsidP="006533E8">
      <w:pPr>
        <w:numPr>
          <w:ilvl w:val="1"/>
          <w:numId w:val="19"/>
        </w:numPr>
        <w:ind w:left="0" w:firstLine="720"/>
        <w:jc w:val="both"/>
        <w:rPr>
          <w:snapToGrid w:val="0"/>
          <w:szCs w:val="24"/>
        </w:rPr>
      </w:pPr>
      <w:r w:rsidRPr="00E25BFB">
        <w:rPr>
          <w:snapToGrid w:val="0"/>
          <w:szCs w:val="24"/>
        </w:rPr>
        <w:t>pastatų</w:t>
      </w:r>
      <w:r w:rsidR="005102F0" w:rsidRPr="00E25BFB">
        <w:rPr>
          <w:snapToGrid w:val="0"/>
          <w:szCs w:val="24"/>
        </w:rPr>
        <w:t xml:space="preserve"> ir patalpų</w:t>
      </w:r>
      <w:r w:rsidRPr="00E25BFB">
        <w:rPr>
          <w:snapToGrid w:val="0"/>
          <w:szCs w:val="24"/>
        </w:rPr>
        <w:t xml:space="preserve"> rekonstrukcijai, kapitaliniam remontui, įsiskolinimams padengti ar investiciniams projektams finansuoti;</w:t>
      </w:r>
    </w:p>
    <w:p w:rsidR="00D37964" w:rsidRPr="00E25BFB" w:rsidRDefault="00082ED9" w:rsidP="006533E8">
      <w:pPr>
        <w:numPr>
          <w:ilvl w:val="1"/>
          <w:numId w:val="19"/>
        </w:numPr>
        <w:ind w:left="0" w:firstLine="720"/>
        <w:jc w:val="both"/>
        <w:rPr>
          <w:snapToGrid w:val="0"/>
          <w:szCs w:val="24"/>
        </w:rPr>
      </w:pPr>
      <w:r w:rsidRPr="00E25BFB">
        <w:rPr>
          <w:snapToGrid w:val="0"/>
          <w:szCs w:val="24"/>
        </w:rPr>
        <w:t>transporto techninei apžiūrai, draudimui;</w:t>
      </w:r>
    </w:p>
    <w:p w:rsidR="00D37964" w:rsidRPr="00E25BFB" w:rsidRDefault="00082ED9" w:rsidP="006533E8">
      <w:pPr>
        <w:numPr>
          <w:ilvl w:val="1"/>
          <w:numId w:val="19"/>
        </w:numPr>
        <w:ind w:left="0" w:firstLine="720"/>
        <w:jc w:val="both"/>
        <w:rPr>
          <w:snapToGrid w:val="0"/>
          <w:szCs w:val="24"/>
        </w:rPr>
      </w:pPr>
      <w:r w:rsidRPr="00E25BFB">
        <w:rPr>
          <w:snapToGrid w:val="0"/>
          <w:szCs w:val="24"/>
        </w:rPr>
        <w:t>tarptautinių kelionių išlaidoms;</w:t>
      </w:r>
    </w:p>
    <w:p w:rsidR="00D37964" w:rsidRPr="00E25BFB" w:rsidRDefault="00082ED9" w:rsidP="006533E8">
      <w:pPr>
        <w:numPr>
          <w:ilvl w:val="1"/>
          <w:numId w:val="19"/>
        </w:numPr>
        <w:ind w:left="0" w:firstLine="720"/>
        <w:jc w:val="both"/>
        <w:rPr>
          <w:snapToGrid w:val="0"/>
          <w:szCs w:val="24"/>
        </w:rPr>
      </w:pPr>
      <w:r w:rsidRPr="00E25BFB">
        <w:rPr>
          <w:snapToGrid w:val="0"/>
          <w:szCs w:val="24"/>
        </w:rPr>
        <w:t>projektui įgyvendinti už Lietuvos Respublikos ribų.</w:t>
      </w:r>
    </w:p>
    <w:p w:rsidR="009131E6" w:rsidRPr="00E25BFB" w:rsidRDefault="009131E6" w:rsidP="006533E8">
      <w:pPr>
        <w:numPr>
          <w:ilvl w:val="0"/>
          <w:numId w:val="19"/>
        </w:numPr>
        <w:ind w:left="0" w:firstLine="720"/>
        <w:jc w:val="both"/>
        <w:rPr>
          <w:snapToGrid w:val="0"/>
          <w:szCs w:val="24"/>
        </w:rPr>
      </w:pPr>
      <w:r w:rsidRPr="00E25BFB">
        <w:rPr>
          <w:snapToGrid w:val="0"/>
          <w:szCs w:val="24"/>
        </w:rPr>
        <w:t>Lėšos gali būti naudojamos nuo Sutarties pasirašymo dien</w:t>
      </w:r>
      <w:r w:rsidR="00A557A5" w:rsidRPr="00E25BFB">
        <w:rPr>
          <w:snapToGrid w:val="0"/>
          <w:szCs w:val="24"/>
        </w:rPr>
        <w:t xml:space="preserve">os iki </w:t>
      </w:r>
      <w:r w:rsidR="00F17F84" w:rsidRPr="00E25BFB">
        <w:rPr>
          <w:snapToGrid w:val="0"/>
          <w:szCs w:val="24"/>
        </w:rPr>
        <w:t>Sutartyje nurodyto termino.</w:t>
      </w:r>
      <w:r w:rsidRPr="00E25BFB">
        <w:rPr>
          <w:snapToGrid w:val="0"/>
          <w:szCs w:val="24"/>
        </w:rPr>
        <w:t xml:space="preserve"> Projekto vykdytojai privalo gautas Savivaldybės lėšas naudoti tikslingai tik Sutartyje numatytoms veikloms.   </w:t>
      </w:r>
    </w:p>
    <w:p w:rsidR="00D37964" w:rsidRPr="00E25BFB" w:rsidRDefault="00AB4912" w:rsidP="006533E8">
      <w:pPr>
        <w:numPr>
          <w:ilvl w:val="0"/>
          <w:numId w:val="19"/>
        </w:numPr>
        <w:ind w:left="0" w:firstLine="720"/>
        <w:jc w:val="both"/>
        <w:rPr>
          <w:snapToGrid w:val="0"/>
          <w:szCs w:val="24"/>
        </w:rPr>
      </w:pPr>
      <w:r w:rsidRPr="00E25BFB">
        <w:rPr>
          <w:snapToGrid w:val="0"/>
          <w:szCs w:val="24"/>
        </w:rPr>
        <w:t>Skiriamos lėšos negali būti perkeltos į kitus biudžetinius metus</w:t>
      </w:r>
      <w:r w:rsidR="007522F0" w:rsidRPr="00E25BFB">
        <w:rPr>
          <w:snapToGrid w:val="0"/>
          <w:szCs w:val="24"/>
        </w:rPr>
        <w:t>.</w:t>
      </w:r>
    </w:p>
    <w:p w:rsidR="000E2E67" w:rsidRPr="00E25BFB" w:rsidRDefault="000E2E67" w:rsidP="006533E8">
      <w:pPr>
        <w:numPr>
          <w:ilvl w:val="0"/>
          <w:numId w:val="19"/>
        </w:numPr>
        <w:ind w:left="0" w:firstLine="720"/>
        <w:jc w:val="both"/>
        <w:rPr>
          <w:snapToGrid w:val="0"/>
          <w:szCs w:val="24"/>
        </w:rPr>
      </w:pPr>
      <w:r w:rsidRPr="00E25BFB">
        <w:rPr>
          <w:snapToGrid w:val="0"/>
          <w:szCs w:val="24"/>
        </w:rPr>
        <w:t>Projekto vykdytojas, gavęs fin</w:t>
      </w:r>
      <w:r w:rsidR="00E02F01" w:rsidRPr="00E25BFB">
        <w:rPr>
          <w:snapToGrid w:val="0"/>
          <w:szCs w:val="24"/>
        </w:rPr>
        <w:t>ansavimą ir negalintis vykdyti P</w:t>
      </w:r>
      <w:r w:rsidRPr="00E25BFB">
        <w:rPr>
          <w:snapToGrid w:val="0"/>
          <w:szCs w:val="24"/>
        </w:rPr>
        <w:t>rojekto, turi raštu ap</w:t>
      </w:r>
      <w:r w:rsidR="00D37964" w:rsidRPr="00E25BFB">
        <w:rPr>
          <w:snapToGrid w:val="0"/>
          <w:szCs w:val="24"/>
        </w:rPr>
        <w:t xml:space="preserve">ie tai informuoti </w:t>
      </w:r>
      <w:r w:rsidR="00A557A5" w:rsidRPr="00E25BFB">
        <w:rPr>
          <w:snapToGrid w:val="0"/>
          <w:szCs w:val="24"/>
        </w:rPr>
        <w:t>Administraciją.</w:t>
      </w:r>
    </w:p>
    <w:p w:rsidR="009131E6" w:rsidRPr="00E25BFB" w:rsidRDefault="00B45C40" w:rsidP="006533E8">
      <w:pPr>
        <w:numPr>
          <w:ilvl w:val="0"/>
          <w:numId w:val="19"/>
        </w:numPr>
        <w:ind w:left="0" w:firstLine="720"/>
        <w:jc w:val="both"/>
        <w:rPr>
          <w:snapToGrid w:val="0"/>
          <w:szCs w:val="24"/>
        </w:rPr>
      </w:pPr>
      <w:r w:rsidRPr="00E25BFB">
        <w:rPr>
          <w:snapToGrid w:val="0"/>
          <w:szCs w:val="24"/>
        </w:rPr>
        <w:t>Pareiškėjas po p</w:t>
      </w:r>
      <w:r w:rsidR="009131E6" w:rsidRPr="00E25BFB">
        <w:rPr>
          <w:snapToGrid w:val="0"/>
          <w:szCs w:val="24"/>
        </w:rPr>
        <w:t xml:space="preserve">rojekto įvykdymo per 10 darbo dienų, bet ne vėliau kaip iki </w:t>
      </w:r>
      <w:r w:rsidR="00F17F84" w:rsidRPr="00E25BFB">
        <w:rPr>
          <w:snapToGrid w:val="0"/>
          <w:szCs w:val="24"/>
        </w:rPr>
        <w:t xml:space="preserve">Sutartyje nurodyto termino, </w:t>
      </w:r>
      <w:r w:rsidR="009131E6" w:rsidRPr="00E25BFB">
        <w:rPr>
          <w:snapToGrid w:val="0"/>
          <w:szCs w:val="24"/>
        </w:rPr>
        <w:t xml:space="preserve">pateikia Administracijai Sutartyje nustatytas ataskaitas. </w:t>
      </w:r>
    </w:p>
    <w:p w:rsidR="009131E6" w:rsidRPr="00E25BFB" w:rsidRDefault="009131E6" w:rsidP="006533E8">
      <w:pPr>
        <w:numPr>
          <w:ilvl w:val="0"/>
          <w:numId w:val="19"/>
        </w:numPr>
        <w:ind w:left="0" w:firstLine="720"/>
        <w:jc w:val="both"/>
        <w:rPr>
          <w:snapToGrid w:val="0"/>
          <w:szCs w:val="24"/>
        </w:rPr>
      </w:pPr>
      <w:r w:rsidRPr="00E25BFB">
        <w:rPr>
          <w:snapToGrid w:val="0"/>
          <w:szCs w:val="24"/>
        </w:rPr>
        <w:t xml:space="preserve">Nepanaudotos ar netikslingai panaudotos Savivaldybės lėšos </w:t>
      </w:r>
      <w:r w:rsidR="006B6468" w:rsidRPr="00E25BFB">
        <w:rPr>
          <w:snapToGrid w:val="0"/>
          <w:szCs w:val="24"/>
        </w:rPr>
        <w:t xml:space="preserve">Administracijai </w:t>
      </w:r>
      <w:r w:rsidRPr="00E25BFB">
        <w:rPr>
          <w:snapToGrid w:val="0"/>
          <w:szCs w:val="24"/>
        </w:rPr>
        <w:t xml:space="preserve">turi būti grąžintos </w:t>
      </w:r>
      <w:r w:rsidR="006B6468" w:rsidRPr="00E25BFB">
        <w:rPr>
          <w:snapToGrid w:val="0"/>
          <w:szCs w:val="24"/>
        </w:rPr>
        <w:t>iki Sutartyje nurodyto termino.</w:t>
      </w:r>
    </w:p>
    <w:p w:rsidR="009131E6" w:rsidRPr="00E25BFB" w:rsidRDefault="009131E6" w:rsidP="006533E8">
      <w:pPr>
        <w:numPr>
          <w:ilvl w:val="0"/>
          <w:numId w:val="19"/>
        </w:numPr>
        <w:ind w:left="0" w:firstLine="720"/>
        <w:jc w:val="both"/>
        <w:rPr>
          <w:snapToGrid w:val="0"/>
          <w:szCs w:val="24"/>
        </w:rPr>
      </w:pPr>
      <w:r w:rsidRPr="00E25BFB">
        <w:rPr>
          <w:snapToGrid w:val="0"/>
          <w:szCs w:val="24"/>
        </w:rPr>
        <w:t xml:space="preserve">Projektų finansinė ir veiklos kontrolė vykdoma teisės aktų nustatyta tvarka. </w:t>
      </w:r>
    </w:p>
    <w:p w:rsidR="00D61761" w:rsidRPr="00E25BFB" w:rsidRDefault="00D61761" w:rsidP="00D61761">
      <w:pPr>
        <w:tabs>
          <w:tab w:val="left" w:pos="426"/>
        </w:tabs>
        <w:suppressAutoHyphens w:val="0"/>
        <w:overflowPunct/>
        <w:autoSpaceDE/>
        <w:ind w:firstLine="720"/>
        <w:jc w:val="center"/>
        <w:textAlignment w:val="auto"/>
        <w:rPr>
          <w:b/>
          <w:bCs/>
          <w:szCs w:val="24"/>
        </w:rPr>
      </w:pPr>
    </w:p>
    <w:p w:rsidR="00D61761" w:rsidRPr="00E25BFB" w:rsidRDefault="00D61761" w:rsidP="00D61761">
      <w:pPr>
        <w:suppressAutoHyphens w:val="0"/>
        <w:overflowPunct/>
        <w:autoSpaceDE/>
        <w:jc w:val="center"/>
        <w:textAlignment w:val="auto"/>
        <w:rPr>
          <w:b/>
          <w:bCs/>
          <w:szCs w:val="24"/>
        </w:rPr>
      </w:pPr>
      <w:r w:rsidRPr="00E25BFB">
        <w:rPr>
          <w:b/>
          <w:bCs/>
          <w:szCs w:val="24"/>
        </w:rPr>
        <w:t>VII SKYRIUS</w:t>
      </w:r>
    </w:p>
    <w:p w:rsidR="00D61761" w:rsidRPr="00E25BFB" w:rsidRDefault="00D61761" w:rsidP="00D61761">
      <w:pPr>
        <w:suppressAutoHyphens w:val="0"/>
        <w:overflowPunct/>
        <w:autoSpaceDE/>
        <w:jc w:val="center"/>
        <w:textAlignment w:val="auto"/>
        <w:rPr>
          <w:b/>
          <w:bCs/>
          <w:szCs w:val="24"/>
        </w:rPr>
      </w:pPr>
      <w:r w:rsidRPr="00E25BFB">
        <w:rPr>
          <w:b/>
          <w:bCs/>
          <w:szCs w:val="24"/>
        </w:rPr>
        <w:t>BAIGIAMOSIOS NUOSTATOS</w:t>
      </w:r>
    </w:p>
    <w:p w:rsidR="00D61761" w:rsidRPr="00E25BFB" w:rsidRDefault="00D61761" w:rsidP="00D61761">
      <w:pPr>
        <w:ind w:firstLine="720"/>
        <w:jc w:val="center"/>
        <w:rPr>
          <w:b/>
          <w:szCs w:val="24"/>
        </w:rPr>
      </w:pPr>
    </w:p>
    <w:p w:rsidR="00022EBF" w:rsidRPr="00E25BFB" w:rsidRDefault="004A572B" w:rsidP="00022EBF">
      <w:pPr>
        <w:numPr>
          <w:ilvl w:val="0"/>
          <w:numId w:val="19"/>
        </w:numPr>
        <w:ind w:left="0" w:firstLine="720"/>
        <w:jc w:val="both"/>
        <w:rPr>
          <w:snapToGrid w:val="0"/>
          <w:szCs w:val="24"/>
        </w:rPr>
      </w:pPr>
      <w:r w:rsidRPr="00E25BFB">
        <w:rPr>
          <w:snapToGrid w:val="0"/>
          <w:szCs w:val="24"/>
        </w:rPr>
        <w:t xml:space="preserve">Administracija </w:t>
      </w:r>
      <w:r w:rsidR="00022EBF" w:rsidRPr="00E25BFB">
        <w:rPr>
          <w:szCs w:val="24"/>
          <w:lang w:eastAsia="lt-LT"/>
        </w:rPr>
        <w:t>neprisiima atsakomybės</w:t>
      </w:r>
      <w:r w:rsidRPr="00E25BFB">
        <w:rPr>
          <w:snapToGrid w:val="0"/>
          <w:szCs w:val="24"/>
        </w:rPr>
        <w:t>, jei dėl pareiškėjo klaidingų paraiškoje nurodytų duomenų ryšiams palaikyti (</w:t>
      </w:r>
      <w:r w:rsidR="00A1130F" w:rsidRPr="00E25BFB">
        <w:rPr>
          <w:snapToGrid w:val="0"/>
          <w:szCs w:val="24"/>
        </w:rPr>
        <w:t xml:space="preserve">telefono </w:t>
      </w:r>
      <w:r w:rsidRPr="00E25BFB">
        <w:rPr>
          <w:snapToGrid w:val="0"/>
          <w:szCs w:val="24"/>
        </w:rPr>
        <w:t>numerio, elektroninio pašto adreso ir kt.) pareiškėjo nepasiekia laiškai arba su pareiškėju negalima susisiekti.</w:t>
      </w:r>
    </w:p>
    <w:p w:rsidR="00F17F84" w:rsidRPr="00E25BFB" w:rsidRDefault="00F17F84" w:rsidP="00F17F84">
      <w:pPr>
        <w:numPr>
          <w:ilvl w:val="0"/>
          <w:numId w:val="19"/>
        </w:numPr>
        <w:ind w:left="0" w:firstLine="720"/>
        <w:jc w:val="both"/>
        <w:rPr>
          <w:snapToGrid w:val="0"/>
          <w:szCs w:val="24"/>
        </w:rPr>
      </w:pPr>
      <w:r w:rsidRPr="00E25BFB">
        <w:rPr>
          <w:snapToGrid w:val="0"/>
          <w:szCs w:val="24"/>
        </w:rPr>
        <w:t>Pareiškėjui elektroniniu paštu, nurodytu paraiškoje, Administracijos siunčiami klausimai, prašymai, susiję su paraiškos teikimu konkursui, laikomi oficialiais.</w:t>
      </w:r>
    </w:p>
    <w:p w:rsidR="004A572B" w:rsidRPr="00022EBF" w:rsidRDefault="004A572B" w:rsidP="00022EBF">
      <w:pPr>
        <w:numPr>
          <w:ilvl w:val="0"/>
          <w:numId w:val="19"/>
        </w:numPr>
        <w:ind w:left="0" w:firstLine="720"/>
        <w:jc w:val="both"/>
        <w:rPr>
          <w:snapToGrid w:val="0"/>
          <w:szCs w:val="24"/>
        </w:rPr>
      </w:pPr>
      <w:r w:rsidRPr="00E25BFB">
        <w:rPr>
          <w:snapToGrid w:val="0"/>
          <w:szCs w:val="24"/>
        </w:rPr>
        <w:t>Gavęs finansavimą, pareiškėjas įsipareigoja viešinti vykdomą projektą, naudo</w:t>
      </w:r>
      <w:r w:rsidRPr="00022EBF">
        <w:rPr>
          <w:snapToGrid w:val="0"/>
          <w:szCs w:val="24"/>
        </w:rPr>
        <w:t>damas savivaldybės logotipą visuose su projekto veikla susijusiuose naudojamuose dokumentuose ir leidiniuose, taip pat renginių metu, nurodydamas finansavimo šaltinį – Kėdainių rajono savivaldybės administraciją.</w:t>
      </w:r>
    </w:p>
    <w:p w:rsidR="004A572B" w:rsidRDefault="004A572B" w:rsidP="006533E8">
      <w:pPr>
        <w:numPr>
          <w:ilvl w:val="0"/>
          <w:numId w:val="19"/>
        </w:numPr>
        <w:ind w:left="0" w:firstLine="720"/>
        <w:jc w:val="both"/>
        <w:rPr>
          <w:snapToGrid w:val="0"/>
          <w:szCs w:val="24"/>
        </w:rPr>
      </w:pPr>
      <w:r w:rsidRPr="00205D31">
        <w:rPr>
          <w:snapToGrid w:val="0"/>
          <w:szCs w:val="24"/>
        </w:rPr>
        <w:t>Teikdamas paraišką konkursui, pareiškėjas sutinka, kad informacija, pateikta paraiškoje (išskyrus informaciją, kuri negali būti viešinama teisės aktų nustatyta tvarka), gali būti viešinama su konkursu susijusioje informacinėje medžiagoje, renginiuose.</w:t>
      </w:r>
    </w:p>
    <w:p w:rsidR="00467A70" w:rsidRPr="00467A70" w:rsidRDefault="00F17F84" w:rsidP="00467A70">
      <w:pPr>
        <w:numPr>
          <w:ilvl w:val="0"/>
          <w:numId w:val="19"/>
        </w:numPr>
        <w:ind w:left="0" w:firstLine="720"/>
        <w:jc w:val="both"/>
        <w:rPr>
          <w:snapToGrid w:val="0"/>
          <w:szCs w:val="24"/>
        </w:rPr>
      </w:pPr>
      <w:r w:rsidRPr="00F17F84">
        <w:rPr>
          <w:snapToGrid w:val="0"/>
          <w:szCs w:val="24"/>
        </w:rPr>
        <w:t>Pareiškėjas, kuris yra perkančioji organizacija, vykdydamas viešuosius pirkimus, privalo vadovautis Lietuvos Respublikos viešųjų pirkimų įstatymu. Jei Pareiškėjas yra neperkančioji organizacija pagal LR Viešųjų pirkimų įstatymą, viešuosius pirkimus organizuoja pagal Pareiškėjo pasitvirtintas pirkimų vykdymo ir priežiūros taisykles.</w:t>
      </w:r>
    </w:p>
    <w:p w:rsidR="00F17F84" w:rsidRPr="00205D31" w:rsidRDefault="00F17F84" w:rsidP="00F17F84">
      <w:pPr>
        <w:ind w:left="720"/>
        <w:jc w:val="both"/>
        <w:rPr>
          <w:snapToGrid w:val="0"/>
          <w:szCs w:val="24"/>
        </w:rPr>
      </w:pPr>
    </w:p>
    <w:p w:rsidR="00AA0D19" w:rsidRPr="00B94D63" w:rsidRDefault="00AA0D19" w:rsidP="00D75C2A">
      <w:pPr>
        <w:jc w:val="center"/>
        <w:rPr>
          <w:szCs w:val="24"/>
        </w:rPr>
      </w:pPr>
      <w:r w:rsidRPr="00B94D63">
        <w:rPr>
          <w:szCs w:val="24"/>
        </w:rPr>
        <w:t>__________________________________</w:t>
      </w:r>
    </w:p>
    <w:sectPr w:rsidR="00AA0D19" w:rsidRPr="00B94D63" w:rsidSect="00EA0999">
      <w:headerReference w:type="even" r:id="rId10"/>
      <w:headerReference w:type="default" r:id="rId11"/>
      <w:pgSz w:w="11905" w:h="16837"/>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B07" w:rsidRDefault="00812B07">
      <w:r>
        <w:separator/>
      </w:r>
    </w:p>
  </w:endnote>
  <w:endnote w:type="continuationSeparator" w:id="0">
    <w:p w:rsidR="00812B07" w:rsidRDefault="00812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imesLT">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Roman">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B07" w:rsidRDefault="00812B07">
      <w:r>
        <w:separator/>
      </w:r>
    </w:p>
  </w:footnote>
  <w:footnote w:type="continuationSeparator" w:id="0">
    <w:p w:rsidR="00812B07" w:rsidRDefault="00812B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7CE" w:rsidRDefault="00A627CE" w:rsidP="00B60F8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627CE" w:rsidRDefault="00A627C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7CE" w:rsidRDefault="00A627C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821730"/>
    <w:multiLevelType w:val="multilevel"/>
    <w:tmpl w:val="115401E6"/>
    <w:lvl w:ilvl="0">
      <w:start w:val="4"/>
      <w:numFmt w:val="decimal"/>
      <w:lvlText w:val="%1."/>
      <w:lvlJc w:val="left"/>
      <w:pPr>
        <w:tabs>
          <w:tab w:val="num" w:pos="360"/>
        </w:tabs>
        <w:ind w:left="360" w:hanging="360"/>
      </w:pPr>
      <w:rPr>
        <w:rFonts w:hint="default"/>
        <w:b/>
        <w:u w:val="none"/>
      </w:rPr>
    </w:lvl>
    <w:lvl w:ilvl="1">
      <w:start w:val="1"/>
      <w:numFmt w:val="decimal"/>
      <w:lvlText w:val="%1.%2."/>
      <w:lvlJc w:val="left"/>
      <w:pPr>
        <w:tabs>
          <w:tab w:val="num" w:pos="1800"/>
        </w:tabs>
        <w:ind w:left="1800" w:hanging="360"/>
      </w:pPr>
      <w:rPr>
        <w:rFonts w:hint="default"/>
        <w:b w:val="0"/>
        <w:u w:val="none"/>
      </w:rPr>
    </w:lvl>
    <w:lvl w:ilvl="2">
      <w:start w:val="1"/>
      <w:numFmt w:val="lowerLetter"/>
      <w:lvlText w:val="%1.%2.%3."/>
      <w:lvlJc w:val="left"/>
      <w:pPr>
        <w:tabs>
          <w:tab w:val="num" w:pos="3120"/>
        </w:tabs>
        <w:ind w:left="3120" w:hanging="720"/>
      </w:pPr>
      <w:rPr>
        <w:rFonts w:hint="default"/>
        <w:b/>
        <w:u w:val="none"/>
      </w:rPr>
    </w:lvl>
    <w:lvl w:ilvl="3">
      <w:start w:val="1"/>
      <w:numFmt w:val="decimal"/>
      <w:lvlText w:val="%1.%2.%3.%4."/>
      <w:lvlJc w:val="left"/>
      <w:pPr>
        <w:tabs>
          <w:tab w:val="num" w:pos="4320"/>
        </w:tabs>
        <w:ind w:left="4320" w:hanging="720"/>
      </w:pPr>
      <w:rPr>
        <w:rFonts w:hint="default"/>
        <w:b/>
        <w:u w:val="none"/>
      </w:rPr>
    </w:lvl>
    <w:lvl w:ilvl="4">
      <w:start w:val="1"/>
      <w:numFmt w:val="decimal"/>
      <w:lvlText w:val="%1.%2.%3.%4.%5."/>
      <w:lvlJc w:val="left"/>
      <w:pPr>
        <w:tabs>
          <w:tab w:val="num" w:pos="5880"/>
        </w:tabs>
        <w:ind w:left="5880" w:hanging="1080"/>
      </w:pPr>
      <w:rPr>
        <w:rFonts w:hint="default"/>
        <w:b/>
        <w:u w:val="none"/>
      </w:rPr>
    </w:lvl>
    <w:lvl w:ilvl="5">
      <w:start w:val="1"/>
      <w:numFmt w:val="decimal"/>
      <w:lvlText w:val="%1.%2.%3.%4.%5.%6."/>
      <w:lvlJc w:val="left"/>
      <w:pPr>
        <w:tabs>
          <w:tab w:val="num" w:pos="7080"/>
        </w:tabs>
        <w:ind w:left="7080" w:hanging="1080"/>
      </w:pPr>
      <w:rPr>
        <w:rFonts w:hint="default"/>
        <w:b/>
        <w:u w:val="none"/>
      </w:rPr>
    </w:lvl>
    <w:lvl w:ilvl="6">
      <w:start w:val="1"/>
      <w:numFmt w:val="decimal"/>
      <w:lvlText w:val="%1.%2.%3.%4.%5.%6.%7."/>
      <w:lvlJc w:val="left"/>
      <w:pPr>
        <w:tabs>
          <w:tab w:val="num" w:pos="8640"/>
        </w:tabs>
        <w:ind w:left="8640" w:hanging="1440"/>
      </w:pPr>
      <w:rPr>
        <w:rFonts w:hint="default"/>
        <w:b/>
        <w:u w:val="none"/>
      </w:rPr>
    </w:lvl>
    <w:lvl w:ilvl="7">
      <w:start w:val="1"/>
      <w:numFmt w:val="decimal"/>
      <w:lvlText w:val="%1.%2.%3.%4.%5.%6.%7.%8."/>
      <w:lvlJc w:val="left"/>
      <w:pPr>
        <w:tabs>
          <w:tab w:val="num" w:pos="9840"/>
        </w:tabs>
        <w:ind w:left="9840" w:hanging="1440"/>
      </w:pPr>
      <w:rPr>
        <w:rFonts w:hint="default"/>
        <w:b/>
        <w:u w:val="none"/>
      </w:rPr>
    </w:lvl>
    <w:lvl w:ilvl="8">
      <w:start w:val="1"/>
      <w:numFmt w:val="decimal"/>
      <w:lvlText w:val="%1.%2.%3.%4.%5.%6.%7.%8.%9."/>
      <w:lvlJc w:val="left"/>
      <w:pPr>
        <w:tabs>
          <w:tab w:val="num" w:pos="11400"/>
        </w:tabs>
        <w:ind w:left="11400" w:hanging="1800"/>
      </w:pPr>
      <w:rPr>
        <w:rFonts w:hint="default"/>
        <w:b/>
        <w:u w:val="none"/>
      </w:rPr>
    </w:lvl>
  </w:abstractNum>
  <w:abstractNum w:abstractNumId="2" w15:restartNumberingAfterBreak="0">
    <w:nsid w:val="067C7683"/>
    <w:multiLevelType w:val="multilevel"/>
    <w:tmpl w:val="95F69468"/>
    <w:lvl w:ilvl="0">
      <w:start w:val="1"/>
      <w:numFmt w:val="decimal"/>
      <w:lvlText w:val="%1."/>
      <w:lvlJc w:val="left"/>
      <w:pPr>
        <w:ind w:left="720" w:hanging="360"/>
      </w:pPr>
    </w:lvl>
    <w:lvl w:ilvl="1">
      <w:start w:val="1"/>
      <w:numFmt w:val="decimal"/>
      <w:isLgl/>
      <w:lvlText w:val="%1.%2."/>
      <w:lvlJc w:val="left"/>
      <w:pPr>
        <w:ind w:left="1749" w:hanging="525"/>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15:restartNumberingAfterBreak="0">
    <w:nsid w:val="0AB149FB"/>
    <w:multiLevelType w:val="hybridMultilevel"/>
    <w:tmpl w:val="B1688B06"/>
    <w:lvl w:ilvl="0" w:tplc="8AEAAB34">
      <w:start w:val="1"/>
      <w:numFmt w:val="decimal"/>
      <w:lvlText w:val="%1."/>
      <w:lvlJc w:val="left"/>
      <w:pPr>
        <w:ind w:left="1740" w:hanging="10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1E0F7B"/>
    <w:multiLevelType w:val="multilevel"/>
    <w:tmpl w:val="DB38773E"/>
    <w:lvl w:ilvl="0">
      <w:start w:val="1"/>
      <w:numFmt w:val="upperRoman"/>
      <w:lvlText w:val="%1."/>
      <w:lvlJc w:val="left"/>
      <w:pPr>
        <w:tabs>
          <w:tab w:val="num" w:pos="360"/>
        </w:tabs>
        <w:ind w:left="360" w:hanging="36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2."/>
      <w:lvlJc w:val="left"/>
      <w:pPr>
        <w:tabs>
          <w:tab w:val="num" w:pos="284"/>
        </w:tabs>
        <w:ind w:left="0" w:firstLine="0"/>
      </w:pPr>
      <w:rPr>
        <w:rFonts w:ascii="Times New Roman" w:hAnsi="Times New Roman"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1134"/>
        </w:tabs>
        <w:ind w:left="567" w:firstLine="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1800"/>
        </w:tabs>
        <w:ind w:left="1728" w:hanging="648"/>
      </w:pPr>
      <w:rPr>
        <w:rFonts w:hint="default"/>
        <w:color w:val="auto"/>
      </w:rPr>
    </w:lvl>
    <w:lvl w:ilvl="4">
      <w:start w:val="1"/>
      <w:numFmt w:val="decimal"/>
      <w:lvlText w:val="%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4C468A0"/>
    <w:multiLevelType w:val="multilevel"/>
    <w:tmpl w:val="1430F600"/>
    <w:lvl w:ilvl="0">
      <w:start w:val="4"/>
      <w:numFmt w:val="decimal"/>
      <w:lvlText w:val="%1."/>
      <w:lvlJc w:val="left"/>
      <w:pPr>
        <w:tabs>
          <w:tab w:val="num" w:pos="360"/>
        </w:tabs>
        <w:ind w:left="360" w:hanging="360"/>
      </w:pPr>
      <w:rPr>
        <w:rFonts w:hint="default"/>
        <w:b/>
        <w:u w:val="none"/>
      </w:rPr>
    </w:lvl>
    <w:lvl w:ilvl="1">
      <w:start w:val="8"/>
      <w:numFmt w:val="decimal"/>
      <w:lvlText w:val="%1.%2."/>
      <w:lvlJc w:val="left"/>
      <w:pPr>
        <w:tabs>
          <w:tab w:val="num" w:pos="1527"/>
        </w:tabs>
        <w:ind w:left="1527" w:hanging="360"/>
      </w:pPr>
      <w:rPr>
        <w:rFonts w:hint="default"/>
        <w:b/>
        <w:u w:val="none"/>
      </w:rPr>
    </w:lvl>
    <w:lvl w:ilvl="2">
      <w:start w:val="1"/>
      <w:numFmt w:val="lowerLetter"/>
      <w:lvlText w:val="%1.%2.%3."/>
      <w:lvlJc w:val="left"/>
      <w:pPr>
        <w:tabs>
          <w:tab w:val="num" w:pos="3054"/>
        </w:tabs>
        <w:ind w:left="3054" w:hanging="720"/>
      </w:pPr>
      <w:rPr>
        <w:rFonts w:hint="default"/>
        <w:b/>
        <w:u w:val="none"/>
      </w:rPr>
    </w:lvl>
    <w:lvl w:ilvl="3">
      <w:start w:val="1"/>
      <w:numFmt w:val="decimal"/>
      <w:lvlText w:val="%1.%2.%3.%4."/>
      <w:lvlJc w:val="left"/>
      <w:pPr>
        <w:tabs>
          <w:tab w:val="num" w:pos="4221"/>
        </w:tabs>
        <w:ind w:left="4221" w:hanging="720"/>
      </w:pPr>
      <w:rPr>
        <w:rFonts w:hint="default"/>
        <w:b/>
        <w:u w:val="none"/>
      </w:rPr>
    </w:lvl>
    <w:lvl w:ilvl="4">
      <w:start w:val="1"/>
      <w:numFmt w:val="decimal"/>
      <w:lvlText w:val="%1.%2.%3.%4.%5."/>
      <w:lvlJc w:val="left"/>
      <w:pPr>
        <w:tabs>
          <w:tab w:val="num" w:pos="5748"/>
        </w:tabs>
        <w:ind w:left="5748" w:hanging="1080"/>
      </w:pPr>
      <w:rPr>
        <w:rFonts w:hint="default"/>
        <w:b/>
        <w:u w:val="none"/>
      </w:rPr>
    </w:lvl>
    <w:lvl w:ilvl="5">
      <w:start w:val="1"/>
      <w:numFmt w:val="decimal"/>
      <w:lvlText w:val="%1.%2.%3.%4.%5.%6."/>
      <w:lvlJc w:val="left"/>
      <w:pPr>
        <w:tabs>
          <w:tab w:val="num" w:pos="6915"/>
        </w:tabs>
        <w:ind w:left="6915" w:hanging="1080"/>
      </w:pPr>
      <w:rPr>
        <w:rFonts w:hint="default"/>
        <w:b/>
        <w:u w:val="none"/>
      </w:rPr>
    </w:lvl>
    <w:lvl w:ilvl="6">
      <w:start w:val="1"/>
      <w:numFmt w:val="decimal"/>
      <w:lvlText w:val="%1.%2.%3.%4.%5.%6.%7."/>
      <w:lvlJc w:val="left"/>
      <w:pPr>
        <w:tabs>
          <w:tab w:val="num" w:pos="8442"/>
        </w:tabs>
        <w:ind w:left="8442" w:hanging="1440"/>
      </w:pPr>
      <w:rPr>
        <w:rFonts w:hint="default"/>
        <w:b/>
        <w:u w:val="none"/>
      </w:rPr>
    </w:lvl>
    <w:lvl w:ilvl="7">
      <w:start w:val="1"/>
      <w:numFmt w:val="decimal"/>
      <w:lvlText w:val="%1.%2.%3.%4.%5.%6.%7.%8."/>
      <w:lvlJc w:val="left"/>
      <w:pPr>
        <w:tabs>
          <w:tab w:val="num" w:pos="9609"/>
        </w:tabs>
        <w:ind w:left="9609" w:hanging="1440"/>
      </w:pPr>
      <w:rPr>
        <w:rFonts w:hint="default"/>
        <w:b/>
        <w:u w:val="none"/>
      </w:rPr>
    </w:lvl>
    <w:lvl w:ilvl="8">
      <w:start w:val="1"/>
      <w:numFmt w:val="decimal"/>
      <w:lvlText w:val="%1.%2.%3.%4.%5.%6.%7.%8.%9."/>
      <w:lvlJc w:val="left"/>
      <w:pPr>
        <w:tabs>
          <w:tab w:val="num" w:pos="11136"/>
        </w:tabs>
        <w:ind w:left="11136" w:hanging="1800"/>
      </w:pPr>
      <w:rPr>
        <w:rFonts w:hint="default"/>
        <w:b/>
        <w:u w:val="none"/>
      </w:rPr>
    </w:lvl>
  </w:abstractNum>
  <w:abstractNum w:abstractNumId="6" w15:restartNumberingAfterBreak="0">
    <w:nsid w:val="1A1C47C0"/>
    <w:multiLevelType w:val="hybridMultilevel"/>
    <w:tmpl w:val="6F46594A"/>
    <w:lvl w:ilvl="0" w:tplc="8AEAAB34">
      <w:start w:val="1"/>
      <w:numFmt w:val="decimal"/>
      <w:lvlText w:val="%1."/>
      <w:lvlJc w:val="left"/>
      <w:pPr>
        <w:ind w:left="1740" w:hanging="10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B2179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EC6972"/>
    <w:multiLevelType w:val="hybridMultilevel"/>
    <w:tmpl w:val="23DAE2C6"/>
    <w:lvl w:ilvl="0" w:tplc="A66AAC80">
      <w:start w:val="15"/>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9" w15:restartNumberingAfterBreak="0">
    <w:nsid w:val="332D0CA6"/>
    <w:multiLevelType w:val="hybridMultilevel"/>
    <w:tmpl w:val="4D820B4E"/>
    <w:lvl w:ilvl="0" w:tplc="2B220E34">
      <w:start w:val="1"/>
      <w:numFmt w:val="decimal"/>
      <w:lvlText w:val="%1."/>
      <w:lvlJc w:val="left"/>
      <w:pPr>
        <w:ind w:left="1684" w:hanging="97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35182369"/>
    <w:multiLevelType w:val="hybridMultilevel"/>
    <w:tmpl w:val="3F8A18C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15:restartNumberingAfterBreak="0">
    <w:nsid w:val="37423035"/>
    <w:multiLevelType w:val="multilevel"/>
    <w:tmpl w:val="3776F498"/>
    <w:lvl w:ilvl="0">
      <w:start w:val="11"/>
      <w:numFmt w:val="decimal"/>
      <w:lvlText w:val="%1."/>
      <w:lvlJc w:val="left"/>
      <w:pPr>
        <w:tabs>
          <w:tab w:val="num" w:pos="480"/>
        </w:tabs>
        <w:ind w:left="480" w:hanging="480"/>
      </w:pPr>
      <w:rPr>
        <w:rFonts w:hint="default"/>
      </w:rPr>
    </w:lvl>
    <w:lvl w:ilvl="1">
      <w:start w:val="4"/>
      <w:numFmt w:val="decimal"/>
      <w:lvlText w:val="%1.%2."/>
      <w:lvlJc w:val="left"/>
      <w:pPr>
        <w:tabs>
          <w:tab w:val="num" w:pos="1500"/>
        </w:tabs>
        <w:ind w:left="1500" w:hanging="480"/>
      </w:pPr>
      <w:rPr>
        <w:rFonts w:hint="default"/>
      </w:rPr>
    </w:lvl>
    <w:lvl w:ilvl="2">
      <w:start w:val="1"/>
      <w:numFmt w:val="lowerLetter"/>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12" w15:restartNumberingAfterBreak="0">
    <w:nsid w:val="3E7B34C5"/>
    <w:multiLevelType w:val="multilevel"/>
    <w:tmpl w:val="F0F0E0F6"/>
    <w:lvl w:ilvl="0">
      <w:start w:val="1"/>
      <w:numFmt w:val="upperRoman"/>
      <w:lvlText w:val="%1."/>
      <w:lvlJc w:val="left"/>
      <w:pPr>
        <w:tabs>
          <w:tab w:val="num" w:pos="360"/>
        </w:tabs>
        <w:ind w:left="360" w:hanging="360"/>
      </w:pPr>
      <w:rPr>
        <w:rFonts w:hint="default"/>
        <w:b/>
        <w:i w:val="0"/>
      </w:rPr>
    </w:lvl>
    <w:lvl w:ilvl="1">
      <w:start w:val="1"/>
      <w:numFmt w:val="decimal"/>
      <w:lvlRestart w:val="0"/>
      <w:lvlText w:val="%2."/>
      <w:lvlJc w:val="left"/>
      <w:pPr>
        <w:tabs>
          <w:tab w:val="num" w:pos="357"/>
        </w:tabs>
        <w:ind w:left="357" w:firstLine="3"/>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720"/>
        </w:tabs>
        <w:ind w:left="720" w:firstLine="0"/>
      </w:pPr>
      <w:rPr>
        <w:rFonts w:hint="default"/>
        <w:strike w:val="0"/>
      </w:rPr>
    </w:lvl>
    <w:lvl w:ilvl="3">
      <w:start w:val="1"/>
      <w:numFmt w:val="decimal"/>
      <w:lvlText w:val="%2.%3.%4."/>
      <w:lvlJc w:val="left"/>
      <w:pPr>
        <w:tabs>
          <w:tab w:val="num" w:pos="1800"/>
        </w:tabs>
        <w:ind w:left="1728" w:hanging="648"/>
      </w:pPr>
      <w:rPr>
        <w:rFonts w:hint="default"/>
      </w:rPr>
    </w:lvl>
    <w:lvl w:ilvl="4">
      <w:start w:val="1"/>
      <w:numFmt w:val="decimal"/>
      <w:lvlText w:val="%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F381A96"/>
    <w:multiLevelType w:val="multilevel"/>
    <w:tmpl w:val="C630AE5A"/>
    <w:lvl w:ilvl="0">
      <w:start w:val="1"/>
      <w:numFmt w:val="upperRoman"/>
      <w:lvlText w:val="%1."/>
      <w:lvlJc w:val="left"/>
      <w:pPr>
        <w:tabs>
          <w:tab w:val="num" w:pos="567"/>
        </w:tabs>
        <w:ind w:left="227" w:hanging="227"/>
      </w:pPr>
      <w:rPr>
        <w:rFonts w:hint="default"/>
        <w:b/>
      </w:rPr>
    </w:lvl>
    <w:lvl w:ilvl="1">
      <w:start w:val="1"/>
      <w:numFmt w:val="decimal"/>
      <w:lvlRestart w:val="0"/>
      <w:lvlText w:val="%2."/>
      <w:lvlJc w:val="left"/>
      <w:pPr>
        <w:tabs>
          <w:tab w:val="num" w:pos="643"/>
        </w:tabs>
        <w:ind w:left="76" w:firstLine="284"/>
      </w:pPr>
      <w:rPr>
        <w:rFonts w:hint="default"/>
        <w:b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0"/>
        </w:tabs>
        <w:ind w:left="0" w:firstLine="0"/>
      </w:pPr>
      <w:rPr>
        <w:rFonts w:hint="default"/>
        <w:b w:val="0"/>
        <w:i w:val="0"/>
        <w:strike w:val="0"/>
        <w:dstrike w:val="0"/>
        <w:color w:val="auto"/>
      </w:rPr>
    </w:lvl>
    <w:lvl w:ilvl="3">
      <w:start w:val="1"/>
      <w:numFmt w:val="decimal"/>
      <w:lvlText w:val="%3.%2.%4."/>
      <w:lvlJc w:val="left"/>
      <w:pPr>
        <w:tabs>
          <w:tab w:val="num" w:pos="851"/>
        </w:tabs>
        <w:ind w:left="0" w:firstLine="851"/>
      </w:pPr>
      <w:rPr>
        <w:rFonts w:hint="default"/>
      </w:rPr>
    </w:lvl>
    <w:lvl w:ilvl="4">
      <w:start w:val="1"/>
      <w:numFmt w:val="decimal"/>
      <w:lvlText w:val="%4.%2.%3.%5."/>
      <w:lvlJc w:val="left"/>
      <w:pPr>
        <w:tabs>
          <w:tab w:val="num" w:pos="567"/>
        </w:tabs>
        <w:ind w:left="0" w:firstLine="1134"/>
      </w:pPr>
      <w:rPr>
        <w:rFonts w:hint="default"/>
      </w:rPr>
    </w:lvl>
    <w:lvl w:ilvl="5">
      <w:start w:val="1"/>
      <w:numFmt w:val="decimal"/>
      <w:lvlText w:val="%5.%2.%3.%4.%6."/>
      <w:lvlJc w:val="left"/>
      <w:pPr>
        <w:tabs>
          <w:tab w:val="num" w:pos="2880"/>
        </w:tabs>
        <w:ind w:left="0" w:firstLine="180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7281EED"/>
    <w:multiLevelType w:val="multilevel"/>
    <w:tmpl w:val="866E8A74"/>
    <w:lvl w:ilvl="0">
      <w:start w:val="1"/>
      <w:numFmt w:val="upperRoman"/>
      <w:lvlText w:val="%1."/>
      <w:lvlJc w:val="left"/>
      <w:pPr>
        <w:tabs>
          <w:tab w:val="num" w:pos="567"/>
        </w:tabs>
        <w:ind w:left="227" w:hanging="227"/>
      </w:pPr>
      <w:rPr>
        <w:rFonts w:hint="default"/>
        <w:b/>
        <w:strike w:val="0"/>
      </w:rPr>
    </w:lvl>
    <w:lvl w:ilvl="1">
      <w:start w:val="1"/>
      <w:numFmt w:val="decimal"/>
      <w:lvlRestart w:val="0"/>
      <w:lvlText w:val="%2."/>
      <w:lvlJc w:val="left"/>
      <w:pPr>
        <w:tabs>
          <w:tab w:val="num" w:pos="283"/>
        </w:tabs>
        <w:ind w:left="-284" w:firstLine="284"/>
      </w:pPr>
      <w:rPr>
        <w:rFonts w:hint="default"/>
        <w:b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540"/>
        </w:tabs>
        <w:ind w:left="540" w:firstLine="0"/>
      </w:pPr>
      <w:rPr>
        <w:rFonts w:hint="default"/>
        <w:b w:val="0"/>
        <w:i w:val="0"/>
        <w:strike w:val="0"/>
        <w:dstrike w:val="0"/>
        <w:color w:val="auto"/>
        <w:lang w:val="pt-BR"/>
      </w:rPr>
    </w:lvl>
    <w:lvl w:ilvl="3">
      <w:start w:val="1"/>
      <w:numFmt w:val="decimal"/>
      <w:lvlText w:val="%3.%2.%4."/>
      <w:lvlJc w:val="left"/>
      <w:pPr>
        <w:tabs>
          <w:tab w:val="num" w:pos="851"/>
        </w:tabs>
        <w:ind w:left="0" w:firstLine="851"/>
      </w:pPr>
      <w:rPr>
        <w:rFonts w:hint="default"/>
      </w:rPr>
    </w:lvl>
    <w:lvl w:ilvl="4">
      <w:start w:val="1"/>
      <w:numFmt w:val="decimal"/>
      <w:lvlText w:val="%4.%2.%3.%5."/>
      <w:lvlJc w:val="left"/>
      <w:pPr>
        <w:tabs>
          <w:tab w:val="num" w:pos="567"/>
        </w:tabs>
        <w:ind w:left="0" w:firstLine="1134"/>
      </w:pPr>
      <w:rPr>
        <w:rFonts w:hint="default"/>
      </w:rPr>
    </w:lvl>
    <w:lvl w:ilvl="5">
      <w:start w:val="1"/>
      <w:numFmt w:val="decimal"/>
      <w:lvlText w:val="%5.%2.%3.%4.%6."/>
      <w:lvlJc w:val="left"/>
      <w:pPr>
        <w:tabs>
          <w:tab w:val="num" w:pos="2880"/>
        </w:tabs>
        <w:ind w:left="0" w:firstLine="180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5F96D1E"/>
    <w:multiLevelType w:val="multilevel"/>
    <w:tmpl w:val="ADD2CB5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560"/>
        </w:tabs>
        <w:ind w:left="1560" w:hanging="48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15:restartNumberingAfterBreak="0">
    <w:nsid w:val="57285372"/>
    <w:multiLevelType w:val="multilevel"/>
    <w:tmpl w:val="11BE0FFC"/>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1500"/>
        </w:tabs>
        <w:ind w:left="150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17" w15:restartNumberingAfterBreak="0">
    <w:nsid w:val="5C100B91"/>
    <w:multiLevelType w:val="hybridMultilevel"/>
    <w:tmpl w:val="019CFA0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67DF1067"/>
    <w:multiLevelType w:val="multilevel"/>
    <w:tmpl w:val="95F69468"/>
    <w:lvl w:ilvl="0">
      <w:start w:val="1"/>
      <w:numFmt w:val="decimal"/>
      <w:lvlText w:val="%1."/>
      <w:lvlJc w:val="left"/>
      <w:pPr>
        <w:ind w:left="720" w:hanging="360"/>
      </w:pPr>
    </w:lvl>
    <w:lvl w:ilvl="1">
      <w:start w:val="1"/>
      <w:numFmt w:val="decimal"/>
      <w:isLgl/>
      <w:lvlText w:val="%1.%2."/>
      <w:lvlJc w:val="left"/>
      <w:pPr>
        <w:ind w:left="1749" w:hanging="525"/>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9" w15:restartNumberingAfterBreak="0">
    <w:nsid w:val="681652D5"/>
    <w:multiLevelType w:val="multilevel"/>
    <w:tmpl w:val="68B0983C"/>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1500"/>
        </w:tabs>
        <w:ind w:left="1500" w:hanging="480"/>
      </w:pPr>
      <w:rPr>
        <w:rFonts w:hint="default"/>
      </w:rPr>
    </w:lvl>
    <w:lvl w:ilvl="2">
      <w:start w:val="1"/>
      <w:numFmt w:val="lowerLetter"/>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20" w15:restartNumberingAfterBreak="0">
    <w:nsid w:val="71B0460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8313976"/>
    <w:multiLevelType w:val="multilevel"/>
    <w:tmpl w:val="68B0983C"/>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1500"/>
        </w:tabs>
        <w:ind w:left="1500" w:hanging="480"/>
      </w:pPr>
      <w:rPr>
        <w:rFonts w:hint="default"/>
      </w:rPr>
    </w:lvl>
    <w:lvl w:ilvl="2">
      <w:start w:val="1"/>
      <w:numFmt w:val="lowerLetter"/>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22" w15:restartNumberingAfterBreak="0">
    <w:nsid w:val="7A6A78AF"/>
    <w:multiLevelType w:val="hybridMultilevel"/>
    <w:tmpl w:val="4B044A0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4"/>
  </w:num>
  <w:num w:numId="2">
    <w:abstractNumId w:val="13"/>
  </w:num>
  <w:num w:numId="3">
    <w:abstractNumId w:val="12"/>
  </w:num>
  <w:num w:numId="4">
    <w:abstractNumId w:val="1"/>
  </w:num>
  <w:num w:numId="5">
    <w:abstractNumId w:val="4"/>
  </w:num>
  <w:num w:numId="6">
    <w:abstractNumId w:val="5"/>
  </w:num>
  <w:num w:numId="7">
    <w:abstractNumId w:val="21"/>
  </w:num>
  <w:num w:numId="8">
    <w:abstractNumId w:val="16"/>
  </w:num>
  <w:num w:numId="9">
    <w:abstractNumId w:val="11"/>
  </w:num>
  <w:num w:numId="10">
    <w:abstractNumId w:val="19"/>
  </w:num>
  <w:num w:numId="11">
    <w:abstractNumId w:val="15"/>
  </w:num>
  <w:num w:numId="12">
    <w:abstractNumId w:val="8"/>
  </w:num>
  <w:num w:numId="13">
    <w:abstractNumId w:val="0"/>
  </w:num>
  <w:num w:numId="14">
    <w:abstractNumId w:val="22"/>
  </w:num>
  <w:num w:numId="15">
    <w:abstractNumId w:val="6"/>
  </w:num>
  <w:num w:numId="16">
    <w:abstractNumId w:val="3"/>
  </w:num>
  <w:num w:numId="17">
    <w:abstractNumId w:val="20"/>
  </w:num>
  <w:num w:numId="18">
    <w:abstractNumId w:val="17"/>
  </w:num>
  <w:num w:numId="19">
    <w:abstractNumId w:val="2"/>
  </w:num>
  <w:num w:numId="20">
    <w:abstractNumId w:val="9"/>
  </w:num>
  <w:num w:numId="21">
    <w:abstractNumId w:val="7"/>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1FD"/>
    <w:rsid w:val="00001E52"/>
    <w:rsid w:val="00002E99"/>
    <w:rsid w:val="00022EBF"/>
    <w:rsid w:val="0002326C"/>
    <w:rsid w:val="000234E8"/>
    <w:rsid w:val="00025B7D"/>
    <w:rsid w:val="000266C4"/>
    <w:rsid w:val="000461E4"/>
    <w:rsid w:val="0005498E"/>
    <w:rsid w:val="00082ED9"/>
    <w:rsid w:val="00087A08"/>
    <w:rsid w:val="000B359D"/>
    <w:rsid w:val="000B6EB2"/>
    <w:rsid w:val="000B7625"/>
    <w:rsid w:val="000C0ADA"/>
    <w:rsid w:val="000C167A"/>
    <w:rsid w:val="000D5E43"/>
    <w:rsid w:val="000E2E67"/>
    <w:rsid w:val="000E2ECD"/>
    <w:rsid w:val="000F05D9"/>
    <w:rsid w:val="0017187B"/>
    <w:rsid w:val="00183CB6"/>
    <w:rsid w:val="001B1D40"/>
    <w:rsid w:val="001B2D8A"/>
    <w:rsid w:val="001F4A01"/>
    <w:rsid w:val="00205D31"/>
    <w:rsid w:val="00221BE3"/>
    <w:rsid w:val="00232656"/>
    <w:rsid w:val="002351DA"/>
    <w:rsid w:val="002479E9"/>
    <w:rsid w:val="00255C2E"/>
    <w:rsid w:val="0026103C"/>
    <w:rsid w:val="002A3CB6"/>
    <w:rsid w:val="002C6669"/>
    <w:rsid w:val="002E157F"/>
    <w:rsid w:val="002E2432"/>
    <w:rsid w:val="00311974"/>
    <w:rsid w:val="003123EA"/>
    <w:rsid w:val="003360BE"/>
    <w:rsid w:val="00343ACF"/>
    <w:rsid w:val="00350DF3"/>
    <w:rsid w:val="00361903"/>
    <w:rsid w:val="00370F25"/>
    <w:rsid w:val="00374989"/>
    <w:rsid w:val="00380599"/>
    <w:rsid w:val="0038625B"/>
    <w:rsid w:val="00390748"/>
    <w:rsid w:val="00394653"/>
    <w:rsid w:val="003C3C2F"/>
    <w:rsid w:val="003C3FC3"/>
    <w:rsid w:val="003E4105"/>
    <w:rsid w:val="00430CFC"/>
    <w:rsid w:val="0043132B"/>
    <w:rsid w:val="00432C06"/>
    <w:rsid w:val="00467A70"/>
    <w:rsid w:val="0047518D"/>
    <w:rsid w:val="0049051A"/>
    <w:rsid w:val="0049482A"/>
    <w:rsid w:val="004962D0"/>
    <w:rsid w:val="00496E86"/>
    <w:rsid w:val="00497846"/>
    <w:rsid w:val="004A436F"/>
    <w:rsid w:val="004A572B"/>
    <w:rsid w:val="004B1628"/>
    <w:rsid w:val="004B4FF6"/>
    <w:rsid w:val="004C1D7F"/>
    <w:rsid w:val="004D4118"/>
    <w:rsid w:val="004E62B4"/>
    <w:rsid w:val="005102F0"/>
    <w:rsid w:val="0051669E"/>
    <w:rsid w:val="00551FCC"/>
    <w:rsid w:val="005558B8"/>
    <w:rsid w:val="0057448C"/>
    <w:rsid w:val="00576F68"/>
    <w:rsid w:val="0058293F"/>
    <w:rsid w:val="00583B43"/>
    <w:rsid w:val="00592CE4"/>
    <w:rsid w:val="005970B6"/>
    <w:rsid w:val="005C1237"/>
    <w:rsid w:val="005C36A1"/>
    <w:rsid w:val="005D11C5"/>
    <w:rsid w:val="005D6985"/>
    <w:rsid w:val="005D77C0"/>
    <w:rsid w:val="005F2BFF"/>
    <w:rsid w:val="006056E2"/>
    <w:rsid w:val="00611869"/>
    <w:rsid w:val="00615461"/>
    <w:rsid w:val="00642026"/>
    <w:rsid w:val="006533E8"/>
    <w:rsid w:val="00670AAF"/>
    <w:rsid w:val="0067591C"/>
    <w:rsid w:val="006809D0"/>
    <w:rsid w:val="006823C6"/>
    <w:rsid w:val="00682A59"/>
    <w:rsid w:val="00687183"/>
    <w:rsid w:val="006871AA"/>
    <w:rsid w:val="00693110"/>
    <w:rsid w:val="00693618"/>
    <w:rsid w:val="006A219D"/>
    <w:rsid w:val="006A2BD1"/>
    <w:rsid w:val="006B6468"/>
    <w:rsid w:val="006B7C1C"/>
    <w:rsid w:val="006E6E8F"/>
    <w:rsid w:val="007119AD"/>
    <w:rsid w:val="00713336"/>
    <w:rsid w:val="007158BC"/>
    <w:rsid w:val="007246F1"/>
    <w:rsid w:val="0073240F"/>
    <w:rsid w:val="007400DE"/>
    <w:rsid w:val="00742933"/>
    <w:rsid w:val="007522F0"/>
    <w:rsid w:val="00763CB2"/>
    <w:rsid w:val="00770EB2"/>
    <w:rsid w:val="007724F3"/>
    <w:rsid w:val="0078777A"/>
    <w:rsid w:val="0079345E"/>
    <w:rsid w:val="00794237"/>
    <w:rsid w:val="007B3EB7"/>
    <w:rsid w:val="007C4E8B"/>
    <w:rsid w:val="007F306D"/>
    <w:rsid w:val="007F3F37"/>
    <w:rsid w:val="007F40DF"/>
    <w:rsid w:val="00802E13"/>
    <w:rsid w:val="0080514F"/>
    <w:rsid w:val="008104E4"/>
    <w:rsid w:val="00812B07"/>
    <w:rsid w:val="008318AE"/>
    <w:rsid w:val="00832F95"/>
    <w:rsid w:val="008340E4"/>
    <w:rsid w:val="0084577D"/>
    <w:rsid w:val="00860E5B"/>
    <w:rsid w:val="00877856"/>
    <w:rsid w:val="00880DCA"/>
    <w:rsid w:val="00885773"/>
    <w:rsid w:val="008A7C76"/>
    <w:rsid w:val="008C0533"/>
    <w:rsid w:val="008D049F"/>
    <w:rsid w:val="008E37FB"/>
    <w:rsid w:val="008E7E68"/>
    <w:rsid w:val="009131E6"/>
    <w:rsid w:val="00942FA2"/>
    <w:rsid w:val="009570E1"/>
    <w:rsid w:val="00985674"/>
    <w:rsid w:val="009B2F96"/>
    <w:rsid w:val="009F76F2"/>
    <w:rsid w:val="00A1130F"/>
    <w:rsid w:val="00A35890"/>
    <w:rsid w:val="00A50598"/>
    <w:rsid w:val="00A557A5"/>
    <w:rsid w:val="00A627CE"/>
    <w:rsid w:val="00A65FF1"/>
    <w:rsid w:val="00A843A4"/>
    <w:rsid w:val="00A85B58"/>
    <w:rsid w:val="00A90090"/>
    <w:rsid w:val="00AA0D19"/>
    <w:rsid w:val="00AA47E5"/>
    <w:rsid w:val="00AB4912"/>
    <w:rsid w:val="00AD4889"/>
    <w:rsid w:val="00AD7184"/>
    <w:rsid w:val="00AF1425"/>
    <w:rsid w:val="00AF2941"/>
    <w:rsid w:val="00AF7CF2"/>
    <w:rsid w:val="00B03E45"/>
    <w:rsid w:val="00B26A61"/>
    <w:rsid w:val="00B307B8"/>
    <w:rsid w:val="00B45C40"/>
    <w:rsid w:val="00B52134"/>
    <w:rsid w:val="00B60F80"/>
    <w:rsid w:val="00B700C7"/>
    <w:rsid w:val="00B80223"/>
    <w:rsid w:val="00B82738"/>
    <w:rsid w:val="00B827D8"/>
    <w:rsid w:val="00B854DF"/>
    <w:rsid w:val="00B94D63"/>
    <w:rsid w:val="00BA28C6"/>
    <w:rsid w:val="00BA5D76"/>
    <w:rsid w:val="00BA6972"/>
    <w:rsid w:val="00BB0241"/>
    <w:rsid w:val="00BD0AC2"/>
    <w:rsid w:val="00BD5005"/>
    <w:rsid w:val="00BD73E7"/>
    <w:rsid w:val="00BE17A1"/>
    <w:rsid w:val="00BE3E83"/>
    <w:rsid w:val="00BF09A4"/>
    <w:rsid w:val="00C01918"/>
    <w:rsid w:val="00C061FD"/>
    <w:rsid w:val="00C15070"/>
    <w:rsid w:val="00C26967"/>
    <w:rsid w:val="00C470E3"/>
    <w:rsid w:val="00C574E4"/>
    <w:rsid w:val="00CC773D"/>
    <w:rsid w:val="00CE44E1"/>
    <w:rsid w:val="00D11583"/>
    <w:rsid w:val="00D222B4"/>
    <w:rsid w:val="00D2254E"/>
    <w:rsid w:val="00D37964"/>
    <w:rsid w:val="00D61761"/>
    <w:rsid w:val="00D75C2A"/>
    <w:rsid w:val="00D90A07"/>
    <w:rsid w:val="00D92E6F"/>
    <w:rsid w:val="00DC6192"/>
    <w:rsid w:val="00DE3672"/>
    <w:rsid w:val="00DE7713"/>
    <w:rsid w:val="00E02F01"/>
    <w:rsid w:val="00E03933"/>
    <w:rsid w:val="00E2345F"/>
    <w:rsid w:val="00E25BFB"/>
    <w:rsid w:val="00E36539"/>
    <w:rsid w:val="00E42DE4"/>
    <w:rsid w:val="00E45A46"/>
    <w:rsid w:val="00E60BD4"/>
    <w:rsid w:val="00EA0999"/>
    <w:rsid w:val="00EA155C"/>
    <w:rsid w:val="00EA2532"/>
    <w:rsid w:val="00EA4BCB"/>
    <w:rsid w:val="00EB7F00"/>
    <w:rsid w:val="00ED42A3"/>
    <w:rsid w:val="00ED4E67"/>
    <w:rsid w:val="00EF05CB"/>
    <w:rsid w:val="00F00A1E"/>
    <w:rsid w:val="00F05EE6"/>
    <w:rsid w:val="00F17F84"/>
    <w:rsid w:val="00F2231D"/>
    <w:rsid w:val="00F24316"/>
    <w:rsid w:val="00F262E0"/>
    <w:rsid w:val="00F32F1E"/>
    <w:rsid w:val="00F3659C"/>
    <w:rsid w:val="00F42E8C"/>
    <w:rsid w:val="00F46EEB"/>
    <w:rsid w:val="00F54A91"/>
    <w:rsid w:val="00F77B54"/>
    <w:rsid w:val="00F82CBD"/>
    <w:rsid w:val="00F8667F"/>
    <w:rsid w:val="00FA0A4B"/>
    <w:rsid w:val="00FA6B6F"/>
    <w:rsid w:val="00FA7939"/>
    <w:rsid w:val="00FC54C2"/>
    <w:rsid w:val="00FC7ECD"/>
    <w:rsid w:val="00FD40C3"/>
    <w:rsid w:val="00FE4574"/>
    <w:rsid w:val="00FE52F8"/>
    <w:rsid w:val="00FF7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5707C5-9609-41A6-BF7E-C9D767F71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61FD"/>
    <w:pPr>
      <w:suppressAutoHyphens/>
      <w:overflowPunct w:val="0"/>
      <w:autoSpaceDE w:val="0"/>
      <w:textAlignment w:val="baseline"/>
    </w:pPr>
    <w:rPr>
      <w:rFonts w:eastAsia="Times New Roman"/>
      <w:sz w:val="24"/>
      <w:lang w:val="lt-LT" w:eastAsia="ar-SA"/>
    </w:rPr>
  </w:style>
  <w:style w:type="paragraph" w:styleId="Antrat4">
    <w:name w:val="heading 4"/>
    <w:basedOn w:val="prastasis"/>
    <w:next w:val="prastasis"/>
    <w:qFormat/>
    <w:rsid w:val="000B7625"/>
    <w:pPr>
      <w:keepNext/>
      <w:spacing w:before="240" w:after="60"/>
      <w:outlineLvl w:val="3"/>
    </w:pPr>
    <w:rPr>
      <w:b/>
      <w:bCs/>
      <w:sz w:val="28"/>
      <w:szCs w:val="28"/>
    </w:rPr>
  </w:style>
  <w:style w:type="paragraph" w:styleId="Antrat5">
    <w:name w:val="heading 5"/>
    <w:basedOn w:val="prastasis"/>
    <w:next w:val="prastasis"/>
    <w:qFormat/>
    <w:rsid w:val="004962D0"/>
    <w:pPr>
      <w:spacing w:before="240" w:after="60"/>
      <w:outlineLvl w:val="4"/>
    </w:pPr>
    <w:rPr>
      <w:b/>
      <w:bCs/>
      <w:i/>
      <w:iCs/>
      <w:sz w:val="26"/>
      <w:szCs w:val="26"/>
    </w:rPr>
  </w:style>
  <w:style w:type="paragraph" w:styleId="Antrat7">
    <w:name w:val="heading 7"/>
    <w:basedOn w:val="prastasis"/>
    <w:next w:val="prastasis"/>
    <w:qFormat/>
    <w:rsid w:val="001B2D8A"/>
    <w:pPr>
      <w:suppressAutoHyphens w:val="0"/>
      <w:overflowPunct/>
      <w:autoSpaceDE/>
      <w:spacing w:before="240" w:after="60" w:line="288" w:lineRule="auto"/>
      <w:jc w:val="both"/>
      <w:textAlignment w:val="auto"/>
      <w:outlineLvl w:val="6"/>
    </w:pPr>
    <w:rPr>
      <w:szCs w:val="24"/>
      <w:lang w:eastAsia="en-US"/>
    </w:rPr>
  </w:style>
  <w:style w:type="paragraph" w:styleId="Antrat9">
    <w:name w:val="heading 9"/>
    <w:basedOn w:val="prastasis"/>
    <w:next w:val="prastasis"/>
    <w:qFormat/>
    <w:rsid w:val="003123EA"/>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rsid w:val="00AF1425"/>
    <w:pPr>
      <w:autoSpaceDE w:val="0"/>
      <w:autoSpaceDN w:val="0"/>
      <w:adjustRightInd w:val="0"/>
      <w:ind w:firstLine="312"/>
      <w:jc w:val="both"/>
    </w:pPr>
    <w:rPr>
      <w:rFonts w:ascii="TimesLT" w:eastAsia="Times New Roman" w:hAnsi="TimesLT"/>
    </w:rPr>
  </w:style>
  <w:style w:type="paragraph" w:styleId="Pagrindinistekstas">
    <w:name w:val="Body Text"/>
    <w:basedOn w:val="prastasis"/>
    <w:link w:val="PagrindinistekstasDiagrama"/>
    <w:rsid w:val="009570E1"/>
    <w:pPr>
      <w:suppressAutoHyphens w:val="0"/>
      <w:overflowPunct/>
      <w:autoSpaceDE/>
      <w:jc w:val="both"/>
      <w:textAlignment w:val="auto"/>
    </w:pPr>
    <w:rPr>
      <w:lang w:val="x-none" w:eastAsia="en-US"/>
    </w:rPr>
  </w:style>
  <w:style w:type="paragraph" w:customStyle="1" w:styleId="Default">
    <w:name w:val="Default"/>
    <w:rsid w:val="00FC54C2"/>
    <w:pPr>
      <w:suppressAutoHyphens/>
      <w:autoSpaceDE w:val="0"/>
    </w:pPr>
    <w:rPr>
      <w:rFonts w:eastAsia="Arial"/>
      <w:color w:val="000000"/>
      <w:sz w:val="24"/>
      <w:szCs w:val="24"/>
      <w:lang w:val="lt-LT" w:eastAsia="ar-SA"/>
    </w:rPr>
  </w:style>
  <w:style w:type="paragraph" w:styleId="Pagrindiniotekstotrauka">
    <w:name w:val="Body Text Indent"/>
    <w:basedOn w:val="prastasis"/>
    <w:link w:val="PagrindiniotekstotraukaDiagrama"/>
    <w:rsid w:val="00C574E4"/>
    <w:pPr>
      <w:spacing w:after="120"/>
      <w:ind w:left="283"/>
    </w:pPr>
    <w:rPr>
      <w:lang w:val="x-none"/>
    </w:rPr>
  </w:style>
  <w:style w:type="paragraph" w:customStyle="1" w:styleId="Hyperlink1">
    <w:name w:val="Hyperlink1"/>
    <w:rsid w:val="000E2E67"/>
    <w:pPr>
      <w:suppressAutoHyphens/>
      <w:autoSpaceDE w:val="0"/>
      <w:ind w:firstLine="312"/>
      <w:jc w:val="both"/>
    </w:pPr>
    <w:rPr>
      <w:rFonts w:ascii="TimesLT" w:eastAsia="Arial" w:hAnsi="TimesLT"/>
      <w:lang w:eastAsia="ar-SA"/>
    </w:rPr>
  </w:style>
  <w:style w:type="paragraph" w:styleId="Antrats">
    <w:name w:val="header"/>
    <w:basedOn w:val="prastasis"/>
    <w:rsid w:val="00B60F80"/>
    <w:pPr>
      <w:tabs>
        <w:tab w:val="center" w:pos="4819"/>
        <w:tab w:val="right" w:pos="9638"/>
      </w:tabs>
    </w:pPr>
  </w:style>
  <w:style w:type="character" w:styleId="Puslapionumeris">
    <w:name w:val="page number"/>
    <w:basedOn w:val="Numatytasispastraiposriftas"/>
    <w:rsid w:val="00B60F80"/>
  </w:style>
  <w:style w:type="character" w:styleId="Hipersaitas">
    <w:name w:val="Hyperlink"/>
    <w:rsid w:val="00D37964"/>
    <w:rPr>
      <w:color w:val="0000FF"/>
      <w:u w:val="single"/>
    </w:rPr>
  </w:style>
  <w:style w:type="paragraph" w:styleId="Debesliotekstas">
    <w:name w:val="Balloon Text"/>
    <w:basedOn w:val="prastasis"/>
    <w:link w:val="DebesliotekstasDiagrama"/>
    <w:uiPriority w:val="99"/>
    <w:semiHidden/>
    <w:unhideWhenUsed/>
    <w:rsid w:val="00D2254E"/>
    <w:rPr>
      <w:rFonts w:ascii="Segoe UI" w:hAnsi="Segoe UI"/>
      <w:sz w:val="18"/>
      <w:szCs w:val="18"/>
      <w:lang w:val="x-none"/>
    </w:rPr>
  </w:style>
  <w:style w:type="character" w:customStyle="1" w:styleId="DebesliotekstasDiagrama">
    <w:name w:val="Debesėlio tekstas Diagrama"/>
    <w:link w:val="Debesliotekstas"/>
    <w:uiPriority w:val="99"/>
    <w:semiHidden/>
    <w:rsid w:val="00D2254E"/>
    <w:rPr>
      <w:rFonts w:ascii="Segoe UI" w:eastAsia="Times New Roman" w:hAnsi="Segoe UI" w:cs="Segoe UI"/>
      <w:sz w:val="18"/>
      <w:szCs w:val="18"/>
      <w:lang w:eastAsia="ar-SA"/>
    </w:rPr>
  </w:style>
  <w:style w:type="character" w:customStyle="1" w:styleId="PagrindinistekstasDiagrama">
    <w:name w:val="Pagrindinis tekstas Diagrama"/>
    <w:link w:val="Pagrindinistekstas"/>
    <w:rsid w:val="00832F95"/>
    <w:rPr>
      <w:rFonts w:eastAsia="Times New Roman"/>
      <w:sz w:val="24"/>
      <w:lang w:eastAsia="en-US"/>
    </w:rPr>
  </w:style>
  <w:style w:type="paragraph" w:styleId="Sraopastraipa">
    <w:name w:val="List Paragraph"/>
    <w:basedOn w:val="prastasis"/>
    <w:uiPriority w:val="34"/>
    <w:qFormat/>
    <w:rsid w:val="00832F95"/>
    <w:pPr>
      <w:suppressAutoHyphens w:val="0"/>
      <w:overflowPunct/>
      <w:autoSpaceDE/>
      <w:ind w:left="720"/>
      <w:contextualSpacing/>
      <w:textAlignment w:val="auto"/>
    </w:pPr>
    <w:rPr>
      <w:rFonts w:eastAsia="SimSun"/>
      <w:szCs w:val="24"/>
      <w:lang w:eastAsia="zh-CN"/>
    </w:rPr>
  </w:style>
  <w:style w:type="character" w:customStyle="1" w:styleId="PagrindiniotekstotraukaDiagrama">
    <w:name w:val="Pagrindinio teksto įtrauka Diagrama"/>
    <w:link w:val="Pagrindiniotekstotrauka"/>
    <w:rsid w:val="00F00A1E"/>
    <w:rPr>
      <w:rFonts w:eastAsia="Times New Roman"/>
      <w:sz w:val="24"/>
      <w:lang w:eastAsia="ar-SA"/>
    </w:rPr>
  </w:style>
  <w:style w:type="character" w:customStyle="1" w:styleId="dlxnowrap">
    <w:name w:val="dlxnowrap"/>
    <w:rsid w:val="00877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16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edain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3387</Words>
  <Characters>19306</Characters>
  <Application>Microsoft Office Word</Application>
  <DocSecurity>0</DocSecurity>
  <Lines>160</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Hewlett-Packard Company</Company>
  <LinksUpToDate>false</LinksUpToDate>
  <CharactersWithSpaces>22648</CharactersWithSpaces>
  <SharedDoc>false</SharedDoc>
  <HLinks>
    <vt:vector size="6" baseType="variant">
      <vt:variant>
        <vt:i4>917505</vt:i4>
      </vt:variant>
      <vt:variant>
        <vt:i4>3</vt:i4>
      </vt:variant>
      <vt:variant>
        <vt:i4>0</vt:i4>
      </vt:variant>
      <vt:variant>
        <vt:i4>5</vt:i4>
      </vt:variant>
      <vt:variant>
        <vt:lpwstr>http://www.kedainiai.lt/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Audronė Stadalnykienė</dc:creator>
  <cp:keywords/>
  <cp:lastModifiedBy>Vartotoja</cp:lastModifiedBy>
  <cp:revision>3</cp:revision>
  <cp:lastPrinted>2022-01-21T08:39:00Z</cp:lastPrinted>
  <dcterms:created xsi:type="dcterms:W3CDTF">2022-02-02T08:34:00Z</dcterms:created>
  <dcterms:modified xsi:type="dcterms:W3CDTF">2022-02-11T16:50:00Z</dcterms:modified>
</cp:coreProperties>
</file>