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9B0F3" w14:textId="77777777" w:rsidR="001E4E33" w:rsidRPr="001E4E33" w:rsidRDefault="001E4E33" w:rsidP="001E4E33">
      <w:pPr>
        <w:pStyle w:val="Antrat3"/>
        <w:spacing w:before="0"/>
        <w:ind w:left="3886" w:right="-568" w:firstLine="1296"/>
        <w:jc w:val="left"/>
        <w:rPr>
          <w:rStyle w:val="tojvnm2t"/>
          <w:rFonts w:ascii="Times New Roman" w:eastAsia="Times New Roman" w:hAnsi="Times New Roman" w:cs="Times New Roman"/>
          <w:color w:val="auto"/>
          <w:szCs w:val="20"/>
        </w:rPr>
      </w:pPr>
      <w:bookmarkStart w:id="0" w:name="_Hlk40280499"/>
      <w:bookmarkStart w:id="1" w:name="_GoBack"/>
      <w:bookmarkEnd w:id="1"/>
      <w:r w:rsidRPr="001E4E33">
        <w:rPr>
          <w:rStyle w:val="tojvnm2t"/>
          <w:rFonts w:ascii="Times New Roman" w:eastAsia="Times New Roman" w:hAnsi="Times New Roman" w:cs="Times New Roman"/>
          <w:color w:val="auto"/>
          <w:szCs w:val="20"/>
        </w:rPr>
        <w:t>PRITARTA</w:t>
      </w:r>
    </w:p>
    <w:bookmarkEnd w:id="0"/>
    <w:p w14:paraId="0116073D" w14:textId="4AD89D54" w:rsidR="001E4E33" w:rsidRPr="001E4E33" w:rsidRDefault="00BD79A4" w:rsidP="001E4E33">
      <w:pPr>
        <w:ind w:left="5182"/>
        <w:jc w:val="left"/>
        <w:rPr>
          <w:rStyle w:val="tojvnm2t"/>
        </w:rPr>
      </w:pPr>
      <w:r>
        <w:rPr>
          <w:rStyle w:val="tojvnm2t"/>
        </w:rPr>
        <w:t xml:space="preserve">Kėdainių </w:t>
      </w:r>
      <w:r w:rsidR="001E4E33" w:rsidRPr="001E4E33">
        <w:rPr>
          <w:rStyle w:val="tojvnm2t"/>
        </w:rPr>
        <w:t>rajono savivaldybės tarybos</w:t>
      </w:r>
    </w:p>
    <w:p w14:paraId="45206209" w14:textId="73065559" w:rsidR="001E4E33" w:rsidRPr="001E4E33" w:rsidRDefault="001E4E33" w:rsidP="001E4E33">
      <w:pPr>
        <w:ind w:left="3888" w:firstLine="1298"/>
        <w:jc w:val="left"/>
        <w:rPr>
          <w:rStyle w:val="tojvnm2t"/>
        </w:rPr>
      </w:pPr>
      <w:r w:rsidRPr="001E4E33">
        <w:rPr>
          <w:rStyle w:val="tojvnm2t"/>
        </w:rPr>
        <w:t>202</w:t>
      </w:r>
      <w:r>
        <w:rPr>
          <w:rStyle w:val="tojvnm2t"/>
        </w:rPr>
        <w:t>2</w:t>
      </w:r>
      <w:r w:rsidRPr="001E4E33">
        <w:rPr>
          <w:rStyle w:val="tojvnm2t"/>
        </w:rPr>
        <w:t xml:space="preserve"> m. </w:t>
      </w:r>
      <w:r w:rsidR="00A77EFE">
        <w:rPr>
          <w:rStyle w:val="tojvnm2t"/>
        </w:rPr>
        <w:t xml:space="preserve">vasario          </w:t>
      </w:r>
      <w:r w:rsidRPr="001E4E33">
        <w:rPr>
          <w:rStyle w:val="tojvnm2t"/>
        </w:rPr>
        <w:t>d.</w:t>
      </w:r>
    </w:p>
    <w:p w14:paraId="065DD9ED" w14:textId="550522DA" w:rsidR="001E4E33" w:rsidRDefault="001E4E33" w:rsidP="001E4E33">
      <w:pPr>
        <w:ind w:left="3888" w:firstLine="1298"/>
        <w:jc w:val="left"/>
        <w:rPr>
          <w:lang w:val="lt-LT" w:eastAsia="x-none"/>
        </w:rPr>
      </w:pPr>
      <w:r w:rsidRPr="001E4E33">
        <w:rPr>
          <w:rStyle w:val="tojvnm2t"/>
        </w:rPr>
        <w:t xml:space="preserve">sprendimu Nr. </w:t>
      </w:r>
      <w:bookmarkStart w:id="2" w:name="n_0"/>
      <w:r w:rsidRPr="001E4E33">
        <w:rPr>
          <w:rStyle w:val="tojvnm2t"/>
        </w:rPr>
        <w:t>TS-</w:t>
      </w:r>
      <w:bookmarkEnd w:id="2"/>
    </w:p>
    <w:p w14:paraId="4141E061" w14:textId="77777777" w:rsidR="001E4E33" w:rsidRDefault="001E4E33" w:rsidP="009140A9">
      <w:pPr>
        <w:widowControl w:val="0"/>
        <w:suppressAutoHyphens/>
        <w:autoSpaceDE w:val="0"/>
        <w:rPr>
          <w:b/>
          <w:szCs w:val="24"/>
        </w:rPr>
      </w:pPr>
    </w:p>
    <w:p w14:paraId="4973C84E" w14:textId="064D2930" w:rsidR="00C72B30" w:rsidRPr="003F269D" w:rsidRDefault="00C72B30" w:rsidP="009140A9">
      <w:pPr>
        <w:widowControl w:val="0"/>
        <w:suppressAutoHyphens/>
        <w:autoSpaceDE w:val="0"/>
        <w:rPr>
          <w:b/>
          <w:szCs w:val="24"/>
        </w:rPr>
      </w:pPr>
      <w:bookmarkStart w:id="3" w:name="_Hlk92867500"/>
      <w:r w:rsidRPr="003F269D">
        <w:rPr>
          <w:b/>
          <w:szCs w:val="24"/>
        </w:rPr>
        <w:t>KĖDAINIŲ</w:t>
      </w:r>
      <w:r w:rsidR="001418F6" w:rsidRPr="003F269D">
        <w:rPr>
          <w:b/>
          <w:szCs w:val="24"/>
        </w:rPr>
        <w:t xml:space="preserve"> RAJONO </w:t>
      </w:r>
      <w:r w:rsidRPr="003F269D">
        <w:rPr>
          <w:b/>
          <w:szCs w:val="24"/>
        </w:rPr>
        <w:t>IR RASEINIŲ RAJON</w:t>
      </w:r>
      <w:r w:rsidR="00A17431" w:rsidRPr="003F269D">
        <w:rPr>
          <w:b/>
          <w:szCs w:val="24"/>
        </w:rPr>
        <w:t>O</w:t>
      </w:r>
      <w:r w:rsidRPr="003F269D">
        <w:rPr>
          <w:b/>
          <w:szCs w:val="24"/>
        </w:rPr>
        <w:t xml:space="preserve"> SAVIVALDYB</w:t>
      </w:r>
      <w:r w:rsidR="00A17431" w:rsidRPr="003F269D">
        <w:rPr>
          <w:b/>
          <w:szCs w:val="24"/>
        </w:rPr>
        <w:t>IŲ</w:t>
      </w:r>
    </w:p>
    <w:p w14:paraId="7C645B6D" w14:textId="4499CC84" w:rsidR="0095031F" w:rsidRPr="003F269D" w:rsidRDefault="00B02FEB" w:rsidP="009140A9">
      <w:pPr>
        <w:widowControl w:val="0"/>
        <w:suppressAutoHyphens/>
        <w:autoSpaceDE w:val="0"/>
        <w:rPr>
          <w:b/>
          <w:szCs w:val="24"/>
        </w:rPr>
      </w:pPr>
      <w:r w:rsidRPr="003F269D">
        <w:rPr>
          <w:b/>
          <w:szCs w:val="24"/>
        </w:rPr>
        <w:t>BENDRADARBIAVIMO SUTARTIS</w:t>
      </w:r>
      <w:r w:rsidR="009E2CA6" w:rsidRPr="003F269D">
        <w:rPr>
          <w:b/>
          <w:szCs w:val="24"/>
        </w:rPr>
        <w:t xml:space="preserve"> </w:t>
      </w:r>
    </w:p>
    <w:bookmarkEnd w:id="3"/>
    <w:p w14:paraId="4D3BA21C" w14:textId="77777777" w:rsidR="00395560" w:rsidRPr="00B345C4" w:rsidRDefault="00395560" w:rsidP="009140A9">
      <w:pPr>
        <w:widowControl w:val="0"/>
        <w:suppressAutoHyphens/>
        <w:autoSpaceDE w:val="0"/>
        <w:jc w:val="both"/>
        <w:rPr>
          <w:kern w:val="1"/>
          <w:szCs w:val="24"/>
          <w:lang w:eastAsia="ar-SA"/>
        </w:rPr>
      </w:pPr>
    </w:p>
    <w:p w14:paraId="0E06E6EE" w14:textId="77AF96EC" w:rsidR="00A9189F" w:rsidRPr="002F6A8F" w:rsidRDefault="00A9189F" w:rsidP="009140A9">
      <w:pPr>
        <w:widowControl w:val="0"/>
        <w:suppressAutoHyphens/>
        <w:autoSpaceDE w:val="0"/>
        <w:rPr>
          <w:b/>
          <w:kern w:val="1"/>
          <w:szCs w:val="24"/>
          <w:lang w:eastAsia="ar-SA"/>
        </w:rPr>
      </w:pPr>
      <w:r w:rsidRPr="002F6A8F">
        <w:rPr>
          <w:b/>
          <w:kern w:val="1"/>
          <w:szCs w:val="24"/>
          <w:lang w:eastAsia="ar-SA"/>
        </w:rPr>
        <w:t>202</w:t>
      </w:r>
      <w:r w:rsidR="00824CD5" w:rsidRPr="002F6A8F">
        <w:rPr>
          <w:b/>
          <w:kern w:val="1"/>
          <w:szCs w:val="24"/>
          <w:lang w:eastAsia="ar-SA"/>
        </w:rPr>
        <w:t>2</w:t>
      </w:r>
      <w:r w:rsidRPr="002F6A8F">
        <w:rPr>
          <w:b/>
          <w:kern w:val="1"/>
          <w:szCs w:val="24"/>
          <w:lang w:eastAsia="ar-SA"/>
        </w:rPr>
        <w:t xml:space="preserve"> m. ____________ mėn. ___ </w:t>
      </w:r>
      <w:r w:rsidR="00C63ECF" w:rsidRPr="002F6A8F">
        <w:rPr>
          <w:b/>
          <w:kern w:val="1"/>
          <w:szCs w:val="24"/>
          <w:lang w:eastAsia="ar-SA"/>
        </w:rPr>
        <w:t xml:space="preserve">d. </w:t>
      </w:r>
      <w:r w:rsidRPr="002F6A8F">
        <w:rPr>
          <w:b/>
          <w:kern w:val="1"/>
          <w:szCs w:val="24"/>
          <w:lang w:eastAsia="ar-SA"/>
        </w:rPr>
        <w:t xml:space="preserve">Nr. </w:t>
      </w:r>
    </w:p>
    <w:p w14:paraId="5C0B0E8B" w14:textId="76A39F1F" w:rsidR="00A9189F" w:rsidRPr="002F6A8F" w:rsidRDefault="009E2CA6" w:rsidP="009140A9">
      <w:pPr>
        <w:widowControl w:val="0"/>
        <w:suppressAutoHyphens/>
        <w:autoSpaceDE w:val="0"/>
        <w:rPr>
          <w:b/>
          <w:kern w:val="1"/>
          <w:szCs w:val="24"/>
          <w:lang w:eastAsia="ar-SA"/>
        </w:rPr>
      </w:pPr>
      <w:r w:rsidRPr="002F6A8F">
        <w:rPr>
          <w:b/>
          <w:kern w:val="1"/>
          <w:szCs w:val="24"/>
          <w:lang w:eastAsia="ar-SA"/>
        </w:rPr>
        <w:t>Kėdainiai</w:t>
      </w:r>
    </w:p>
    <w:p w14:paraId="1EFE0307" w14:textId="77777777" w:rsidR="00395560" w:rsidRPr="00B345C4" w:rsidRDefault="00395560" w:rsidP="009140A9">
      <w:pPr>
        <w:widowControl w:val="0"/>
        <w:suppressAutoHyphens/>
        <w:autoSpaceDE w:val="0"/>
        <w:jc w:val="both"/>
        <w:rPr>
          <w:kern w:val="1"/>
          <w:szCs w:val="24"/>
          <w:lang w:eastAsia="ar-SA"/>
        </w:rPr>
      </w:pPr>
    </w:p>
    <w:p w14:paraId="1ADA33D8" w14:textId="06499130" w:rsidR="000B458A" w:rsidRPr="003C309A" w:rsidRDefault="000B458A" w:rsidP="009140A9">
      <w:pPr>
        <w:widowControl w:val="0"/>
        <w:suppressAutoHyphens/>
        <w:autoSpaceDE w:val="0"/>
        <w:ind w:firstLine="567"/>
        <w:jc w:val="both"/>
        <w:rPr>
          <w:kern w:val="1"/>
          <w:szCs w:val="24"/>
          <w:lang w:eastAsia="ar-SA"/>
        </w:rPr>
      </w:pPr>
      <w:r w:rsidRPr="00EF6E67">
        <w:rPr>
          <w:b/>
          <w:bCs/>
          <w:kern w:val="1"/>
          <w:szCs w:val="24"/>
          <w:lang w:eastAsia="ar-SA"/>
        </w:rPr>
        <w:t>Kėdainių rajono savivaldybė,</w:t>
      </w:r>
      <w:r w:rsidRPr="00F65DD7">
        <w:rPr>
          <w:kern w:val="1"/>
          <w:szCs w:val="24"/>
          <w:lang w:eastAsia="ar-SA"/>
        </w:rPr>
        <w:t xml:space="preserve"> </w:t>
      </w:r>
      <w:r>
        <w:rPr>
          <w:kern w:val="1"/>
          <w:szCs w:val="24"/>
          <w:lang w:eastAsia="ar-SA"/>
        </w:rPr>
        <w:t xml:space="preserve">kodas </w:t>
      </w:r>
      <w:r w:rsidR="00C37CB1">
        <w:rPr>
          <w:rStyle w:val="tojvnm2t"/>
        </w:rPr>
        <w:t>111103885</w:t>
      </w:r>
      <w:r>
        <w:rPr>
          <w:kern w:val="1"/>
          <w:szCs w:val="24"/>
          <w:lang w:eastAsia="ar-SA"/>
        </w:rPr>
        <w:t xml:space="preserve">, J. Basanavičiaus g. 36, Kėdainiai, </w:t>
      </w:r>
      <w:r w:rsidRPr="00F65DD7">
        <w:rPr>
          <w:kern w:val="1"/>
          <w:szCs w:val="24"/>
          <w:lang w:eastAsia="ar-SA"/>
        </w:rPr>
        <w:t xml:space="preserve">atstovaujama rajono savivaldybės mero </w:t>
      </w:r>
      <w:r>
        <w:rPr>
          <w:kern w:val="1"/>
          <w:szCs w:val="24"/>
          <w:lang w:eastAsia="ar-SA"/>
        </w:rPr>
        <w:t>Valentino Tamulio,</w:t>
      </w:r>
      <w:r w:rsidRPr="00F65DD7">
        <w:rPr>
          <w:kern w:val="1"/>
          <w:szCs w:val="24"/>
          <w:lang w:eastAsia="ar-SA"/>
        </w:rPr>
        <w:t xml:space="preserve"> </w:t>
      </w:r>
      <w:r w:rsidR="001418F6" w:rsidRPr="00257B84">
        <w:rPr>
          <w:kern w:val="1"/>
          <w:szCs w:val="24"/>
          <w:lang w:eastAsia="ar-SA"/>
        </w:rPr>
        <w:t>veikiančio pagal</w:t>
      </w:r>
      <w:r w:rsidR="00006D8C" w:rsidRPr="00257B84">
        <w:rPr>
          <w:kern w:val="1"/>
          <w:szCs w:val="24"/>
          <w:lang w:eastAsia="ar-SA"/>
        </w:rPr>
        <w:t xml:space="preserve"> </w:t>
      </w:r>
      <w:r w:rsidR="00BD79A4" w:rsidRPr="00BD6165">
        <w:rPr>
          <w:szCs w:val="24"/>
        </w:rPr>
        <w:t xml:space="preserve">2015 m. gruodžio 30 d. </w:t>
      </w:r>
      <w:r w:rsidR="00BD79A4">
        <w:rPr>
          <w:szCs w:val="24"/>
        </w:rPr>
        <w:t xml:space="preserve">Kėdainių rajono savivaldybės tarybos sprendimą Nr. TS-283 </w:t>
      </w:r>
      <w:r w:rsidR="00BD79A4" w:rsidRPr="00BD6165">
        <w:rPr>
          <w:szCs w:val="24"/>
        </w:rPr>
        <w:t>„Dėl Kėdainių rajono savivaldybės vardu</w:t>
      </w:r>
      <w:r w:rsidR="009140A9">
        <w:rPr>
          <w:szCs w:val="24"/>
        </w:rPr>
        <w:t xml:space="preserve"> </w:t>
      </w:r>
      <w:r w:rsidR="00BD79A4" w:rsidRPr="00BD6165">
        <w:rPr>
          <w:szCs w:val="24"/>
        </w:rPr>
        <w:t>sudaromų sutarčių pasirašymo tvarkos aprašo patvirtinimo“,</w:t>
      </w:r>
      <w:r w:rsidR="00F6455C">
        <w:rPr>
          <w:szCs w:val="24"/>
        </w:rPr>
        <w:t xml:space="preserve"> </w:t>
      </w:r>
      <w:r w:rsidR="00F6455C" w:rsidRPr="003C309A">
        <w:rPr>
          <w:szCs w:val="24"/>
        </w:rPr>
        <w:t>ir</w:t>
      </w:r>
    </w:p>
    <w:p w14:paraId="2D075A26" w14:textId="23FFCD3F" w:rsidR="00757764" w:rsidRPr="00F65DD7" w:rsidRDefault="009E2CA6" w:rsidP="009140A9">
      <w:pPr>
        <w:ind w:firstLine="567"/>
        <w:jc w:val="both"/>
        <w:rPr>
          <w:kern w:val="1"/>
          <w:szCs w:val="24"/>
          <w:lang w:eastAsia="ar-SA"/>
        </w:rPr>
      </w:pPr>
      <w:r w:rsidRPr="00EF6E67">
        <w:rPr>
          <w:b/>
          <w:bCs/>
          <w:kern w:val="1"/>
          <w:szCs w:val="24"/>
          <w:lang w:eastAsia="ar-SA"/>
        </w:rPr>
        <w:t xml:space="preserve">Raseinių rajono </w:t>
      </w:r>
      <w:r w:rsidR="00A9189F" w:rsidRPr="00EF6E67">
        <w:rPr>
          <w:b/>
          <w:bCs/>
          <w:kern w:val="1"/>
          <w:szCs w:val="24"/>
          <w:lang w:eastAsia="ar-SA"/>
        </w:rPr>
        <w:t>savivaldybė</w:t>
      </w:r>
      <w:r w:rsidR="00A9189F" w:rsidRPr="00F65DD7">
        <w:rPr>
          <w:kern w:val="1"/>
          <w:szCs w:val="24"/>
          <w:lang w:eastAsia="ar-SA"/>
        </w:rPr>
        <w:t xml:space="preserve">, </w:t>
      </w:r>
      <w:r w:rsidR="00757764" w:rsidRPr="00F65DD7">
        <w:rPr>
          <w:kern w:val="1"/>
          <w:szCs w:val="24"/>
          <w:lang w:eastAsia="ar-SA"/>
        </w:rPr>
        <w:t>kodas 288740810, V. Kudirkos g. 5, Raseiniai, atstovaujama rajono savivaldybės mero</w:t>
      </w:r>
      <w:r w:rsidR="00F65DD7">
        <w:rPr>
          <w:kern w:val="1"/>
          <w:szCs w:val="24"/>
          <w:lang w:eastAsia="ar-SA"/>
        </w:rPr>
        <w:t xml:space="preserve"> Andriaus Bautronio</w:t>
      </w:r>
      <w:r w:rsidR="00757764" w:rsidRPr="00F65DD7">
        <w:rPr>
          <w:kern w:val="1"/>
          <w:szCs w:val="24"/>
          <w:lang w:eastAsia="ar-SA"/>
        </w:rPr>
        <w:t xml:space="preserve">, </w:t>
      </w:r>
      <w:r w:rsidR="001418F6" w:rsidRPr="001418F6">
        <w:rPr>
          <w:kern w:val="1"/>
          <w:szCs w:val="24"/>
          <w:lang w:eastAsia="ar-SA"/>
        </w:rPr>
        <w:t xml:space="preserve">veikiančio pagal 2018 m. sausio 25 d. Raseinių rajono savivaldybės tarybos sprendimą Nr. TS-19 </w:t>
      </w:r>
      <w:r w:rsidR="00DC23E3" w:rsidRPr="00BD6165">
        <w:rPr>
          <w:szCs w:val="24"/>
        </w:rPr>
        <w:t>„</w:t>
      </w:r>
      <w:r w:rsidR="001418F6" w:rsidRPr="001418F6">
        <w:rPr>
          <w:kern w:val="1"/>
          <w:szCs w:val="24"/>
          <w:lang w:eastAsia="ar-SA"/>
        </w:rPr>
        <w:t>Dėl Raseinių rajono savivaldybės vardu sudaromų sutarčių pasirašymo tvarkos aprašo tvirtinimo“</w:t>
      </w:r>
      <w:r w:rsidR="001418F6">
        <w:rPr>
          <w:kern w:val="1"/>
          <w:szCs w:val="24"/>
          <w:lang w:eastAsia="ar-SA"/>
        </w:rPr>
        <w:t>,</w:t>
      </w:r>
    </w:p>
    <w:p w14:paraId="41E39946" w14:textId="4CE744D6" w:rsidR="00A83021" w:rsidRPr="00A83021" w:rsidRDefault="00A9189F" w:rsidP="009140A9">
      <w:pPr>
        <w:widowControl w:val="0"/>
        <w:suppressAutoHyphens/>
        <w:autoSpaceDE w:val="0"/>
        <w:ind w:firstLine="567"/>
        <w:jc w:val="both"/>
        <w:rPr>
          <w:kern w:val="1"/>
          <w:szCs w:val="24"/>
          <w:lang w:eastAsia="ar-SA"/>
        </w:rPr>
      </w:pPr>
      <w:r w:rsidRPr="00F65DD7">
        <w:rPr>
          <w:kern w:val="1"/>
          <w:szCs w:val="24"/>
          <w:lang w:eastAsia="ar-SA"/>
        </w:rPr>
        <w:t xml:space="preserve">toliau </w:t>
      </w:r>
      <w:r w:rsidR="00915FEC">
        <w:rPr>
          <w:kern w:val="1"/>
          <w:szCs w:val="24"/>
          <w:lang w:eastAsia="ar-SA"/>
        </w:rPr>
        <w:t xml:space="preserve">savivaldybės </w:t>
      </w:r>
      <w:r w:rsidR="00ED20A6">
        <w:rPr>
          <w:kern w:val="1"/>
          <w:szCs w:val="24"/>
          <w:lang w:eastAsia="ar-SA"/>
        </w:rPr>
        <w:t>kartu</w:t>
      </w:r>
      <w:r w:rsidRPr="00F65DD7">
        <w:rPr>
          <w:kern w:val="1"/>
          <w:szCs w:val="24"/>
          <w:lang w:eastAsia="ar-SA"/>
        </w:rPr>
        <w:t xml:space="preserve"> vadinamos „</w:t>
      </w:r>
      <w:r w:rsidR="0015567B">
        <w:rPr>
          <w:kern w:val="1"/>
          <w:szCs w:val="24"/>
          <w:lang w:eastAsia="ar-SA"/>
        </w:rPr>
        <w:t>Šalimis</w:t>
      </w:r>
      <w:r w:rsidRPr="00F65DD7">
        <w:rPr>
          <w:kern w:val="1"/>
          <w:szCs w:val="24"/>
          <w:lang w:eastAsia="ar-SA"/>
        </w:rPr>
        <w:t>“ ir kiekviena atskirai „</w:t>
      </w:r>
      <w:r w:rsidR="0015567B">
        <w:rPr>
          <w:kern w:val="1"/>
          <w:szCs w:val="24"/>
          <w:lang w:eastAsia="ar-SA"/>
        </w:rPr>
        <w:t>Šalimi</w:t>
      </w:r>
      <w:r w:rsidR="00A83021">
        <w:rPr>
          <w:kern w:val="1"/>
          <w:szCs w:val="24"/>
          <w:lang w:eastAsia="ar-SA"/>
        </w:rPr>
        <w:t>“</w:t>
      </w:r>
      <w:r w:rsidR="00A83021" w:rsidRPr="00266234">
        <w:rPr>
          <w:lang w:val="lt-LT"/>
        </w:rPr>
        <w:t>, atsižvelgdamos į tai, kad:</w:t>
      </w:r>
    </w:p>
    <w:p w14:paraId="537BFB8E" w14:textId="4F4D6476" w:rsidR="00A83021" w:rsidRPr="003C309A" w:rsidRDefault="001418F6" w:rsidP="009140A9">
      <w:pPr>
        <w:numPr>
          <w:ilvl w:val="0"/>
          <w:numId w:val="22"/>
        </w:numPr>
        <w:ind w:left="0" w:firstLine="567"/>
        <w:jc w:val="both"/>
        <w:rPr>
          <w:lang w:val="lt-LT"/>
        </w:rPr>
      </w:pPr>
      <w:r>
        <w:rPr>
          <w:lang w:val="lt-LT"/>
        </w:rPr>
        <w:t>abiejų</w:t>
      </w:r>
      <w:r w:rsidR="00A83021" w:rsidRPr="003F1E77">
        <w:rPr>
          <w:lang w:val="lt-LT"/>
        </w:rPr>
        <w:t xml:space="preserve"> </w:t>
      </w:r>
      <w:r w:rsidR="00A83021" w:rsidRPr="003F1E77">
        <w:rPr>
          <w:bCs/>
          <w:lang w:val="lt-LT"/>
        </w:rPr>
        <w:t>Šalių</w:t>
      </w:r>
      <w:r w:rsidR="00A83021" w:rsidRPr="003F1E77">
        <w:rPr>
          <w:lang w:val="lt-LT"/>
        </w:rPr>
        <w:t xml:space="preserve"> tarybos sprendimais: 2022 m. _______ __ d. sprendimu Nr. ___, 2022 m _______________ sprendimu Nr. ___, pritarė šios Sutarties pasirašymui, kuria siekiama bendradarbiauti skatinant </w:t>
      </w:r>
      <w:r w:rsidR="00C72B30">
        <w:rPr>
          <w:lang w:val="lt-LT"/>
        </w:rPr>
        <w:t xml:space="preserve">vietinį </w:t>
      </w:r>
      <w:r w:rsidR="00A83021" w:rsidRPr="001E6F8E">
        <w:rPr>
          <w:kern w:val="1"/>
          <w:szCs w:val="24"/>
          <w:lang w:val="lt-LT" w:eastAsia="ar-SA"/>
        </w:rPr>
        <w:t xml:space="preserve">turizmą </w:t>
      </w:r>
      <w:r w:rsidR="00FD34FA" w:rsidRPr="003C309A">
        <w:rPr>
          <w:kern w:val="1"/>
          <w:szCs w:val="24"/>
          <w:lang w:val="lt-LT" w:eastAsia="ar-SA"/>
        </w:rPr>
        <w:t>Šalių rajonuose</w:t>
      </w:r>
      <w:r w:rsidR="00A83021" w:rsidRPr="003C309A">
        <w:rPr>
          <w:lang w:val="lt-LT"/>
        </w:rPr>
        <w:t xml:space="preserve">; </w:t>
      </w:r>
    </w:p>
    <w:p w14:paraId="53474A7E" w14:textId="11305A99" w:rsidR="00A83021" w:rsidRPr="003C309A" w:rsidRDefault="00A83021" w:rsidP="009140A9">
      <w:pPr>
        <w:ind w:firstLine="567"/>
        <w:jc w:val="both"/>
        <w:rPr>
          <w:lang w:val="lt-LT"/>
        </w:rPr>
      </w:pPr>
      <w:r w:rsidRPr="003C309A">
        <w:rPr>
          <w:lang w:val="lt-LT"/>
        </w:rPr>
        <w:t xml:space="preserve">sudarė šią bendradarbiavimo sutartį (toliau – </w:t>
      </w:r>
      <w:r w:rsidRPr="003C309A">
        <w:rPr>
          <w:b/>
          <w:lang w:val="lt-LT"/>
        </w:rPr>
        <w:t>Sutartis</w:t>
      </w:r>
      <w:r w:rsidRPr="003C309A">
        <w:rPr>
          <w:lang w:val="lt-LT"/>
        </w:rPr>
        <w:t>)</w:t>
      </w:r>
      <w:r w:rsidR="009816B5" w:rsidRPr="003C309A">
        <w:rPr>
          <w:lang w:val="lt-LT"/>
        </w:rPr>
        <w:t>.</w:t>
      </w:r>
    </w:p>
    <w:p w14:paraId="0FABC686" w14:textId="77777777" w:rsidR="00A9189F" w:rsidRPr="003C309A" w:rsidRDefault="00A9189F" w:rsidP="009140A9">
      <w:pPr>
        <w:widowControl w:val="0"/>
        <w:suppressAutoHyphens/>
        <w:autoSpaceDE w:val="0"/>
        <w:jc w:val="both"/>
        <w:rPr>
          <w:kern w:val="1"/>
          <w:szCs w:val="24"/>
          <w:lang w:val="lt-LT" w:eastAsia="ar-SA"/>
        </w:rPr>
      </w:pPr>
    </w:p>
    <w:p w14:paraId="4BEBCD62" w14:textId="77777777" w:rsidR="00A9189F" w:rsidRPr="003C309A" w:rsidRDefault="00A9189F" w:rsidP="009140A9">
      <w:pPr>
        <w:widowControl w:val="0"/>
        <w:suppressAutoHyphens/>
        <w:autoSpaceDE w:val="0"/>
        <w:rPr>
          <w:b/>
          <w:kern w:val="1"/>
          <w:szCs w:val="24"/>
          <w:lang w:val="lt-LT" w:eastAsia="ar-SA"/>
        </w:rPr>
      </w:pPr>
      <w:r w:rsidRPr="003C309A">
        <w:rPr>
          <w:b/>
          <w:kern w:val="1"/>
          <w:szCs w:val="24"/>
          <w:lang w:val="lt-LT" w:eastAsia="ar-SA"/>
        </w:rPr>
        <w:t>I SKYRIUS</w:t>
      </w:r>
    </w:p>
    <w:p w14:paraId="307E5463" w14:textId="0B7F2DB2" w:rsidR="00A9189F" w:rsidRPr="003C309A" w:rsidRDefault="0015567B" w:rsidP="009140A9">
      <w:pPr>
        <w:widowControl w:val="0"/>
        <w:suppressAutoHyphens/>
        <w:autoSpaceDE w:val="0"/>
        <w:rPr>
          <w:b/>
          <w:kern w:val="1"/>
          <w:szCs w:val="24"/>
          <w:lang w:val="lt-LT" w:eastAsia="ar-SA"/>
        </w:rPr>
      </w:pPr>
      <w:r w:rsidRPr="003C309A">
        <w:rPr>
          <w:b/>
          <w:szCs w:val="24"/>
          <w:lang w:val="lt-LT"/>
        </w:rPr>
        <w:t xml:space="preserve">SUTARTIES </w:t>
      </w:r>
      <w:r w:rsidR="00D21294" w:rsidRPr="003C309A">
        <w:rPr>
          <w:b/>
          <w:kern w:val="1"/>
          <w:szCs w:val="24"/>
          <w:lang w:val="lt-LT" w:eastAsia="ar-SA"/>
        </w:rPr>
        <w:t>OBJEKTAS</w:t>
      </w:r>
    </w:p>
    <w:p w14:paraId="2908B386" w14:textId="77777777" w:rsidR="0082340E" w:rsidRPr="003C309A" w:rsidRDefault="0082340E" w:rsidP="009140A9">
      <w:pPr>
        <w:widowControl w:val="0"/>
        <w:suppressAutoHyphens/>
        <w:autoSpaceDE w:val="0"/>
        <w:rPr>
          <w:b/>
          <w:kern w:val="1"/>
          <w:szCs w:val="24"/>
          <w:lang w:val="lt-LT" w:eastAsia="ar-SA"/>
        </w:rPr>
      </w:pPr>
    </w:p>
    <w:p w14:paraId="1D66C66C" w14:textId="1BF2CAEC" w:rsidR="00F83EBD" w:rsidRPr="003C309A" w:rsidRDefault="00F65DD7" w:rsidP="009140A9">
      <w:pPr>
        <w:tabs>
          <w:tab w:val="left" w:pos="851"/>
          <w:tab w:val="left" w:pos="1134"/>
          <w:tab w:val="left" w:pos="1276"/>
          <w:tab w:val="left" w:pos="1418"/>
        </w:tabs>
        <w:autoSpaceDE w:val="0"/>
        <w:jc w:val="both"/>
        <w:rPr>
          <w:kern w:val="1"/>
          <w:szCs w:val="24"/>
          <w:lang w:val="lt-LT" w:eastAsia="ar-SA"/>
        </w:rPr>
      </w:pPr>
      <w:r w:rsidRPr="003C309A">
        <w:rPr>
          <w:lang w:val="lt-LT"/>
        </w:rPr>
        <w:tab/>
      </w:r>
      <w:r w:rsidR="0013003E" w:rsidRPr="003C309A">
        <w:rPr>
          <w:lang w:val="lt-LT"/>
        </w:rPr>
        <w:t xml:space="preserve">1. </w:t>
      </w:r>
      <w:r w:rsidR="00B22E42" w:rsidRPr="003C309A">
        <w:rPr>
          <w:lang w:val="lt-LT"/>
        </w:rPr>
        <w:t xml:space="preserve">Šia Sutartimi </w:t>
      </w:r>
      <w:r w:rsidR="00B22E42" w:rsidRPr="003C309A">
        <w:rPr>
          <w:bCs/>
          <w:lang w:val="lt-LT"/>
        </w:rPr>
        <w:t>Šalys</w:t>
      </w:r>
      <w:r w:rsidR="00B22E42" w:rsidRPr="003C309A">
        <w:rPr>
          <w:lang w:val="lt-LT"/>
        </w:rPr>
        <w:t xml:space="preserve"> susitaria </w:t>
      </w:r>
      <w:r w:rsidR="00DC23E3" w:rsidRPr="003C309A">
        <w:rPr>
          <w:lang w:val="lt-LT"/>
        </w:rPr>
        <w:t>Sutarties galiojimo laikotarpiu</w:t>
      </w:r>
      <w:r w:rsidR="00B22E42" w:rsidRPr="003C309A">
        <w:rPr>
          <w:lang w:val="lt-LT"/>
        </w:rPr>
        <w:t xml:space="preserve"> </w:t>
      </w:r>
      <w:r w:rsidR="00954337" w:rsidRPr="003C309A">
        <w:rPr>
          <w:lang w:val="lt-LT"/>
        </w:rPr>
        <w:t>b</w:t>
      </w:r>
      <w:r w:rsidR="00954337" w:rsidRPr="003C309A">
        <w:rPr>
          <w:kern w:val="1"/>
          <w:szCs w:val="24"/>
          <w:lang w:val="lt-LT" w:eastAsia="ar-SA"/>
        </w:rPr>
        <w:t xml:space="preserve">endradarbiauti </w:t>
      </w:r>
      <w:r w:rsidR="0013003E" w:rsidRPr="003C309A">
        <w:rPr>
          <w:kern w:val="1"/>
          <w:szCs w:val="24"/>
          <w:lang w:val="lt-LT" w:eastAsia="ar-SA"/>
        </w:rPr>
        <w:t xml:space="preserve">plėtojant </w:t>
      </w:r>
      <w:r w:rsidR="00447DC8" w:rsidRPr="003C309A">
        <w:rPr>
          <w:kern w:val="1"/>
          <w:szCs w:val="24"/>
          <w:lang w:val="lt-LT" w:eastAsia="ar-SA"/>
        </w:rPr>
        <w:t xml:space="preserve">ir </w:t>
      </w:r>
      <w:r w:rsidR="0013003E" w:rsidRPr="003C309A">
        <w:rPr>
          <w:kern w:val="1"/>
          <w:szCs w:val="24"/>
          <w:lang w:val="lt-LT" w:eastAsia="ar-SA"/>
        </w:rPr>
        <w:t>įgyvendinant</w:t>
      </w:r>
      <w:r w:rsidR="00F221FB" w:rsidRPr="003C309A">
        <w:rPr>
          <w:kern w:val="1"/>
          <w:szCs w:val="24"/>
          <w:lang w:val="lt-LT" w:eastAsia="ar-SA"/>
        </w:rPr>
        <w:t xml:space="preserve"> </w:t>
      </w:r>
      <w:r w:rsidR="0013003E" w:rsidRPr="003C309A">
        <w:rPr>
          <w:kern w:val="1"/>
          <w:szCs w:val="24"/>
          <w:lang w:val="lt-LT" w:eastAsia="ar-SA"/>
        </w:rPr>
        <w:t>veiklas,</w:t>
      </w:r>
      <w:r w:rsidR="00954337" w:rsidRPr="003C309A">
        <w:rPr>
          <w:kern w:val="1"/>
          <w:szCs w:val="24"/>
          <w:lang w:val="lt-LT" w:eastAsia="ar-SA"/>
        </w:rPr>
        <w:t xml:space="preserve"> kurios nustatytos šioje Sutartyje ir</w:t>
      </w:r>
      <w:r w:rsidR="0013003E" w:rsidRPr="003C309A">
        <w:rPr>
          <w:kern w:val="1"/>
          <w:szCs w:val="24"/>
          <w:lang w:val="lt-LT" w:eastAsia="ar-SA"/>
        </w:rPr>
        <w:t xml:space="preserve"> kuriomis siekiama skatinti </w:t>
      </w:r>
      <w:r w:rsidR="00C72B30" w:rsidRPr="003C309A">
        <w:rPr>
          <w:kern w:val="1"/>
          <w:szCs w:val="24"/>
          <w:lang w:val="lt-LT" w:eastAsia="ar-SA"/>
        </w:rPr>
        <w:t xml:space="preserve">vietinį </w:t>
      </w:r>
      <w:r w:rsidR="0013003E" w:rsidRPr="003C309A">
        <w:rPr>
          <w:kern w:val="1"/>
          <w:szCs w:val="24"/>
          <w:lang w:val="lt-LT" w:eastAsia="ar-SA"/>
        </w:rPr>
        <w:t>turi</w:t>
      </w:r>
      <w:r w:rsidR="00F221FB" w:rsidRPr="003C309A">
        <w:rPr>
          <w:kern w:val="1"/>
          <w:szCs w:val="24"/>
          <w:lang w:val="lt-LT" w:eastAsia="ar-SA"/>
        </w:rPr>
        <w:t xml:space="preserve">zmą </w:t>
      </w:r>
      <w:r w:rsidR="00B932D4" w:rsidRPr="003C309A">
        <w:rPr>
          <w:kern w:val="1"/>
          <w:szCs w:val="24"/>
          <w:lang w:val="lt-LT" w:eastAsia="ar-SA"/>
        </w:rPr>
        <w:t>Šalių rajonuose</w:t>
      </w:r>
      <w:r w:rsidR="008A68AA" w:rsidRPr="003C309A">
        <w:rPr>
          <w:kern w:val="1"/>
          <w:szCs w:val="24"/>
          <w:lang w:val="lt-LT" w:eastAsia="ar-SA"/>
        </w:rPr>
        <w:t>.</w:t>
      </w:r>
      <w:r w:rsidRPr="003C309A">
        <w:rPr>
          <w:kern w:val="1"/>
          <w:szCs w:val="24"/>
          <w:lang w:val="lt-LT" w:eastAsia="ar-SA"/>
        </w:rPr>
        <w:t xml:space="preserve"> </w:t>
      </w:r>
    </w:p>
    <w:p w14:paraId="00BD725E" w14:textId="77777777" w:rsidR="001E6F8E" w:rsidRPr="007D4E7B" w:rsidRDefault="001E6F8E" w:rsidP="009140A9">
      <w:pPr>
        <w:widowControl w:val="0"/>
        <w:suppressAutoHyphens/>
        <w:autoSpaceDE w:val="0"/>
        <w:jc w:val="both"/>
        <w:rPr>
          <w:kern w:val="1"/>
          <w:szCs w:val="24"/>
          <w:lang w:val="lt-LT" w:eastAsia="ar-SA"/>
        </w:rPr>
      </w:pPr>
    </w:p>
    <w:p w14:paraId="20BE46BE" w14:textId="47EC125D" w:rsidR="00A9189F" w:rsidRPr="00953AB2" w:rsidRDefault="0082340E" w:rsidP="009140A9">
      <w:pPr>
        <w:widowControl w:val="0"/>
        <w:suppressAutoHyphens/>
        <w:autoSpaceDE w:val="0"/>
        <w:rPr>
          <w:b/>
          <w:kern w:val="1"/>
          <w:szCs w:val="24"/>
          <w:lang w:eastAsia="ar-SA"/>
        </w:rPr>
      </w:pPr>
      <w:r>
        <w:rPr>
          <w:b/>
          <w:kern w:val="1"/>
          <w:szCs w:val="24"/>
          <w:lang w:eastAsia="ar-SA"/>
        </w:rPr>
        <w:t>I</w:t>
      </w:r>
      <w:r w:rsidR="00A9189F" w:rsidRPr="00953AB2">
        <w:rPr>
          <w:b/>
          <w:kern w:val="1"/>
          <w:szCs w:val="24"/>
          <w:lang w:eastAsia="ar-SA"/>
        </w:rPr>
        <w:t>I SKYRIUS</w:t>
      </w:r>
    </w:p>
    <w:p w14:paraId="3EACA91C" w14:textId="302CA6CD" w:rsidR="00A9189F" w:rsidRPr="00953AB2" w:rsidRDefault="00E87A95" w:rsidP="009140A9">
      <w:pPr>
        <w:widowControl w:val="0"/>
        <w:suppressAutoHyphens/>
        <w:autoSpaceDE w:val="0"/>
        <w:rPr>
          <w:b/>
          <w:kern w:val="1"/>
          <w:szCs w:val="24"/>
          <w:lang w:eastAsia="ar-SA"/>
        </w:rPr>
      </w:pPr>
      <w:r w:rsidRPr="00953AB2">
        <w:rPr>
          <w:b/>
          <w:kern w:val="1"/>
          <w:szCs w:val="24"/>
          <w:lang w:eastAsia="ar-SA"/>
        </w:rPr>
        <w:t>SU</w:t>
      </w:r>
      <w:r w:rsidR="00D43D33" w:rsidRPr="00953AB2">
        <w:rPr>
          <w:b/>
          <w:kern w:val="1"/>
          <w:szCs w:val="24"/>
          <w:lang w:eastAsia="ar-SA"/>
        </w:rPr>
        <w:t>T</w:t>
      </w:r>
      <w:r w:rsidRPr="00953AB2">
        <w:rPr>
          <w:b/>
          <w:kern w:val="1"/>
          <w:szCs w:val="24"/>
          <w:lang w:eastAsia="ar-SA"/>
        </w:rPr>
        <w:t xml:space="preserve">ARTIES </w:t>
      </w:r>
      <w:r w:rsidR="00EC39A7" w:rsidRPr="00953AB2">
        <w:rPr>
          <w:b/>
          <w:kern w:val="1"/>
          <w:szCs w:val="24"/>
          <w:lang w:eastAsia="ar-SA"/>
        </w:rPr>
        <w:t xml:space="preserve">TIKSLAS, </w:t>
      </w:r>
      <w:r w:rsidR="00F64F9B" w:rsidRPr="00953AB2">
        <w:rPr>
          <w:b/>
          <w:kern w:val="1"/>
          <w:szCs w:val="24"/>
          <w:lang w:eastAsia="ar-SA"/>
        </w:rPr>
        <w:t xml:space="preserve">UŽDAVINIAI IR </w:t>
      </w:r>
      <w:r w:rsidR="008547F0">
        <w:rPr>
          <w:b/>
          <w:kern w:val="1"/>
          <w:szCs w:val="24"/>
          <w:lang w:eastAsia="ar-SA"/>
        </w:rPr>
        <w:t xml:space="preserve">VEIKLOS </w:t>
      </w:r>
      <w:r w:rsidR="00F64F9B" w:rsidRPr="00953AB2">
        <w:rPr>
          <w:b/>
          <w:kern w:val="1"/>
          <w:szCs w:val="24"/>
          <w:lang w:eastAsia="ar-SA"/>
        </w:rPr>
        <w:t>J</w:t>
      </w:r>
      <w:r w:rsidR="006005DB">
        <w:rPr>
          <w:b/>
          <w:kern w:val="1"/>
          <w:szCs w:val="24"/>
          <w:lang w:eastAsia="ar-SA"/>
        </w:rPr>
        <w:t>IE</w:t>
      </w:r>
      <w:r w:rsidR="00F64F9B" w:rsidRPr="00953AB2">
        <w:rPr>
          <w:b/>
          <w:kern w:val="1"/>
          <w:szCs w:val="24"/>
          <w:lang w:eastAsia="ar-SA"/>
        </w:rPr>
        <w:t>MS ĮGYVENDINTI</w:t>
      </w:r>
    </w:p>
    <w:p w14:paraId="53DC69F1" w14:textId="77777777" w:rsidR="00EC39A7" w:rsidRPr="00953AB2" w:rsidRDefault="00EC39A7" w:rsidP="009140A9">
      <w:pPr>
        <w:widowControl w:val="0"/>
        <w:suppressAutoHyphens/>
        <w:autoSpaceDE w:val="0"/>
        <w:jc w:val="both"/>
        <w:rPr>
          <w:b/>
          <w:kern w:val="1"/>
          <w:szCs w:val="24"/>
          <w:lang w:eastAsia="ar-SA"/>
        </w:rPr>
      </w:pPr>
    </w:p>
    <w:p w14:paraId="00E078F5" w14:textId="4487082F" w:rsidR="00A9189F" w:rsidRPr="003C309A" w:rsidRDefault="005B62B7" w:rsidP="009140A9">
      <w:pPr>
        <w:tabs>
          <w:tab w:val="left" w:pos="851"/>
          <w:tab w:val="left" w:pos="1134"/>
          <w:tab w:val="left" w:pos="1276"/>
          <w:tab w:val="left" w:pos="1418"/>
        </w:tabs>
        <w:autoSpaceDE w:val="0"/>
        <w:jc w:val="both"/>
        <w:rPr>
          <w:kern w:val="1"/>
          <w:szCs w:val="24"/>
          <w:lang w:val="lt-LT" w:eastAsia="ar-SA"/>
        </w:rPr>
      </w:pPr>
      <w:r w:rsidRPr="00953AB2">
        <w:rPr>
          <w:b/>
          <w:kern w:val="1"/>
          <w:szCs w:val="24"/>
          <w:lang w:eastAsia="ar-SA"/>
        </w:rPr>
        <w:tab/>
      </w:r>
      <w:r w:rsidR="00EC39A7" w:rsidRPr="002D00B8">
        <w:rPr>
          <w:bCs/>
          <w:kern w:val="1"/>
          <w:szCs w:val="24"/>
          <w:lang w:eastAsia="ar-SA"/>
        </w:rPr>
        <w:t>2.</w:t>
      </w:r>
      <w:r w:rsidR="00C00530" w:rsidRPr="00953AB2">
        <w:rPr>
          <w:b/>
          <w:kern w:val="1"/>
          <w:szCs w:val="24"/>
          <w:lang w:eastAsia="ar-SA"/>
        </w:rPr>
        <w:t xml:space="preserve"> </w:t>
      </w:r>
      <w:r w:rsidR="00EC39A7" w:rsidRPr="00953AB2">
        <w:rPr>
          <w:b/>
          <w:kern w:val="1"/>
          <w:szCs w:val="24"/>
          <w:lang w:eastAsia="ar-SA"/>
        </w:rPr>
        <w:t>Sutarties tikslas</w:t>
      </w:r>
      <w:r w:rsidR="000A43A9" w:rsidRPr="00953AB2">
        <w:rPr>
          <w:b/>
          <w:kern w:val="1"/>
          <w:szCs w:val="24"/>
          <w:lang w:eastAsia="ar-SA"/>
        </w:rPr>
        <w:t xml:space="preserve"> </w:t>
      </w:r>
      <w:r w:rsidR="00EC39A7" w:rsidRPr="00953AB2">
        <w:rPr>
          <w:lang w:val="lt-LT"/>
        </w:rPr>
        <w:t xml:space="preserve">– </w:t>
      </w:r>
      <w:r w:rsidR="00B932D4" w:rsidRPr="003C309A">
        <w:rPr>
          <w:kern w:val="1"/>
          <w:szCs w:val="24"/>
          <w:lang w:val="lt-LT" w:eastAsia="ar-SA"/>
        </w:rPr>
        <w:t>stiprinti vietinį turizmą</w:t>
      </w:r>
      <w:r w:rsidR="00EC39A7" w:rsidRPr="003C309A">
        <w:rPr>
          <w:kern w:val="1"/>
          <w:szCs w:val="24"/>
          <w:lang w:val="lt-LT" w:eastAsia="ar-SA"/>
        </w:rPr>
        <w:t xml:space="preserve">, siekiant abipusio pažinimo </w:t>
      </w:r>
      <w:r w:rsidR="00927939" w:rsidRPr="003C309A">
        <w:rPr>
          <w:kern w:val="1"/>
          <w:szCs w:val="24"/>
          <w:lang w:val="lt-LT" w:eastAsia="ar-SA"/>
        </w:rPr>
        <w:t>ir</w:t>
      </w:r>
      <w:r w:rsidR="00EC39A7" w:rsidRPr="003C309A">
        <w:rPr>
          <w:kern w:val="1"/>
          <w:szCs w:val="24"/>
          <w:lang w:val="lt-LT" w:eastAsia="ar-SA"/>
        </w:rPr>
        <w:t xml:space="preserve"> turistinių srautų didinimo Šalių rajonuose.  </w:t>
      </w:r>
    </w:p>
    <w:p w14:paraId="422F1993" w14:textId="41B5D029" w:rsidR="00014373" w:rsidRPr="00CA7BBF" w:rsidRDefault="00ED44AC" w:rsidP="009140A9">
      <w:pPr>
        <w:tabs>
          <w:tab w:val="left" w:pos="851"/>
          <w:tab w:val="left" w:pos="1134"/>
          <w:tab w:val="left" w:pos="1276"/>
          <w:tab w:val="left" w:pos="1418"/>
        </w:tabs>
        <w:autoSpaceDE w:val="0"/>
        <w:jc w:val="both"/>
        <w:rPr>
          <w:b/>
          <w:bCs/>
          <w:kern w:val="1"/>
          <w:szCs w:val="24"/>
          <w:lang w:eastAsia="ar-SA"/>
        </w:rPr>
      </w:pPr>
      <w:r w:rsidRPr="00953AB2">
        <w:rPr>
          <w:kern w:val="1"/>
          <w:szCs w:val="24"/>
          <w:lang w:eastAsia="ar-SA"/>
        </w:rPr>
        <w:tab/>
      </w:r>
      <w:r w:rsidR="00E939B6" w:rsidRPr="002D00B8">
        <w:rPr>
          <w:kern w:val="1"/>
          <w:szCs w:val="24"/>
          <w:lang w:eastAsia="ar-SA"/>
        </w:rPr>
        <w:t>3.</w:t>
      </w:r>
      <w:r w:rsidR="00E939B6" w:rsidRPr="00953AB2">
        <w:rPr>
          <w:b/>
          <w:bCs/>
          <w:kern w:val="1"/>
          <w:szCs w:val="24"/>
          <w:lang w:eastAsia="ar-SA"/>
        </w:rPr>
        <w:t xml:space="preserve"> Sutarties uždaviniai:</w:t>
      </w:r>
    </w:p>
    <w:p w14:paraId="7C4DB4D3" w14:textId="5E0DAE19" w:rsidR="004004A7" w:rsidRPr="00395560" w:rsidRDefault="00014373" w:rsidP="009140A9">
      <w:pPr>
        <w:tabs>
          <w:tab w:val="left" w:pos="851"/>
          <w:tab w:val="left" w:pos="1134"/>
          <w:tab w:val="left" w:pos="1276"/>
          <w:tab w:val="left" w:pos="1418"/>
        </w:tabs>
        <w:autoSpaceDE w:val="0"/>
        <w:jc w:val="both"/>
        <w:rPr>
          <w:lang w:val="lt-LT"/>
        </w:rPr>
      </w:pPr>
      <w:r w:rsidRPr="007C7519">
        <w:rPr>
          <w:b/>
          <w:bCs/>
          <w:color w:val="FF0000"/>
          <w:kern w:val="1"/>
          <w:szCs w:val="24"/>
          <w:lang w:eastAsia="ar-SA"/>
        </w:rPr>
        <w:tab/>
      </w:r>
      <w:r w:rsidRPr="00CA7BBF">
        <w:rPr>
          <w:b/>
          <w:bCs/>
          <w:kern w:val="1"/>
          <w:szCs w:val="24"/>
          <w:lang w:eastAsia="ar-SA"/>
        </w:rPr>
        <w:tab/>
      </w:r>
      <w:r w:rsidR="00172936" w:rsidRPr="00CA7BBF">
        <w:rPr>
          <w:kern w:val="1"/>
          <w:szCs w:val="24"/>
          <w:lang w:eastAsia="ar-SA"/>
        </w:rPr>
        <w:t>3</w:t>
      </w:r>
      <w:r w:rsidR="00ED44AC" w:rsidRPr="00CA7BBF">
        <w:rPr>
          <w:kern w:val="1"/>
          <w:szCs w:val="24"/>
          <w:lang w:eastAsia="ar-SA"/>
        </w:rPr>
        <w:t>.</w:t>
      </w:r>
      <w:r w:rsidR="00CA7BBF" w:rsidRPr="00CA7BBF">
        <w:rPr>
          <w:kern w:val="1"/>
          <w:szCs w:val="24"/>
          <w:lang w:eastAsia="ar-SA"/>
        </w:rPr>
        <w:t>1</w:t>
      </w:r>
      <w:r w:rsidR="00ED44AC" w:rsidRPr="00CA7BBF">
        <w:rPr>
          <w:kern w:val="1"/>
          <w:szCs w:val="24"/>
          <w:lang w:eastAsia="ar-SA"/>
        </w:rPr>
        <w:t>.</w:t>
      </w:r>
      <w:r w:rsidR="00C84493" w:rsidRPr="00CA7BBF">
        <w:rPr>
          <w:kern w:val="1"/>
          <w:szCs w:val="24"/>
          <w:lang w:eastAsia="ar-SA"/>
        </w:rPr>
        <w:t xml:space="preserve"> </w:t>
      </w:r>
      <w:r w:rsidR="004004A7" w:rsidRPr="00395560">
        <w:rPr>
          <w:lang w:val="lt-LT"/>
        </w:rPr>
        <w:t>supažindinti ir skleisti istorinę, kultūrinę informaciją kaip įmanoma didesnei visuomenės daliai;</w:t>
      </w:r>
    </w:p>
    <w:p w14:paraId="4DDCDF08" w14:textId="2E910561" w:rsidR="004004A7" w:rsidRPr="00395560" w:rsidRDefault="004004A7" w:rsidP="009140A9">
      <w:pPr>
        <w:tabs>
          <w:tab w:val="left" w:pos="851"/>
          <w:tab w:val="left" w:pos="1134"/>
          <w:tab w:val="left" w:pos="1276"/>
          <w:tab w:val="left" w:pos="1418"/>
        </w:tabs>
        <w:autoSpaceDE w:val="0"/>
        <w:jc w:val="both"/>
        <w:rPr>
          <w:kern w:val="1"/>
          <w:szCs w:val="24"/>
          <w:lang w:eastAsia="ar-SA"/>
        </w:rPr>
      </w:pPr>
      <w:r w:rsidRPr="00395560">
        <w:rPr>
          <w:lang w:val="lt-LT"/>
        </w:rPr>
        <w:tab/>
      </w:r>
      <w:r w:rsidRPr="00395560">
        <w:rPr>
          <w:lang w:val="lt-LT"/>
        </w:rPr>
        <w:tab/>
        <w:t>3.2. sudominti asmenis lankytis Šalių valdomuose ar kuruojamuose turistiniuose objektuose, taip pritraukiant papildomas pajamas;</w:t>
      </w:r>
    </w:p>
    <w:p w14:paraId="1538AB39" w14:textId="3CFE8AAC" w:rsidR="00014373" w:rsidRPr="007C7519" w:rsidRDefault="004004A7" w:rsidP="009140A9">
      <w:pPr>
        <w:tabs>
          <w:tab w:val="left" w:pos="851"/>
          <w:tab w:val="left" w:pos="1134"/>
          <w:tab w:val="left" w:pos="1276"/>
          <w:tab w:val="left" w:pos="1418"/>
        </w:tabs>
        <w:autoSpaceDE w:val="0"/>
        <w:jc w:val="both"/>
        <w:rPr>
          <w:b/>
          <w:bCs/>
          <w:color w:val="FF0000"/>
          <w:kern w:val="1"/>
          <w:szCs w:val="24"/>
          <w:lang w:eastAsia="ar-SA"/>
        </w:rPr>
      </w:pPr>
      <w:r>
        <w:tab/>
      </w:r>
      <w:r>
        <w:tab/>
        <w:t xml:space="preserve">3.3. </w:t>
      </w:r>
      <w:r w:rsidR="00CA7BBF" w:rsidRPr="00014373">
        <w:t>vystyti vietiniams turistams patrauklius turistinius maršrutus Šalių rajonuose;</w:t>
      </w:r>
    </w:p>
    <w:p w14:paraId="5F2ED417" w14:textId="7AE84CF3" w:rsidR="00014373" w:rsidRDefault="00014373" w:rsidP="009140A9">
      <w:pPr>
        <w:tabs>
          <w:tab w:val="left" w:pos="851"/>
          <w:tab w:val="left" w:pos="1134"/>
          <w:tab w:val="left" w:pos="1276"/>
          <w:tab w:val="left" w:pos="1418"/>
        </w:tabs>
        <w:autoSpaceDE w:val="0"/>
        <w:jc w:val="both"/>
        <w:rPr>
          <w:b/>
          <w:bCs/>
          <w:kern w:val="1"/>
          <w:szCs w:val="24"/>
          <w:lang w:eastAsia="ar-SA"/>
        </w:rPr>
      </w:pPr>
      <w:r>
        <w:rPr>
          <w:b/>
          <w:bCs/>
          <w:kern w:val="1"/>
          <w:szCs w:val="24"/>
          <w:lang w:eastAsia="ar-SA"/>
        </w:rPr>
        <w:tab/>
      </w:r>
      <w:r>
        <w:rPr>
          <w:b/>
          <w:bCs/>
          <w:kern w:val="1"/>
          <w:szCs w:val="24"/>
          <w:lang w:eastAsia="ar-SA"/>
        </w:rPr>
        <w:tab/>
      </w:r>
      <w:r w:rsidR="00172936" w:rsidRPr="00014373">
        <w:rPr>
          <w:kern w:val="1"/>
          <w:szCs w:val="24"/>
          <w:lang w:eastAsia="ar-SA"/>
        </w:rPr>
        <w:t>3</w:t>
      </w:r>
      <w:r w:rsidR="008B4F07" w:rsidRPr="00014373">
        <w:rPr>
          <w:kern w:val="1"/>
          <w:szCs w:val="24"/>
          <w:lang w:eastAsia="ar-SA"/>
        </w:rPr>
        <w:t>.</w:t>
      </w:r>
      <w:r w:rsidR="004004A7">
        <w:rPr>
          <w:kern w:val="1"/>
          <w:szCs w:val="24"/>
          <w:lang w:eastAsia="ar-SA"/>
        </w:rPr>
        <w:t>4</w:t>
      </w:r>
      <w:r w:rsidR="008B4F07" w:rsidRPr="00014373">
        <w:rPr>
          <w:kern w:val="1"/>
          <w:szCs w:val="24"/>
          <w:lang w:eastAsia="ar-SA"/>
        </w:rPr>
        <w:t>. dal</w:t>
      </w:r>
      <w:r w:rsidR="00792E83" w:rsidRPr="00014373">
        <w:rPr>
          <w:kern w:val="1"/>
          <w:szCs w:val="24"/>
          <w:lang w:eastAsia="ar-SA"/>
        </w:rPr>
        <w:t>yv</w:t>
      </w:r>
      <w:r w:rsidR="008B4F07" w:rsidRPr="00014373">
        <w:rPr>
          <w:kern w:val="1"/>
          <w:szCs w:val="24"/>
          <w:lang w:eastAsia="ar-SA"/>
        </w:rPr>
        <w:t xml:space="preserve">auti </w:t>
      </w:r>
      <w:r w:rsidR="00AC2330" w:rsidRPr="00014373">
        <w:rPr>
          <w:kern w:val="1"/>
          <w:szCs w:val="24"/>
          <w:lang w:eastAsia="ar-SA"/>
        </w:rPr>
        <w:t xml:space="preserve">Šalių </w:t>
      </w:r>
      <w:r w:rsidR="00C37CB1" w:rsidRPr="00014373">
        <w:rPr>
          <w:kern w:val="1"/>
          <w:szCs w:val="24"/>
          <w:lang w:eastAsia="ar-SA"/>
        </w:rPr>
        <w:t>organizuojamuose</w:t>
      </w:r>
      <w:r w:rsidR="008B4F07" w:rsidRPr="00014373">
        <w:rPr>
          <w:kern w:val="1"/>
          <w:szCs w:val="24"/>
          <w:lang w:eastAsia="ar-SA"/>
        </w:rPr>
        <w:t xml:space="preserve"> renginiuose;</w:t>
      </w:r>
    </w:p>
    <w:p w14:paraId="3411D17D" w14:textId="0434E68B" w:rsidR="00014373" w:rsidRDefault="00014373" w:rsidP="009140A9">
      <w:pPr>
        <w:tabs>
          <w:tab w:val="left" w:pos="851"/>
          <w:tab w:val="left" w:pos="1134"/>
          <w:tab w:val="left" w:pos="1276"/>
          <w:tab w:val="left" w:pos="1418"/>
        </w:tabs>
        <w:autoSpaceDE w:val="0"/>
        <w:jc w:val="both"/>
        <w:rPr>
          <w:b/>
          <w:bCs/>
          <w:kern w:val="1"/>
          <w:szCs w:val="24"/>
          <w:lang w:eastAsia="ar-SA"/>
        </w:rPr>
      </w:pPr>
      <w:r>
        <w:rPr>
          <w:b/>
          <w:bCs/>
          <w:kern w:val="1"/>
          <w:szCs w:val="24"/>
          <w:lang w:eastAsia="ar-SA"/>
        </w:rPr>
        <w:tab/>
      </w:r>
      <w:r>
        <w:rPr>
          <w:b/>
          <w:bCs/>
          <w:kern w:val="1"/>
          <w:szCs w:val="24"/>
          <w:lang w:eastAsia="ar-SA"/>
        </w:rPr>
        <w:tab/>
      </w:r>
      <w:r w:rsidR="00172936" w:rsidRPr="00014373">
        <w:rPr>
          <w:kern w:val="1"/>
          <w:szCs w:val="24"/>
          <w:lang w:eastAsia="ar-SA"/>
        </w:rPr>
        <w:t>3</w:t>
      </w:r>
      <w:r w:rsidR="008B4F07" w:rsidRPr="00014373">
        <w:rPr>
          <w:kern w:val="1"/>
          <w:szCs w:val="24"/>
          <w:lang w:eastAsia="ar-SA"/>
        </w:rPr>
        <w:t>.</w:t>
      </w:r>
      <w:r w:rsidR="004004A7">
        <w:rPr>
          <w:kern w:val="1"/>
          <w:szCs w:val="24"/>
          <w:lang w:eastAsia="ar-SA"/>
        </w:rPr>
        <w:t>5</w:t>
      </w:r>
      <w:r w:rsidR="008B4F07" w:rsidRPr="00014373">
        <w:rPr>
          <w:kern w:val="1"/>
          <w:szCs w:val="24"/>
          <w:lang w:eastAsia="ar-SA"/>
        </w:rPr>
        <w:t>.</w:t>
      </w:r>
      <w:r w:rsidR="00172936" w:rsidRPr="00014373">
        <w:rPr>
          <w:kern w:val="1"/>
          <w:szCs w:val="24"/>
          <w:lang w:eastAsia="ar-SA"/>
        </w:rPr>
        <w:t xml:space="preserve"> bendradarbiauti siekiant didinti </w:t>
      </w:r>
      <w:r w:rsidR="00B5056E">
        <w:rPr>
          <w:kern w:val="1"/>
          <w:szCs w:val="24"/>
          <w:lang w:eastAsia="ar-SA"/>
        </w:rPr>
        <w:t>keliautojų</w:t>
      </w:r>
      <w:r w:rsidR="00892838" w:rsidRPr="00014373">
        <w:rPr>
          <w:kern w:val="1"/>
          <w:szCs w:val="24"/>
          <w:lang w:eastAsia="ar-SA"/>
        </w:rPr>
        <w:t xml:space="preserve"> </w:t>
      </w:r>
      <w:r w:rsidR="00B5056E">
        <w:rPr>
          <w:kern w:val="1"/>
          <w:szCs w:val="24"/>
          <w:lang w:eastAsia="ar-SA"/>
        </w:rPr>
        <w:t xml:space="preserve">ir </w:t>
      </w:r>
      <w:r w:rsidR="00B5056E" w:rsidRPr="00014373">
        <w:rPr>
          <w:kern w:val="1"/>
          <w:szCs w:val="24"/>
          <w:lang w:eastAsia="ar-SA"/>
        </w:rPr>
        <w:t>turistų</w:t>
      </w:r>
      <w:r w:rsidR="00B5056E">
        <w:rPr>
          <w:kern w:val="1"/>
          <w:szCs w:val="24"/>
          <w:lang w:eastAsia="ar-SA"/>
        </w:rPr>
        <w:t xml:space="preserve"> </w:t>
      </w:r>
      <w:r w:rsidR="00892838" w:rsidRPr="00014373">
        <w:rPr>
          <w:kern w:val="1"/>
          <w:szCs w:val="24"/>
          <w:lang w:eastAsia="ar-SA"/>
        </w:rPr>
        <w:t xml:space="preserve">srautus </w:t>
      </w:r>
      <w:r w:rsidR="00074A8F" w:rsidRPr="00014373">
        <w:rPr>
          <w:kern w:val="1"/>
          <w:szCs w:val="24"/>
          <w:lang w:eastAsia="ar-SA"/>
        </w:rPr>
        <w:t xml:space="preserve">Šalių </w:t>
      </w:r>
      <w:r w:rsidR="00172936" w:rsidRPr="00014373">
        <w:rPr>
          <w:kern w:val="1"/>
          <w:szCs w:val="24"/>
          <w:lang w:eastAsia="ar-SA"/>
        </w:rPr>
        <w:t>teritorijose</w:t>
      </w:r>
      <w:r w:rsidRPr="00014373">
        <w:rPr>
          <w:kern w:val="1"/>
          <w:szCs w:val="24"/>
          <w:lang w:eastAsia="ar-SA"/>
        </w:rPr>
        <w:t>;</w:t>
      </w:r>
    </w:p>
    <w:p w14:paraId="283121B8" w14:textId="6630DE15" w:rsidR="00D26AAE" w:rsidRDefault="00014373" w:rsidP="009140A9">
      <w:pPr>
        <w:tabs>
          <w:tab w:val="left" w:pos="851"/>
          <w:tab w:val="left" w:pos="1134"/>
          <w:tab w:val="left" w:pos="1276"/>
          <w:tab w:val="left" w:pos="1418"/>
        </w:tabs>
        <w:autoSpaceDE w:val="0"/>
        <w:jc w:val="both"/>
        <w:rPr>
          <w:kern w:val="1"/>
          <w:szCs w:val="24"/>
          <w:lang w:eastAsia="ar-SA"/>
        </w:rPr>
      </w:pPr>
      <w:r>
        <w:rPr>
          <w:b/>
          <w:bCs/>
          <w:kern w:val="1"/>
          <w:szCs w:val="24"/>
          <w:lang w:eastAsia="ar-SA"/>
        </w:rPr>
        <w:tab/>
      </w:r>
      <w:r>
        <w:rPr>
          <w:b/>
          <w:bCs/>
          <w:kern w:val="1"/>
          <w:szCs w:val="24"/>
          <w:lang w:eastAsia="ar-SA"/>
        </w:rPr>
        <w:tab/>
      </w:r>
      <w:r w:rsidR="00953AB2" w:rsidRPr="00014373">
        <w:rPr>
          <w:lang w:val="lt-LT"/>
        </w:rPr>
        <w:t>3.</w:t>
      </w:r>
      <w:r w:rsidR="004004A7">
        <w:rPr>
          <w:lang w:val="lt-LT"/>
        </w:rPr>
        <w:t>6</w:t>
      </w:r>
      <w:r w:rsidR="00953AB2" w:rsidRPr="00014373">
        <w:rPr>
          <w:lang w:val="lt-LT"/>
        </w:rPr>
        <w:t xml:space="preserve">. </w:t>
      </w:r>
      <w:r w:rsidR="00CA7BBF" w:rsidRPr="00CA7BBF">
        <w:rPr>
          <w:kern w:val="1"/>
          <w:szCs w:val="24"/>
          <w:lang w:eastAsia="ar-SA"/>
        </w:rPr>
        <w:t>prisidėti prie atsakingų specialistų profesinio tobulėjimo</w:t>
      </w:r>
      <w:r w:rsidR="001418F6">
        <w:rPr>
          <w:kern w:val="1"/>
          <w:szCs w:val="24"/>
          <w:lang w:eastAsia="ar-SA"/>
        </w:rPr>
        <w:t xml:space="preserve"> turizmo srityje</w:t>
      </w:r>
      <w:r w:rsidR="00D26AAE">
        <w:rPr>
          <w:kern w:val="1"/>
          <w:szCs w:val="24"/>
          <w:lang w:eastAsia="ar-SA"/>
        </w:rPr>
        <w:t>;</w:t>
      </w:r>
    </w:p>
    <w:p w14:paraId="602009B0" w14:textId="46A7493E" w:rsidR="00DB11A4" w:rsidRDefault="00D26AAE" w:rsidP="009140A9">
      <w:pPr>
        <w:tabs>
          <w:tab w:val="left" w:pos="851"/>
          <w:tab w:val="left" w:pos="1134"/>
          <w:tab w:val="left" w:pos="1276"/>
          <w:tab w:val="left" w:pos="1418"/>
        </w:tabs>
        <w:autoSpaceDE w:val="0"/>
        <w:jc w:val="both"/>
        <w:rPr>
          <w:b/>
          <w:bCs/>
          <w:kern w:val="1"/>
          <w:szCs w:val="24"/>
          <w:lang w:eastAsia="ar-SA"/>
        </w:rPr>
      </w:pPr>
      <w:r>
        <w:rPr>
          <w:kern w:val="1"/>
          <w:szCs w:val="24"/>
          <w:lang w:eastAsia="ar-SA"/>
        </w:rPr>
        <w:tab/>
      </w:r>
      <w:r>
        <w:rPr>
          <w:kern w:val="1"/>
          <w:szCs w:val="24"/>
          <w:lang w:eastAsia="ar-SA"/>
        </w:rPr>
        <w:tab/>
        <w:t>3.</w:t>
      </w:r>
      <w:r w:rsidR="004004A7">
        <w:rPr>
          <w:kern w:val="1"/>
          <w:szCs w:val="24"/>
          <w:lang w:eastAsia="ar-SA"/>
        </w:rPr>
        <w:t>7</w:t>
      </w:r>
      <w:r>
        <w:rPr>
          <w:kern w:val="1"/>
          <w:szCs w:val="24"/>
          <w:lang w:eastAsia="ar-SA"/>
        </w:rPr>
        <w:t>. pagal galimybes įgyvendinti bendrus projektus</w:t>
      </w:r>
      <w:r w:rsidR="00CA7BBF">
        <w:rPr>
          <w:kern w:val="1"/>
          <w:szCs w:val="24"/>
          <w:lang w:eastAsia="ar-SA"/>
        </w:rPr>
        <w:t>.</w:t>
      </w:r>
    </w:p>
    <w:p w14:paraId="1C0C81CD" w14:textId="6E16A0C4" w:rsidR="002D00B8" w:rsidRDefault="00DB11A4" w:rsidP="009140A9">
      <w:pPr>
        <w:tabs>
          <w:tab w:val="left" w:pos="851"/>
          <w:tab w:val="left" w:pos="1134"/>
          <w:tab w:val="left" w:pos="1276"/>
          <w:tab w:val="left" w:pos="1418"/>
        </w:tabs>
        <w:autoSpaceDE w:val="0"/>
        <w:jc w:val="both"/>
        <w:rPr>
          <w:lang w:val="lt-LT"/>
        </w:rPr>
      </w:pPr>
      <w:r>
        <w:rPr>
          <w:b/>
          <w:bCs/>
          <w:kern w:val="1"/>
          <w:szCs w:val="24"/>
          <w:lang w:eastAsia="ar-SA"/>
        </w:rPr>
        <w:tab/>
      </w:r>
      <w:r w:rsidRPr="00DB11A4">
        <w:rPr>
          <w:kern w:val="1"/>
          <w:szCs w:val="24"/>
          <w:lang w:eastAsia="ar-SA"/>
        </w:rPr>
        <w:t>4.</w:t>
      </w:r>
      <w:r>
        <w:rPr>
          <w:b/>
          <w:bCs/>
          <w:kern w:val="1"/>
          <w:szCs w:val="24"/>
          <w:lang w:eastAsia="ar-SA"/>
        </w:rPr>
        <w:t> </w:t>
      </w:r>
      <w:r w:rsidR="008547F0">
        <w:rPr>
          <w:lang w:val="lt-LT"/>
        </w:rPr>
        <w:t xml:space="preserve">Veiklos, </w:t>
      </w:r>
      <w:r w:rsidR="00E939B6" w:rsidRPr="002B38BB">
        <w:rPr>
          <w:lang w:val="lt-LT"/>
        </w:rPr>
        <w:t xml:space="preserve">kuriomis bus įgyvendinami sutarties </w:t>
      </w:r>
      <w:r w:rsidR="00D26AAE">
        <w:rPr>
          <w:lang w:val="lt-LT"/>
        </w:rPr>
        <w:t xml:space="preserve">tikslas ir </w:t>
      </w:r>
      <w:r w:rsidR="00E939B6" w:rsidRPr="002B38BB">
        <w:rPr>
          <w:lang w:val="lt-LT"/>
        </w:rPr>
        <w:t>uždaviniai</w:t>
      </w:r>
      <w:r w:rsidR="00053423">
        <w:rPr>
          <w:lang w:val="lt-LT"/>
        </w:rPr>
        <w:t>:</w:t>
      </w:r>
    </w:p>
    <w:tbl>
      <w:tblPr>
        <w:tblStyle w:val="Lentelstinklelis"/>
        <w:tblW w:w="0" w:type="auto"/>
        <w:tblLook w:val="04A0" w:firstRow="1" w:lastRow="0" w:firstColumn="1" w:lastColumn="0" w:noHBand="0" w:noVBand="1"/>
      </w:tblPr>
      <w:tblGrid>
        <w:gridCol w:w="576"/>
        <w:gridCol w:w="3955"/>
        <w:gridCol w:w="4820"/>
      </w:tblGrid>
      <w:tr w:rsidR="00954337" w14:paraId="537BE3C2" w14:textId="77777777" w:rsidTr="00EA10B6">
        <w:trPr>
          <w:trHeight w:val="315"/>
        </w:trPr>
        <w:tc>
          <w:tcPr>
            <w:tcW w:w="576" w:type="dxa"/>
          </w:tcPr>
          <w:p w14:paraId="022EA1CB" w14:textId="77777777" w:rsidR="00954337" w:rsidRDefault="00954337" w:rsidP="009140A9">
            <w:pPr>
              <w:rPr>
                <w:b/>
                <w:bCs/>
                <w:szCs w:val="24"/>
              </w:rPr>
            </w:pPr>
            <w:r>
              <w:rPr>
                <w:b/>
                <w:bCs/>
                <w:szCs w:val="24"/>
              </w:rPr>
              <w:t>Nr.</w:t>
            </w:r>
          </w:p>
        </w:tc>
        <w:tc>
          <w:tcPr>
            <w:tcW w:w="3955" w:type="dxa"/>
          </w:tcPr>
          <w:p w14:paraId="5201A031" w14:textId="77777777" w:rsidR="00954337" w:rsidRDefault="00954337" w:rsidP="009140A9">
            <w:pPr>
              <w:rPr>
                <w:b/>
                <w:bCs/>
                <w:szCs w:val="24"/>
              </w:rPr>
            </w:pPr>
            <w:r>
              <w:rPr>
                <w:b/>
                <w:bCs/>
                <w:szCs w:val="24"/>
              </w:rPr>
              <w:t>Veikla</w:t>
            </w:r>
          </w:p>
        </w:tc>
        <w:tc>
          <w:tcPr>
            <w:tcW w:w="4820" w:type="dxa"/>
          </w:tcPr>
          <w:p w14:paraId="236B6187" w14:textId="77777777" w:rsidR="00954337" w:rsidRDefault="00954337" w:rsidP="009140A9">
            <w:pPr>
              <w:rPr>
                <w:b/>
                <w:bCs/>
                <w:szCs w:val="24"/>
              </w:rPr>
            </w:pPr>
            <w:r>
              <w:rPr>
                <w:b/>
                <w:bCs/>
                <w:szCs w:val="24"/>
              </w:rPr>
              <w:t>Vykdytojas</w:t>
            </w:r>
          </w:p>
        </w:tc>
      </w:tr>
      <w:tr w:rsidR="00954337" w14:paraId="787BA2EB" w14:textId="77777777" w:rsidTr="00EA10B6">
        <w:trPr>
          <w:trHeight w:val="602"/>
        </w:trPr>
        <w:tc>
          <w:tcPr>
            <w:tcW w:w="576" w:type="dxa"/>
          </w:tcPr>
          <w:p w14:paraId="302A349A" w14:textId="669516B7" w:rsidR="00954337" w:rsidRPr="007C47D7" w:rsidRDefault="00954337" w:rsidP="009140A9">
            <w:pPr>
              <w:rPr>
                <w:szCs w:val="24"/>
              </w:rPr>
            </w:pPr>
            <w:r>
              <w:rPr>
                <w:szCs w:val="24"/>
              </w:rPr>
              <w:t>4.1</w:t>
            </w:r>
            <w:r w:rsidRPr="007C47D7">
              <w:rPr>
                <w:szCs w:val="24"/>
              </w:rPr>
              <w:t>.</w:t>
            </w:r>
          </w:p>
        </w:tc>
        <w:tc>
          <w:tcPr>
            <w:tcW w:w="3955" w:type="dxa"/>
          </w:tcPr>
          <w:p w14:paraId="5E30B695" w14:textId="3715203D" w:rsidR="00954337" w:rsidRPr="00257B84" w:rsidRDefault="00954337" w:rsidP="009140A9">
            <w:pPr>
              <w:jc w:val="left"/>
              <w:rPr>
                <w:szCs w:val="24"/>
              </w:rPr>
            </w:pPr>
            <w:r w:rsidRPr="00257B84">
              <w:rPr>
                <w:szCs w:val="24"/>
              </w:rPr>
              <w:t>Pėsčiųjų žygių organizavimas.</w:t>
            </w:r>
          </w:p>
        </w:tc>
        <w:tc>
          <w:tcPr>
            <w:tcW w:w="4820" w:type="dxa"/>
          </w:tcPr>
          <w:p w14:paraId="0DD96CA4" w14:textId="474E89CA" w:rsidR="00954337" w:rsidRPr="00C175C2" w:rsidRDefault="00954337" w:rsidP="009140A9">
            <w:pPr>
              <w:rPr>
                <w:sz w:val="22"/>
                <w:szCs w:val="22"/>
                <w:lang w:val="lt-LT"/>
              </w:rPr>
            </w:pPr>
            <w:r w:rsidRPr="00AA77F3">
              <w:rPr>
                <w:szCs w:val="24"/>
              </w:rPr>
              <w:t>VšĮ Kėdainių turizmo ir verslo informacijos centras (toliau − Kėdainių TVIC), VšĮ „Atrask Raseinius“</w:t>
            </w:r>
          </w:p>
        </w:tc>
      </w:tr>
      <w:tr w:rsidR="00954337" w14:paraId="15E7733A" w14:textId="77777777" w:rsidTr="00EA10B6">
        <w:trPr>
          <w:trHeight w:val="617"/>
        </w:trPr>
        <w:tc>
          <w:tcPr>
            <w:tcW w:w="576" w:type="dxa"/>
          </w:tcPr>
          <w:p w14:paraId="3A260FDA" w14:textId="7AB280B7" w:rsidR="00954337" w:rsidRPr="005D68A5" w:rsidRDefault="00954337" w:rsidP="009140A9">
            <w:pPr>
              <w:rPr>
                <w:szCs w:val="24"/>
              </w:rPr>
            </w:pPr>
            <w:r>
              <w:rPr>
                <w:szCs w:val="24"/>
              </w:rPr>
              <w:lastRenderedPageBreak/>
              <w:t>4.2</w:t>
            </w:r>
            <w:r w:rsidRPr="005D68A5">
              <w:rPr>
                <w:szCs w:val="24"/>
              </w:rPr>
              <w:t>.</w:t>
            </w:r>
          </w:p>
        </w:tc>
        <w:tc>
          <w:tcPr>
            <w:tcW w:w="3955" w:type="dxa"/>
          </w:tcPr>
          <w:p w14:paraId="613AE90C" w14:textId="30D45CFA" w:rsidR="00954337" w:rsidRPr="00257B84" w:rsidRDefault="00954337" w:rsidP="009140A9">
            <w:pPr>
              <w:jc w:val="left"/>
              <w:rPr>
                <w:szCs w:val="24"/>
              </w:rPr>
            </w:pPr>
            <w:r w:rsidRPr="00257B84">
              <w:rPr>
                <w:szCs w:val="24"/>
              </w:rPr>
              <w:t>Pažintinių turų organizavimas.</w:t>
            </w:r>
          </w:p>
        </w:tc>
        <w:tc>
          <w:tcPr>
            <w:tcW w:w="4820" w:type="dxa"/>
          </w:tcPr>
          <w:p w14:paraId="2C0B5CCF" w14:textId="7B061247" w:rsidR="00954337" w:rsidRPr="00257B84" w:rsidRDefault="00954337" w:rsidP="009140A9">
            <w:pPr>
              <w:rPr>
                <w:szCs w:val="24"/>
              </w:rPr>
            </w:pPr>
            <w:r w:rsidRPr="00257B84">
              <w:rPr>
                <w:szCs w:val="24"/>
                <w:lang w:val="lt-LT"/>
              </w:rPr>
              <w:t>Kėdainių TVIC, VšĮ „Atrask Raseinius“</w:t>
            </w:r>
          </w:p>
        </w:tc>
      </w:tr>
      <w:tr w:rsidR="00954337" w14:paraId="7B85863E" w14:textId="77777777" w:rsidTr="00EA10B6">
        <w:tc>
          <w:tcPr>
            <w:tcW w:w="576" w:type="dxa"/>
          </w:tcPr>
          <w:p w14:paraId="6B3C2B3E" w14:textId="160963EF" w:rsidR="00954337" w:rsidRPr="00627447" w:rsidRDefault="00954337" w:rsidP="009140A9">
            <w:pPr>
              <w:rPr>
                <w:szCs w:val="24"/>
              </w:rPr>
            </w:pPr>
            <w:r>
              <w:rPr>
                <w:szCs w:val="24"/>
              </w:rPr>
              <w:t>4.3</w:t>
            </w:r>
            <w:r w:rsidRPr="00627447">
              <w:rPr>
                <w:szCs w:val="24"/>
              </w:rPr>
              <w:t>.</w:t>
            </w:r>
          </w:p>
        </w:tc>
        <w:tc>
          <w:tcPr>
            <w:tcW w:w="3955" w:type="dxa"/>
          </w:tcPr>
          <w:p w14:paraId="7E53EC0C" w14:textId="77777777" w:rsidR="00954337" w:rsidRPr="00257B84" w:rsidRDefault="00954337" w:rsidP="009140A9">
            <w:pPr>
              <w:jc w:val="left"/>
              <w:rPr>
                <w:szCs w:val="24"/>
              </w:rPr>
            </w:pPr>
            <w:r w:rsidRPr="00257B84">
              <w:rPr>
                <w:szCs w:val="24"/>
              </w:rPr>
              <w:t>Akcijos „1000 keliautojų Kėdainių ir Raseinių rajono savivaldybėse“ organizavimas.</w:t>
            </w:r>
          </w:p>
        </w:tc>
        <w:tc>
          <w:tcPr>
            <w:tcW w:w="4820" w:type="dxa"/>
          </w:tcPr>
          <w:p w14:paraId="74937261" w14:textId="6EFF4E9E" w:rsidR="00954337" w:rsidRPr="00257B84" w:rsidRDefault="00954337" w:rsidP="009140A9">
            <w:pPr>
              <w:rPr>
                <w:szCs w:val="24"/>
              </w:rPr>
            </w:pPr>
            <w:r w:rsidRPr="00257B84">
              <w:rPr>
                <w:szCs w:val="24"/>
                <w:lang w:val="lt-LT"/>
              </w:rPr>
              <w:t>Kėdainių TVIC, VšĮ „Atrask Raseinius“</w:t>
            </w:r>
          </w:p>
        </w:tc>
      </w:tr>
      <w:tr w:rsidR="00954337" w:rsidRPr="00CC230E" w14:paraId="36901EDD" w14:textId="77777777" w:rsidTr="00EA10B6">
        <w:tc>
          <w:tcPr>
            <w:tcW w:w="576" w:type="dxa"/>
          </w:tcPr>
          <w:p w14:paraId="11CFF766" w14:textId="49A0554E" w:rsidR="00954337" w:rsidRPr="00CC230E" w:rsidRDefault="00954337" w:rsidP="009140A9">
            <w:pPr>
              <w:rPr>
                <w:szCs w:val="24"/>
              </w:rPr>
            </w:pPr>
            <w:r w:rsidRPr="00CC230E">
              <w:rPr>
                <w:szCs w:val="24"/>
              </w:rPr>
              <w:t>4.4.</w:t>
            </w:r>
          </w:p>
        </w:tc>
        <w:tc>
          <w:tcPr>
            <w:tcW w:w="3955" w:type="dxa"/>
          </w:tcPr>
          <w:p w14:paraId="7252BC9F" w14:textId="3758735F" w:rsidR="00954337" w:rsidRPr="00CC230E" w:rsidRDefault="00954337" w:rsidP="009140A9">
            <w:pPr>
              <w:jc w:val="left"/>
              <w:rPr>
                <w:szCs w:val="24"/>
              </w:rPr>
            </w:pPr>
            <w:r w:rsidRPr="00CC230E">
              <w:rPr>
                <w:szCs w:val="24"/>
              </w:rPr>
              <w:t>Kitų bendrų veiklų organizavimas (bendrų renginių, projektų, iniciatyvų ir pan.).</w:t>
            </w:r>
          </w:p>
        </w:tc>
        <w:tc>
          <w:tcPr>
            <w:tcW w:w="4820" w:type="dxa"/>
          </w:tcPr>
          <w:p w14:paraId="6B1B2548" w14:textId="3061E12C" w:rsidR="00954337" w:rsidRPr="00C175C2" w:rsidRDefault="00954337" w:rsidP="00C333B8">
            <w:pPr>
              <w:rPr>
                <w:sz w:val="22"/>
                <w:szCs w:val="22"/>
                <w:lang w:val="lt-LT"/>
              </w:rPr>
            </w:pPr>
            <w:r w:rsidRPr="003C309A">
              <w:rPr>
                <w:szCs w:val="24"/>
                <w:lang w:val="lt-LT"/>
              </w:rPr>
              <w:t>Kėdainių TVIC, VšĮ „Atrask Raseinius“</w:t>
            </w:r>
          </w:p>
        </w:tc>
      </w:tr>
    </w:tbl>
    <w:p w14:paraId="6E58866B" w14:textId="77777777" w:rsidR="00B5056E" w:rsidRPr="00B5056E" w:rsidRDefault="00B5056E" w:rsidP="009140A9">
      <w:pPr>
        <w:tabs>
          <w:tab w:val="left" w:pos="851"/>
          <w:tab w:val="left" w:pos="1134"/>
          <w:tab w:val="left" w:pos="1276"/>
          <w:tab w:val="left" w:pos="1418"/>
        </w:tabs>
        <w:autoSpaceDE w:val="0"/>
        <w:jc w:val="both"/>
        <w:rPr>
          <w:b/>
          <w:bCs/>
          <w:kern w:val="1"/>
          <w:szCs w:val="24"/>
          <w:lang w:eastAsia="ar-SA"/>
        </w:rPr>
      </w:pPr>
    </w:p>
    <w:p w14:paraId="26DC5A2F" w14:textId="220546E0" w:rsidR="002D00B8" w:rsidRDefault="002D00B8" w:rsidP="009140A9">
      <w:pPr>
        <w:tabs>
          <w:tab w:val="left" w:pos="851"/>
          <w:tab w:val="left" w:pos="1134"/>
          <w:tab w:val="left" w:pos="1276"/>
          <w:tab w:val="left" w:pos="1418"/>
        </w:tabs>
        <w:autoSpaceDE w:val="0"/>
        <w:rPr>
          <w:b/>
          <w:bCs/>
          <w:kern w:val="1"/>
          <w:szCs w:val="24"/>
          <w:lang w:val="lt-LT" w:eastAsia="ar-SA"/>
        </w:rPr>
      </w:pPr>
      <w:r w:rsidRPr="0082340E">
        <w:rPr>
          <w:b/>
          <w:bCs/>
          <w:kern w:val="1"/>
          <w:szCs w:val="24"/>
          <w:lang w:val="lt-LT" w:eastAsia="ar-SA"/>
        </w:rPr>
        <w:t>I</w:t>
      </w:r>
      <w:r w:rsidR="007F2535">
        <w:rPr>
          <w:b/>
          <w:bCs/>
          <w:kern w:val="1"/>
          <w:szCs w:val="24"/>
          <w:lang w:val="lt-LT" w:eastAsia="ar-SA"/>
        </w:rPr>
        <w:t>I</w:t>
      </w:r>
      <w:r w:rsidRPr="0082340E">
        <w:rPr>
          <w:b/>
          <w:bCs/>
          <w:kern w:val="1"/>
          <w:szCs w:val="24"/>
          <w:lang w:val="lt-LT" w:eastAsia="ar-SA"/>
        </w:rPr>
        <w:t>I SKYRIUS</w:t>
      </w:r>
    </w:p>
    <w:p w14:paraId="6E7C8634" w14:textId="77777777" w:rsidR="002D00B8" w:rsidRDefault="002D00B8" w:rsidP="009140A9">
      <w:pPr>
        <w:tabs>
          <w:tab w:val="left" w:pos="851"/>
          <w:tab w:val="left" w:pos="1134"/>
          <w:tab w:val="left" w:pos="1276"/>
          <w:tab w:val="left" w:pos="1418"/>
        </w:tabs>
        <w:autoSpaceDE w:val="0"/>
        <w:rPr>
          <w:b/>
          <w:bCs/>
          <w:kern w:val="1"/>
          <w:szCs w:val="24"/>
          <w:lang w:val="lt-LT" w:eastAsia="ar-SA"/>
        </w:rPr>
      </w:pPr>
      <w:r>
        <w:rPr>
          <w:b/>
          <w:bCs/>
          <w:kern w:val="1"/>
          <w:szCs w:val="24"/>
          <w:lang w:val="lt-LT" w:eastAsia="ar-SA"/>
        </w:rPr>
        <w:t>ŠALIŲ ĮSIPAREIGOJIMAI</w:t>
      </w:r>
    </w:p>
    <w:p w14:paraId="3A355D85" w14:textId="77777777" w:rsidR="002D00B8" w:rsidRPr="0082340E" w:rsidRDefault="002D00B8" w:rsidP="009140A9">
      <w:pPr>
        <w:tabs>
          <w:tab w:val="left" w:pos="851"/>
          <w:tab w:val="left" w:pos="1134"/>
          <w:tab w:val="left" w:pos="1276"/>
          <w:tab w:val="left" w:pos="1418"/>
        </w:tabs>
        <w:autoSpaceDE w:val="0"/>
        <w:rPr>
          <w:b/>
          <w:bCs/>
          <w:kern w:val="1"/>
          <w:szCs w:val="24"/>
          <w:lang w:val="lt-LT" w:eastAsia="ar-SA"/>
        </w:rPr>
      </w:pPr>
    </w:p>
    <w:p w14:paraId="2C518F0F" w14:textId="32099C90" w:rsidR="002D00B8" w:rsidRPr="002D00B8" w:rsidRDefault="002D00B8" w:rsidP="009140A9">
      <w:pPr>
        <w:tabs>
          <w:tab w:val="left" w:pos="851"/>
          <w:tab w:val="left" w:pos="1134"/>
          <w:tab w:val="left" w:pos="1276"/>
          <w:tab w:val="left" w:pos="1418"/>
        </w:tabs>
        <w:autoSpaceDE w:val="0"/>
        <w:jc w:val="both"/>
        <w:rPr>
          <w:kern w:val="1"/>
          <w:szCs w:val="24"/>
          <w:lang w:val="lt-LT" w:eastAsia="ar-SA"/>
        </w:rPr>
      </w:pPr>
      <w:r>
        <w:rPr>
          <w:kern w:val="1"/>
          <w:szCs w:val="24"/>
          <w:lang w:val="lt-LT" w:eastAsia="ar-SA"/>
        </w:rPr>
        <w:tab/>
      </w:r>
      <w:r w:rsidR="007C7519">
        <w:rPr>
          <w:kern w:val="1"/>
          <w:szCs w:val="24"/>
          <w:lang w:val="lt-LT" w:eastAsia="ar-SA"/>
        </w:rPr>
        <w:t>5</w:t>
      </w:r>
      <w:r>
        <w:rPr>
          <w:kern w:val="1"/>
          <w:szCs w:val="24"/>
          <w:lang w:val="lt-LT" w:eastAsia="ar-SA"/>
        </w:rPr>
        <w:t>.</w:t>
      </w:r>
      <w:r w:rsidRPr="002D00B8">
        <w:rPr>
          <w:kern w:val="1"/>
          <w:szCs w:val="24"/>
          <w:lang w:val="lt-LT" w:eastAsia="ar-SA"/>
        </w:rPr>
        <w:t xml:space="preserve"> </w:t>
      </w:r>
      <w:r w:rsidR="00DB11A4">
        <w:rPr>
          <w:kern w:val="1"/>
          <w:szCs w:val="24"/>
          <w:lang w:val="lt-LT" w:eastAsia="ar-SA"/>
        </w:rPr>
        <w:t>S</w:t>
      </w:r>
      <w:r w:rsidRPr="002D00B8">
        <w:rPr>
          <w:kern w:val="1"/>
          <w:szCs w:val="24"/>
          <w:lang w:val="lt-LT" w:eastAsia="ar-SA"/>
        </w:rPr>
        <w:t>kirti žmogiškuosius, finansinius ir kitokio pobūdžio išteklius, reikalingus tinkamai planuoti ir vystyti veiklas</w:t>
      </w:r>
      <w:r w:rsidR="00014373">
        <w:rPr>
          <w:kern w:val="1"/>
          <w:szCs w:val="24"/>
          <w:lang w:val="lt-LT" w:eastAsia="ar-SA"/>
        </w:rPr>
        <w:t>.</w:t>
      </w:r>
    </w:p>
    <w:p w14:paraId="5F2E7857" w14:textId="17587A26" w:rsidR="002D00B8" w:rsidRDefault="007C7519" w:rsidP="009140A9">
      <w:pPr>
        <w:tabs>
          <w:tab w:val="left" w:pos="851"/>
          <w:tab w:val="left" w:pos="1134"/>
          <w:tab w:val="left" w:pos="1276"/>
          <w:tab w:val="left" w:pos="1418"/>
        </w:tabs>
        <w:autoSpaceDE w:val="0"/>
        <w:jc w:val="both"/>
        <w:rPr>
          <w:lang w:val="lt-LT"/>
        </w:rPr>
      </w:pPr>
      <w:r>
        <w:rPr>
          <w:kern w:val="1"/>
          <w:szCs w:val="24"/>
          <w:lang w:val="lt-LT" w:eastAsia="ar-SA"/>
        </w:rPr>
        <w:tab/>
      </w:r>
      <w:r w:rsidR="00DB11A4">
        <w:rPr>
          <w:kern w:val="1"/>
          <w:szCs w:val="24"/>
          <w:lang w:val="lt-LT" w:eastAsia="ar-SA"/>
        </w:rPr>
        <w:t>6</w:t>
      </w:r>
      <w:r w:rsidR="002D00B8">
        <w:rPr>
          <w:kern w:val="1"/>
          <w:szCs w:val="24"/>
          <w:lang w:val="lt-LT" w:eastAsia="ar-SA"/>
        </w:rPr>
        <w:t>.</w:t>
      </w:r>
      <w:r w:rsidR="00D77EED" w:rsidRPr="00014373">
        <w:rPr>
          <w:lang w:val="lt-LT"/>
        </w:rPr>
        <w:t xml:space="preserve"> Skelbti informaciją </w:t>
      </w:r>
      <w:r w:rsidR="00DB11A4">
        <w:rPr>
          <w:lang w:val="lt-LT"/>
        </w:rPr>
        <w:t xml:space="preserve">Šalių </w:t>
      </w:r>
      <w:r w:rsidR="00D77EED" w:rsidRPr="00014373">
        <w:rPr>
          <w:lang w:val="lt-LT"/>
        </w:rPr>
        <w:t>interneto svetainė</w:t>
      </w:r>
      <w:r w:rsidR="00DB11A4">
        <w:rPr>
          <w:lang w:val="lt-LT"/>
        </w:rPr>
        <w:t>se</w:t>
      </w:r>
      <w:r w:rsidR="00D77EED" w:rsidRPr="00014373">
        <w:rPr>
          <w:lang w:val="lt-LT"/>
        </w:rPr>
        <w:t xml:space="preserve"> ir savo nuožiūra kitose informacinėse priemonėse</w:t>
      </w:r>
      <w:r>
        <w:rPr>
          <w:lang w:val="lt-LT"/>
        </w:rPr>
        <w:t xml:space="preserve"> </w:t>
      </w:r>
      <w:r w:rsidR="00D77EED" w:rsidRPr="00014373">
        <w:rPr>
          <w:lang w:val="lt-LT"/>
        </w:rPr>
        <w:t>apie</w:t>
      </w:r>
      <w:r w:rsidR="00014373">
        <w:rPr>
          <w:lang w:val="lt-LT"/>
        </w:rPr>
        <w:t xml:space="preserve"> </w:t>
      </w:r>
      <w:r w:rsidR="00FD23DC" w:rsidRPr="003C309A">
        <w:rPr>
          <w:lang w:val="lt-LT"/>
        </w:rPr>
        <w:t xml:space="preserve">įgyvendinamas </w:t>
      </w:r>
      <w:r w:rsidR="00944CFD" w:rsidRPr="003C309A">
        <w:rPr>
          <w:lang w:val="lt-LT"/>
        </w:rPr>
        <w:t xml:space="preserve">veiklas </w:t>
      </w:r>
      <w:r w:rsidR="00014373">
        <w:rPr>
          <w:lang w:val="lt-LT"/>
        </w:rPr>
        <w:t>akcentuojant partnerystę.</w:t>
      </w:r>
    </w:p>
    <w:p w14:paraId="11E96632" w14:textId="193EFF4F" w:rsidR="000E3BF3" w:rsidRPr="000E3BF3" w:rsidRDefault="00DB11A4" w:rsidP="000E3BF3">
      <w:pPr>
        <w:tabs>
          <w:tab w:val="left" w:pos="851"/>
          <w:tab w:val="left" w:pos="1134"/>
          <w:tab w:val="left" w:pos="1276"/>
          <w:tab w:val="left" w:pos="1418"/>
        </w:tabs>
        <w:autoSpaceDE w:val="0"/>
        <w:jc w:val="both"/>
        <w:rPr>
          <w:lang w:val="lt-LT"/>
        </w:rPr>
      </w:pPr>
      <w:r>
        <w:rPr>
          <w:lang w:val="lt-LT"/>
        </w:rPr>
        <w:tab/>
        <w:t>7.</w:t>
      </w:r>
      <w:r w:rsidRPr="00DB11A4">
        <w:rPr>
          <w:lang w:val="lt-LT"/>
        </w:rPr>
        <w:t xml:space="preserve"> </w:t>
      </w:r>
      <w:r w:rsidR="000E3BF3" w:rsidRPr="000E3BF3">
        <w:rPr>
          <w:lang w:val="lt-LT"/>
        </w:rPr>
        <w:t xml:space="preserve">Raseinių rajono savivaldybėje vietinio turizmo vystymas finansuojamas VšĮ </w:t>
      </w:r>
      <w:r w:rsidR="00AA77F3">
        <w:rPr>
          <w:lang w:val="lt-LT"/>
        </w:rPr>
        <w:t>„</w:t>
      </w:r>
      <w:r w:rsidR="000E3BF3" w:rsidRPr="000E3BF3">
        <w:rPr>
          <w:lang w:val="lt-LT"/>
        </w:rPr>
        <w:t>Atrask Raseinius</w:t>
      </w:r>
      <w:r w:rsidR="00AA77F3">
        <w:rPr>
          <w:lang w:val="lt-LT"/>
        </w:rPr>
        <w:t>“</w:t>
      </w:r>
      <w:r w:rsidR="000E3BF3" w:rsidRPr="000E3BF3">
        <w:rPr>
          <w:lang w:val="lt-LT"/>
        </w:rPr>
        <w:t xml:space="preserve"> veiklos programos lėšomis.</w:t>
      </w:r>
    </w:p>
    <w:p w14:paraId="35A5F7CC" w14:textId="2CCC2AA8" w:rsidR="00257B84" w:rsidRDefault="00257B84" w:rsidP="009140A9">
      <w:pPr>
        <w:tabs>
          <w:tab w:val="left" w:pos="851"/>
          <w:tab w:val="left" w:pos="1134"/>
          <w:tab w:val="left" w:pos="1276"/>
          <w:tab w:val="left" w:pos="1418"/>
        </w:tabs>
        <w:autoSpaceDE w:val="0"/>
        <w:jc w:val="both"/>
        <w:rPr>
          <w:lang w:val="lt-LT"/>
        </w:rPr>
      </w:pPr>
      <w:r>
        <w:rPr>
          <w:lang w:val="lt-LT"/>
        </w:rPr>
        <w:tab/>
        <w:t xml:space="preserve">8. Kėdainių rajono savivaldybėje vietinio turizmo vystymas </w:t>
      </w:r>
      <w:r w:rsidRPr="00AA77F3">
        <w:rPr>
          <w:bCs/>
          <w:iCs/>
          <w:szCs w:val="24"/>
          <w:lang w:val="lt-LT"/>
        </w:rPr>
        <w:t>finansuojamas VšĮ Kėdainių turizmo ir verslo informacijos centro turizmo veiklos programos lėšomis.</w:t>
      </w:r>
    </w:p>
    <w:p w14:paraId="1683ED6B" w14:textId="0FF9E6EA" w:rsidR="009225AC" w:rsidRDefault="009225AC" w:rsidP="009140A9">
      <w:pPr>
        <w:tabs>
          <w:tab w:val="left" w:pos="851"/>
          <w:tab w:val="left" w:pos="1134"/>
          <w:tab w:val="left" w:pos="1276"/>
          <w:tab w:val="left" w:pos="1418"/>
        </w:tabs>
        <w:autoSpaceDE w:val="0"/>
        <w:jc w:val="both"/>
      </w:pPr>
      <w:r>
        <w:rPr>
          <w:lang w:val="lt-LT"/>
        </w:rPr>
        <w:tab/>
      </w:r>
      <w:r w:rsidR="004B7B03">
        <w:rPr>
          <w:lang w:val="lt-LT"/>
        </w:rPr>
        <w:t>9</w:t>
      </w:r>
      <w:r>
        <w:rPr>
          <w:lang w:val="lt-LT"/>
        </w:rPr>
        <w:t>. </w:t>
      </w:r>
      <w:r>
        <w:t>Esant Šalies kvietimui, užtikrinti savo specialistų dalyvavimą rengiamuose susirinkimuose, konferencijose, seminaruose, kursuose ir kituose renginiuose.</w:t>
      </w:r>
    </w:p>
    <w:p w14:paraId="0FD564E8" w14:textId="77777777" w:rsidR="00A25A6F" w:rsidRPr="00A17431" w:rsidRDefault="00A25A6F" w:rsidP="00A17431">
      <w:pPr>
        <w:pStyle w:val="Paprastasistekstas"/>
        <w:ind w:firstLine="851"/>
        <w:jc w:val="both"/>
        <w:rPr>
          <w:rFonts w:ascii="Times New Roman" w:eastAsia="Times New Roman" w:hAnsi="Times New Roman" w:cs="Times New Roman"/>
          <w:noProof/>
          <w:sz w:val="24"/>
          <w:szCs w:val="20"/>
          <w:lang w:val="en-GB"/>
        </w:rPr>
      </w:pPr>
      <w:r w:rsidRPr="00A17431">
        <w:rPr>
          <w:rFonts w:ascii="Times New Roman" w:eastAsia="Times New Roman" w:hAnsi="Times New Roman" w:cs="Times New Roman"/>
          <w:noProof/>
          <w:sz w:val="24"/>
          <w:szCs w:val="20"/>
          <w:lang w:val="en-GB"/>
        </w:rPr>
        <w:t>10. Sutarties 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3657B0F5" w14:textId="77777777" w:rsidR="00A9189F" w:rsidRPr="003F1E77" w:rsidRDefault="00A9189F" w:rsidP="009140A9">
      <w:pPr>
        <w:widowControl w:val="0"/>
        <w:tabs>
          <w:tab w:val="left" w:pos="1134"/>
          <w:tab w:val="left" w:pos="1276"/>
        </w:tabs>
        <w:suppressAutoHyphens/>
        <w:autoSpaceDE w:val="0"/>
        <w:ind w:left="567"/>
        <w:jc w:val="both"/>
        <w:rPr>
          <w:kern w:val="1"/>
          <w:szCs w:val="24"/>
          <w:lang w:eastAsia="ar-SA"/>
        </w:rPr>
      </w:pPr>
    </w:p>
    <w:p w14:paraId="28EB710F" w14:textId="347153E1" w:rsidR="00A9189F" w:rsidRPr="003F1E77" w:rsidRDefault="00057B6A" w:rsidP="009140A9">
      <w:pPr>
        <w:widowControl w:val="0"/>
        <w:suppressAutoHyphens/>
        <w:autoSpaceDE w:val="0"/>
        <w:rPr>
          <w:b/>
          <w:kern w:val="1"/>
          <w:szCs w:val="24"/>
          <w:lang w:eastAsia="ar-SA"/>
        </w:rPr>
      </w:pPr>
      <w:r w:rsidRPr="003F1E77">
        <w:rPr>
          <w:b/>
          <w:kern w:val="1"/>
          <w:szCs w:val="24"/>
          <w:lang w:eastAsia="ar-SA"/>
        </w:rPr>
        <w:t>I</w:t>
      </w:r>
      <w:r w:rsidR="0082340E">
        <w:rPr>
          <w:b/>
          <w:kern w:val="1"/>
          <w:szCs w:val="24"/>
          <w:lang w:eastAsia="ar-SA"/>
        </w:rPr>
        <w:t>V</w:t>
      </w:r>
      <w:r w:rsidRPr="003F1E77">
        <w:rPr>
          <w:b/>
          <w:kern w:val="1"/>
          <w:szCs w:val="24"/>
          <w:lang w:eastAsia="ar-SA"/>
        </w:rPr>
        <w:t xml:space="preserve"> </w:t>
      </w:r>
      <w:r w:rsidR="00A9189F" w:rsidRPr="003F1E77">
        <w:rPr>
          <w:b/>
          <w:kern w:val="1"/>
          <w:szCs w:val="24"/>
          <w:lang w:eastAsia="ar-SA"/>
        </w:rPr>
        <w:t>SKYRIUS</w:t>
      </w:r>
    </w:p>
    <w:p w14:paraId="6B5D2443" w14:textId="392263C0" w:rsidR="00A9189F" w:rsidRPr="003F1E77" w:rsidRDefault="00AC2330" w:rsidP="009140A9">
      <w:pPr>
        <w:widowControl w:val="0"/>
        <w:suppressAutoHyphens/>
        <w:autoSpaceDE w:val="0"/>
        <w:ind w:firstLine="360"/>
        <w:rPr>
          <w:b/>
          <w:kern w:val="1"/>
          <w:szCs w:val="24"/>
          <w:lang w:eastAsia="ar-SA"/>
        </w:rPr>
      </w:pPr>
      <w:r w:rsidRPr="003F1E77">
        <w:rPr>
          <w:b/>
          <w:szCs w:val="24"/>
        </w:rPr>
        <w:t xml:space="preserve">SUTARTIES </w:t>
      </w:r>
      <w:r w:rsidR="00FD2675" w:rsidRPr="003F1E77">
        <w:rPr>
          <w:b/>
          <w:kern w:val="1"/>
          <w:szCs w:val="24"/>
          <w:lang w:eastAsia="ar-SA"/>
        </w:rPr>
        <w:t>GALIOJIMAS IR NUTRAUKIMAS</w:t>
      </w:r>
    </w:p>
    <w:p w14:paraId="34226CBF" w14:textId="77777777" w:rsidR="00A9189F" w:rsidRPr="003F1E77" w:rsidRDefault="00A9189F" w:rsidP="009140A9">
      <w:pPr>
        <w:widowControl w:val="0"/>
        <w:suppressAutoHyphens/>
        <w:jc w:val="both"/>
        <w:rPr>
          <w:b/>
          <w:bCs/>
          <w:szCs w:val="24"/>
          <w:lang w:eastAsia="lt-LT"/>
        </w:rPr>
      </w:pPr>
    </w:p>
    <w:p w14:paraId="72B4D08D" w14:textId="0FA97EAF" w:rsidR="00057B6A" w:rsidRPr="00132E4A" w:rsidRDefault="008823E2" w:rsidP="009140A9">
      <w:pPr>
        <w:widowControl w:val="0"/>
        <w:tabs>
          <w:tab w:val="left" w:pos="993"/>
        </w:tabs>
        <w:suppressAutoHyphens/>
        <w:autoSpaceDE w:val="0"/>
        <w:jc w:val="both"/>
        <w:rPr>
          <w:color w:val="00B0F0"/>
          <w:kern w:val="24"/>
          <w:szCs w:val="24"/>
          <w:lang w:eastAsia="ar-SA"/>
        </w:rPr>
      </w:pPr>
      <w:r>
        <w:rPr>
          <w:kern w:val="1"/>
          <w:szCs w:val="24"/>
          <w:lang w:eastAsia="ar-SA"/>
        </w:rPr>
        <w:tab/>
      </w:r>
      <w:r w:rsidR="004B7B03">
        <w:rPr>
          <w:kern w:val="1"/>
          <w:szCs w:val="24"/>
          <w:lang w:eastAsia="ar-SA"/>
        </w:rPr>
        <w:t>1</w:t>
      </w:r>
      <w:r w:rsidR="00C175C2">
        <w:rPr>
          <w:kern w:val="1"/>
          <w:szCs w:val="24"/>
          <w:lang w:eastAsia="ar-SA"/>
        </w:rPr>
        <w:t>1</w:t>
      </w:r>
      <w:r w:rsidR="00057B6A" w:rsidRPr="003F1E77">
        <w:rPr>
          <w:kern w:val="1"/>
          <w:szCs w:val="24"/>
          <w:lang w:eastAsia="ar-SA"/>
        </w:rPr>
        <w:t xml:space="preserve">. </w:t>
      </w:r>
      <w:r w:rsidR="00665CF2" w:rsidRPr="003F1E77">
        <w:rPr>
          <w:kern w:val="1"/>
          <w:szCs w:val="24"/>
          <w:lang w:eastAsia="ar-SA"/>
        </w:rPr>
        <w:t xml:space="preserve">Ši Sutartis įsigalioja nuo jos pasirašymo dienos ir galioja </w:t>
      </w:r>
      <w:r w:rsidR="00665CF2" w:rsidRPr="00D26AAE">
        <w:rPr>
          <w:b/>
          <w:bCs/>
          <w:kern w:val="1"/>
          <w:szCs w:val="24"/>
          <w:lang w:eastAsia="ar-SA"/>
        </w:rPr>
        <w:t>iki 2023 m. gruodžio 31 d.</w:t>
      </w:r>
      <w:r w:rsidR="00665CF2" w:rsidRPr="003F1E77">
        <w:rPr>
          <w:kern w:val="1"/>
          <w:szCs w:val="24"/>
          <w:lang w:eastAsia="ar-SA"/>
        </w:rPr>
        <w:t xml:space="preserve"> </w:t>
      </w:r>
      <w:r w:rsidR="00D26AAE">
        <w:rPr>
          <w:kern w:val="1"/>
          <w:szCs w:val="24"/>
          <w:lang w:eastAsia="ar-SA"/>
        </w:rPr>
        <w:t>Sutartis gali būti pratęsiama</w:t>
      </w:r>
      <w:r w:rsidR="00665CF2" w:rsidRPr="003F1E77">
        <w:rPr>
          <w:kern w:val="1"/>
          <w:szCs w:val="24"/>
          <w:lang w:eastAsia="ar-SA"/>
        </w:rPr>
        <w:t xml:space="preserve"> </w:t>
      </w:r>
      <w:r w:rsidR="001418F6">
        <w:rPr>
          <w:kern w:val="1"/>
          <w:szCs w:val="24"/>
          <w:lang w:eastAsia="ar-SA"/>
        </w:rPr>
        <w:t xml:space="preserve">vieną kartą </w:t>
      </w:r>
      <w:r w:rsidR="00665CF2" w:rsidRPr="003F1E77">
        <w:rPr>
          <w:kern w:val="1"/>
          <w:szCs w:val="24"/>
          <w:lang w:eastAsia="ar-SA"/>
        </w:rPr>
        <w:t>Šali</w:t>
      </w:r>
      <w:r w:rsidR="00132E4A">
        <w:rPr>
          <w:kern w:val="1"/>
          <w:szCs w:val="24"/>
          <w:lang w:eastAsia="ar-SA"/>
        </w:rPr>
        <w:t xml:space="preserve">ų susitarimu </w:t>
      </w:r>
      <w:r w:rsidR="004004A7" w:rsidRPr="00395560">
        <w:rPr>
          <w:kern w:val="1"/>
          <w:szCs w:val="24"/>
          <w:lang w:eastAsia="ar-SA"/>
        </w:rPr>
        <w:t xml:space="preserve">vienerių metų laikotarpiui. </w:t>
      </w:r>
    </w:p>
    <w:p w14:paraId="4236DA95" w14:textId="4B16584D" w:rsidR="00665CF2" w:rsidRDefault="008823E2" w:rsidP="009140A9">
      <w:pPr>
        <w:widowControl w:val="0"/>
        <w:tabs>
          <w:tab w:val="left" w:pos="993"/>
        </w:tabs>
        <w:suppressAutoHyphens/>
        <w:autoSpaceDE w:val="0"/>
        <w:jc w:val="both"/>
        <w:rPr>
          <w:kern w:val="1"/>
          <w:szCs w:val="24"/>
          <w:lang w:eastAsia="ar-SA"/>
        </w:rPr>
      </w:pPr>
      <w:r>
        <w:rPr>
          <w:kern w:val="1"/>
          <w:szCs w:val="24"/>
          <w:lang w:eastAsia="ar-SA"/>
        </w:rPr>
        <w:tab/>
        <w:t>1</w:t>
      </w:r>
      <w:r w:rsidR="00C175C2">
        <w:rPr>
          <w:kern w:val="1"/>
          <w:szCs w:val="24"/>
          <w:lang w:eastAsia="ar-SA"/>
        </w:rPr>
        <w:t>2</w:t>
      </w:r>
      <w:r w:rsidR="00057B6A">
        <w:rPr>
          <w:kern w:val="1"/>
          <w:szCs w:val="24"/>
          <w:lang w:eastAsia="ar-SA"/>
        </w:rPr>
        <w:t xml:space="preserve">. </w:t>
      </w:r>
      <w:r w:rsidR="00665CF2" w:rsidRPr="00057B6A">
        <w:rPr>
          <w:kern w:val="1"/>
          <w:szCs w:val="24"/>
          <w:lang w:eastAsia="ar-SA"/>
        </w:rPr>
        <w:t>Bet kuri Šalis turi teisę bet kuriuo metu vienašališkai nutraukti Sutartį, raštu praneš</w:t>
      </w:r>
      <w:r w:rsidR="006132A8">
        <w:rPr>
          <w:kern w:val="1"/>
          <w:szCs w:val="24"/>
          <w:lang w:eastAsia="ar-SA"/>
        </w:rPr>
        <w:t xml:space="preserve">ant </w:t>
      </w:r>
      <w:r w:rsidR="00665CF2" w:rsidRPr="00057B6A">
        <w:rPr>
          <w:kern w:val="1"/>
          <w:szCs w:val="24"/>
          <w:lang w:eastAsia="ar-SA"/>
        </w:rPr>
        <w:t>prieš 60 (šešiasdešimt) kalendorinių dienų. Tokiu atveju Šalys įsipareigoja geranoriškai bendradarbiauti ir dėti protingas pastangas tam, kad jų tarpusavio santykiai būtų nutraukti labiausiai kiekvienos Šalies interesus atitinkančiu būdu.</w:t>
      </w:r>
    </w:p>
    <w:p w14:paraId="7EC25069" w14:textId="2D724DDB" w:rsidR="000C5ACB" w:rsidRDefault="00057B6A" w:rsidP="00395560">
      <w:pPr>
        <w:widowControl w:val="0"/>
        <w:tabs>
          <w:tab w:val="left" w:pos="993"/>
        </w:tabs>
        <w:suppressAutoHyphens/>
        <w:autoSpaceDE w:val="0"/>
        <w:jc w:val="both"/>
        <w:rPr>
          <w:b/>
          <w:bCs/>
          <w:lang w:val="lt-LT"/>
        </w:rPr>
      </w:pPr>
      <w:r>
        <w:rPr>
          <w:kern w:val="1"/>
          <w:szCs w:val="24"/>
          <w:lang w:eastAsia="ar-SA"/>
        </w:rPr>
        <w:tab/>
      </w:r>
      <w:r w:rsidR="004B7B03">
        <w:rPr>
          <w:kern w:val="1"/>
          <w:szCs w:val="24"/>
          <w:lang w:eastAsia="ar-SA"/>
        </w:rPr>
        <w:t>1</w:t>
      </w:r>
      <w:r w:rsidR="00C175C2">
        <w:rPr>
          <w:kern w:val="1"/>
          <w:szCs w:val="24"/>
          <w:lang w:eastAsia="ar-SA"/>
        </w:rPr>
        <w:t>3</w:t>
      </w:r>
      <w:r>
        <w:rPr>
          <w:kern w:val="1"/>
          <w:szCs w:val="24"/>
          <w:lang w:eastAsia="ar-SA"/>
        </w:rPr>
        <w:t xml:space="preserve">. </w:t>
      </w:r>
      <w:r w:rsidR="00665CF2" w:rsidRPr="00665CF2">
        <w:rPr>
          <w:kern w:val="1"/>
          <w:szCs w:val="24"/>
          <w:lang w:eastAsia="ar-SA"/>
        </w:rPr>
        <w:t>Bet kuri Šalis turi teisę vienašališkai nutraukti Sutartį, jeigu kita Šalis dėl nenugalimos jėgos aplinkybių negali tinkamai vykdyti savo įsipareigojimų pagal šią Sutartį ilgiau kaip 60 (šešiasdešimt) kalendorinių dienų. Tokio rašytinio pranešimo įteikimas ir pranešime nurodyto Sutarties nutraukimo termino suėjimas yra juridinis faktas, nutraukiantis šią Sutartį.</w:t>
      </w:r>
    </w:p>
    <w:p w14:paraId="7F93D20A" w14:textId="77777777" w:rsidR="000C5ACB" w:rsidRDefault="000C5ACB" w:rsidP="000C5ACB">
      <w:pPr>
        <w:rPr>
          <w:b/>
          <w:bCs/>
          <w:lang w:val="lt-LT"/>
        </w:rPr>
      </w:pPr>
    </w:p>
    <w:p w14:paraId="4826D0A7" w14:textId="6E024EB2" w:rsidR="000C5ACB" w:rsidRDefault="000C5ACB" w:rsidP="000C5ACB">
      <w:pPr>
        <w:rPr>
          <w:b/>
          <w:bCs/>
          <w:lang w:val="lt-LT"/>
        </w:rPr>
      </w:pPr>
      <w:r>
        <w:rPr>
          <w:b/>
          <w:bCs/>
          <w:lang w:val="lt-LT"/>
        </w:rPr>
        <w:t>V SKYRIUS</w:t>
      </w:r>
    </w:p>
    <w:p w14:paraId="141F7408" w14:textId="1D85C77C" w:rsidR="000C5ACB" w:rsidRPr="00693727" w:rsidRDefault="000C5ACB" w:rsidP="000C5ACB">
      <w:pPr>
        <w:rPr>
          <w:b/>
          <w:bCs/>
          <w:lang w:val="lt-LT"/>
        </w:rPr>
      </w:pPr>
      <w:r>
        <w:rPr>
          <w:b/>
          <w:bCs/>
          <w:lang w:val="lt-LT"/>
        </w:rPr>
        <w:t>NENUGALIMA JĖGA</w:t>
      </w:r>
      <w:r w:rsidR="00693727">
        <w:rPr>
          <w:b/>
          <w:bCs/>
          <w:lang w:val="lt-LT"/>
        </w:rPr>
        <w:t xml:space="preserve"> </w:t>
      </w:r>
      <w:r w:rsidR="00693727" w:rsidRPr="00693727">
        <w:rPr>
          <w:b/>
          <w:bCs/>
          <w:lang w:val="lt-LT"/>
        </w:rPr>
        <w:t>(FORCE MAJEURE)</w:t>
      </w:r>
    </w:p>
    <w:p w14:paraId="3042AAE7" w14:textId="77777777" w:rsidR="00693727" w:rsidRDefault="00693727" w:rsidP="000C5ACB">
      <w:pPr>
        <w:rPr>
          <w:b/>
          <w:bCs/>
          <w:lang w:val="lt-LT"/>
        </w:rPr>
      </w:pPr>
    </w:p>
    <w:p w14:paraId="127F4DCF" w14:textId="534BB62D" w:rsidR="000C5ACB" w:rsidRPr="00AA77F3" w:rsidRDefault="000C5ACB" w:rsidP="000C5ACB">
      <w:pPr>
        <w:pStyle w:val="Betarp"/>
        <w:ind w:firstLine="1296"/>
        <w:jc w:val="both"/>
        <w:rPr>
          <w:rFonts w:eastAsia="Times New Roman"/>
          <w:noProof/>
          <w:kern w:val="1"/>
          <w:lang w:val="lt-LT" w:eastAsia="ar-SA"/>
        </w:rPr>
      </w:pPr>
      <w:r w:rsidRPr="00AA77F3">
        <w:rPr>
          <w:rFonts w:eastAsia="Times New Roman"/>
          <w:noProof/>
          <w:kern w:val="1"/>
          <w:lang w:val="lt-LT" w:eastAsia="ar-SA"/>
        </w:rPr>
        <w:t>1</w:t>
      </w:r>
      <w:r w:rsidR="00C175C2" w:rsidRPr="00AA77F3">
        <w:rPr>
          <w:rFonts w:eastAsia="Times New Roman"/>
          <w:noProof/>
          <w:kern w:val="1"/>
          <w:lang w:val="lt-LT" w:eastAsia="ar-SA"/>
        </w:rPr>
        <w:t>4</w:t>
      </w:r>
      <w:r w:rsidRPr="00AA77F3">
        <w:rPr>
          <w:rFonts w:eastAsia="Times New Roman"/>
          <w:noProof/>
          <w:kern w:val="1"/>
          <w:lang w:val="lt-LT" w:eastAsia="ar-SA"/>
        </w:rPr>
        <w:t xml:space="preserve">. 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 </w:t>
      </w:r>
    </w:p>
    <w:p w14:paraId="38D8B7AC" w14:textId="6F1F2648" w:rsidR="000C5ACB" w:rsidRPr="00AA77F3" w:rsidRDefault="000C5ACB" w:rsidP="000C5ACB">
      <w:pPr>
        <w:pStyle w:val="Betarp"/>
        <w:ind w:firstLine="1296"/>
        <w:jc w:val="both"/>
        <w:rPr>
          <w:rFonts w:eastAsia="Times New Roman"/>
          <w:noProof/>
          <w:kern w:val="1"/>
          <w:lang w:val="lt-LT" w:eastAsia="ar-SA"/>
        </w:rPr>
      </w:pPr>
      <w:r w:rsidRPr="00AA77F3">
        <w:rPr>
          <w:rFonts w:eastAsia="Times New Roman"/>
          <w:noProof/>
          <w:kern w:val="1"/>
          <w:lang w:val="lt-LT" w:eastAsia="ar-SA"/>
        </w:rPr>
        <w:t>1</w:t>
      </w:r>
      <w:r w:rsidR="00C175C2" w:rsidRPr="00AA77F3">
        <w:rPr>
          <w:rFonts w:eastAsia="Times New Roman"/>
          <w:noProof/>
          <w:kern w:val="1"/>
          <w:lang w:val="lt-LT" w:eastAsia="ar-SA"/>
        </w:rPr>
        <w:t>5</w:t>
      </w:r>
      <w:r w:rsidRPr="00AA77F3">
        <w:rPr>
          <w:rFonts w:eastAsia="Times New Roman"/>
          <w:noProof/>
          <w:kern w:val="1"/>
          <w:lang w:val="lt-LT" w:eastAsia="ar-SA"/>
        </w:rPr>
        <w:t>. Jeigu nenugalimos jėgos aplinkybė yra laikina, tai Šalis atleidžiama nuo atsakomybės tik tokiam laikotarpiui, kuris yra protingas atsižvelgiant į tos jėgos įtaką Sutarties vykdymui.</w:t>
      </w:r>
    </w:p>
    <w:p w14:paraId="6D0B012C" w14:textId="0F21C281" w:rsidR="000C5ACB" w:rsidRPr="000C5ACB" w:rsidRDefault="000C5ACB" w:rsidP="000C5ACB">
      <w:pPr>
        <w:pStyle w:val="Betarp"/>
        <w:ind w:firstLine="1296"/>
        <w:jc w:val="both"/>
        <w:rPr>
          <w:rFonts w:eastAsia="Times New Roman"/>
          <w:noProof/>
          <w:kern w:val="1"/>
          <w:lang w:eastAsia="ar-SA"/>
        </w:rPr>
      </w:pPr>
      <w:r w:rsidRPr="000C5ACB">
        <w:rPr>
          <w:rFonts w:eastAsia="Times New Roman"/>
          <w:noProof/>
          <w:kern w:val="1"/>
          <w:lang w:eastAsia="ar-SA"/>
        </w:rPr>
        <w:t>1</w:t>
      </w:r>
      <w:r w:rsidR="00C175C2">
        <w:rPr>
          <w:rFonts w:eastAsia="Times New Roman"/>
          <w:noProof/>
          <w:kern w:val="1"/>
          <w:lang w:eastAsia="ar-SA"/>
        </w:rPr>
        <w:t>6</w:t>
      </w:r>
      <w:r w:rsidRPr="000C5ACB">
        <w:rPr>
          <w:rFonts w:eastAsia="Times New Roman"/>
          <w:noProof/>
          <w:kern w:val="1"/>
          <w:lang w:eastAsia="ar-SA"/>
        </w:rPr>
        <w:t>. Nenugalimos jėgos aplinkybėmis besiremianti Šalis privalo:</w:t>
      </w:r>
    </w:p>
    <w:p w14:paraId="5A38DDF5" w14:textId="4573D513" w:rsidR="000C5ACB" w:rsidRPr="000C5ACB" w:rsidRDefault="000C5ACB" w:rsidP="000C5ACB">
      <w:pPr>
        <w:pStyle w:val="Betarp"/>
        <w:ind w:firstLine="1296"/>
        <w:jc w:val="both"/>
        <w:rPr>
          <w:rFonts w:eastAsia="Times New Roman"/>
          <w:noProof/>
          <w:kern w:val="1"/>
          <w:lang w:eastAsia="ar-SA"/>
        </w:rPr>
      </w:pPr>
      <w:r w:rsidRPr="000C5ACB">
        <w:rPr>
          <w:rFonts w:eastAsia="Times New Roman"/>
          <w:noProof/>
          <w:kern w:val="1"/>
          <w:lang w:eastAsia="ar-SA"/>
        </w:rPr>
        <w:t>1</w:t>
      </w:r>
      <w:r w:rsidR="00C175C2">
        <w:rPr>
          <w:rFonts w:eastAsia="Times New Roman"/>
          <w:noProof/>
          <w:kern w:val="1"/>
          <w:lang w:eastAsia="ar-SA"/>
        </w:rPr>
        <w:t>6</w:t>
      </w:r>
      <w:r w:rsidRPr="000C5ACB">
        <w:rPr>
          <w:rFonts w:eastAsia="Times New Roman"/>
          <w:noProof/>
          <w:kern w:val="1"/>
          <w:lang w:eastAsia="ar-SA"/>
        </w:rPr>
        <w:t>.1. Nedelsiant, bet ne vėliau kaip per 3 (tris) kalendorines dienas nuo nenugalimos jėgos aplinkybių atsiradimo, pranešti apie jas kitoms Šalims ir, jeigu įmanoma, nurodyti numatomą šių aplinkybių pasibaigimo laiką.</w:t>
      </w:r>
    </w:p>
    <w:p w14:paraId="52A7EC46" w14:textId="3CDDC1CA" w:rsidR="000C5ACB" w:rsidRPr="000C5ACB" w:rsidRDefault="000C5ACB" w:rsidP="000C5ACB">
      <w:pPr>
        <w:pStyle w:val="Betarp"/>
        <w:ind w:firstLine="1296"/>
        <w:jc w:val="both"/>
        <w:rPr>
          <w:rFonts w:eastAsia="Times New Roman"/>
          <w:noProof/>
          <w:kern w:val="1"/>
          <w:lang w:eastAsia="ar-SA"/>
        </w:rPr>
      </w:pPr>
      <w:r w:rsidRPr="000C5ACB">
        <w:rPr>
          <w:rFonts w:eastAsia="Times New Roman"/>
          <w:noProof/>
          <w:kern w:val="1"/>
          <w:lang w:eastAsia="ar-SA"/>
        </w:rPr>
        <w:t>1</w:t>
      </w:r>
      <w:r w:rsidR="00C175C2">
        <w:rPr>
          <w:rFonts w:eastAsia="Times New Roman"/>
          <w:noProof/>
          <w:kern w:val="1"/>
          <w:lang w:eastAsia="ar-SA"/>
        </w:rPr>
        <w:t>6</w:t>
      </w:r>
      <w:r w:rsidRPr="000C5ACB">
        <w:rPr>
          <w:rFonts w:eastAsia="Times New Roman"/>
          <w:noProof/>
          <w:kern w:val="1"/>
          <w:lang w:eastAsia="ar-SA"/>
        </w:rPr>
        <w:t>.2. Per 7 (septynias) kalendorines dienas nuo nenugalimos jėgos aplinkybių atsiradimo, pateikti kitoms Šalims įrodymus, kurie patvirtintų, kad ji ėmėsi visų pagrįstų priemonių ir dėjo visas pastangas, kad sumažintų nuotolius ir neigiamas pasekmes.</w:t>
      </w:r>
    </w:p>
    <w:p w14:paraId="0F202554" w14:textId="5FA89740" w:rsidR="000C5ACB" w:rsidRPr="000C5ACB" w:rsidRDefault="000C5ACB" w:rsidP="000C5ACB">
      <w:pPr>
        <w:pStyle w:val="Betarp"/>
        <w:ind w:firstLine="1296"/>
        <w:jc w:val="both"/>
        <w:rPr>
          <w:rFonts w:eastAsia="Times New Roman"/>
          <w:noProof/>
          <w:kern w:val="1"/>
          <w:lang w:eastAsia="ar-SA"/>
        </w:rPr>
      </w:pPr>
      <w:r w:rsidRPr="000C5ACB">
        <w:rPr>
          <w:rFonts w:eastAsia="Times New Roman"/>
          <w:noProof/>
          <w:kern w:val="1"/>
          <w:lang w:eastAsia="ar-SA"/>
        </w:rPr>
        <w:t>1</w:t>
      </w:r>
      <w:r w:rsidR="00C175C2">
        <w:rPr>
          <w:rFonts w:eastAsia="Times New Roman"/>
          <w:noProof/>
          <w:kern w:val="1"/>
          <w:lang w:eastAsia="ar-SA"/>
        </w:rPr>
        <w:t>6</w:t>
      </w:r>
      <w:r w:rsidRPr="000C5ACB">
        <w:rPr>
          <w:rFonts w:eastAsia="Times New Roman"/>
          <w:noProof/>
          <w:kern w:val="1"/>
          <w:lang w:eastAsia="ar-SA"/>
        </w:rPr>
        <w:t xml:space="preserve">.3. Išnykus nenugalimos jėgos aplinkybėms, nedelsiant pranešti apie tai kitoms Šalims. </w:t>
      </w:r>
    </w:p>
    <w:p w14:paraId="5F44D092" w14:textId="04CDE966" w:rsidR="000C5ACB" w:rsidRPr="000C5ACB" w:rsidRDefault="000C5ACB" w:rsidP="000C5ACB">
      <w:pPr>
        <w:pStyle w:val="Betarp"/>
        <w:ind w:firstLine="1296"/>
        <w:jc w:val="both"/>
        <w:rPr>
          <w:rFonts w:eastAsia="Times New Roman"/>
          <w:noProof/>
          <w:kern w:val="1"/>
          <w:lang w:eastAsia="ar-SA"/>
        </w:rPr>
      </w:pPr>
      <w:r w:rsidRPr="000C5ACB">
        <w:rPr>
          <w:rFonts w:eastAsia="Times New Roman"/>
          <w:noProof/>
          <w:kern w:val="1"/>
          <w:lang w:eastAsia="ar-SA"/>
        </w:rPr>
        <w:t>1</w:t>
      </w:r>
      <w:r w:rsidR="00C175C2">
        <w:rPr>
          <w:rFonts w:eastAsia="Times New Roman"/>
          <w:noProof/>
          <w:kern w:val="1"/>
          <w:lang w:eastAsia="ar-SA"/>
        </w:rPr>
        <w:t>6</w:t>
      </w:r>
      <w:r w:rsidRPr="000C5ACB">
        <w:rPr>
          <w:rFonts w:eastAsia="Times New Roman"/>
          <w:noProof/>
          <w:kern w:val="1"/>
          <w:lang w:eastAsia="ar-SA"/>
        </w:rPr>
        <w:t xml:space="preserve">.4. Šalis atleidžiama nuo atsakomybės nuo nenugalimos jėgos aplinkybių atsiradimo momento arba, jeigu Šalis laiku nepateikė pranešimo apie nenugalimos jėgos aplinkybių atsiradimą, nuo pranešimo tinkamo įteikimo momento. Jeigu Šalis laiku nepraneša kitoms Šalims apie nenugalimos jėgos aplinkybių atsiradimą, ji privalo kompensuoti kitoms Šalims nuostolius, kuriuos šios patyrė dėl to, kad pranešimas nebuvo įteiktas arba nebuvo įteiktas laiku. </w:t>
      </w:r>
    </w:p>
    <w:p w14:paraId="21EC465A" w14:textId="77777777" w:rsidR="00A77EFE" w:rsidRDefault="00A77EFE" w:rsidP="009140A9">
      <w:pPr>
        <w:widowControl w:val="0"/>
        <w:tabs>
          <w:tab w:val="left" w:pos="993"/>
        </w:tabs>
        <w:suppressAutoHyphens/>
        <w:autoSpaceDE w:val="0"/>
        <w:jc w:val="both"/>
        <w:rPr>
          <w:kern w:val="1"/>
          <w:szCs w:val="24"/>
          <w:lang w:eastAsia="ar-SA"/>
        </w:rPr>
      </w:pPr>
    </w:p>
    <w:p w14:paraId="48301104" w14:textId="738FFD18" w:rsidR="00A9189F" w:rsidRDefault="00A9189F" w:rsidP="009140A9">
      <w:pPr>
        <w:tabs>
          <w:tab w:val="left" w:pos="0"/>
          <w:tab w:val="left" w:pos="4253"/>
          <w:tab w:val="left" w:pos="4395"/>
        </w:tabs>
        <w:rPr>
          <w:b/>
          <w:szCs w:val="24"/>
        </w:rPr>
      </w:pPr>
      <w:r w:rsidRPr="00B345C4">
        <w:rPr>
          <w:b/>
          <w:szCs w:val="24"/>
        </w:rPr>
        <w:t>V</w:t>
      </w:r>
      <w:r w:rsidR="000C5ACB">
        <w:rPr>
          <w:b/>
          <w:szCs w:val="24"/>
        </w:rPr>
        <w:t>I</w:t>
      </w:r>
      <w:r w:rsidRPr="00B345C4">
        <w:rPr>
          <w:b/>
          <w:szCs w:val="24"/>
        </w:rPr>
        <w:t xml:space="preserve"> SKYRIUS</w:t>
      </w:r>
    </w:p>
    <w:p w14:paraId="7CF3BBE7" w14:textId="2D85C47D" w:rsidR="006005DB" w:rsidRDefault="00665CF2" w:rsidP="009140A9">
      <w:pPr>
        <w:tabs>
          <w:tab w:val="left" w:pos="0"/>
          <w:tab w:val="left" w:pos="4253"/>
          <w:tab w:val="left" w:pos="4395"/>
        </w:tabs>
        <w:rPr>
          <w:b/>
          <w:szCs w:val="24"/>
        </w:rPr>
      </w:pPr>
      <w:r>
        <w:rPr>
          <w:b/>
          <w:szCs w:val="24"/>
        </w:rPr>
        <w:t>KITOS SĄLYGOS</w:t>
      </w:r>
    </w:p>
    <w:p w14:paraId="7FCFAD4C" w14:textId="77777777" w:rsidR="00335AEE" w:rsidRDefault="00335AEE" w:rsidP="009140A9">
      <w:pPr>
        <w:tabs>
          <w:tab w:val="left" w:pos="0"/>
          <w:tab w:val="left" w:pos="4253"/>
          <w:tab w:val="left" w:pos="4395"/>
        </w:tabs>
        <w:rPr>
          <w:b/>
          <w:szCs w:val="24"/>
        </w:rPr>
      </w:pPr>
    </w:p>
    <w:p w14:paraId="3AEEA442" w14:textId="4334D510" w:rsidR="00057B6A" w:rsidRDefault="008823E2" w:rsidP="009140A9">
      <w:pPr>
        <w:pStyle w:val="Betarp"/>
        <w:ind w:firstLine="1134"/>
        <w:jc w:val="both"/>
        <w:rPr>
          <w:rFonts w:eastAsia="Times New Roman"/>
          <w:noProof/>
          <w:kern w:val="1"/>
          <w:lang w:eastAsia="ar-SA"/>
        </w:rPr>
      </w:pPr>
      <w:r>
        <w:rPr>
          <w:rFonts w:eastAsia="Times New Roman"/>
          <w:noProof/>
          <w:kern w:val="1"/>
          <w:lang w:eastAsia="ar-SA"/>
        </w:rPr>
        <w:t>1</w:t>
      </w:r>
      <w:r w:rsidR="00C175C2">
        <w:rPr>
          <w:rFonts w:eastAsia="Times New Roman"/>
          <w:noProof/>
          <w:kern w:val="1"/>
          <w:lang w:eastAsia="ar-SA"/>
        </w:rPr>
        <w:t>7</w:t>
      </w:r>
      <w:r w:rsidR="00665CF2" w:rsidRPr="00665CF2">
        <w:rPr>
          <w:rFonts w:eastAsia="Times New Roman"/>
          <w:noProof/>
          <w:kern w:val="1"/>
          <w:lang w:eastAsia="ar-SA"/>
        </w:rPr>
        <w:t xml:space="preserve">. Visi pagal šią Sutartį teiktini pranešimai ir kita informacija </w:t>
      </w:r>
      <w:r w:rsidR="004C7E1D" w:rsidRPr="003C309A">
        <w:rPr>
          <w:rFonts w:eastAsia="Times New Roman"/>
          <w:noProof/>
          <w:kern w:val="1"/>
          <w:lang w:eastAsia="ar-SA"/>
        </w:rPr>
        <w:t xml:space="preserve">rašomi </w:t>
      </w:r>
      <w:r w:rsidR="00665CF2" w:rsidRPr="00665CF2">
        <w:rPr>
          <w:rFonts w:eastAsia="Times New Roman"/>
          <w:noProof/>
          <w:kern w:val="1"/>
          <w:lang w:eastAsia="ar-SA"/>
        </w:rPr>
        <w:t xml:space="preserve">lietuvių kalba ir įteikiami </w:t>
      </w:r>
      <w:r w:rsidR="00665CF2" w:rsidRPr="003C309A">
        <w:rPr>
          <w:rFonts w:eastAsia="Times New Roman"/>
          <w:noProof/>
          <w:kern w:val="1"/>
          <w:lang w:eastAsia="ar-SA"/>
        </w:rPr>
        <w:t xml:space="preserve">Šalims </w:t>
      </w:r>
      <w:r w:rsidR="00593C7F" w:rsidRPr="003C309A">
        <w:rPr>
          <w:rFonts w:eastAsia="Times New Roman"/>
          <w:noProof/>
          <w:kern w:val="1"/>
          <w:lang w:eastAsia="ar-SA"/>
        </w:rPr>
        <w:t>šiais a</w:t>
      </w:r>
      <w:r w:rsidR="00665CF2" w:rsidRPr="003C309A">
        <w:rPr>
          <w:rFonts w:eastAsia="Times New Roman"/>
          <w:noProof/>
          <w:kern w:val="1"/>
          <w:lang w:eastAsia="ar-SA"/>
        </w:rPr>
        <w:t>dr</w:t>
      </w:r>
      <w:r w:rsidR="00DC23E3" w:rsidRPr="003C309A">
        <w:rPr>
          <w:rFonts w:eastAsia="Times New Roman"/>
          <w:noProof/>
          <w:kern w:val="1"/>
          <w:lang w:eastAsia="ar-SA"/>
        </w:rPr>
        <w:t>esais</w:t>
      </w:r>
      <w:r w:rsidR="00C13313" w:rsidRPr="003C309A">
        <w:rPr>
          <w:rFonts w:eastAsia="Times New Roman"/>
          <w:noProof/>
          <w:kern w:val="1"/>
          <w:lang w:eastAsia="ar-SA"/>
        </w:rPr>
        <w:t xml:space="preserve">: </w:t>
      </w:r>
      <w:r w:rsidR="00DD0D1D" w:rsidRPr="003C309A">
        <w:rPr>
          <w:rFonts w:eastAsia="Times New Roman"/>
          <w:noProof/>
          <w:kern w:val="1"/>
          <w:lang w:eastAsia="ar-SA"/>
        </w:rPr>
        <w:t xml:space="preserve">VšĮ </w:t>
      </w:r>
      <w:r w:rsidR="00593C7F" w:rsidRPr="003C309A">
        <w:rPr>
          <w:rFonts w:eastAsia="Times New Roman"/>
          <w:noProof/>
          <w:kern w:val="1"/>
          <w:lang w:eastAsia="ar-SA"/>
        </w:rPr>
        <w:t xml:space="preserve">Kėdainių </w:t>
      </w:r>
      <w:r w:rsidR="00DD0D1D" w:rsidRPr="003C309A">
        <w:rPr>
          <w:rFonts w:eastAsia="Times New Roman"/>
          <w:noProof/>
          <w:kern w:val="1"/>
          <w:lang w:eastAsia="ar-SA"/>
        </w:rPr>
        <w:t>turizmo ir verslo informacijos centras</w:t>
      </w:r>
      <w:r w:rsidR="00C8676A" w:rsidRPr="003C309A">
        <w:rPr>
          <w:rFonts w:eastAsia="Times New Roman"/>
          <w:noProof/>
          <w:kern w:val="1"/>
          <w:lang w:eastAsia="ar-SA"/>
        </w:rPr>
        <w:t>, Didžiosios Rinkos a. 6-3, LT-57248 Kėdainiai,</w:t>
      </w:r>
      <w:r w:rsidR="00C13313" w:rsidRPr="003C309A">
        <w:rPr>
          <w:rFonts w:eastAsia="Times New Roman"/>
          <w:noProof/>
          <w:kern w:val="1"/>
          <w:lang w:eastAsia="ar-SA"/>
        </w:rPr>
        <w:t xml:space="preserve"> el. </w:t>
      </w:r>
      <w:r w:rsidR="00AA77F3">
        <w:rPr>
          <w:rFonts w:eastAsia="Times New Roman"/>
          <w:noProof/>
          <w:kern w:val="1"/>
          <w:lang w:eastAsia="ar-SA"/>
        </w:rPr>
        <w:t>p.</w:t>
      </w:r>
      <w:r w:rsidR="00C13313" w:rsidRPr="003C309A">
        <w:rPr>
          <w:rFonts w:eastAsia="Times New Roman"/>
          <w:noProof/>
          <w:kern w:val="1"/>
          <w:lang w:eastAsia="ar-SA"/>
        </w:rPr>
        <w:t xml:space="preserve"> </w:t>
      </w:r>
      <w:r w:rsidR="00C8676A" w:rsidRPr="003C309A">
        <w:rPr>
          <w:rFonts w:eastAsia="Times New Roman"/>
          <w:noProof/>
          <w:kern w:val="1"/>
          <w:lang w:eastAsia="ar-SA"/>
        </w:rPr>
        <w:t>info@kedainiutvic.lt</w:t>
      </w:r>
      <w:r w:rsidR="00F55E21" w:rsidRPr="003C309A">
        <w:rPr>
          <w:rFonts w:eastAsia="Times New Roman"/>
          <w:noProof/>
          <w:kern w:val="1"/>
          <w:lang w:eastAsia="ar-SA"/>
        </w:rPr>
        <w:t>,</w:t>
      </w:r>
      <w:r w:rsidR="00C13313" w:rsidRPr="003C309A">
        <w:rPr>
          <w:rFonts w:eastAsia="Times New Roman"/>
          <w:noProof/>
          <w:kern w:val="1"/>
          <w:lang w:eastAsia="ar-SA"/>
        </w:rPr>
        <w:t xml:space="preserve"> </w:t>
      </w:r>
      <w:r w:rsidR="00593C7F" w:rsidRPr="003C309A">
        <w:rPr>
          <w:rFonts w:eastAsia="Times New Roman"/>
          <w:noProof/>
          <w:kern w:val="1"/>
          <w:lang w:eastAsia="ar-SA"/>
        </w:rPr>
        <w:t xml:space="preserve">ir </w:t>
      </w:r>
      <w:r w:rsidR="00A32913" w:rsidRPr="003C309A">
        <w:rPr>
          <w:rFonts w:eastAsia="Times New Roman"/>
          <w:noProof/>
          <w:kern w:val="1"/>
          <w:lang w:eastAsia="ar-SA"/>
        </w:rPr>
        <w:t xml:space="preserve">VšĮ </w:t>
      </w:r>
      <w:r w:rsidR="00AA77F3">
        <w:rPr>
          <w:rFonts w:eastAsia="Times New Roman"/>
          <w:noProof/>
          <w:kern w:val="1"/>
          <w:lang w:eastAsia="ar-SA"/>
        </w:rPr>
        <w:t>“</w:t>
      </w:r>
      <w:r w:rsidR="00A32913" w:rsidRPr="003C309A">
        <w:rPr>
          <w:rFonts w:eastAsia="Times New Roman"/>
          <w:noProof/>
          <w:kern w:val="1"/>
          <w:lang w:eastAsia="ar-SA"/>
        </w:rPr>
        <w:t>Atrask Raseinius</w:t>
      </w:r>
      <w:r w:rsidR="00AA77F3">
        <w:rPr>
          <w:rFonts w:eastAsia="Times New Roman"/>
          <w:noProof/>
          <w:kern w:val="1"/>
          <w:lang w:eastAsia="ar-SA"/>
        </w:rPr>
        <w:t>”</w:t>
      </w:r>
      <w:r w:rsidR="00A32913" w:rsidRPr="003C309A">
        <w:rPr>
          <w:rFonts w:eastAsia="Times New Roman"/>
          <w:noProof/>
          <w:kern w:val="1"/>
          <w:lang w:eastAsia="ar-SA"/>
        </w:rPr>
        <w:t xml:space="preserve">, </w:t>
      </w:r>
      <w:r w:rsidR="003C309A" w:rsidRPr="003C309A">
        <w:rPr>
          <w:rFonts w:eastAsia="Times New Roman"/>
          <w:noProof/>
          <w:kern w:val="1"/>
          <w:lang w:eastAsia="ar-SA"/>
        </w:rPr>
        <w:t xml:space="preserve">Vytauto Didžiojo g. 17, </w:t>
      </w:r>
      <w:r w:rsidR="00C8676A" w:rsidRPr="003C309A">
        <w:rPr>
          <w:rFonts w:eastAsia="Times New Roman"/>
          <w:noProof/>
          <w:kern w:val="1"/>
          <w:lang w:eastAsia="ar-SA"/>
        </w:rPr>
        <w:t>LT-60150 Raseiniai, el. p</w:t>
      </w:r>
      <w:r w:rsidR="00AA77F3">
        <w:rPr>
          <w:rFonts w:eastAsia="Times New Roman"/>
          <w:noProof/>
          <w:kern w:val="1"/>
          <w:lang w:eastAsia="ar-SA"/>
        </w:rPr>
        <w:t>.</w:t>
      </w:r>
      <w:r w:rsidR="00C8676A" w:rsidRPr="003C309A">
        <w:rPr>
          <w:rFonts w:eastAsia="Times New Roman"/>
          <w:noProof/>
          <w:kern w:val="1"/>
          <w:lang w:eastAsia="ar-SA"/>
        </w:rPr>
        <w:t xml:space="preserve"> </w:t>
      </w:r>
      <w:hyperlink r:id="rId8" w:history="1">
        <w:r w:rsidR="003C309A" w:rsidRPr="003C309A">
          <w:rPr>
            <w:rFonts w:eastAsia="Times New Roman"/>
            <w:noProof/>
            <w:kern w:val="1"/>
            <w:lang w:eastAsia="ar-SA"/>
          </w:rPr>
          <w:t>info@atraskraseinius.lt</w:t>
        </w:r>
      </w:hyperlink>
      <w:r w:rsidR="00593C7F" w:rsidRPr="003C309A">
        <w:rPr>
          <w:rFonts w:eastAsia="Times New Roman"/>
          <w:noProof/>
          <w:kern w:val="1"/>
          <w:lang w:eastAsia="ar-SA"/>
        </w:rPr>
        <w:t>.</w:t>
      </w:r>
      <w:r w:rsidR="00057B6A" w:rsidRPr="003C309A">
        <w:rPr>
          <w:rFonts w:eastAsia="Times New Roman"/>
          <w:noProof/>
          <w:kern w:val="1"/>
          <w:lang w:eastAsia="ar-SA"/>
        </w:rPr>
        <w:t xml:space="preserve"> </w:t>
      </w:r>
    </w:p>
    <w:p w14:paraId="4F997D8D" w14:textId="63E006EC" w:rsidR="00057B6A" w:rsidRPr="00057B6A" w:rsidRDefault="008823E2" w:rsidP="009140A9">
      <w:pPr>
        <w:pStyle w:val="Betarp"/>
        <w:ind w:firstLine="1134"/>
        <w:jc w:val="both"/>
        <w:rPr>
          <w:noProof/>
          <w:kern w:val="1"/>
          <w:lang w:eastAsia="ar-SA"/>
        </w:rPr>
      </w:pPr>
      <w:r>
        <w:rPr>
          <w:noProof/>
          <w:kern w:val="1"/>
          <w:lang w:eastAsia="ar-SA"/>
        </w:rPr>
        <w:t>1</w:t>
      </w:r>
      <w:r w:rsidR="00C175C2">
        <w:rPr>
          <w:noProof/>
          <w:kern w:val="1"/>
          <w:lang w:eastAsia="ar-SA"/>
        </w:rPr>
        <w:t>8</w:t>
      </w:r>
      <w:r w:rsidR="00057B6A">
        <w:rPr>
          <w:noProof/>
          <w:kern w:val="1"/>
          <w:lang w:eastAsia="ar-SA"/>
        </w:rPr>
        <w:t>.</w:t>
      </w:r>
      <w:r>
        <w:rPr>
          <w:noProof/>
          <w:kern w:val="1"/>
          <w:lang w:eastAsia="ar-SA"/>
        </w:rPr>
        <w:t> </w:t>
      </w:r>
      <w:r w:rsidR="00057B6A" w:rsidRPr="00057B6A">
        <w:rPr>
          <w:noProof/>
          <w:kern w:val="1"/>
          <w:lang w:eastAsia="ar-SA"/>
        </w:rPr>
        <w:t xml:space="preserve">Šalys privalo siekti vykdyti šia </w:t>
      </w:r>
      <w:r w:rsidR="00A77EFE">
        <w:rPr>
          <w:noProof/>
          <w:kern w:val="1"/>
          <w:lang w:eastAsia="ar-SA"/>
        </w:rPr>
        <w:t>S</w:t>
      </w:r>
      <w:r w:rsidR="00057B6A" w:rsidRPr="00057B6A">
        <w:rPr>
          <w:noProof/>
          <w:kern w:val="1"/>
          <w:lang w:eastAsia="ar-SA"/>
        </w:rPr>
        <w:t>utartimi prisiimtus įsipareigojimus protingai, sąžiningai ir rūpestingai, kad sutarties vykdymas maksimaliai atitiktų kiekvienos Šalies interesus.</w:t>
      </w:r>
    </w:p>
    <w:p w14:paraId="74E12688" w14:textId="7153B9D5" w:rsidR="00665CF2" w:rsidRPr="00665CF2" w:rsidRDefault="00E939B6" w:rsidP="009140A9">
      <w:pPr>
        <w:pStyle w:val="Betarp"/>
        <w:ind w:firstLine="1134"/>
        <w:jc w:val="both"/>
        <w:rPr>
          <w:rFonts w:eastAsia="Times New Roman"/>
          <w:noProof/>
          <w:kern w:val="1"/>
          <w:lang w:eastAsia="ar-SA"/>
        </w:rPr>
      </w:pPr>
      <w:r>
        <w:rPr>
          <w:rFonts w:eastAsia="Times New Roman"/>
          <w:noProof/>
          <w:kern w:val="1"/>
          <w:lang w:eastAsia="ar-SA"/>
        </w:rPr>
        <w:t>1</w:t>
      </w:r>
      <w:r w:rsidR="00C175C2">
        <w:rPr>
          <w:rFonts w:eastAsia="Times New Roman"/>
          <w:noProof/>
          <w:kern w:val="1"/>
          <w:lang w:eastAsia="ar-SA"/>
        </w:rPr>
        <w:t>9</w:t>
      </w:r>
      <w:r w:rsidR="00057B6A">
        <w:rPr>
          <w:rFonts w:eastAsia="Times New Roman"/>
          <w:noProof/>
          <w:kern w:val="1"/>
          <w:lang w:eastAsia="ar-SA"/>
        </w:rPr>
        <w:t>.</w:t>
      </w:r>
      <w:r w:rsidR="00665CF2" w:rsidRPr="00665CF2">
        <w:rPr>
          <w:rFonts w:eastAsia="Times New Roman"/>
          <w:noProof/>
          <w:kern w:val="1"/>
          <w:lang w:eastAsia="ar-SA"/>
        </w:rPr>
        <w:t xml:space="preserve"> Sutartis gali būti pakeista, papildyta arba pratęsta raštišku Šalių susitarimu. </w:t>
      </w:r>
    </w:p>
    <w:p w14:paraId="7C902BC9" w14:textId="741AED15" w:rsidR="00665CF2" w:rsidRPr="00665CF2" w:rsidRDefault="00C175C2" w:rsidP="009140A9">
      <w:pPr>
        <w:pStyle w:val="Betarp"/>
        <w:ind w:firstLine="1134"/>
        <w:jc w:val="both"/>
        <w:rPr>
          <w:rFonts w:eastAsia="Times New Roman"/>
          <w:noProof/>
          <w:kern w:val="1"/>
          <w:lang w:eastAsia="ar-SA"/>
        </w:rPr>
      </w:pPr>
      <w:r>
        <w:rPr>
          <w:rFonts w:eastAsia="Times New Roman"/>
          <w:noProof/>
          <w:kern w:val="1"/>
          <w:lang w:eastAsia="ar-SA"/>
        </w:rPr>
        <w:t>20</w:t>
      </w:r>
      <w:r w:rsidR="00665CF2" w:rsidRPr="00665CF2">
        <w:rPr>
          <w:rFonts w:eastAsia="Times New Roman"/>
          <w:noProof/>
          <w:kern w:val="1"/>
          <w:lang w:eastAsia="ar-SA"/>
        </w:rPr>
        <w:t>. Iškilę ginčai sprendžiami tarpusavio susitarimu, o nepasiekus susitarimo – Lietuvos Respublikos įstatymų nustatyta tvarka.</w:t>
      </w:r>
    </w:p>
    <w:p w14:paraId="41ECABF1" w14:textId="3323BD70" w:rsidR="00665CF2" w:rsidRDefault="000C5ACB" w:rsidP="00395560">
      <w:pPr>
        <w:pStyle w:val="Betarp"/>
        <w:ind w:firstLine="1134"/>
        <w:jc w:val="both"/>
        <w:rPr>
          <w:rFonts w:eastAsia="Times New Roman"/>
          <w:noProof/>
          <w:kern w:val="1"/>
          <w:lang w:eastAsia="ar-SA"/>
        </w:rPr>
      </w:pPr>
      <w:r>
        <w:rPr>
          <w:rFonts w:eastAsia="Times New Roman"/>
          <w:noProof/>
          <w:kern w:val="1"/>
          <w:lang w:eastAsia="ar-SA"/>
        </w:rPr>
        <w:t>2</w:t>
      </w:r>
      <w:r w:rsidR="00C175C2">
        <w:rPr>
          <w:rFonts w:eastAsia="Times New Roman"/>
          <w:noProof/>
          <w:kern w:val="1"/>
          <w:lang w:eastAsia="ar-SA"/>
        </w:rPr>
        <w:t>1</w:t>
      </w:r>
      <w:r w:rsidR="00665CF2" w:rsidRPr="00665CF2">
        <w:rPr>
          <w:rFonts w:eastAsia="Times New Roman"/>
          <w:noProof/>
          <w:kern w:val="1"/>
          <w:lang w:eastAsia="ar-SA"/>
        </w:rPr>
        <w:t xml:space="preserve">. Sutartis sudaryta </w:t>
      </w:r>
      <w:r w:rsidR="00665CF2">
        <w:rPr>
          <w:rFonts w:eastAsia="Times New Roman"/>
          <w:noProof/>
          <w:kern w:val="1"/>
          <w:lang w:eastAsia="ar-SA"/>
        </w:rPr>
        <w:t xml:space="preserve">dvejais </w:t>
      </w:r>
      <w:r w:rsidR="00665CF2" w:rsidRPr="00665CF2">
        <w:rPr>
          <w:rFonts w:eastAsia="Times New Roman"/>
          <w:noProof/>
          <w:kern w:val="1"/>
          <w:lang w:eastAsia="ar-SA"/>
        </w:rPr>
        <w:t>egzemplioriais, turinčiais vienodą juridinę galią, po vieną kiekvienai Šaliai.</w:t>
      </w:r>
    </w:p>
    <w:p w14:paraId="0C273AE1" w14:textId="77777777" w:rsidR="008823E2" w:rsidRPr="00665CF2" w:rsidRDefault="008823E2" w:rsidP="009140A9">
      <w:pPr>
        <w:pStyle w:val="Betarp"/>
        <w:ind w:firstLine="1134"/>
        <w:jc w:val="both"/>
        <w:rPr>
          <w:rFonts w:eastAsia="Times New Roman"/>
          <w:noProof/>
          <w:kern w:val="1"/>
          <w:lang w:eastAsia="ar-SA"/>
        </w:rPr>
      </w:pPr>
    </w:p>
    <w:p w14:paraId="2D37E4EA" w14:textId="3F7CBC24" w:rsidR="00665CF2" w:rsidRPr="00665CF2" w:rsidRDefault="00665CF2" w:rsidP="009140A9">
      <w:pPr>
        <w:tabs>
          <w:tab w:val="left" w:pos="0"/>
          <w:tab w:val="left" w:pos="4253"/>
          <w:tab w:val="left" w:pos="4395"/>
        </w:tabs>
        <w:rPr>
          <w:b/>
          <w:szCs w:val="24"/>
          <w:lang w:eastAsia="lt-LT"/>
        </w:rPr>
      </w:pPr>
      <w:r w:rsidRPr="00665CF2">
        <w:rPr>
          <w:b/>
          <w:szCs w:val="24"/>
          <w:lang w:eastAsia="lt-LT"/>
        </w:rPr>
        <w:t>V</w:t>
      </w:r>
      <w:r w:rsidR="0082340E">
        <w:rPr>
          <w:b/>
          <w:szCs w:val="24"/>
          <w:lang w:eastAsia="lt-LT"/>
        </w:rPr>
        <w:t>I</w:t>
      </w:r>
      <w:r w:rsidR="007F2535">
        <w:rPr>
          <w:b/>
          <w:szCs w:val="24"/>
          <w:lang w:eastAsia="lt-LT"/>
        </w:rPr>
        <w:t>I</w:t>
      </w:r>
      <w:r w:rsidRPr="00665CF2">
        <w:rPr>
          <w:b/>
          <w:szCs w:val="24"/>
          <w:lang w:eastAsia="lt-LT"/>
        </w:rPr>
        <w:t xml:space="preserve"> SKYRIUS</w:t>
      </w:r>
    </w:p>
    <w:p w14:paraId="77099221" w14:textId="25EFD310" w:rsidR="00A9189F" w:rsidRPr="00B345C4" w:rsidRDefault="00AC2330" w:rsidP="009140A9">
      <w:pPr>
        <w:widowControl w:val="0"/>
        <w:suppressAutoHyphens/>
        <w:rPr>
          <w:b/>
          <w:szCs w:val="24"/>
        </w:rPr>
      </w:pPr>
      <w:r>
        <w:rPr>
          <w:b/>
          <w:szCs w:val="24"/>
        </w:rPr>
        <w:t xml:space="preserve">ŠALIŲ </w:t>
      </w:r>
      <w:r w:rsidR="00A9189F" w:rsidRPr="00B345C4">
        <w:rPr>
          <w:b/>
          <w:szCs w:val="24"/>
        </w:rPr>
        <w:t>REKVIZITAI IR PARAŠAI</w:t>
      </w:r>
    </w:p>
    <w:tbl>
      <w:tblPr>
        <w:tblW w:w="9890" w:type="dxa"/>
        <w:tblLook w:val="00A0" w:firstRow="1" w:lastRow="0" w:firstColumn="1" w:lastColumn="0" w:noHBand="0" w:noVBand="0"/>
      </w:tblPr>
      <w:tblGrid>
        <w:gridCol w:w="9890"/>
      </w:tblGrid>
      <w:tr w:rsidR="00AE587E" w:rsidRPr="00B345C4" w14:paraId="30C35953" w14:textId="77777777" w:rsidTr="00BE6B9E">
        <w:trPr>
          <w:trHeight w:val="299"/>
        </w:trPr>
        <w:tc>
          <w:tcPr>
            <w:tcW w:w="9890" w:type="dxa"/>
          </w:tcPr>
          <w:p w14:paraId="238AB638" w14:textId="3AC7E4F6" w:rsidR="00315982" w:rsidRPr="00E75A21" w:rsidRDefault="00315982" w:rsidP="009140A9">
            <w:pPr>
              <w:tabs>
                <w:tab w:val="left" w:pos="993"/>
              </w:tabs>
              <w:ind w:hanging="142"/>
              <w:jc w:val="both"/>
              <w:rPr>
                <w:lang w:val="pt-BR"/>
              </w:rPr>
            </w:pPr>
          </w:p>
          <w:tbl>
            <w:tblPr>
              <w:tblW w:w="9674" w:type="dxa"/>
              <w:tblLook w:val="0000" w:firstRow="0" w:lastRow="0" w:firstColumn="0" w:lastColumn="0" w:noHBand="0" w:noVBand="0"/>
            </w:tblPr>
            <w:tblGrid>
              <w:gridCol w:w="4428"/>
              <w:gridCol w:w="5246"/>
            </w:tblGrid>
            <w:tr w:rsidR="00315982" w:rsidRPr="00E75A21" w14:paraId="67A667C9" w14:textId="77777777" w:rsidTr="00315982">
              <w:trPr>
                <w:trHeight w:val="303"/>
              </w:trPr>
              <w:tc>
                <w:tcPr>
                  <w:tcW w:w="4428" w:type="dxa"/>
                </w:tcPr>
                <w:p w14:paraId="1B7D5345" w14:textId="6169547B" w:rsidR="00315982" w:rsidRPr="00E75A21" w:rsidRDefault="00315982" w:rsidP="00A01E2D">
                  <w:pPr>
                    <w:jc w:val="both"/>
                  </w:pPr>
                  <w:r>
                    <w:rPr>
                      <w:szCs w:val="24"/>
                    </w:rPr>
                    <w:t>Kėdainių rajono savivaldybė</w:t>
                  </w:r>
                  <w:r w:rsidRPr="00E75A21">
                    <w:rPr>
                      <w:szCs w:val="24"/>
                    </w:rPr>
                    <w:t xml:space="preserve">                                                        </w:t>
                  </w:r>
                </w:p>
              </w:tc>
              <w:tc>
                <w:tcPr>
                  <w:tcW w:w="5246" w:type="dxa"/>
                  <w:shd w:val="clear" w:color="auto" w:fill="auto"/>
                </w:tcPr>
                <w:p w14:paraId="31F03823" w14:textId="1E5E1E2D" w:rsidR="00315982" w:rsidRPr="00E75A21" w:rsidRDefault="00315982" w:rsidP="009140A9">
                  <w:pPr>
                    <w:jc w:val="both"/>
                  </w:pPr>
                  <w:r w:rsidRPr="00E75A21">
                    <w:t xml:space="preserve">        </w:t>
                  </w:r>
                  <w:r w:rsidR="00BE6B9E">
                    <w:t>Raseinių rajono savivaldybė</w:t>
                  </w:r>
                </w:p>
              </w:tc>
            </w:tr>
            <w:tr w:rsidR="00315982" w:rsidRPr="00E75A21" w14:paraId="71758340" w14:textId="77777777" w:rsidTr="00315982">
              <w:tc>
                <w:tcPr>
                  <w:tcW w:w="4428" w:type="dxa"/>
                </w:tcPr>
                <w:p w14:paraId="75E87863" w14:textId="77777777" w:rsidR="00315982" w:rsidRPr="00E75A21" w:rsidRDefault="00315982" w:rsidP="009140A9">
                  <w:pPr>
                    <w:jc w:val="both"/>
                    <w:rPr>
                      <w:szCs w:val="24"/>
                    </w:rPr>
                  </w:pPr>
                  <w:r w:rsidRPr="00E75A21">
                    <w:rPr>
                      <w:szCs w:val="24"/>
                    </w:rPr>
                    <w:t>J. Basanavičiaus g. 36, LT-57288, Kėdainiai</w:t>
                  </w:r>
                </w:p>
                <w:p w14:paraId="725F5D28" w14:textId="20149DEB" w:rsidR="00315982" w:rsidRPr="00E75A21" w:rsidRDefault="00315982" w:rsidP="009140A9">
                  <w:pPr>
                    <w:jc w:val="both"/>
                    <w:rPr>
                      <w:szCs w:val="24"/>
                    </w:rPr>
                  </w:pPr>
                  <w:r w:rsidRPr="00952A2F">
                    <w:rPr>
                      <w:szCs w:val="24"/>
                    </w:rPr>
                    <w:t xml:space="preserve">Įstaigos </w:t>
                  </w:r>
                  <w:r w:rsidRPr="00E75A21">
                    <w:rPr>
                      <w:szCs w:val="24"/>
                    </w:rPr>
                    <w:t xml:space="preserve">kodas </w:t>
                  </w:r>
                  <w:r w:rsidR="00266E5E">
                    <w:rPr>
                      <w:rStyle w:val="tojvnm2t"/>
                    </w:rPr>
                    <w:t>111103885</w:t>
                  </w:r>
                </w:p>
                <w:p w14:paraId="4F85B6A6" w14:textId="2278B926" w:rsidR="00315982" w:rsidRPr="00E75A21" w:rsidRDefault="00315982" w:rsidP="009140A9">
                  <w:pPr>
                    <w:autoSpaceDE w:val="0"/>
                    <w:autoSpaceDN w:val="0"/>
                    <w:adjustRightInd w:val="0"/>
                    <w:jc w:val="both"/>
                  </w:pPr>
                </w:p>
              </w:tc>
              <w:tc>
                <w:tcPr>
                  <w:tcW w:w="5246" w:type="dxa"/>
                  <w:shd w:val="clear" w:color="auto" w:fill="auto"/>
                </w:tcPr>
                <w:p w14:paraId="57BCE687" w14:textId="5BADBA5D" w:rsidR="00315982" w:rsidRPr="00E75A21" w:rsidRDefault="00315982" w:rsidP="009140A9">
                  <w:pPr>
                    <w:autoSpaceDE w:val="0"/>
                    <w:autoSpaceDN w:val="0"/>
                    <w:adjustRightInd w:val="0"/>
                    <w:jc w:val="both"/>
                  </w:pPr>
                  <w:r w:rsidRPr="00E75A21">
                    <w:t xml:space="preserve">        </w:t>
                  </w:r>
                  <w:r w:rsidR="00792E83" w:rsidRPr="00F65DD7">
                    <w:rPr>
                      <w:kern w:val="1"/>
                      <w:szCs w:val="24"/>
                      <w:lang w:eastAsia="ar-SA"/>
                    </w:rPr>
                    <w:t>V. Kudirkos g. 5</w:t>
                  </w:r>
                  <w:r w:rsidR="00C904AD">
                    <w:rPr>
                      <w:kern w:val="1"/>
                      <w:szCs w:val="24"/>
                      <w:lang w:eastAsia="ar-SA"/>
                    </w:rPr>
                    <w:t>, LT-</w:t>
                  </w:r>
                  <w:r w:rsidR="002855D3">
                    <w:rPr>
                      <w:kern w:val="1"/>
                      <w:szCs w:val="24"/>
                      <w:lang w:eastAsia="ar-SA"/>
                    </w:rPr>
                    <w:t>60150</w:t>
                  </w:r>
                  <w:r w:rsidR="00C904AD">
                    <w:rPr>
                      <w:kern w:val="1"/>
                      <w:szCs w:val="24"/>
                      <w:lang w:eastAsia="ar-SA"/>
                    </w:rPr>
                    <w:t xml:space="preserve"> Raseiniai</w:t>
                  </w:r>
                </w:p>
                <w:p w14:paraId="04E4BC49" w14:textId="30986285" w:rsidR="00315982" w:rsidRPr="00E75A21" w:rsidRDefault="00315982" w:rsidP="009140A9">
                  <w:pPr>
                    <w:jc w:val="both"/>
                    <w:rPr>
                      <w:rFonts w:ascii="TimesNewRomanPSMT" w:eastAsiaTheme="minorHAnsi" w:hAnsi="TimesNewRomanPSMT" w:cs="TimesNewRomanPSMT"/>
                      <w:szCs w:val="24"/>
                    </w:rPr>
                  </w:pPr>
                  <w:r w:rsidRPr="00E75A21">
                    <w:t xml:space="preserve">        </w:t>
                  </w:r>
                  <w:r w:rsidRPr="00E75A21">
                    <w:rPr>
                      <w:szCs w:val="24"/>
                    </w:rPr>
                    <w:t>Į</w:t>
                  </w:r>
                  <w:r w:rsidR="00792E83">
                    <w:rPr>
                      <w:szCs w:val="24"/>
                    </w:rPr>
                    <w:t>staigos</w:t>
                  </w:r>
                  <w:r w:rsidRPr="00E75A21">
                    <w:rPr>
                      <w:szCs w:val="24"/>
                    </w:rPr>
                    <w:t xml:space="preserve"> kodas </w:t>
                  </w:r>
                  <w:r w:rsidR="00792E83" w:rsidRPr="00F65DD7">
                    <w:rPr>
                      <w:kern w:val="1"/>
                      <w:szCs w:val="24"/>
                      <w:lang w:eastAsia="ar-SA"/>
                    </w:rPr>
                    <w:t>288740810</w:t>
                  </w:r>
                </w:p>
                <w:p w14:paraId="5617FDEE" w14:textId="0C63B4BC" w:rsidR="00315982" w:rsidRPr="00DC54AF" w:rsidRDefault="00315982" w:rsidP="009140A9">
                  <w:pPr>
                    <w:jc w:val="both"/>
                    <w:rPr>
                      <w:rFonts w:eastAsiaTheme="minorHAnsi"/>
                      <w:szCs w:val="24"/>
                    </w:rPr>
                  </w:pPr>
                </w:p>
              </w:tc>
            </w:tr>
            <w:tr w:rsidR="00315982" w:rsidRPr="00E75A21" w14:paraId="43AE3163" w14:textId="77777777" w:rsidTr="00315982">
              <w:tc>
                <w:tcPr>
                  <w:tcW w:w="4428" w:type="dxa"/>
                </w:tcPr>
                <w:p w14:paraId="44392EC1" w14:textId="5CDE9B1B" w:rsidR="00315982" w:rsidRPr="00E75A21" w:rsidRDefault="00315982" w:rsidP="009140A9">
                  <w:pPr>
                    <w:tabs>
                      <w:tab w:val="left" w:pos="5130"/>
                    </w:tabs>
                    <w:jc w:val="both"/>
                  </w:pPr>
                  <w:r w:rsidRPr="00E75A21">
                    <w:rPr>
                      <w:szCs w:val="24"/>
                    </w:rPr>
                    <w:t>Tel. (8 347) 695</w:t>
                  </w:r>
                  <w:r>
                    <w:rPr>
                      <w:szCs w:val="24"/>
                    </w:rPr>
                    <w:t>0</w:t>
                  </w:r>
                  <w:r w:rsidRPr="00E75A21">
                    <w:rPr>
                      <w:szCs w:val="24"/>
                    </w:rPr>
                    <w:t xml:space="preserve">0, </w:t>
                  </w:r>
                </w:p>
              </w:tc>
              <w:tc>
                <w:tcPr>
                  <w:tcW w:w="5246" w:type="dxa"/>
                  <w:shd w:val="clear" w:color="auto" w:fill="auto"/>
                </w:tcPr>
                <w:p w14:paraId="60C3695E" w14:textId="52D28042" w:rsidR="00315982" w:rsidRPr="00E75A21" w:rsidRDefault="00315982" w:rsidP="009140A9">
                  <w:pPr>
                    <w:tabs>
                      <w:tab w:val="left" w:pos="5130"/>
                    </w:tabs>
                    <w:jc w:val="both"/>
                  </w:pPr>
                  <w:r w:rsidRPr="00E75A21">
                    <w:t xml:space="preserve">        </w:t>
                  </w:r>
                  <w:r w:rsidRPr="00E75A21">
                    <w:rPr>
                      <w:rFonts w:eastAsiaTheme="minorHAnsi"/>
                      <w:szCs w:val="24"/>
                    </w:rPr>
                    <w:t>Tel</w:t>
                  </w:r>
                  <w:r>
                    <w:rPr>
                      <w:rFonts w:eastAsiaTheme="minorHAnsi"/>
                      <w:szCs w:val="24"/>
                    </w:rPr>
                    <w:t xml:space="preserve">. </w:t>
                  </w:r>
                  <w:r w:rsidR="00C37CB1" w:rsidRPr="00E75A21">
                    <w:rPr>
                      <w:szCs w:val="24"/>
                    </w:rPr>
                    <w:t xml:space="preserve">(8 </w:t>
                  </w:r>
                  <w:r w:rsidR="00D12E45">
                    <w:rPr>
                      <w:szCs w:val="24"/>
                    </w:rPr>
                    <w:t>428</w:t>
                  </w:r>
                  <w:r w:rsidR="00C37CB1" w:rsidRPr="00E75A21">
                    <w:rPr>
                      <w:szCs w:val="24"/>
                    </w:rPr>
                    <w:t xml:space="preserve">) </w:t>
                  </w:r>
                  <w:r w:rsidR="00D12E45">
                    <w:rPr>
                      <w:szCs w:val="24"/>
                    </w:rPr>
                    <w:t>7</w:t>
                  </w:r>
                  <w:r w:rsidR="00C37CB1" w:rsidRPr="00E75A21">
                    <w:rPr>
                      <w:szCs w:val="24"/>
                    </w:rPr>
                    <w:t>95</w:t>
                  </w:r>
                  <w:r w:rsidR="00D12E45">
                    <w:rPr>
                      <w:szCs w:val="24"/>
                    </w:rPr>
                    <w:t>5</w:t>
                  </w:r>
                  <w:r w:rsidR="00C37CB1" w:rsidRPr="00E75A21">
                    <w:rPr>
                      <w:szCs w:val="24"/>
                    </w:rPr>
                    <w:t xml:space="preserve">0, </w:t>
                  </w:r>
                </w:p>
              </w:tc>
            </w:tr>
            <w:tr w:rsidR="00315982" w:rsidRPr="00E75A21" w14:paraId="337B0964" w14:textId="77777777" w:rsidTr="00315982">
              <w:tc>
                <w:tcPr>
                  <w:tcW w:w="4428" w:type="dxa"/>
                </w:tcPr>
                <w:p w14:paraId="0CA96E92" w14:textId="1A92D338" w:rsidR="00315982" w:rsidRPr="00E75A21" w:rsidRDefault="00315982" w:rsidP="009140A9">
                  <w:pPr>
                    <w:tabs>
                      <w:tab w:val="left" w:pos="5130"/>
                    </w:tabs>
                    <w:jc w:val="both"/>
                  </w:pPr>
                  <w:r w:rsidRPr="00E75A21">
                    <w:rPr>
                      <w:szCs w:val="24"/>
                    </w:rPr>
                    <w:t xml:space="preserve">El. paštas </w:t>
                  </w:r>
                  <w:r>
                    <w:rPr>
                      <w:szCs w:val="24"/>
                    </w:rPr>
                    <w:t>meras</w:t>
                  </w:r>
                  <w:r w:rsidRPr="00E75A21">
                    <w:rPr>
                      <w:szCs w:val="24"/>
                    </w:rPr>
                    <w:t xml:space="preserve">@kedainiai.lt                                   </w:t>
                  </w:r>
                </w:p>
              </w:tc>
              <w:tc>
                <w:tcPr>
                  <w:tcW w:w="5246" w:type="dxa"/>
                  <w:shd w:val="clear" w:color="auto" w:fill="auto"/>
                </w:tcPr>
                <w:p w14:paraId="5B039514" w14:textId="10839A00" w:rsidR="00315982" w:rsidRPr="00E75A21" w:rsidRDefault="00315982" w:rsidP="009140A9">
                  <w:pPr>
                    <w:tabs>
                      <w:tab w:val="left" w:pos="5130"/>
                    </w:tabs>
                    <w:jc w:val="both"/>
                  </w:pPr>
                  <w:r w:rsidRPr="00E75A21">
                    <w:t xml:space="preserve">        El. paštas</w:t>
                  </w:r>
                  <w:r>
                    <w:t xml:space="preserve"> </w:t>
                  </w:r>
                  <w:r w:rsidR="00D12E45">
                    <w:rPr>
                      <w:szCs w:val="24"/>
                    </w:rPr>
                    <w:t>meras@raseiniai</w:t>
                  </w:r>
                  <w:r w:rsidR="00D12E45" w:rsidRPr="00E75A21">
                    <w:rPr>
                      <w:szCs w:val="24"/>
                    </w:rPr>
                    <w:t>.lt</w:t>
                  </w:r>
                </w:p>
              </w:tc>
            </w:tr>
            <w:tr w:rsidR="00315982" w:rsidRPr="00E75A21" w14:paraId="7904280C" w14:textId="77777777" w:rsidTr="00315982">
              <w:trPr>
                <w:trHeight w:val="433"/>
              </w:trPr>
              <w:tc>
                <w:tcPr>
                  <w:tcW w:w="4428" w:type="dxa"/>
                </w:tcPr>
                <w:p w14:paraId="60B8A4FD" w14:textId="77777777" w:rsidR="00315982" w:rsidRPr="00E75A21" w:rsidRDefault="00315982" w:rsidP="009140A9">
                  <w:pPr>
                    <w:tabs>
                      <w:tab w:val="left" w:pos="4570"/>
                    </w:tabs>
                    <w:jc w:val="both"/>
                  </w:pPr>
                </w:p>
                <w:p w14:paraId="25793CD4" w14:textId="427F91B8" w:rsidR="00315982" w:rsidRPr="00E75A21" w:rsidRDefault="00357B75" w:rsidP="009140A9">
                  <w:pPr>
                    <w:widowControl w:val="0"/>
                    <w:jc w:val="both"/>
                    <w:rPr>
                      <w:rFonts w:eastAsia="Lucida Sans Unicode"/>
                    </w:rPr>
                  </w:pPr>
                  <w:r w:rsidRPr="00A32913">
                    <w:rPr>
                      <w:rFonts w:eastAsia="Lucida Sans Unicode"/>
                    </w:rPr>
                    <w:t>S</w:t>
                  </w:r>
                  <w:r w:rsidR="00792E83" w:rsidRPr="00A32913">
                    <w:rPr>
                      <w:rFonts w:eastAsia="Lucida Sans Unicode"/>
                    </w:rPr>
                    <w:t xml:space="preserve">avivaldybės </w:t>
                  </w:r>
                  <w:r w:rsidR="00BE6B9E">
                    <w:rPr>
                      <w:rFonts w:eastAsia="Lucida Sans Unicode"/>
                    </w:rPr>
                    <w:t>meras</w:t>
                  </w:r>
                </w:p>
                <w:p w14:paraId="371F465E" w14:textId="4FCA5CA5" w:rsidR="00315982" w:rsidRPr="00E75A21" w:rsidRDefault="00BE6B9E" w:rsidP="009140A9">
                  <w:pPr>
                    <w:tabs>
                      <w:tab w:val="left" w:pos="5130"/>
                    </w:tabs>
                    <w:jc w:val="both"/>
                  </w:pPr>
                  <w:r>
                    <w:rPr>
                      <w:rFonts w:eastAsia="Lucida Sans Unicode"/>
                    </w:rPr>
                    <w:t>Valentinas Tamulis</w:t>
                  </w:r>
                </w:p>
              </w:tc>
              <w:tc>
                <w:tcPr>
                  <w:tcW w:w="5246" w:type="dxa"/>
                  <w:shd w:val="clear" w:color="auto" w:fill="auto"/>
                </w:tcPr>
                <w:p w14:paraId="79DEF3C9" w14:textId="356867BD" w:rsidR="00315982" w:rsidRDefault="00315982" w:rsidP="009140A9">
                  <w:pPr>
                    <w:tabs>
                      <w:tab w:val="left" w:pos="5130"/>
                    </w:tabs>
                    <w:jc w:val="both"/>
                  </w:pPr>
                  <w:r w:rsidRPr="00E75A21">
                    <w:t xml:space="preserve">        </w:t>
                  </w:r>
                </w:p>
                <w:p w14:paraId="472E70C4" w14:textId="261589A5" w:rsidR="00315982" w:rsidRPr="00E75A21" w:rsidRDefault="00315982" w:rsidP="009140A9">
                  <w:pPr>
                    <w:tabs>
                      <w:tab w:val="left" w:pos="5130"/>
                    </w:tabs>
                    <w:jc w:val="both"/>
                  </w:pPr>
                  <w:r w:rsidRPr="00E75A21">
                    <w:t xml:space="preserve">       </w:t>
                  </w:r>
                  <w:r w:rsidR="00EE0010">
                    <w:t xml:space="preserve"> </w:t>
                  </w:r>
                  <w:r w:rsidR="00357B75" w:rsidRPr="00A32913">
                    <w:t>S</w:t>
                  </w:r>
                  <w:r w:rsidR="00792E83" w:rsidRPr="00A32913">
                    <w:t xml:space="preserve">avivaldybės </w:t>
                  </w:r>
                  <w:r w:rsidR="00BE6B9E">
                    <w:t xml:space="preserve">meras </w:t>
                  </w:r>
                </w:p>
                <w:p w14:paraId="3FE27189" w14:textId="35446542" w:rsidR="00BE6B9E" w:rsidRDefault="00BE6B9E" w:rsidP="009140A9">
                  <w:pPr>
                    <w:ind w:left="318"/>
                    <w:jc w:val="both"/>
                    <w:rPr>
                      <w:lang w:val="fr-FR"/>
                    </w:rPr>
                  </w:pPr>
                  <w:r>
                    <w:rPr>
                      <w:lang w:val="fr-FR"/>
                    </w:rPr>
                    <w:t xml:space="preserve"> </w:t>
                  </w:r>
                  <w:r w:rsidR="00EE0010">
                    <w:rPr>
                      <w:lang w:val="fr-FR"/>
                    </w:rPr>
                    <w:t xml:space="preserve"> </w:t>
                  </w:r>
                  <w:r>
                    <w:rPr>
                      <w:lang w:val="fr-FR"/>
                    </w:rPr>
                    <w:t xml:space="preserve">Andrius Bautronis  </w:t>
                  </w:r>
                </w:p>
                <w:p w14:paraId="5BA8E272" w14:textId="4B315DA5" w:rsidR="00315982" w:rsidRPr="00E75A21" w:rsidRDefault="00315982" w:rsidP="009140A9">
                  <w:pPr>
                    <w:tabs>
                      <w:tab w:val="left" w:pos="5130"/>
                    </w:tabs>
                    <w:jc w:val="both"/>
                  </w:pPr>
                </w:p>
              </w:tc>
            </w:tr>
          </w:tbl>
          <w:p w14:paraId="0C5FCF0D" w14:textId="77777777" w:rsidR="00315982" w:rsidRPr="00E75A21" w:rsidRDefault="00315982" w:rsidP="009140A9">
            <w:pPr>
              <w:numPr>
                <w:ilvl w:val="12"/>
                <w:numId w:val="0"/>
              </w:numPr>
              <w:jc w:val="both"/>
            </w:pPr>
            <w:r w:rsidRPr="00E75A21">
              <w:t>__________________</w:t>
            </w:r>
            <w:r w:rsidRPr="00E75A21">
              <w:tab/>
              <w:t xml:space="preserve">                                              __________________</w:t>
            </w:r>
          </w:p>
          <w:p w14:paraId="0CB39981" w14:textId="680ABFE2" w:rsidR="0046608D" w:rsidRPr="007D4E7B" w:rsidRDefault="00315982" w:rsidP="009140A9">
            <w:r w:rsidRPr="00E75A21">
              <w:t xml:space="preserve">     A.V.</w:t>
            </w:r>
            <w:r w:rsidRPr="00E75A21">
              <w:tab/>
              <w:t xml:space="preserve">                                                                           A.V.      </w:t>
            </w:r>
          </w:p>
        </w:tc>
      </w:tr>
    </w:tbl>
    <w:p w14:paraId="2986872F" w14:textId="1D1CE1ED" w:rsidR="00927939" w:rsidRPr="00B345C4" w:rsidRDefault="00927939" w:rsidP="009140A9">
      <w:pPr>
        <w:jc w:val="both"/>
        <w:rPr>
          <w:noProof w:val="0"/>
          <w:szCs w:val="24"/>
          <w:lang w:val="lt-LT"/>
        </w:rPr>
      </w:pPr>
    </w:p>
    <w:sectPr w:rsidR="00927939" w:rsidRPr="00B345C4" w:rsidSect="00EA10B6">
      <w:headerReference w:type="first" r:id="rId9"/>
      <w:pgSz w:w="11906" w:h="16838"/>
      <w:pgMar w:top="1134" w:right="567" w:bottom="851"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254B8" w14:textId="77777777" w:rsidR="00B4451A" w:rsidRDefault="00B4451A">
      <w:r>
        <w:separator/>
      </w:r>
    </w:p>
  </w:endnote>
  <w:endnote w:type="continuationSeparator" w:id="0">
    <w:p w14:paraId="0458EB5D" w14:textId="77777777" w:rsidR="00B4451A" w:rsidRDefault="00B4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68425" w14:textId="77777777" w:rsidR="00B4451A" w:rsidRDefault="00B4451A">
      <w:r>
        <w:separator/>
      </w:r>
    </w:p>
  </w:footnote>
  <w:footnote w:type="continuationSeparator" w:id="0">
    <w:p w14:paraId="63D81E68" w14:textId="77777777" w:rsidR="00B4451A" w:rsidRDefault="00B44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546696"/>
      <w:docPartObj>
        <w:docPartGallery w:val="Page Numbers (Top of Page)"/>
        <w:docPartUnique/>
      </w:docPartObj>
    </w:sdtPr>
    <w:sdtEndPr/>
    <w:sdtContent>
      <w:p w14:paraId="56426164" w14:textId="328974F5" w:rsidR="00BE264E" w:rsidRDefault="00BE264E">
        <w:pPr>
          <w:pStyle w:val="Antrats"/>
        </w:pPr>
        <w:r>
          <w:fldChar w:fldCharType="begin"/>
        </w:r>
        <w:r>
          <w:instrText>PAGE   \* MERGEFORMAT</w:instrText>
        </w:r>
        <w:r>
          <w:fldChar w:fldCharType="separate"/>
        </w:r>
        <w:r>
          <w:rPr>
            <w:lang w:val="lt-LT"/>
          </w:rPr>
          <w:t>2</w:t>
        </w:r>
        <w:r>
          <w:fldChar w:fldCharType="end"/>
        </w:r>
      </w:p>
    </w:sdtContent>
  </w:sdt>
  <w:p w14:paraId="57457C8B" w14:textId="77777777" w:rsidR="00AC6308" w:rsidRDefault="00AC63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30E"/>
    <w:multiLevelType w:val="hybridMultilevel"/>
    <w:tmpl w:val="4FE2E49E"/>
    <w:lvl w:ilvl="0" w:tplc="C3226036">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 w15:restartNumberingAfterBreak="0">
    <w:nsid w:val="0E824240"/>
    <w:multiLevelType w:val="hybridMultilevel"/>
    <w:tmpl w:val="D0F0FE9A"/>
    <w:lvl w:ilvl="0" w:tplc="A342B7FC">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BE75E6"/>
    <w:multiLevelType w:val="multilevel"/>
    <w:tmpl w:val="CF9AD4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2784486"/>
    <w:multiLevelType w:val="multilevel"/>
    <w:tmpl w:val="90B03CBA"/>
    <w:lvl w:ilvl="0">
      <w:start w:val="1"/>
      <w:numFmt w:val="decimal"/>
      <w:lvlText w:val="%1."/>
      <w:lvlJc w:val="left"/>
      <w:pPr>
        <w:tabs>
          <w:tab w:val="num" w:pos="2040"/>
        </w:tabs>
        <w:ind w:left="2040" w:hanging="360"/>
      </w:pPr>
      <w:rPr>
        <w:rFonts w:cs="Times New Roman"/>
      </w:rPr>
    </w:lvl>
    <w:lvl w:ilvl="1">
      <w:start w:val="1"/>
      <w:numFmt w:val="decimal"/>
      <w:isLgl/>
      <w:lvlText w:val="%1.%2."/>
      <w:lvlJc w:val="left"/>
      <w:pPr>
        <w:tabs>
          <w:tab w:val="num" w:pos="2040"/>
        </w:tabs>
        <w:ind w:left="2040" w:hanging="360"/>
      </w:pPr>
      <w:rPr>
        <w:rFonts w:cs="Times New Roman" w:hint="default"/>
        <w:u w:val="none"/>
      </w:rPr>
    </w:lvl>
    <w:lvl w:ilvl="2">
      <w:start w:val="1"/>
      <w:numFmt w:val="decimal"/>
      <w:isLgl/>
      <w:lvlText w:val="%1.%2.%3."/>
      <w:lvlJc w:val="left"/>
      <w:pPr>
        <w:tabs>
          <w:tab w:val="num" w:pos="2400"/>
        </w:tabs>
        <w:ind w:left="2400" w:hanging="720"/>
      </w:pPr>
      <w:rPr>
        <w:rFonts w:cs="Times New Roman" w:hint="default"/>
        <w:u w:val="none"/>
      </w:rPr>
    </w:lvl>
    <w:lvl w:ilvl="3">
      <w:start w:val="1"/>
      <w:numFmt w:val="decimal"/>
      <w:isLgl/>
      <w:lvlText w:val="%1.%2.%3.%4."/>
      <w:lvlJc w:val="left"/>
      <w:pPr>
        <w:tabs>
          <w:tab w:val="num" w:pos="2400"/>
        </w:tabs>
        <w:ind w:left="2400" w:hanging="720"/>
      </w:pPr>
      <w:rPr>
        <w:rFonts w:cs="Times New Roman" w:hint="default"/>
        <w:u w:val="none"/>
      </w:rPr>
    </w:lvl>
    <w:lvl w:ilvl="4">
      <w:start w:val="1"/>
      <w:numFmt w:val="decimal"/>
      <w:isLgl/>
      <w:lvlText w:val="%1.%2.%3.%4.%5."/>
      <w:lvlJc w:val="left"/>
      <w:pPr>
        <w:tabs>
          <w:tab w:val="num" w:pos="2760"/>
        </w:tabs>
        <w:ind w:left="2760" w:hanging="1080"/>
      </w:pPr>
      <w:rPr>
        <w:rFonts w:cs="Times New Roman" w:hint="default"/>
        <w:u w:val="none"/>
      </w:rPr>
    </w:lvl>
    <w:lvl w:ilvl="5">
      <w:start w:val="1"/>
      <w:numFmt w:val="decimal"/>
      <w:isLgl/>
      <w:lvlText w:val="%1.%2.%3.%4.%5.%6."/>
      <w:lvlJc w:val="left"/>
      <w:pPr>
        <w:tabs>
          <w:tab w:val="num" w:pos="2760"/>
        </w:tabs>
        <w:ind w:left="2760" w:hanging="1080"/>
      </w:pPr>
      <w:rPr>
        <w:rFonts w:cs="Times New Roman" w:hint="default"/>
        <w:u w:val="none"/>
      </w:rPr>
    </w:lvl>
    <w:lvl w:ilvl="6">
      <w:start w:val="1"/>
      <w:numFmt w:val="decimal"/>
      <w:isLgl/>
      <w:lvlText w:val="%1.%2.%3.%4.%5.%6.%7."/>
      <w:lvlJc w:val="left"/>
      <w:pPr>
        <w:tabs>
          <w:tab w:val="num" w:pos="3120"/>
        </w:tabs>
        <w:ind w:left="3120" w:hanging="1440"/>
      </w:pPr>
      <w:rPr>
        <w:rFonts w:cs="Times New Roman" w:hint="default"/>
        <w:u w:val="none"/>
      </w:rPr>
    </w:lvl>
    <w:lvl w:ilvl="7">
      <w:start w:val="1"/>
      <w:numFmt w:val="decimal"/>
      <w:isLgl/>
      <w:lvlText w:val="%1.%2.%3.%4.%5.%6.%7.%8."/>
      <w:lvlJc w:val="left"/>
      <w:pPr>
        <w:tabs>
          <w:tab w:val="num" w:pos="3120"/>
        </w:tabs>
        <w:ind w:left="3120" w:hanging="1440"/>
      </w:pPr>
      <w:rPr>
        <w:rFonts w:cs="Times New Roman" w:hint="default"/>
        <w:u w:val="none"/>
      </w:rPr>
    </w:lvl>
    <w:lvl w:ilvl="8">
      <w:start w:val="1"/>
      <w:numFmt w:val="decimal"/>
      <w:isLgl/>
      <w:lvlText w:val="%1.%2.%3.%4.%5.%6.%7.%8.%9."/>
      <w:lvlJc w:val="left"/>
      <w:pPr>
        <w:tabs>
          <w:tab w:val="num" w:pos="3480"/>
        </w:tabs>
        <w:ind w:left="3480" w:hanging="1800"/>
      </w:pPr>
      <w:rPr>
        <w:rFonts w:cs="Times New Roman" w:hint="default"/>
        <w:u w:val="none"/>
      </w:rPr>
    </w:lvl>
  </w:abstractNum>
  <w:abstractNum w:abstractNumId="4" w15:restartNumberingAfterBreak="0">
    <w:nsid w:val="128D5463"/>
    <w:multiLevelType w:val="hybridMultilevel"/>
    <w:tmpl w:val="296C72A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13F29"/>
    <w:multiLevelType w:val="multilevel"/>
    <w:tmpl w:val="B154658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0DD693F"/>
    <w:multiLevelType w:val="multilevel"/>
    <w:tmpl w:val="FCA8745E"/>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Zero"/>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7" w15:restartNumberingAfterBreak="0">
    <w:nsid w:val="2633249B"/>
    <w:multiLevelType w:val="hybridMultilevel"/>
    <w:tmpl w:val="7520EDC8"/>
    <w:lvl w:ilvl="0" w:tplc="038ED0D0">
      <w:start w:val="1"/>
      <w:numFmt w:val="decimal"/>
      <w:lvlText w:val="%1."/>
      <w:lvlJc w:val="left"/>
      <w:pPr>
        <w:ind w:left="1636" w:hanging="360"/>
      </w:pPr>
      <w:rPr>
        <w:rFonts w:cs="Calibri" w:hint="default"/>
        <w:b w:val="0"/>
        <w:color w:val="000000"/>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8" w15:restartNumberingAfterBreak="0">
    <w:nsid w:val="3566438F"/>
    <w:multiLevelType w:val="multilevel"/>
    <w:tmpl w:val="DF9AAB26"/>
    <w:lvl w:ilvl="0">
      <w:start w:val="1"/>
      <w:numFmt w:val="decimal"/>
      <w:lvlText w:val="%1."/>
      <w:lvlJc w:val="left"/>
      <w:pPr>
        <w:tabs>
          <w:tab w:val="num" w:pos="1680"/>
        </w:tabs>
        <w:ind w:left="1680" w:hanging="360"/>
      </w:pPr>
      <w:rPr>
        <w:rFonts w:hint="default"/>
      </w:rPr>
    </w:lvl>
    <w:lvl w:ilvl="1">
      <w:start w:val="1"/>
      <w:numFmt w:val="decimal"/>
      <w:isLgl/>
      <w:lvlText w:val="%1.%2."/>
      <w:lvlJc w:val="left"/>
      <w:pPr>
        <w:ind w:left="204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280" w:hanging="1440"/>
      </w:pPr>
      <w:rPr>
        <w:rFonts w:hint="default"/>
      </w:rPr>
    </w:lvl>
    <w:lvl w:ilvl="8">
      <w:start w:val="1"/>
      <w:numFmt w:val="decimal"/>
      <w:isLgl/>
      <w:lvlText w:val="%1.%2.%3.%4.%5.%6.%7.%8.%9."/>
      <w:lvlJc w:val="left"/>
      <w:pPr>
        <w:ind w:left="6000" w:hanging="1800"/>
      </w:pPr>
      <w:rPr>
        <w:rFonts w:hint="default"/>
      </w:rPr>
    </w:lvl>
  </w:abstractNum>
  <w:abstractNum w:abstractNumId="9" w15:restartNumberingAfterBreak="0">
    <w:nsid w:val="361A4284"/>
    <w:multiLevelType w:val="hybridMultilevel"/>
    <w:tmpl w:val="709C7572"/>
    <w:lvl w:ilvl="0" w:tplc="7826D0CA">
      <w:start w:val="1"/>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0" w15:restartNumberingAfterBreak="0">
    <w:nsid w:val="3E0A5361"/>
    <w:multiLevelType w:val="multilevel"/>
    <w:tmpl w:val="D2C8EEFE"/>
    <w:lvl w:ilvl="0">
      <w:start w:val="14"/>
      <w:numFmt w:val="decimal"/>
      <w:lvlText w:val="%1."/>
      <w:lvlJc w:val="left"/>
      <w:pPr>
        <w:ind w:left="480" w:hanging="480"/>
      </w:pPr>
      <w:rPr>
        <w:rFonts w:hint="default"/>
        <w:b w:val="0"/>
      </w:rPr>
    </w:lvl>
    <w:lvl w:ilvl="1">
      <w:start w:val="1"/>
      <w:numFmt w:val="decimal"/>
      <w:lvlText w:val="%1.%2."/>
      <w:lvlJc w:val="left"/>
      <w:pPr>
        <w:ind w:left="3316"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EB745CE"/>
    <w:multiLevelType w:val="hybridMultilevel"/>
    <w:tmpl w:val="91283290"/>
    <w:lvl w:ilvl="0" w:tplc="B9B26582">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0454F"/>
    <w:multiLevelType w:val="hybridMultilevel"/>
    <w:tmpl w:val="233E7B80"/>
    <w:lvl w:ilvl="0" w:tplc="5270F77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04FFC"/>
    <w:multiLevelType w:val="multilevel"/>
    <w:tmpl w:val="DC4E2104"/>
    <w:lvl w:ilvl="0">
      <w:start w:val="1"/>
      <w:numFmt w:val="decimal"/>
      <w:lvlText w:val="%1."/>
      <w:lvlJc w:val="left"/>
      <w:pPr>
        <w:ind w:left="8441" w:hanging="360"/>
      </w:pPr>
      <w:rPr>
        <w:rFonts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ED2244C"/>
    <w:multiLevelType w:val="hybridMultilevel"/>
    <w:tmpl w:val="78C6E6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FAB181F"/>
    <w:multiLevelType w:val="hybridMultilevel"/>
    <w:tmpl w:val="4984B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C7159F"/>
    <w:multiLevelType w:val="hybridMultilevel"/>
    <w:tmpl w:val="5D9801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9A9783F"/>
    <w:multiLevelType w:val="multilevel"/>
    <w:tmpl w:val="98BE1D16"/>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8" w15:restartNumberingAfterBreak="0">
    <w:nsid w:val="5E3B587B"/>
    <w:multiLevelType w:val="multilevel"/>
    <w:tmpl w:val="5872712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1B4096B"/>
    <w:multiLevelType w:val="multilevel"/>
    <w:tmpl w:val="36747498"/>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0" w15:restartNumberingAfterBreak="0">
    <w:nsid w:val="6266292E"/>
    <w:multiLevelType w:val="hybridMultilevel"/>
    <w:tmpl w:val="9C364D3C"/>
    <w:lvl w:ilvl="0" w:tplc="E3AA88D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21" w15:restartNumberingAfterBreak="0">
    <w:nsid w:val="69C44046"/>
    <w:multiLevelType w:val="hybridMultilevel"/>
    <w:tmpl w:val="B504E1A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C75695"/>
    <w:multiLevelType w:val="multilevel"/>
    <w:tmpl w:val="B3822222"/>
    <w:lvl w:ilvl="0">
      <w:start w:val="1"/>
      <w:numFmt w:val="decimal"/>
      <w:lvlText w:val="%1."/>
      <w:lvlJc w:val="left"/>
      <w:pPr>
        <w:ind w:left="8441" w:hanging="360"/>
      </w:pPr>
      <w:rPr>
        <w:rFonts w:cs="Times New Roman" w:hint="default"/>
      </w:rPr>
    </w:lvl>
    <w:lvl w:ilvl="1">
      <w:start w:val="6"/>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2420C63"/>
    <w:multiLevelType w:val="multilevel"/>
    <w:tmpl w:val="E612E546"/>
    <w:lvl w:ilvl="0">
      <w:start w:val="4"/>
      <w:numFmt w:val="decimal"/>
      <w:lvlText w:val="%1."/>
      <w:lvlJc w:val="left"/>
      <w:pPr>
        <w:ind w:left="1069" w:hanging="360"/>
      </w:pPr>
      <w:rPr>
        <w:rFonts w:eastAsia="Times New Roman" w:hint="default"/>
      </w:rPr>
    </w:lvl>
    <w:lvl w:ilvl="1">
      <w:start w:val="1"/>
      <w:numFmt w:val="decimal"/>
      <w:lvlText w:val="%1.%2."/>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7E585BBC"/>
    <w:multiLevelType w:val="hybridMultilevel"/>
    <w:tmpl w:val="27D2F4B6"/>
    <w:lvl w:ilvl="0" w:tplc="994805FE">
      <w:start w:val="1"/>
      <w:numFmt w:val="decimal"/>
      <w:lvlText w:val="%1."/>
      <w:lvlJc w:val="left"/>
      <w:pPr>
        <w:tabs>
          <w:tab w:val="num" w:pos="2291"/>
        </w:tabs>
        <w:ind w:left="2291" w:hanging="360"/>
      </w:pPr>
      <w:rPr>
        <w:rFonts w:cs="Times New Roman"/>
        <w:i/>
      </w:rPr>
    </w:lvl>
    <w:lvl w:ilvl="1" w:tplc="04270019" w:tentative="1">
      <w:start w:val="1"/>
      <w:numFmt w:val="lowerLetter"/>
      <w:lvlText w:val="%2."/>
      <w:lvlJc w:val="left"/>
      <w:pPr>
        <w:tabs>
          <w:tab w:val="num" w:pos="2291"/>
        </w:tabs>
        <w:ind w:left="2291" w:hanging="360"/>
      </w:pPr>
      <w:rPr>
        <w:rFonts w:cs="Times New Roman"/>
      </w:rPr>
    </w:lvl>
    <w:lvl w:ilvl="2" w:tplc="0427001B" w:tentative="1">
      <w:start w:val="1"/>
      <w:numFmt w:val="lowerRoman"/>
      <w:lvlText w:val="%3."/>
      <w:lvlJc w:val="right"/>
      <w:pPr>
        <w:tabs>
          <w:tab w:val="num" w:pos="3011"/>
        </w:tabs>
        <w:ind w:left="3011" w:hanging="180"/>
      </w:pPr>
      <w:rPr>
        <w:rFonts w:cs="Times New Roman"/>
      </w:rPr>
    </w:lvl>
    <w:lvl w:ilvl="3" w:tplc="0427000F" w:tentative="1">
      <w:start w:val="1"/>
      <w:numFmt w:val="decimal"/>
      <w:lvlText w:val="%4."/>
      <w:lvlJc w:val="left"/>
      <w:pPr>
        <w:tabs>
          <w:tab w:val="num" w:pos="3731"/>
        </w:tabs>
        <w:ind w:left="3731" w:hanging="360"/>
      </w:pPr>
      <w:rPr>
        <w:rFonts w:cs="Times New Roman"/>
      </w:rPr>
    </w:lvl>
    <w:lvl w:ilvl="4" w:tplc="04270019" w:tentative="1">
      <w:start w:val="1"/>
      <w:numFmt w:val="lowerLetter"/>
      <w:lvlText w:val="%5."/>
      <w:lvlJc w:val="left"/>
      <w:pPr>
        <w:tabs>
          <w:tab w:val="num" w:pos="4451"/>
        </w:tabs>
        <w:ind w:left="4451" w:hanging="360"/>
      </w:pPr>
      <w:rPr>
        <w:rFonts w:cs="Times New Roman"/>
      </w:rPr>
    </w:lvl>
    <w:lvl w:ilvl="5" w:tplc="0427001B" w:tentative="1">
      <w:start w:val="1"/>
      <w:numFmt w:val="lowerRoman"/>
      <w:lvlText w:val="%6."/>
      <w:lvlJc w:val="right"/>
      <w:pPr>
        <w:tabs>
          <w:tab w:val="num" w:pos="5171"/>
        </w:tabs>
        <w:ind w:left="5171" w:hanging="180"/>
      </w:pPr>
      <w:rPr>
        <w:rFonts w:cs="Times New Roman"/>
      </w:rPr>
    </w:lvl>
    <w:lvl w:ilvl="6" w:tplc="0427000F" w:tentative="1">
      <w:start w:val="1"/>
      <w:numFmt w:val="decimal"/>
      <w:lvlText w:val="%7."/>
      <w:lvlJc w:val="left"/>
      <w:pPr>
        <w:tabs>
          <w:tab w:val="num" w:pos="5891"/>
        </w:tabs>
        <w:ind w:left="5891" w:hanging="360"/>
      </w:pPr>
      <w:rPr>
        <w:rFonts w:cs="Times New Roman"/>
      </w:rPr>
    </w:lvl>
    <w:lvl w:ilvl="7" w:tplc="04270019" w:tentative="1">
      <w:start w:val="1"/>
      <w:numFmt w:val="lowerLetter"/>
      <w:lvlText w:val="%8."/>
      <w:lvlJc w:val="left"/>
      <w:pPr>
        <w:tabs>
          <w:tab w:val="num" w:pos="6611"/>
        </w:tabs>
        <w:ind w:left="6611" w:hanging="360"/>
      </w:pPr>
      <w:rPr>
        <w:rFonts w:cs="Times New Roman"/>
      </w:rPr>
    </w:lvl>
    <w:lvl w:ilvl="8" w:tplc="0427001B" w:tentative="1">
      <w:start w:val="1"/>
      <w:numFmt w:val="lowerRoman"/>
      <w:lvlText w:val="%9."/>
      <w:lvlJc w:val="right"/>
      <w:pPr>
        <w:tabs>
          <w:tab w:val="num" w:pos="7331"/>
        </w:tabs>
        <w:ind w:left="7331" w:hanging="180"/>
      </w:pPr>
      <w:rPr>
        <w:rFonts w:cs="Times New Roman"/>
      </w:rPr>
    </w:lvl>
  </w:abstractNum>
  <w:num w:numId="1">
    <w:abstractNumId w:val="17"/>
  </w:num>
  <w:num w:numId="2">
    <w:abstractNumId w:val="3"/>
  </w:num>
  <w:num w:numId="3">
    <w:abstractNumId w:val="24"/>
  </w:num>
  <w:num w:numId="4">
    <w:abstractNumId w:val="19"/>
  </w:num>
  <w:num w:numId="5">
    <w:abstractNumId w:val="6"/>
  </w:num>
  <w:num w:numId="6">
    <w:abstractNumId w:val="7"/>
  </w:num>
  <w:num w:numId="7">
    <w:abstractNumId w:val="0"/>
  </w:num>
  <w:num w:numId="8">
    <w:abstractNumId w:val="15"/>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8"/>
  </w:num>
  <w:num w:numId="14">
    <w:abstractNumId w:val="14"/>
  </w:num>
  <w:num w:numId="15">
    <w:abstractNumId w:val="16"/>
  </w:num>
  <w:num w:numId="16">
    <w:abstractNumId w:val="13"/>
  </w:num>
  <w:num w:numId="17">
    <w:abstractNumId w:val="22"/>
  </w:num>
  <w:num w:numId="18">
    <w:abstractNumId w:val="23"/>
  </w:num>
  <w:num w:numId="19">
    <w:abstractNumId w:val="10"/>
  </w:num>
  <w:num w:numId="20">
    <w:abstractNumId w:val="5"/>
  </w:num>
  <w:num w:numId="21">
    <w:abstractNumId w:val="12"/>
  </w:num>
  <w:num w:numId="22">
    <w:abstractNumId w:val="11"/>
  </w:num>
  <w:num w:numId="23">
    <w:abstractNumId w:val="1"/>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C5"/>
    <w:rsid w:val="00000272"/>
    <w:rsid w:val="000006D2"/>
    <w:rsid w:val="00000ECB"/>
    <w:rsid w:val="0000466D"/>
    <w:rsid w:val="0000471D"/>
    <w:rsid w:val="000048FF"/>
    <w:rsid w:val="00006D8C"/>
    <w:rsid w:val="000114C3"/>
    <w:rsid w:val="00011884"/>
    <w:rsid w:val="00014373"/>
    <w:rsid w:val="0001454E"/>
    <w:rsid w:val="00020C4B"/>
    <w:rsid w:val="00020C83"/>
    <w:rsid w:val="000240A2"/>
    <w:rsid w:val="000318EB"/>
    <w:rsid w:val="00032CCD"/>
    <w:rsid w:val="00035329"/>
    <w:rsid w:val="0003561D"/>
    <w:rsid w:val="00053423"/>
    <w:rsid w:val="00056175"/>
    <w:rsid w:val="00057B6A"/>
    <w:rsid w:val="00063586"/>
    <w:rsid w:val="00074A8F"/>
    <w:rsid w:val="00074ACF"/>
    <w:rsid w:val="00075D50"/>
    <w:rsid w:val="000824E9"/>
    <w:rsid w:val="000826B7"/>
    <w:rsid w:val="0009620C"/>
    <w:rsid w:val="000A2739"/>
    <w:rsid w:val="000A43A9"/>
    <w:rsid w:val="000A4E1D"/>
    <w:rsid w:val="000A5543"/>
    <w:rsid w:val="000B21D9"/>
    <w:rsid w:val="000B458A"/>
    <w:rsid w:val="000C0FD9"/>
    <w:rsid w:val="000C1E26"/>
    <w:rsid w:val="000C4145"/>
    <w:rsid w:val="000C5ACB"/>
    <w:rsid w:val="000D1BED"/>
    <w:rsid w:val="000D28AD"/>
    <w:rsid w:val="000D5D83"/>
    <w:rsid w:val="000D5DFE"/>
    <w:rsid w:val="000E272B"/>
    <w:rsid w:val="000E3BF3"/>
    <w:rsid w:val="00103F0D"/>
    <w:rsid w:val="0010481C"/>
    <w:rsid w:val="001112C8"/>
    <w:rsid w:val="00114643"/>
    <w:rsid w:val="001226F8"/>
    <w:rsid w:val="00125128"/>
    <w:rsid w:val="0012522D"/>
    <w:rsid w:val="00127B0F"/>
    <w:rsid w:val="0013003E"/>
    <w:rsid w:val="00132E4A"/>
    <w:rsid w:val="00135F33"/>
    <w:rsid w:val="001418F6"/>
    <w:rsid w:val="00144266"/>
    <w:rsid w:val="0014429C"/>
    <w:rsid w:val="00147409"/>
    <w:rsid w:val="0015567B"/>
    <w:rsid w:val="00155ECF"/>
    <w:rsid w:val="00156CDA"/>
    <w:rsid w:val="0016482B"/>
    <w:rsid w:val="00164ED3"/>
    <w:rsid w:val="00172936"/>
    <w:rsid w:val="00184424"/>
    <w:rsid w:val="00190A7F"/>
    <w:rsid w:val="00190C7C"/>
    <w:rsid w:val="00195116"/>
    <w:rsid w:val="001A6FA5"/>
    <w:rsid w:val="001B789C"/>
    <w:rsid w:val="001C7ED7"/>
    <w:rsid w:val="001D1FAC"/>
    <w:rsid w:val="001D22BB"/>
    <w:rsid w:val="001D5FB5"/>
    <w:rsid w:val="001D6DF7"/>
    <w:rsid w:val="001E4E33"/>
    <w:rsid w:val="001E6F8E"/>
    <w:rsid w:val="001E79A3"/>
    <w:rsid w:val="001F27B1"/>
    <w:rsid w:val="00202F05"/>
    <w:rsid w:val="002108BB"/>
    <w:rsid w:val="002211AC"/>
    <w:rsid w:val="0022168E"/>
    <w:rsid w:val="00227461"/>
    <w:rsid w:val="00227E58"/>
    <w:rsid w:val="002379A4"/>
    <w:rsid w:val="0024126C"/>
    <w:rsid w:val="00241644"/>
    <w:rsid w:val="00242C7F"/>
    <w:rsid w:val="002464B7"/>
    <w:rsid w:val="00246750"/>
    <w:rsid w:val="002500A1"/>
    <w:rsid w:val="00252386"/>
    <w:rsid w:val="002535DA"/>
    <w:rsid w:val="00257B84"/>
    <w:rsid w:val="0026114F"/>
    <w:rsid w:val="002638CE"/>
    <w:rsid w:val="00264DB1"/>
    <w:rsid w:val="00266E5E"/>
    <w:rsid w:val="00267112"/>
    <w:rsid w:val="0027765B"/>
    <w:rsid w:val="00281BCC"/>
    <w:rsid w:val="002855D3"/>
    <w:rsid w:val="00286DE8"/>
    <w:rsid w:val="00292874"/>
    <w:rsid w:val="00295888"/>
    <w:rsid w:val="002967C3"/>
    <w:rsid w:val="002A60F1"/>
    <w:rsid w:val="002A6A69"/>
    <w:rsid w:val="002B38BB"/>
    <w:rsid w:val="002B7A32"/>
    <w:rsid w:val="002B7E20"/>
    <w:rsid w:val="002C14B4"/>
    <w:rsid w:val="002C30D1"/>
    <w:rsid w:val="002C4A59"/>
    <w:rsid w:val="002D00B8"/>
    <w:rsid w:val="002D1962"/>
    <w:rsid w:val="002D22DF"/>
    <w:rsid w:val="002D37CA"/>
    <w:rsid w:val="002D56C7"/>
    <w:rsid w:val="002E4AC4"/>
    <w:rsid w:val="002E5FD4"/>
    <w:rsid w:val="002F6A8F"/>
    <w:rsid w:val="002F774A"/>
    <w:rsid w:val="00302EFA"/>
    <w:rsid w:val="003122D4"/>
    <w:rsid w:val="00315982"/>
    <w:rsid w:val="00315E54"/>
    <w:rsid w:val="00315F16"/>
    <w:rsid w:val="00320893"/>
    <w:rsid w:val="0033021B"/>
    <w:rsid w:val="0033327B"/>
    <w:rsid w:val="00335AEE"/>
    <w:rsid w:val="0034157B"/>
    <w:rsid w:val="00343D43"/>
    <w:rsid w:val="00344BDA"/>
    <w:rsid w:val="0034649D"/>
    <w:rsid w:val="00347AD8"/>
    <w:rsid w:val="0035015E"/>
    <w:rsid w:val="003507A2"/>
    <w:rsid w:val="00351AEA"/>
    <w:rsid w:val="00356F30"/>
    <w:rsid w:val="00357B75"/>
    <w:rsid w:val="003634BD"/>
    <w:rsid w:val="0036603F"/>
    <w:rsid w:val="00381554"/>
    <w:rsid w:val="003844F4"/>
    <w:rsid w:val="00385D83"/>
    <w:rsid w:val="00387C86"/>
    <w:rsid w:val="00394E9D"/>
    <w:rsid w:val="00395560"/>
    <w:rsid w:val="003A2226"/>
    <w:rsid w:val="003A6B7D"/>
    <w:rsid w:val="003B1F67"/>
    <w:rsid w:val="003B46E9"/>
    <w:rsid w:val="003C309A"/>
    <w:rsid w:val="003D07B4"/>
    <w:rsid w:val="003D6477"/>
    <w:rsid w:val="003D7B65"/>
    <w:rsid w:val="003F04DC"/>
    <w:rsid w:val="003F1240"/>
    <w:rsid w:val="003F1E77"/>
    <w:rsid w:val="003F269D"/>
    <w:rsid w:val="003F37F3"/>
    <w:rsid w:val="003F5C17"/>
    <w:rsid w:val="004004A7"/>
    <w:rsid w:val="004015C4"/>
    <w:rsid w:val="00401F43"/>
    <w:rsid w:val="00404C03"/>
    <w:rsid w:val="00405158"/>
    <w:rsid w:val="00406096"/>
    <w:rsid w:val="004135CE"/>
    <w:rsid w:val="00415F0C"/>
    <w:rsid w:val="00416B3E"/>
    <w:rsid w:val="00420CDC"/>
    <w:rsid w:val="0042163E"/>
    <w:rsid w:val="00421A21"/>
    <w:rsid w:val="00421D01"/>
    <w:rsid w:val="00421DE7"/>
    <w:rsid w:val="00425D42"/>
    <w:rsid w:val="0042765C"/>
    <w:rsid w:val="00441071"/>
    <w:rsid w:val="0044585D"/>
    <w:rsid w:val="0044690D"/>
    <w:rsid w:val="00447DC8"/>
    <w:rsid w:val="004547BF"/>
    <w:rsid w:val="0046608D"/>
    <w:rsid w:val="00467A42"/>
    <w:rsid w:val="004722E1"/>
    <w:rsid w:val="00476EC9"/>
    <w:rsid w:val="0047759A"/>
    <w:rsid w:val="00483D66"/>
    <w:rsid w:val="004877C4"/>
    <w:rsid w:val="00494DAF"/>
    <w:rsid w:val="00495E1D"/>
    <w:rsid w:val="00496FE4"/>
    <w:rsid w:val="004B139C"/>
    <w:rsid w:val="004B1AC7"/>
    <w:rsid w:val="004B26B1"/>
    <w:rsid w:val="004B7B03"/>
    <w:rsid w:val="004C230A"/>
    <w:rsid w:val="004C3299"/>
    <w:rsid w:val="004C7E1D"/>
    <w:rsid w:val="004D17E3"/>
    <w:rsid w:val="004D766D"/>
    <w:rsid w:val="004E35B3"/>
    <w:rsid w:val="004E3B30"/>
    <w:rsid w:val="004E5F65"/>
    <w:rsid w:val="004F201F"/>
    <w:rsid w:val="004F3593"/>
    <w:rsid w:val="004F5ACB"/>
    <w:rsid w:val="00500FAF"/>
    <w:rsid w:val="00504BD6"/>
    <w:rsid w:val="0051484F"/>
    <w:rsid w:val="00514B6A"/>
    <w:rsid w:val="0052401A"/>
    <w:rsid w:val="0053214F"/>
    <w:rsid w:val="00533D13"/>
    <w:rsid w:val="00536CED"/>
    <w:rsid w:val="0054013B"/>
    <w:rsid w:val="00543453"/>
    <w:rsid w:val="0054723F"/>
    <w:rsid w:val="00550D23"/>
    <w:rsid w:val="00550D80"/>
    <w:rsid w:val="00550DD5"/>
    <w:rsid w:val="00551758"/>
    <w:rsid w:val="0055271F"/>
    <w:rsid w:val="005530D5"/>
    <w:rsid w:val="0055325A"/>
    <w:rsid w:val="00556399"/>
    <w:rsid w:val="005676D6"/>
    <w:rsid w:val="00574B24"/>
    <w:rsid w:val="00581F04"/>
    <w:rsid w:val="0058394D"/>
    <w:rsid w:val="005879CB"/>
    <w:rsid w:val="0059067E"/>
    <w:rsid w:val="005932C6"/>
    <w:rsid w:val="00593C7F"/>
    <w:rsid w:val="0059629A"/>
    <w:rsid w:val="005B05A4"/>
    <w:rsid w:val="005B2FEF"/>
    <w:rsid w:val="005B4C60"/>
    <w:rsid w:val="005B62B7"/>
    <w:rsid w:val="005B669B"/>
    <w:rsid w:val="005B6C85"/>
    <w:rsid w:val="005C12E9"/>
    <w:rsid w:val="005C4E64"/>
    <w:rsid w:val="005C599A"/>
    <w:rsid w:val="005D1DC5"/>
    <w:rsid w:val="005D52AE"/>
    <w:rsid w:val="005D5BDC"/>
    <w:rsid w:val="005D7ABB"/>
    <w:rsid w:val="005E18C4"/>
    <w:rsid w:val="005E1D1F"/>
    <w:rsid w:val="005E3575"/>
    <w:rsid w:val="005E4ECC"/>
    <w:rsid w:val="005E6672"/>
    <w:rsid w:val="006005DB"/>
    <w:rsid w:val="0060141C"/>
    <w:rsid w:val="006079DE"/>
    <w:rsid w:val="00610F2E"/>
    <w:rsid w:val="0061174B"/>
    <w:rsid w:val="00611AC9"/>
    <w:rsid w:val="006132A8"/>
    <w:rsid w:val="00627A7F"/>
    <w:rsid w:val="0063443B"/>
    <w:rsid w:val="00636379"/>
    <w:rsid w:val="0065000C"/>
    <w:rsid w:val="00664C9C"/>
    <w:rsid w:val="00665CF2"/>
    <w:rsid w:val="00667C72"/>
    <w:rsid w:val="006741D1"/>
    <w:rsid w:val="006822FC"/>
    <w:rsid w:val="006831B8"/>
    <w:rsid w:val="006871CF"/>
    <w:rsid w:val="0068723E"/>
    <w:rsid w:val="006920C6"/>
    <w:rsid w:val="00693727"/>
    <w:rsid w:val="00697610"/>
    <w:rsid w:val="006A05ED"/>
    <w:rsid w:val="006A088B"/>
    <w:rsid w:val="006B2828"/>
    <w:rsid w:val="006B481C"/>
    <w:rsid w:val="006C143D"/>
    <w:rsid w:val="006C2737"/>
    <w:rsid w:val="006D7607"/>
    <w:rsid w:val="006E0009"/>
    <w:rsid w:val="006E10BE"/>
    <w:rsid w:val="006E782F"/>
    <w:rsid w:val="006F6101"/>
    <w:rsid w:val="00700A32"/>
    <w:rsid w:val="0071051B"/>
    <w:rsid w:val="00714A88"/>
    <w:rsid w:val="0071608A"/>
    <w:rsid w:val="007202C6"/>
    <w:rsid w:val="00723BDC"/>
    <w:rsid w:val="0072706A"/>
    <w:rsid w:val="00733D60"/>
    <w:rsid w:val="00735B34"/>
    <w:rsid w:val="00735CEF"/>
    <w:rsid w:val="00740F61"/>
    <w:rsid w:val="00746C38"/>
    <w:rsid w:val="00747773"/>
    <w:rsid w:val="0075035D"/>
    <w:rsid w:val="007556D2"/>
    <w:rsid w:val="00757764"/>
    <w:rsid w:val="00765800"/>
    <w:rsid w:val="00766B82"/>
    <w:rsid w:val="007671FC"/>
    <w:rsid w:val="0077521E"/>
    <w:rsid w:val="00776ABB"/>
    <w:rsid w:val="00781503"/>
    <w:rsid w:val="00783537"/>
    <w:rsid w:val="00783BF0"/>
    <w:rsid w:val="00785B5C"/>
    <w:rsid w:val="00791B78"/>
    <w:rsid w:val="007929A9"/>
    <w:rsid w:val="00792E83"/>
    <w:rsid w:val="007A0FA0"/>
    <w:rsid w:val="007B68B4"/>
    <w:rsid w:val="007C1B29"/>
    <w:rsid w:val="007C7519"/>
    <w:rsid w:val="007D4484"/>
    <w:rsid w:val="007D4E7B"/>
    <w:rsid w:val="007D656A"/>
    <w:rsid w:val="007E0BC9"/>
    <w:rsid w:val="007E2704"/>
    <w:rsid w:val="007E5C81"/>
    <w:rsid w:val="007F1DBE"/>
    <w:rsid w:val="007F2535"/>
    <w:rsid w:val="00812A92"/>
    <w:rsid w:val="008206E7"/>
    <w:rsid w:val="00822362"/>
    <w:rsid w:val="0082340E"/>
    <w:rsid w:val="00824CD5"/>
    <w:rsid w:val="008259A8"/>
    <w:rsid w:val="008266A3"/>
    <w:rsid w:val="008331FD"/>
    <w:rsid w:val="00833F70"/>
    <w:rsid w:val="00836005"/>
    <w:rsid w:val="008405FC"/>
    <w:rsid w:val="00850A09"/>
    <w:rsid w:val="00851631"/>
    <w:rsid w:val="008547F0"/>
    <w:rsid w:val="00857071"/>
    <w:rsid w:val="008609F3"/>
    <w:rsid w:val="00861B8D"/>
    <w:rsid w:val="00862592"/>
    <w:rsid w:val="00863EEF"/>
    <w:rsid w:val="008641D5"/>
    <w:rsid w:val="00866AF2"/>
    <w:rsid w:val="00870792"/>
    <w:rsid w:val="008720EE"/>
    <w:rsid w:val="00875912"/>
    <w:rsid w:val="00876054"/>
    <w:rsid w:val="008823E2"/>
    <w:rsid w:val="00883070"/>
    <w:rsid w:val="00892838"/>
    <w:rsid w:val="00897F12"/>
    <w:rsid w:val="008A4C46"/>
    <w:rsid w:val="008A68AA"/>
    <w:rsid w:val="008B4F07"/>
    <w:rsid w:val="008B5FA6"/>
    <w:rsid w:val="008B7ED6"/>
    <w:rsid w:val="008C02E1"/>
    <w:rsid w:val="008C38C7"/>
    <w:rsid w:val="008C6216"/>
    <w:rsid w:val="008D561B"/>
    <w:rsid w:val="008E0A54"/>
    <w:rsid w:val="008E141E"/>
    <w:rsid w:val="008E5207"/>
    <w:rsid w:val="008F1325"/>
    <w:rsid w:val="008F17BE"/>
    <w:rsid w:val="008F2A86"/>
    <w:rsid w:val="008F4220"/>
    <w:rsid w:val="009118F1"/>
    <w:rsid w:val="0091266C"/>
    <w:rsid w:val="0091293E"/>
    <w:rsid w:val="009140A9"/>
    <w:rsid w:val="00914ED7"/>
    <w:rsid w:val="00915FEC"/>
    <w:rsid w:val="00917B38"/>
    <w:rsid w:val="00917BA4"/>
    <w:rsid w:val="009225AC"/>
    <w:rsid w:val="00924054"/>
    <w:rsid w:val="00927939"/>
    <w:rsid w:val="009322CB"/>
    <w:rsid w:val="00944CFD"/>
    <w:rsid w:val="0095031F"/>
    <w:rsid w:val="00953AB2"/>
    <w:rsid w:val="00954337"/>
    <w:rsid w:val="00955162"/>
    <w:rsid w:val="009567B3"/>
    <w:rsid w:val="00963C2A"/>
    <w:rsid w:val="00964126"/>
    <w:rsid w:val="009644B2"/>
    <w:rsid w:val="009674B5"/>
    <w:rsid w:val="009729BE"/>
    <w:rsid w:val="00975189"/>
    <w:rsid w:val="00975E2C"/>
    <w:rsid w:val="009816B5"/>
    <w:rsid w:val="00982E4A"/>
    <w:rsid w:val="00984121"/>
    <w:rsid w:val="009864DC"/>
    <w:rsid w:val="009968F4"/>
    <w:rsid w:val="009978DA"/>
    <w:rsid w:val="009A0B06"/>
    <w:rsid w:val="009A5FA7"/>
    <w:rsid w:val="009A7AFF"/>
    <w:rsid w:val="009B5817"/>
    <w:rsid w:val="009B79CE"/>
    <w:rsid w:val="009C7F8A"/>
    <w:rsid w:val="009D1A97"/>
    <w:rsid w:val="009D4A24"/>
    <w:rsid w:val="009D6DAB"/>
    <w:rsid w:val="009E0DC8"/>
    <w:rsid w:val="009E10B9"/>
    <w:rsid w:val="009E26D3"/>
    <w:rsid w:val="009E2CA6"/>
    <w:rsid w:val="009E5C8E"/>
    <w:rsid w:val="009E5EA3"/>
    <w:rsid w:val="009F5991"/>
    <w:rsid w:val="009F6FA3"/>
    <w:rsid w:val="00A01E2D"/>
    <w:rsid w:val="00A05B65"/>
    <w:rsid w:val="00A075AE"/>
    <w:rsid w:val="00A11F08"/>
    <w:rsid w:val="00A13860"/>
    <w:rsid w:val="00A166FF"/>
    <w:rsid w:val="00A17431"/>
    <w:rsid w:val="00A21215"/>
    <w:rsid w:val="00A2231A"/>
    <w:rsid w:val="00A25A6F"/>
    <w:rsid w:val="00A32913"/>
    <w:rsid w:val="00A400C0"/>
    <w:rsid w:val="00A42F66"/>
    <w:rsid w:val="00A46BA4"/>
    <w:rsid w:val="00A46E73"/>
    <w:rsid w:val="00A52C88"/>
    <w:rsid w:val="00A652FC"/>
    <w:rsid w:val="00A66578"/>
    <w:rsid w:val="00A76E9D"/>
    <w:rsid w:val="00A77C3B"/>
    <w:rsid w:val="00A77EFE"/>
    <w:rsid w:val="00A81308"/>
    <w:rsid w:val="00A83021"/>
    <w:rsid w:val="00A838F2"/>
    <w:rsid w:val="00A86CD9"/>
    <w:rsid w:val="00A9189F"/>
    <w:rsid w:val="00A92A72"/>
    <w:rsid w:val="00AA1626"/>
    <w:rsid w:val="00AA70D3"/>
    <w:rsid w:val="00AA77F3"/>
    <w:rsid w:val="00AB310B"/>
    <w:rsid w:val="00AB321B"/>
    <w:rsid w:val="00AC1C69"/>
    <w:rsid w:val="00AC2330"/>
    <w:rsid w:val="00AC34B6"/>
    <w:rsid w:val="00AC3667"/>
    <w:rsid w:val="00AC38D5"/>
    <w:rsid w:val="00AC4A47"/>
    <w:rsid w:val="00AC6308"/>
    <w:rsid w:val="00AD23DA"/>
    <w:rsid w:val="00AD4C2C"/>
    <w:rsid w:val="00AE0094"/>
    <w:rsid w:val="00AE5717"/>
    <w:rsid w:val="00AE5867"/>
    <w:rsid w:val="00AE587E"/>
    <w:rsid w:val="00AE5C17"/>
    <w:rsid w:val="00AE5F3E"/>
    <w:rsid w:val="00AF6E3E"/>
    <w:rsid w:val="00B0089E"/>
    <w:rsid w:val="00B00B42"/>
    <w:rsid w:val="00B02FEB"/>
    <w:rsid w:val="00B05C80"/>
    <w:rsid w:val="00B16349"/>
    <w:rsid w:val="00B16FE4"/>
    <w:rsid w:val="00B22E42"/>
    <w:rsid w:val="00B24FED"/>
    <w:rsid w:val="00B30356"/>
    <w:rsid w:val="00B30C28"/>
    <w:rsid w:val="00B32007"/>
    <w:rsid w:val="00B345C4"/>
    <w:rsid w:val="00B40164"/>
    <w:rsid w:val="00B43261"/>
    <w:rsid w:val="00B43C97"/>
    <w:rsid w:val="00B43DB4"/>
    <w:rsid w:val="00B4451A"/>
    <w:rsid w:val="00B4519E"/>
    <w:rsid w:val="00B4613C"/>
    <w:rsid w:val="00B5056E"/>
    <w:rsid w:val="00B5457B"/>
    <w:rsid w:val="00B55017"/>
    <w:rsid w:val="00B56AA9"/>
    <w:rsid w:val="00B57D3B"/>
    <w:rsid w:val="00B63B86"/>
    <w:rsid w:val="00B67BCE"/>
    <w:rsid w:val="00B81238"/>
    <w:rsid w:val="00B8412B"/>
    <w:rsid w:val="00B8455B"/>
    <w:rsid w:val="00B913AA"/>
    <w:rsid w:val="00B91718"/>
    <w:rsid w:val="00B932D4"/>
    <w:rsid w:val="00B96127"/>
    <w:rsid w:val="00B96F15"/>
    <w:rsid w:val="00BA0E2D"/>
    <w:rsid w:val="00BA11CF"/>
    <w:rsid w:val="00BA3AB1"/>
    <w:rsid w:val="00BA3BF0"/>
    <w:rsid w:val="00BA405F"/>
    <w:rsid w:val="00BA7273"/>
    <w:rsid w:val="00BA7D91"/>
    <w:rsid w:val="00BB0B41"/>
    <w:rsid w:val="00BC08A4"/>
    <w:rsid w:val="00BC4225"/>
    <w:rsid w:val="00BC6DBA"/>
    <w:rsid w:val="00BD43C2"/>
    <w:rsid w:val="00BD4C5F"/>
    <w:rsid w:val="00BD79A4"/>
    <w:rsid w:val="00BE264E"/>
    <w:rsid w:val="00BE3867"/>
    <w:rsid w:val="00BE5772"/>
    <w:rsid w:val="00BE5C27"/>
    <w:rsid w:val="00BE6B9E"/>
    <w:rsid w:val="00BF21F5"/>
    <w:rsid w:val="00BF3377"/>
    <w:rsid w:val="00BF7287"/>
    <w:rsid w:val="00C00530"/>
    <w:rsid w:val="00C005C6"/>
    <w:rsid w:val="00C03AD0"/>
    <w:rsid w:val="00C07885"/>
    <w:rsid w:val="00C11F1F"/>
    <w:rsid w:val="00C13313"/>
    <w:rsid w:val="00C13D0C"/>
    <w:rsid w:val="00C1653C"/>
    <w:rsid w:val="00C16E2E"/>
    <w:rsid w:val="00C175C2"/>
    <w:rsid w:val="00C17776"/>
    <w:rsid w:val="00C23389"/>
    <w:rsid w:val="00C25A42"/>
    <w:rsid w:val="00C2675D"/>
    <w:rsid w:val="00C26DE9"/>
    <w:rsid w:val="00C304B5"/>
    <w:rsid w:val="00C333B8"/>
    <w:rsid w:val="00C35B67"/>
    <w:rsid w:val="00C37CB1"/>
    <w:rsid w:val="00C43949"/>
    <w:rsid w:val="00C53916"/>
    <w:rsid w:val="00C543A6"/>
    <w:rsid w:val="00C57774"/>
    <w:rsid w:val="00C63ECF"/>
    <w:rsid w:val="00C70403"/>
    <w:rsid w:val="00C72B30"/>
    <w:rsid w:val="00C75C46"/>
    <w:rsid w:val="00C76AAD"/>
    <w:rsid w:val="00C8092C"/>
    <w:rsid w:val="00C82273"/>
    <w:rsid w:val="00C833B0"/>
    <w:rsid w:val="00C84493"/>
    <w:rsid w:val="00C8676A"/>
    <w:rsid w:val="00C87D4D"/>
    <w:rsid w:val="00C904AD"/>
    <w:rsid w:val="00C912DE"/>
    <w:rsid w:val="00C91408"/>
    <w:rsid w:val="00C93516"/>
    <w:rsid w:val="00C935DB"/>
    <w:rsid w:val="00CA3DF8"/>
    <w:rsid w:val="00CA41B1"/>
    <w:rsid w:val="00CA7BBF"/>
    <w:rsid w:val="00CA7CD3"/>
    <w:rsid w:val="00CB263C"/>
    <w:rsid w:val="00CC224D"/>
    <w:rsid w:val="00CC230E"/>
    <w:rsid w:val="00CC3D41"/>
    <w:rsid w:val="00CD020A"/>
    <w:rsid w:val="00CD1FFA"/>
    <w:rsid w:val="00CD316D"/>
    <w:rsid w:val="00CD3C54"/>
    <w:rsid w:val="00CD6892"/>
    <w:rsid w:val="00CE6BDA"/>
    <w:rsid w:val="00D003BA"/>
    <w:rsid w:val="00D02FB7"/>
    <w:rsid w:val="00D128B1"/>
    <w:rsid w:val="00D12E45"/>
    <w:rsid w:val="00D21294"/>
    <w:rsid w:val="00D21AD7"/>
    <w:rsid w:val="00D237DC"/>
    <w:rsid w:val="00D2694D"/>
    <w:rsid w:val="00D26AAE"/>
    <w:rsid w:val="00D33C06"/>
    <w:rsid w:val="00D371B7"/>
    <w:rsid w:val="00D41DA0"/>
    <w:rsid w:val="00D41FA6"/>
    <w:rsid w:val="00D43D33"/>
    <w:rsid w:val="00D45795"/>
    <w:rsid w:val="00D45F48"/>
    <w:rsid w:val="00D52ABF"/>
    <w:rsid w:val="00D554A0"/>
    <w:rsid w:val="00D56DD3"/>
    <w:rsid w:val="00D62F47"/>
    <w:rsid w:val="00D63BEB"/>
    <w:rsid w:val="00D706A1"/>
    <w:rsid w:val="00D7257F"/>
    <w:rsid w:val="00D7291B"/>
    <w:rsid w:val="00D732D9"/>
    <w:rsid w:val="00D73589"/>
    <w:rsid w:val="00D73B76"/>
    <w:rsid w:val="00D76542"/>
    <w:rsid w:val="00D768D9"/>
    <w:rsid w:val="00D77ACF"/>
    <w:rsid w:val="00D77EED"/>
    <w:rsid w:val="00DB11A4"/>
    <w:rsid w:val="00DB46AD"/>
    <w:rsid w:val="00DB46CA"/>
    <w:rsid w:val="00DB5425"/>
    <w:rsid w:val="00DC23E3"/>
    <w:rsid w:val="00DD0D1D"/>
    <w:rsid w:val="00DD4DDF"/>
    <w:rsid w:val="00DE2AA2"/>
    <w:rsid w:val="00DE3118"/>
    <w:rsid w:val="00DF3165"/>
    <w:rsid w:val="00DF4BDE"/>
    <w:rsid w:val="00DF5666"/>
    <w:rsid w:val="00DF62A2"/>
    <w:rsid w:val="00E026A1"/>
    <w:rsid w:val="00E036BD"/>
    <w:rsid w:val="00E03E09"/>
    <w:rsid w:val="00E05512"/>
    <w:rsid w:val="00E15982"/>
    <w:rsid w:val="00E165EA"/>
    <w:rsid w:val="00E1685D"/>
    <w:rsid w:val="00E20712"/>
    <w:rsid w:val="00E220AF"/>
    <w:rsid w:val="00E32BA0"/>
    <w:rsid w:val="00E35D14"/>
    <w:rsid w:val="00E363E5"/>
    <w:rsid w:val="00E4214B"/>
    <w:rsid w:val="00E5302F"/>
    <w:rsid w:val="00E53757"/>
    <w:rsid w:val="00E539D5"/>
    <w:rsid w:val="00E54BB7"/>
    <w:rsid w:val="00E61119"/>
    <w:rsid w:val="00E64130"/>
    <w:rsid w:val="00E64990"/>
    <w:rsid w:val="00E67C64"/>
    <w:rsid w:val="00E7572E"/>
    <w:rsid w:val="00E8518F"/>
    <w:rsid w:val="00E8631A"/>
    <w:rsid w:val="00E86B3A"/>
    <w:rsid w:val="00E87A95"/>
    <w:rsid w:val="00E939B6"/>
    <w:rsid w:val="00E9423F"/>
    <w:rsid w:val="00E951F2"/>
    <w:rsid w:val="00EA10B6"/>
    <w:rsid w:val="00EA47B1"/>
    <w:rsid w:val="00EA53CB"/>
    <w:rsid w:val="00EA5858"/>
    <w:rsid w:val="00EA7C58"/>
    <w:rsid w:val="00EA7F88"/>
    <w:rsid w:val="00EB3779"/>
    <w:rsid w:val="00EB6150"/>
    <w:rsid w:val="00EC2FAD"/>
    <w:rsid w:val="00EC39A7"/>
    <w:rsid w:val="00ED20A6"/>
    <w:rsid w:val="00ED44AC"/>
    <w:rsid w:val="00EE0010"/>
    <w:rsid w:val="00EE2E7F"/>
    <w:rsid w:val="00EE676E"/>
    <w:rsid w:val="00EE787A"/>
    <w:rsid w:val="00EF0198"/>
    <w:rsid w:val="00EF6E67"/>
    <w:rsid w:val="00F11B4D"/>
    <w:rsid w:val="00F11CC2"/>
    <w:rsid w:val="00F1450F"/>
    <w:rsid w:val="00F172B9"/>
    <w:rsid w:val="00F207D1"/>
    <w:rsid w:val="00F221FB"/>
    <w:rsid w:val="00F228AA"/>
    <w:rsid w:val="00F40FFC"/>
    <w:rsid w:val="00F42500"/>
    <w:rsid w:val="00F46362"/>
    <w:rsid w:val="00F55E21"/>
    <w:rsid w:val="00F55E86"/>
    <w:rsid w:val="00F621EE"/>
    <w:rsid w:val="00F6455C"/>
    <w:rsid w:val="00F64F9B"/>
    <w:rsid w:val="00F65932"/>
    <w:rsid w:val="00F65DD7"/>
    <w:rsid w:val="00F67E9E"/>
    <w:rsid w:val="00F70528"/>
    <w:rsid w:val="00F820D2"/>
    <w:rsid w:val="00F83569"/>
    <w:rsid w:val="00F83EBD"/>
    <w:rsid w:val="00F85D7A"/>
    <w:rsid w:val="00F93D2D"/>
    <w:rsid w:val="00FA3989"/>
    <w:rsid w:val="00FA40B0"/>
    <w:rsid w:val="00FA5C9A"/>
    <w:rsid w:val="00FB0457"/>
    <w:rsid w:val="00FB1298"/>
    <w:rsid w:val="00FB1EBA"/>
    <w:rsid w:val="00FB26D7"/>
    <w:rsid w:val="00FB3FFB"/>
    <w:rsid w:val="00FB4BF7"/>
    <w:rsid w:val="00FB4CC6"/>
    <w:rsid w:val="00FB5142"/>
    <w:rsid w:val="00FB77C9"/>
    <w:rsid w:val="00FB7806"/>
    <w:rsid w:val="00FD0A48"/>
    <w:rsid w:val="00FD23DC"/>
    <w:rsid w:val="00FD2675"/>
    <w:rsid w:val="00FD34FA"/>
    <w:rsid w:val="00FD5470"/>
    <w:rsid w:val="00FE1FD9"/>
    <w:rsid w:val="00FE29C3"/>
    <w:rsid w:val="00FE2C6E"/>
    <w:rsid w:val="00FE3E20"/>
    <w:rsid w:val="00FE555A"/>
    <w:rsid w:val="00FF1310"/>
    <w:rsid w:val="00FF3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AD9A0"/>
  <w15:docId w15:val="{083354A8-2D02-46A0-85DE-5A82A7B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21B"/>
    <w:pPr>
      <w:jc w:val="center"/>
    </w:pPr>
    <w:rPr>
      <w:noProof/>
      <w:sz w:val="24"/>
      <w:szCs w:val="20"/>
      <w:lang w:val="en-GB" w:eastAsia="en-US"/>
    </w:rPr>
  </w:style>
  <w:style w:type="paragraph" w:styleId="Antrat1">
    <w:name w:val="heading 1"/>
    <w:basedOn w:val="prastasis"/>
    <w:next w:val="prastasis"/>
    <w:link w:val="Antrat1Diagrama"/>
    <w:uiPriority w:val="99"/>
    <w:qFormat/>
    <w:rsid w:val="0033021B"/>
    <w:pPr>
      <w:keepNext/>
      <w:outlineLvl w:val="0"/>
    </w:pPr>
  </w:style>
  <w:style w:type="paragraph" w:styleId="Antrat2">
    <w:name w:val="heading 2"/>
    <w:basedOn w:val="prastasis"/>
    <w:next w:val="prastasis"/>
    <w:link w:val="Antrat2Diagrama"/>
    <w:uiPriority w:val="9"/>
    <w:unhideWhenUsed/>
    <w:qFormat/>
    <w:locked/>
    <w:rsid w:val="00A212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locked/>
    <w:rsid w:val="001E4E3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F2A86"/>
    <w:rPr>
      <w:rFonts w:cs="Times New Roman"/>
      <w:noProof/>
      <w:sz w:val="24"/>
      <w:lang w:val="en-GB" w:eastAsia="en-US"/>
    </w:rPr>
  </w:style>
  <w:style w:type="paragraph" w:styleId="Antrats">
    <w:name w:val="header"/>
    <w:aliases w:val="Char"/>
    <w:basedOn w:val="prastasis"/>
    <w:link w:val="AntratsDiagrama"/>
    <w:uiPriority w:val="99"/>
    <w:rsid w:val="002E5FD4"/>
    <w:pPr>
      <w:tabs>
        <w:tab w:val="center" w:pos="4819"/>
        <w:tab w:val="right" w:pos="9638"/>
      </w:tabs>
    </w:pPr>
  </w:style>
  <w:style w:type="character" w:customStyle="1" w:styleId="AntratsDiagrama">
    <w:name w:val="Antraštės Diagrama"/>
    <w:aliases w:val="Char Diagrama"/>
    <w:basedOn w:val="Numatytasispastraiposriftas"/>
    <w:link w:val="Antrats"/>
    <w:uiPriority w:val="99"/>
    <w:locked/>
    <w:rsid w:val="00B30356"/>
    <w:rPr>
      <w:rFonts w:cs="Times New Roman"/>
      <w:noProof/>
      <w:sz w:val="24"/>
      <w:lang w:val="en-GB" w:eastAsia="en-US"/>
    </w:rPr>
  </w:style>
  <w:style w:type="character" w:styleId="Puslapionumeris">
    <w:name w:val="page number"/>
    <w:basedOn w:val="Numatytasispastraiposriftas"/>
    <w:uiPriority w:val="99"/>
    <w:rsid w:val="002E5FD4"/>
    <w:rPr>
      <w:rFonts w:cs="Times New Roman"/>
    </w:rPr>
  </w:style>
  <w:style w:type="paragraph" w:styleId="Pagrindinistekstas">
    <w:name w:val="Body Text"/>
    <w:basedOn w:val="prastasis"/>
    <w:link w:val="PagrindinistekstasDiagrama"/>
    <w:uiPriority w:val="99"/>
    <w:rsid w:val="00CA3DF8"/>
    <w:pPr>
      <w:jc w:val="both"/>
    </w:pPr>
    <w:rPr>
      <w:b/>
      <w:bCs/>
      <w:noProof w:val="0"/>
      <w:lang w:val="lt-LT"/>
    </w:rPr>
  </w:style>
  <w:style w:type="character" w:customStyle="1" w:styleId="PagrindinistekstasDiagrama">
    <w:name w:val="Pagrindinis tekstas Diagrama"/>
    <w:basedOn w:val="Numatytasispastraiposriftas"/>
    <w:link w:val="Pagrindinistekstas"/>
    <w:uiPriority w:val="99"/>
    <w:semiHidden/>
    <w:locked/>
    <w:rsid w:val="000B21D9"/>
    <w:rPr>
      <w:rFonts w:cs="Times New Roman"/>
      <w:noProof/>
      <w:sz w:val="20"/>
      <w:szCs w:val="20"/>
      <w:lang w:val="en-GB" w:eastAsia="en-US"/>
    </w:rPr>
  </w:style>
  <w:style w:type="paragraph" w:customStyle="1" w:styleId="a">
    <w:name w:val="Знак Знак"/>
    <w:basedOn w:val="prastasis"/>
    <w:uiPriority w:val="99"/>
    <w:rsid w:val="00CA3DF8"/>
    <w:pPr>
      <w:spacing w:after="160" w:line="240" w:lineRule="exact"/>
      <w:jc w:val="left"/>
    </w:pPr>
    <w:rPr>
      <w:rFonts w:ascii="Tahoma" w:hAnsi="Tahoma"/>
      <w:noProof w:val="0"/>
      <w:sz w:val="20"/>
      <w:lang w:val="en-US"/>
    </w:rPr>
  </w:style>
  <w:style w:type="table" w:styleId="Lentelstinklelis">
    <w:name w:val="Table Grid"/>
    <w:basedOn w:val="prastojilentel"/>
    <w:uiPriority w:val="39"/>
    <w:rsid w:val="00FB7806"/>
    <w:pPr>
      <w:jc w:val="center"/>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8C38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B21D9"/>
    <w:rPr>
      <w:rFonts w:cs="Times New Roman"/>
      <w:noProof/>
      <w:sz w:val="2"/>
      <w:lang w:val="en-GB" w:eastAsia="en-US"/>
    </w:rPr>
  </w:style>
  <w:style w:type="paragraph" w:styleId="Pagrindinistekstas2">
    <w:name w:val="Body Text 2"/>
    <w:basedOn w:val="prastasis"/>
    <w:link w:val="Pagrindinistekstas2Diagrama"/>
    <w:uiPriority w:val="99"/>
    <w:rsid w:val="00F65932"/>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0B21D9"/>
    <w:rPr>
      <w:rFonts w:cs="Times New Roman"/>
      <w:noProof/>
      <w:sz w:val="20"/>
      <w:szCs w:val="20"/>
      <w:lang w:val="en-GB" w:eastAsia="en-US"/>
    </w:rPr>
  </w:style>
  <w:style w:type="paragraph" w:styleId="Pagrindiniotekstotrauka2">
    <w:name w:val="Body Text Indent 2"/>
    <w:basedOn w:val="prastasis"/>
    <w:link w:val="Pagrindiniotekstotrauka2Diagrama"/>
    <w:uiPriority w:val="99"/>
    <w:rsid w:val="00B550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0B21D9"/>
    <w:rPr>
      <w:rFonts w:cs="Times New Roman"/>
      <w:noProof/>
      <w:sz w:val="20"/>
      <w:szCs w:val="20"/>
      <w:lang w:val="en-GB" w:eastAsia="en-US"/>
    </w:rPr>
  </w:style>
  <w:style w:type="paragraph" w:customStyle="1" w:styleId="x">
    <w:name w:val="x"/>
    <w:uiPriority w:val="99"/>
    <w:rsid w:val="00FD0A48"/>
    <w:rPr>
      <w:rFonts w:ascii="Arial" w:hAnsi="Arial"/>
      <w:sz w:val="20"/>
      <w:szCs w:val="20"/>
    </w:rPr>
  </w:style>
  <w:style w:type="paragraph" w:styleId="Pagrindiniotekstotrauka3">
    <w:name w:val="Body Text Indent 3"/>
    <w:basedOn w:val="prastasis"/>
    <w:link w:val="Pagrindiniotekstotrauka3Diagrama"/>
    <w:uiPriority w:val="99"/>
    <w:rsid w:val="00D725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0B21D9"/>
    <w:rPr>
      <w:rFonts w:cs="Times New Roman"/>
      <w:noProof/>
      <w:sz w:val="16"/>
      <w:szCs w:val="16"/>
      <w:lang w:val="en-GB" w:eastAsia="en-US"/>
    </w:rPr>
  </w:style>
  <w:style w:type="paragraph" w:styleId="Porat">
    <w:name w:val="footer"/>
    <w:basedOn w:val="prastasis"/>
    <w:link w:val="PoratDiagrama"/>
    <w:uiPriority w:val="99"/>
    <w:rsid w:val="00AE5C17"/>
    <w:pPr>
      <w:tabs>
        <w:tab w:val="center" w:pos="4819"/>
        <w:tab w:val="right" w:pos="9638"/>
      </w:tabs>
    </w:pPr>
  </w:style>
  <w:style w:type="character" w:customStyle="1" w:styleId="PoratDiagrama">
    <w:name w:val="Poraštė Diagrama"/>
    <w:basedOn w:val="Numatytasispastraiposriftas"/>
    <w:link w:val="Porat"/>
    <w:uiPriority w:val="99"/>
    <w:semiHidden/>
    <w:locked/>
    <w:rsid w:val="000B21D9"/>
    <w:rPr>
      <w:rFonts w:cs="Times New Roman"/>
      <w:noProof/>
      <w:sz w:val="20"/>
      <w:szCs w:val="20"/>
      <w:lang w:val="en-GB" w:eastAsia="en-US"/>
    </w:rPr>
  </w:style>
  <w:style w:type="paragraph" w:customStyle="1" w:styleId="Standard">
    <w:name w:val="Standard"/>
    <w:rsid w:val="00B16349"/>
    <w:pPr>
      <w:suppressAutoHyphens/>
      <w:autoSpaceDN w:val="0"/>
      <w:jc w:val="center"/>
      <w:textAlignment w:val="baseline"/>
    </w:pPr>
    <w:rPr>
      <w:rFonts w:cs="Calibri"/>
      <w:kern w:val="3"/>
      <w:sz w:val="24"/>
      <w:szCs w:val="20"/>
      <w:lang w:val="en-GB" w:eastAsia="ar-SA"/>
    </w:rPr>
  </w:style>
  <w:style w:type="paragraph" w:styleId="Sraopastraipa">
    <w:name w:val="List Paragraph"/>
    <w:basedOn w:val="prastasis"/>
    <w:uiPriority w:val="34"/>
    <w:qFormat/>
    <w:rsid w:val="00B16349"/>
    <w:pPr>
      <w:widowControl w:val="0"/>
      <w:suppressAutoHyphens/>
      <w:autoSpaceDN w:val="0"/>
      <w:ind w:left="720"/>
      <w:contextualSpacing/>
      <w:jc w:val="left"/>
      <w:textAlignment w:val="baseline"/>
    </w:pPr>
    <w:rPr>
      <w:noProof w:val="0"/>
      <w:kern w:val="3"/>
      <w:sz w:val="20"/>
      <w:lang w:val="lt-LT" w:eastAsia="lt-LT"/>
    </w:rPr>
  </w:style>
  <w:style w:type="character" w:styleId="Emfaz">
    <w:name w:val="Emphasis"/>
    <w:basedOn w:val="Numatytasispastraiposriftas"/>
    <w:uiPriority w:val="99"/>
    <w:qFormat/>
    <w:locked/>
    <w:rsid w:val="00B16349"/>
    <w:rPr>
      <w:rFonts w:cs="Times New Roman"/>
      <w:i/>
    </w:rPr>
  </w:style>
  <w:style w:type="paragraph" w:customStyle="1" w:styleId="BodyText21">
    <w:name w:val="Body Text 21"/>
    <w:basedOn w:val="prastasis"/>
    <w:rsid w:val="00AC4A47"/>
    <w:pPr>
      <w:suppressAutoHyphens/>
      <w:jc w:val="both"/>
    </w:pPr>
    <w:rPr>
      <w:noProof w:val="0"/>
      <w:szCs w:val="24"/>
      <w:lang w:val="lt-LT" w:eastAsia="ar-SA"/>
    </w:rPr>
  </w:style>
  <w:style w:type="character" w:styleId="Hipersaitas">
    <w:name w:val="Hyperlink"/>
    <w:locked/>
    <w:rsid w:val="00C25A42"/>
    <w:rPr>
      <w:color w:val="0563C1"/>
      <w:u w:val="single"/>
    </w:rPr>
  </w:style>
  <w:style w:type="character" w:customStyle="1" w:styleId="fontstyle01">
    <w:name w:val="fontstyle01"/>
    <w:rsid w:val="00F55E86"/>
    <w:rPr>
      <w:rFonts w:ascii="CIDFont+F1" w:hAnsi="CIDFont+F1" w:hint="default"/>
      <w:b w:val="0"/>
      <w:bCs w:val="0"/>
      <w:i w:val="0"/>
      <w:iCs w:val="0"/>
      <w:color w:val="000000"/>
      <w:sz w:val="24"/>
      <w:szCs w:val="24"/>
    </w:rPr>
  </w:style>
  <w:style w:type="paragraph" w:customStyle="1" w:styleId="Pagrindinistekstas22">
    <w:name w:val="Pagrindinis tekstas 22"/>
    <w:basedOn w:val="prastasis"/>
    <w:rsid w:val="00D63BEB"/>
    <w:pPr>
      <w:suppressAutoHyphens/>
      <w:spacing w:after="120" w:line="480" w:lineRule="auto"/>
      <w:jc w:val="left"/>
    </w:pPr>
    <w:rPr>
      <w:noProof w:val="0"/>
      <w:szCs w:val="24"/>
      <w:lang w:eastAsia="ar-SA"/>
    </w:rPr>
  </w:style>
  <w:style w:type="paragraph" w:customStyle="1" w:styleId="pavadinimas1">
    <w:name w:val="pavadinimas1"/>
    <w:basedOn w:val="prastasis"/>
    <w:rsid w:val="00D63BEB"/>
    <w:pPr>
      <w:suppressLineNumbers/>
      <w:suppressAutoHyphens/>
      <w:spacing w:before="280" w:after="280"/>
      <w:jc w:val="left"/>
    </w:pPr>
    <w:rPr>
      <w:noProof w:val="0"/>
      <w:szCs w:val="24"/>
      <w:lang w:val="lt-LT" w:eastAsia="ar-SA"/>
    </w:rPr>
  </w:style>
  <w:style w:type="paragraph" w:customStyle="1" w:styleId="Pagrindinistekstas21">
    <w:name w:val="Pagrindinis tekstas 21"/>
    <w:basedOn w:val="prastasis"/>
    <w:uiPriority w:val="99"/>
    <w:rsid w:val="00E20712"/>
    <w:pPr>
      <w:suppressAutoHyphens/>
      <w:spacing w:after="120" w:line="480" w:lineRule="auto"/>
      <w:jc w:val="left"/>
    </w:pPr>
    <w:rPr>
      <w:noProof w:val="0"/>
      <w:szCs w:val="24"/>
      <w:lang w:eastAsia="ar-SA"/>
    </w:rPr>
  </w:style>
  <w:style w:type="character" w:styleId="Komentaronuoroda">
    <w:name w:val="annotation reference"/>
    <w:basedOn w:val="Numatytasispastraiposriftas"/>
    <w:uiPriority w:val="99"/>
    <w:semiHidden/>
    <w:unhideWhenUsed/>
    <w:locked/>
    <w:rsid w:val="00636379"/>
    <w:rPr>
      <w:sz w:val="16"/>
      <w:szCs w:val="16"/>
    </w:rPr>
  </w:style>
  <w:style w:type="paragraph" w:styleId="Komentarotekstas">
    <w:name w:val="annotation text"/>
    <w:basedOn w:val="prastasis"/>
    <w:link w:val="KomentarotekstasDiagrama"/>
    <w:uiPriority w:val="99"/>
    <w:semiHidden/>
    <w:unhideWhenUsed/>
    <w:locked/>
    <w:rsid w:val="00636379"/>
    <w:rPr>
      <w:sz w:val="20"/>
    </w:rPr>
  </w:style>
  <w:style w:type="character" w:customStyle="1" w:styleId="KomentarotekstasDiagrama">
    <w:name w:val="Komentaro tekstas Diagrama"/>
    <w:basedOn w:val="Numatytasispastraiposriftas"/>
    <w:link w:val="Komentarotekstas"/>
    <w:uiPriority w:val="99"/>
    <w:semiHidden/>
    <w:rsid w:val="00636379"/>
    <w:rPr>
      <w:noProof/>
      <w:sz w:val="20"/>
      <w:szCs w:val="20"/>
      <w:lang w:val="en-GB" w:eastAsia="en-US"/>
    </w:rPr>
  </w:style>
  <w:style w:type="paragraph" w:styleId="Komentarotema">
    <w:name w:val="annotation subject"/>
    <w:basedOn w:val="Komentarotekstas"/>
    <w:next w:val="Komentarotekstas"/>
    <w:link w:val="KomentarotemaDiagrama"/>
    <w:uiPriority w:val="99"/>
    <w:semiHidden/>
    <w:unhideWhenUsed/>
    <w:locked/>
    <w:rsid w:val="00636379"/>
    <w:rPr>
      <w:b/>
      <w:bCs/>
    </w:rPr>
  </w:style>
  <w:style w:type="character" w:customStyle="1" w:styleId="KomentarotemaDiagrama">
    <w:name w:val="Komentaro tema Diagrama"/>
    <w:basedOn w:val="KomentarotekstasDiagrama"/>
    <w:link w:val="Komentarotema"/>
    <w:uiPriority w:val="99"/>
    <w:semiHidden/>
    <w:rsid w:val="00636379"/>
    <w:rPr>
      <w:b/>
      <w:bCs/>
      <w:noProof/>
      <w:sz w:val="20"/>
      <w:szCs w:val="20"/>
      <w:lang w:val="en-GB" w:eastAsia="en-US"/>
    </w:rPr>
  </w:style>
  <w:style w:type="paragraph" w:styleId="Pataisymai">
    <w:name w:val="Revision"/>
    <w:hidden/>
    <w:uiPriority w:val="99"/>
    <w:semiHidden/>
    <w:rsid w:val="00636379"/>
    <w:rPr>
      <w:noProof/>
      <w:sz w:val="24"/>
      <w:szCs w:val="20"/>
      <w:lang w:val="en-GB" w:eastAsia="en-US"/>
    </w:rPr>
  </w:style>
  <w:style w:type="paragraph" w:customStyle="1" w:styleId="normal-p">
    <w:name w:val="normal-p"/>
    <w:basedOn w:val="prastasis"/>
    <w:rsid w:val="005C4E64"/>
    <w:pPr>
      <w:spacing w:before="100" w:beforeAutospacing="1" w:after="100" w:afterAutospacing="1"/>
      <w:jc w:val="left"/>
    </w:pPr>
    <w:rPr>
      <w:noProof w:val="0"/>
      <w:szCs w:val="24"/>
      <w:lang w:val="lt-LT" w:eastAsia="lt-LT"/>
    </w:rPr>
  </w:style>
  <w:style w:type="character" w:customStyle="1" w:styleId="normal-h">
    <w:name w:val="normal-h"/>
    <w:basedOn w:val="Numatytasispastraiposriftas"/>
    <w:rsid w:val="005C4E64"/>
  </w:style>
  <w:style w:type="character" w:customStyle="1" w:styleId="Antrat2Diagrama">
    <w:name w:val="Antraštė 2 Diagrama"/>
    <w:basedOn w:val="Numatytasispastraiposriftas"/>
    <w:link w:val="Antrat2"/>
    <w:uiPriority w:val="9"/>
    <w:rsid w:val="00A21215"/>
    <w:rPr>
      <w:rFonts w:asciiTheme="majorHAnsi" w:eastAsiaTheme="majorEastAsia" w:hAnsiTheme="majorHAnsi" w:cstheme="majorBidi"/>
      <w:noProof/>
      <w:color w:val="365F91" w:themeColor="accent1" w:themeShade="BF"/>
      <w:sz w:val="26"/>
      <w:szCs w:val="26"/>
      <w:lang w:val="en-GB" w:eastAsia="en-US"/>
    </w:rPr>
  </w:style>
  <w:style w:type="character" w:customStyle="1" w:styleId="lrzxr">
    <w:name w:val="lrzxr"/>
    <w:basedOn w:val="Numatytasispastraiposriftas"/>
    <w:rsid w:val="00315982"/>
  </w:style>
  <w:style w:type="character" w:customStyle="1" w:styleId="tojvnm2t">
    <w:name w:val="tojvnm2t"/>
    <w:basedOn w:val="Numatytasispastraiposriftas"/>
    <w:rsid w:val="00266E5E"/>
  </w:style>
  <w:style w:type="paragraph" w:styleId="Betarp">
    <w:name w:val="No Spacing"/>
    <w:uiPriority w:val="1"/>
    <w:qFormat/>
    <w:rsid w:val="00665CF2"/>
    <w:rPr>
      <w:rFonts w:eastAsia="Calibri"/>
      <w:sz w:val="24"/>
      <w:szCs w:val="24"/>
      <w:lang w:val="en-GB" w:eastAsia="en-GB"/>
    </w:rPr>
  </w:style>
  <w:style w:type="character" w:customStyle="1" w:styleId="Antrat3Diagrama">
    <w:name w:val="Antraštė 3 Diagrama"/>
    <w:basedOn w:val="Numatytasispastraiposriftas"/>
    <w:link w:val="Antrat3"/>
    <w:uiPriority w:val="9"/>
    <w:semiHidden/>
    <w:rsid w:val="001E4E33"/>
    <w:rPr>
      <w:rFonts w:asciiTheme="majorHAnsi" w:eastAsiaTheme="majorEastAsia" w:hAnsiTheme="majorHAnsi" w:cstheme="majorBidi"/>
      <w:noProof/>
      <w:color w:val="243F60" w:themeColor="accent1" w:themeShade="7F"/>
      <w:sz w:val="24"/>
      <w:szCs w:val="24"/>
      <w:lang w:val="en-GB" w:eastAsia="en-US"/>
    </w:rPr>
  </w:style>
  <w:style w:type="paragraph" w:styleId="Paprastasistekstas">
    <w:name w:val="Plain Text"/>
    <w:basedOn w:val="prastasis"/>
    <w:link w:val="PaprastasistekstasDiagrama"/>
    <w:uiPriority w:val="99"/>
    <w:semiHidden/>
    <w:unhideWhenUsed/>
    <w:locked/>
    <w:rsid w:val="00A25A6F"/>
    <w:pPr>
      <w:jc w:val="left"/>
    </w:pPr>
    <w:rPr>
      <w:rFonts w:ascii="Calibri" w:eastAsiaTheme="minorHAnsi" w:hAnsi="Calibri" w:cstheme="minorBidi"/>
      <w:noProof w:val="0"/>
      <w:sz w:val="22"/>
      <w:szCs w:val="21"/>
      <w:lang w:val="lt-LT"/>
    </w:rPr>
  </w:style>
  <w:style w:type="character" w:customStyle="1" w:styleId="PaprastasistekstasDiagrama">
    <w:name w:val="Paprastasis tekstas Diagrama"/>
    <w:basedOn w:val="Numatytasispastraiposriftas"/>
    <w:link w:val="Paprastasistekstas"/>
    <w:uiPriority w:val="99"/>
    <w:semiHidden/>
    <w:rsid w:val="00A25A6F"/>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05661">
      <w:bodyDiv w:val="1"/>
      <w:marLeft w:val="0"/>
      <w:marRight w:val="0"/>
      <w:marTop w:val="0"/>
      <w:marBottom w:val="0"/>
      <w:divBdr>
        <w:top w:val="none" w:sz="0" w:space="0" w:color="auto"/>
        <w:left w:val="none" w:sz="0" w:space="0" w:color="auto"/>
        <w:bottom w:val="none" w:sz="0" w:space="0" w:color="auto"/>
        <w:right w:val="none" w:sz="0" w:space="0" w:color="auto"/>
      </w:divBdr>
    </w:div>
    <w:div w:id="550000152">
      <w:bodyDiv w:val="1"/>
      <w:marLeft w:val="0"/>
      <w:marRight w:val="0"/>
      <w:marTop w:val="0"/>
      <w:marBottom w:val="0"/>
      <w:divBdr>
        <w:top w:val="none" w:sz="0" w:space="0" w:color="auto"/>
        <w:left w:val="none" w:sz="0" w:space="0" w:color="auto"/>
        <w:bottom w:val="none" w:sz="0" w:space="0" w:color="auto"/>
        <w:right w:val="none" w:sz="0" w:space="0" w:color="auto"/>
      </w:divBdr>
    </w:div>
    <w:div w:id="908733435">
      <w:bodyDiv w:val="1"/>
      <w:marLeft w:val="0"/>
      <w:marRight w:val="0"/>
      <w:marTop w:val="0"/>
      <w:marBottom w:val="0"/>
      <w:divBdr>
        <w:top w:val="none" w:sz="0" w:space="0" w:color="auto"/>
        <w:left w:val="none" w:sz="0" w:space="0" w:color="auto"/>
        <w:bottom w:val="none" w:sz="0" w:space="0" w:color="auto"/>
        <w:right w:val="none" w:sz="0" w:space="0" w:color="auto"/>
      </w:divBdr>
    </w:div>
    <w:div w:id="1014309041">
      <w:marLeft w:val="0"/>
      <w:marRight w:val="0"/>
      <w:marTop w:val="0"/>
      <w:marBottom w:val="0"/>
      <w:divBdr>
        <w:top w:val="none" w:sz="0" w:space="0" w:color="auto"/>
        <w:left w:val="none" w:sz="0" w:space="0" w:color="auto"/>
        <w:bottom w:val="none" w:sz="0" w:space="0" w:color="auto"/>
        <w:right w:val="none" w:sz="0" w:space="0" w:color="auto"/>
      </w:divBdr>
    </w:div>
    <w:div w:id="1014309042">
      <w:marLeft w:val="0"/>
      <w:marRight w:val="0"/>
      <w:marTop w:val="0"/>
      <w:marBottom w:val="0"/>
      <w:divBdr>
        <w:top w:val="none" w:sz="0" w:space="0" w:color="auto"/>
        <w:left w:val="none" w:sz="0" w:space="0" w:color="auto"/>
        <w:bottom w:val="none" w:sz="0" w:space="0" w:color="auto"/>
        <w:right w:val="none" w:sz="0" w:space="0" w:color="auto"/>
      </w:divBdr>
    </w:div>
    <w:div w:id="1014309043">
      <w:marLeft w:val="0"/>
      <w:marRight w:val="0"/>
      <w:marTop w:val="0"/>
      <w:marBottom w:val="0"/>
      <w:divBdr>
        <w:top w:val="none" w:sz="0" w:space="0" w:color="auto"/>
        <w:left w:val="none" w:sz="0" w:space="0" w:color="auto"/>
        <w:bottom w:val="none" w:sz="0" w:space="0" w:color="auto"/>
        <w:right w:val="none" w:sz="0" w:space="0" w:color="auto"/>
      </w:divBdr>
    </w:div>
    <w:div w:id="1014309044">
      <w:marLeft w:val="0"/>
      <w:marRight w:val="0"/>
      <w:marTop w:val="0"/>
      <w:marBottom w:val="0"/>
      <w:divBdr>
        <w:top w:val="none" w:sz="0" w:space="0" w:color="auto"/>
        <w:left w:val="none" w:sz="0" w:space="0" w:color="auto"/>
        <w:bottom w:val="none" w:sz="0" w:space="0" w:color="auto"/>
        <w:right w:val="none" w:sz="0" w:space="0" w:color="auto"/>
      </w:divBdr>
    </w:div>
    <w:div w:id="180349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raskrasei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5B8258-CC7C-4F6C-8835-8AB37FF5407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252DD-EF8D-4004-A4F6-2F2423BB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7059</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savivaldybė</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Vartotoja</cp:lastModifiedBy>
  <cp:revision>2</cp:revision>
  <cp:lastPrinted>2022-01-31T11:45:00Z</cp:lastPrinted>
  <dcterms:created xsi:type="dcterms:W3CDTF">2022-01-31T14:23:00Z</dcterms:created>
  <dcterms:modified xsi:type="dcterms:W3CDTF">2022-01-31T14:23:00Z</dcterms:modified>
</cp:coreProperties>
</file>