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94" w:rsidRDefault="00BB6C94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  <w:t>Projektas</w:t>
      </w:r>
    </w:p>
    <w:p w:rsidR="00733F72" w:rsidRPr="00733F72" w:rsidRDefault="00464D28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kovo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609C1">
        <w:rPr>
          <w:rFonts w:ascii="Times New Roman" w:eastAsia="Times New Roman" w:hAnsi="Times New Roman"/>
          <w:sz w:val="24"/>
          <w:szCs w:val="24"/>
          <w:lang w:eastAsia="lt-LT"/>
        </w:rPr>
        <w:t>16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F609C1">
        <w:rPr>
          <w:rFonts w:ascii="Times New Roman" w:eastAsia="Times New Roman" w:hAnsi="Times New Roman"/>
          <w:sz w:val="24"/>
          <w:szCs w:val="24"/>
          <w:lang w:eastAsia="lt-LT"/>
        </w:rPr>
        <w:t>SP-</w:t>
      </w:r>
      <w:r w:rsidR="00464D28">
        <w:rPr>
          <w:rFonts w:ascii="Times New Roman" w:eastAsia="Times New Roman" w:hAnsi="Times New Roman"/>
          <w:sz w:val="24"/>
          <w:szCs w:val="24"/>
          <w:lang w:eastAsia="lt-LT"/>
        </w:rPr>
        <w:t>42</w:t>
      </w:r>
      <w:bookmarkStart w:id="0" w:name="_GoBack"/>
      <w:bookmarkEnd w:id="0"/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69 980,9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74 952,9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050646">
        <w:rPr>
          <w:rFonts w:ascii="Times New Roman" w:hAnsi="Times New Roman"/>
          <w:sz w:val="24"/>
          <w:szCs w:val="24"/>
        </w:rPr>
        <w:t>3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50646">
        <w:rPr>
          <w:rFonts w:ascii="Times New Roman" w:hAnsi="Times New Roman"/>
          <w:sz w:val="24"/>
          <w:szCs w:val="24"/>
          <w:lang w:eastAsia="lt-LT"/>
        </w:rPr>
        <w:t>5 610,2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352B8B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050646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373287" w:rsidRDefault="00B273F2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33F72" w:rsidRPr="0037328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050646" w:rsidRDefault="00050646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647437" w:rsidRPr="00373287" w:rsidRDefault="007E3ACB" w:rsidP="007E3ACB">
      <w:pPr>
        <w:spacing w:after="0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hAnsi="Times New Roman"/>
          <w:sz w:val="24"/>
          <w:szCs w:val="24"/>
        </w:rPr>
        <w:t>Jolanta Sakavičienė</w:t>
      </w:r>
      <w:r w:rsidR="005B1D58" w:rsidRPr="00373287">
        <w:rPr>
          <w:rFonts w:ascii="Times New Roman" w:hAnsi="Times New Roman"/>
          <w:sz w:val="24"/>
          <w:szCs w:val="24"/>
        </w:rPr>
        <w:tab/>
        <w:t>Arūnas Kacevičius</w:t>
      </w:r>
      <w:r w:rsidR="005B1D58" w:rsidRPr="00373287">
        <w:rPr>
          <w:rFonts w:ascii="Times New Roman" w:hAnsi="Times New Roman"/>
          <w:sz w:val="24"/>
          <w:szCs w:val="24"/>
        </w:rPr>
        <w:tab/>
      </w:r>
      <w:r w:rsidR="00576F08">
        <w:rPr>
          <w:rFonts w:ascii="Times New Roman" w:hAnsi="Times New Roman"/>
          <w:sz w:val="24"/>
          <w:szCs w:val="24"/>
        </w:rPr>
        <w:t xml:space="preserve">Gintautas </w:t>
      </w:r>
      <w:proofErr w:type="spellStart"/>
      <w:r w:rsidR="00576F08">
        <w:rPr>
          <w:rFonts w:ascii="Times New Roman" w:hAnsi="Times New Roman"/>
          <w:sz w:val="24"/>
          <w:szCs w:val="24"/>
        </w:rPr>
        <w:t>Muznikas</w:t>
      </w:r>
      <w:proofErr w:type="spellEnd"/>
      <w:r w:rsidR="005B1D58" w:rsidRPr="00373287">
        <w:rPr>
          <w:rFonts w:ascii="Times New Roman" w:hAnsi="Times New Roman"/>
          <w:sz w:val="24"/>
          <w:szCs w:val="24"/>
        </w:rPr>
        <w:tab/>
      </w:r>
      <w:r w:rsidR="00576F08" w:rsidRPr="00373287">
        <w:rPr>
          <w:rFonts w:ascii="Times New Roman" w:hAnsi="Times New Roman"/>
          <w:sz w:val="24"/>
          <w:szCs w:val="24"/>
        </w:rPr>
        <w:t>Dalius Ramonas</w:t>
      </w:r>
    </w:p>
    <w:p w:rsidR="00A14D37" w:rsidRDefault="00653F94" w:rsidP="007E3ACB">
      <w:pPr>
        <w:spacing w:after="0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hAnsi="Times New Roman"/>
          <w:sz w:val="24"/>
          <w:szCs w:val="24"/>
        </w:rPr>
        <w:t>20</w:t>
      </w:r>
      <w:r w:rsidR="005B1D58" w:rsidRPr="00373287">
        <w:rPr>
          <w:rFonts w:ascii="Times New Roman" w:hAnsi="Times New Roman"/>
          <w:sz w:val="24"/>
          <w:szCs w:val="24"/>
        </w:rPr>
        <w:t>2</w:t>
      </w:r>
      <w:r w:rsidR="00050646">
        <w:rPr>
          <w:rFonts w:ascii="Times New Roman" w:hAnsi="Times New Roman"/>
          <w:sz w:val="24"/>
          <w:szCs w:val="24"/>
        </w:rPr>
        <w:t>2</w:t>
      </w:r>
      <w:r w:rsidRPr="00373287">
        <w:rPr>
          <w:rFonts w:ascii="Times New Roman" w:hAnsi="Times New Roman"/>
          <w:sz w:val="24"/>
          <w:szCs w:val="24"/>
        </w:rPr>
        <w:t>-0</w:t>
      </w:r>
      <w:r w:rsidR="00514A46" w:rsidRPr="00373287">
        <w:rPr>
          <w:rFonts w:ascii="Times New Roman" w:hAnsi="Times New Roman"/>
          <w:sz w:val="24"/>
          <w:szCs w:val="24"/>
        </w:rPr>
        <w:t>3</w:t>
      </w:r>
      <w:r w:rsidRPr="00373287">
        <w:rPr>
          <w:rFonts w:ascii="Times New Roman" w:hAnsi="Times New Roman"/>
          <w:sz w:val="24"/>
          <w:szCs w:val="24"/>
        </w:rPr>
        <w:t>-</w:t>
      </w:r>
      <w:r w:rsidR="005B1D58" w:rsidRPr="00373287">
        <w:rPr>
          <w:rFonts w:ascii="Times New Roman" w:hAnsi="Times New Roman"/>
          <w:sz w:val="24"/>
          <w:szCs w:val="24"/>
        </w:rPr>
        <w:tab/>
      </w:r>
      <w:r w:rsidR="005B1D58" w:rsidRPr="00373287">
        <w:rPr>
          <w:rFonts w:ascii="Times New Roman" w:hAnsi="Times New Roman"/>
          <w:sz w:val="24"/>
          <w:szCs w:val="24"/>
        </w:rPr>
        <w:tab/>
      </w:r>
      <w:r w:rsidRPr="00373287">
        <w:rPr>
          <w:rFonts w:ascii="Times New Roman" w:hAnsi="Times New Roman"/>
          <w:sz w:val="24"/>
          <w:szCs w:val="24"/>
        </w:rPr>
        <w:t>20</w:t>
      </w:r>
      <w:r w:rsidR="005B1D58" w:rsidRPr="00373287">
        <w:rPr>
          <w:rFonts w:ascii="Times New Roman" w:hAnsi="Times New Roman"/>
          <w:sz w:val="24"/>
          <w:szCs w:val="24"/>
        </w:rPr>
        <w:t>2</w:t>
      </w:r>
      <w:r w:rsidR="00050646">
        <w:rPr>
          <w:rFonts w:ascii="Times New Roman" w:hAnsi="Times New Roman"/>
          <w:sz w:val="24"/>
          <w:szCs w:val="24"/>
        </w:rPr>
        <w:t>2</w:t>
      </w:r>
      <w:r w:rsidRPr="00373287">
        <w:rPr>
          <w:rFonts w:ascii="Times New Roman" w:hAnsi="Times New Roman"/>
          <w:sz w:val="24"/>
          <w:szCs w:val="24"/>
        </w:rPr>
        <w:t>-0</w:t>
      </w:r>
      <w:r w:rsidR="00514A46" w:rsidRPr="00373287">
        <w:rPr>
          <w:rFonts w:ascii="Times New Roman" w:hAnsi="Times New Roman"/>
          <w:sz w:val="24"/>
          <w:szCs w:val="24"/>
        </w:rPr>
        <w:t>3</w:t>
      </w:r>
      <w:r w:rsidR="00C30DC7" w:rsidRPr="00373287">
        <w:rPr>
          <w:rFonts w:ascii="Times New Roman" w:hAnsi="Times New Roman"/>
          <w:sz w:val="24"/>
          <w:szCs w:val="24"/>
        </w:rPr>
        <w:t>-</w:t>
      </w:r>
      <w:r w:rsidR="00576F08">
        <w:rPr>
          <w:rFonts w:ascii="Times New Roman" w:hAnsi="Times New Roman"/>
          <w:sz w:val="24"/>
          <w:szCs w:val="24"/>
        </w:rPr>
        <w:tab/>
      </w:r>
      <w:r w:rsidR="005B1D58" w:rsidRPr="00373287">
        <w:rPr>
          <w:rFonts w:ascii="Times New Roman" w:hAnsi="Times New Roman"/>
          <w:sz w:val="24"/>
          <w:szCs w:val="24"/>
        </w:rPr>
        <w:tab/>
        <w:t>202</w:t>
      </w:r>
      <w:r w:rsidR="00050646">
        <w:rPr>
          <w:rFonts w:ascii="Times New Roman" w:hAnsi="Times New Roman"/>
          <w:sz w:val="24"/>
          <w:szCs w:val="24"/>
        </w:rPr>
        <w:t>2</w:t>
      </w:r>
      <w:r w:rsidR="005B1D58" w:rsidRPr="00373287">
        <w:rPr>
          <w:rFonts w:ascii="Times New Roman" w:hAnsi="Times New Roman"/>
          <w:sz w:val="24"/>
          <w:szCs w:val="24"/>
        </w:rPr>
        <w:t>-0</w:t>
      </w:r>
      <w:r w:rsidR="00514A46" w:rsidRPr="00373287">
        <w:rPr>
          <w:rFonts w:ascii="Times New Roman" w:hAnsi="Times New Roman"/>
          <w:sz w:val="24"/>
          <w:szCs w:val="24"/>
        </w:rPr>
        <w:t>3</w:t>
      </w:r>
      <w:r w:rsidR="005B1D58" w:rsidRPr="00373287">
        <w:rPr>
          <w:rFonts w:ascii="Times New Roman" w:hAnsi="Times New Roman"/>
          <w:sz w:val="24"/>
          <w:szCs w:val="24"/>
        </w:rPr>
        <w:t>-</w:t>
      </w:r>
      <w:r w:rsidR="005B1D58" w:rsidRPr="00373287">
        <w:rPr>
          <w:rFonts w:ascii="Times New Roman" w:hAnsi="Times New Roman"/>
          <w:sz w:val="24"/>
          <w:szCs w:val="24"/>
        </w:rPr>
        <w:tab/>
      </w:r>
      <w:r w:rsidR="005B1D58" w:rsidRPr="00373287">
        <w:rPr>
          <w:rFonts w:ascii="Times New Roman" w:hAnsi="Times New Roman"/>
          <w:sz w:val="24"/>
          <w:szCs w:val="24"/>
        </w:rPr>
        <w:tab/>
        <w:t>202</w:t>
      </w:r>
      <w:r w:rsidR="00050646">
        <w:rPr>
          <w:rFonts w:ascii="Times New Roman" w:hAnsi="Times New Roman"/>
          <w:sz w:val="24"/>
          <w:szCs w:val="24"/>
        </w:rPr>
        <w:t>2</w:t>
      </w:r>
      <w:r w:rsidR="005B1D58" w:rsidRPr="00373287">
        <w:rPr>
          <w:rFonts w:ascii="Times New Roman" w:hAnsi="Times New Roman"/>
          <w:sz w:val="24"/>
          <w:szCs w:val="24"/>
        </w:rPr>
        <w:t>-0</w:t>
      </w:r>
      <w:r w:rsidR="00514A46" w:rsidRPr="00373287">
        <w:rPr>
          <w:rFonts w:ascii="Times New Roman" w:hAnsi="Times New Roman"/>
          <w:sz w:val="24"/>
          <w:szCs w:val="24"/>
        </w:rPr>
        <w:t>3</w:t>
      </w:r>
      <w:r w:rsidR="005B1D58" w:rsidRPr="00373287">
        <w:rPr>
          <w:rFonts w:ascii="Times New Roman" w:hAnsi="Times New Roman"/>
          <w:sz w:val="24"/>
          <w:szCs w:val="24"/>
        </w:rPr>
        <w:t>-</w:t>
      </w:r>
      <w:r w:rsidR="00C30DC7" w:rsidRPr="00373287">
        <w:rPr>
          <w:rFonts w:ascii="Times New Roman" w:hAnsi="Times New Roman"/>
          <w:sz w:val="24"/>
          <w:szCs w:val="24"/>
        </w:rPr>
        <w:t xml:space="preserve"> </w:t>
      </w:r>
    </w:p>
    <w:p w:rsidR="00576F08" w:rsidRDefault="00576F0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576F08" w:rsidRDefault="00576F08" w:rsidP="007E3ACB">
      <w:pPr>
        <w:spacing w:after="0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hAnsi="Times New Roman"/>
          <w:sz w:val="24"/>
          <w:szCs w:val="24"/>
        </w:rPr>
        <w:t>Rūta Švedien</w:t>
      </w:r>
      <w:r>
        <w:rPr>
          <w:rFonts w:ascii="Times New Roman" w:hAnsi="Times New Roman"/>
          <w:sz w:val="24"/>
          <w:szCs w:val="24"/>
        </w:rPr>
        <w:t>ė</w:t>
      </w:r>
    </w:p>
    <w:p w:rsidR="00576F08" w:rsidRDefault="00576F08" w:rsidP="007E3A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05064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-03-</w:t>
      </w:r>
    </w:p>
    <w:p w:rsidR="008F0A10" w:rsidRDefault="008F0A10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A14D37" w:rsidRPr="00A14D37" w:rsidRDefault="00576F08" w:rsidP="00A14D37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K</w:t>
      </w:r>
      <w:r w:rsidR="00A14D37" w:rsidRPr="00A14D37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tarybai</w:t>
      </w:r>
      <w:r w:rsidR="00A14D37"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              </w:t>
      </w: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>AIŠKINAMASIS RAŠTAS</w:t>
      </w:r>
    </w:p>
    <w:p w:rsidR="00050646" w:rsidRPr="00027ADF" w:rsidRDefault="00050646" w:rsidP="000506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TS-6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A14D37" w:rsidRP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202</w:t>
      </w:r>
      <w:r w:rsidR="00050646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2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m. kovo </w:t>
      </w:r>
      <w:r w:rsidR="00050646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9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d.</w:t>
      </w:r>
    </w:p>
    <w:p w:rsidR="00A14D37" w:rsidRDefault="00A14D37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Kėdainiai</w:t>
      </w:r>
    </w:p>
    <w:p w:rsidR="009647D2" w:rsidRPr="00A14D37" w:rsidRDefault="009647D2" w:rsidP="00A14D37">
      <w:pPr>
        <w:spacing w:after="0" w:line="240" w:lineRule="auto"/>
        <w:jc w:val="center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</w:p>
    <w:p w:rsidR="00A14D37" w:rsidRPr="00A14D37" w:rsidRDefault="00A14D37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spacing w:val="6"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>Parengto sprendimo projekto tikslai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: Pakeisti rajono savivaldybės 202</w:t>
      </w:r>
      <w:r w:rsidR="00050646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2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 xml:space="preserve"> m. biudžetą.</w:t>
      </w:r>
    </w:p>
    <w:p w:rsidR="00F7094E" w:rsidRDefault="00A14D37" w:rsidP="004C136F">
      <w:pPr>
        <w:spacing w:after="0" w:line="276" w:lineRule="auto"/>
        <w:ind w:firstLine="1296"/>
        <w:jc w:val="both"/>
        <w:rPr>
          <w:rFonts w:ascii="Times New Roman" w:hAnsi="Times New Roman"/>
          <w:spacing w:val="6"/>
          <w:sz w:val="24"/>
          <w:szCs w:val="24"/>
        </w:rPr>
      </w:pPr>
      <w:r w:rsidRPr="00A14D37"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 xml:space="preserve">Sprendimo projekto esmė: </w:t>
      </w:r>
      <w:r w:rsidR="00753DF5" w:rsidRPr="00935C8C">
        <w:rPr>
          <w:rFonts w:ascii="Times New Roman" w:hAnsi="Times New Roman"/>
          <w:spacing w:val="6"/>
          <w:sz w:val="24"/>
          <w:szCs w:val="24"/>
        </w:rPr>
        <w:t xml:space="preserve">Perskirstomos lėšos pasikeitus veiklos aplinkybėms ir biudžeto pajamoms. Vadovaujantis teisės aktais didinamos pajamos </w:t>
      </w:r>
      <w:r w:rsidR="00050646">
        <w:rPr>
          <w:rFonts w:ascii="Times New Roman" w:hAnsi="Times New Roman"/>
          <w:b/>
          <w:bCs/>
          <w:spacing w:val="6"/>
          <w:sz w:val="24"/>
          <w:szCs w:val="24"/>
        </w:rPr>
        <w:t>3 051,9</w:t>
      </w:r>
      <w:r w:rsidR="00753DF5" w:rsidRPr="00935C8C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53DF5" w:rsidRPr="00935C8C">
        <w:rPr>
          <w:rFonts w:ascii="Times New Roman" w:hAnsi="Times New Roman"/>
          <w:b/>
          <w:bCs/>
          <w:spacing w:val="6"/>
          <w:sz w:val="24"/>
          <w:szCs w:val="24"/>
        </w:rPr>
        <w:t>tūkst. Eur</w:t>
      </w:r>
      <w:r w:rsidR="00F7094E">
        <w:rPr>
          <w:rFonts w:ascii="Times New Roman" w:hAnsi="Times New Roman"/>
          <w:spacing w:val="6"/>
          <w:sz w:val="24"/>
          <w:szCs w:val="24"/>
        </w:rPr>
        <w:t>:</w:t>
      </w:r>
    </w:p>
    <w:p w:rsidR="00050646" w:rsidRDefault="00955DEB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1.</w:t>
      </w:r>
      <w:r>
        <w:rPr>
          <w:rFonts w:ascii="Times New Roman" w:eastAsia="Times New Roman" w:hAnsi="Times New Roman"/>
          <w:b/>
          <w:spacing w:val="6"/>
          <w:sz w:val="24"/>
          <w:szCs w:val="24"/>
          <w:lang w:eastAsia="lt-LT"/>
        </w:rPr>
        <w:t xml:space="preserve"> </w:t>
      </w:r>
      <w:r w:rsidR="00050646"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Kita dotacija socialinių paslaugų šakos kolektyvinėje sutartyje nustatytiems įsipareigojimams </w:t>
      </w:r>
      <w:r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įgyvendinti – 21,3 tūkst. Eur.</w:t>
      </w:r>
    </w:p>
    <w:p w:rsidR="009B2F0E" w:rsidRPr="00270105" w:rsidRDefault="009B2F0E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i/>
          <w:iCs/>
          <w:spacing w:val="6"/>
          <w:sz w:val="24"/>
          <w:szCs w:val="24"/>
          <w:lang w:eastAsia="lt-LT"/>
        </w:rPr>
      </w:pPr>
      <w:r w:rsidRPr="00270105">
        <w:rPr>
          <w:rFonts w:ascii="Times New Roman" w:eastAsia="Times New Roman" w:hAnsi="Times New Roman"/>
          <w:bCs/>
          <w:i/>
          <w:iCs/>
          <w:spacing w:val="6"/>
          <w:sz w:val="24"/>
          <w:szCs w:val="24"/>
          <w:lang w:eastAsia="lt-LT"/>
        </w:rPr>
        <w:t>Asignavimai skiriami:</w:t>
      </w:r>
    </w:p>
    <w:p w:rsidR="009B2F0E" w:rsidRDefault="009B2F0E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9B2F0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Kėdainių bendruomenės socialini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am</w:t>
      </w:r>
      <w:r w:rsidRPr="009B2F0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centr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ui – 12,5 tūkst. Eur, iš jų darbo užmokesčiui 12,3 tūkst. Eur;</w:t>
      </w:r>
    </w:p>
    <w:p w:rsidR="009B2F0E" w:rsidRDefault="009B2F0E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9B2F0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Dotnuvos slaugos nama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ms – 4,2 tūkst. Eur, iš jų darbo užmokesčiui 4,1 tūkst. Eur;</w:t>
      </w:r>
    </w:p>
    <w:p w:rsidR="00270105" w:rsidRDefault="009B2F0E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9B2F0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Josvainių socialini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am</w:t>
      </w:r>
      <w:r w:rsidRPr="009B2F0E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ir ugdymo centr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ui – 1,8 tūkst. Eur</w:t>
      </w:r>
      <w:r w:rsidR="00270105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, iš jų darbo užmokesčiui 1,8 tūkst. Eur;</w:t>
      </w:r>
    </w:p>
    <w:p w:rsidR="009B2F0E" w:rsidRPr="00955DEB" w:rsidRDefault="00270105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 w:rsidRPr="00270105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Kėdainių pagalbos šeimai centr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ui – 2,8 tūkst. Eur, iš jų darbo užmokesčiui 2,8 tūkst. Eur.</w:t>
      </w:r>
    </w:p>
    <w:p w:rsidR="00955DEB" w:rsidRPr="00955DEB" w:rsidRDefault="00955DEB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2. </w:t>
      </w:r>
      <w:r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Kita dotacija kompensuoti savivaldybės patirtas išlaidas, esant valstybės lygio ekstremaliajai situacijai, siekiant šalinti COVID-19 ligos (koronaviruso infekcijos) padarinius – 22,3 tūkst. Eur.</w:t>
      </w:r>
    </w:p>
    <w:p w:rsidR="00753DF5" w:rsidRPr="00955DEB" w:rsidRDefault="00955DEB" w:rsidP="004C136F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3. </w:t>
      </w:r>
      <w:r w:rsidR="00F7094E"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K</w:t>
      </w:r>
      <w:r w:rsidR="00753DF5"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ita dotacija savivaldybės institucijos valdomiems vietinės reikšmės keliams (gatvėms) tiesti, taisyti (rekonstruoti), prižiūrėti ir saugaus eismo sąlygoms užtikrinti – </w:t>
      </w:r>
      <w:r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        </w:t>
      </w:r>
      <w:r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3 008,3</w:t>
      </w:r>
      <w:r w:rsidR="00753DF5"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 xml:space="preserve"> tūkst. Eur</w:t>
      </w:r>
      <w:r w:rsidR="009451E3" w:rsidRPr="00955DEB">
        <w:rPr>
          <w:rFonts w:ascii="Times New Roman" w:eastAsia="Times New Roman" w:hAnsi="Times New Roman"/>
          <w:bCs/>
          <w:spacing w:val="6"/>
          <w:sz w:val="24"/>
          <w:szCs w:val="24"/>
          <w:lang w:eastAsia="lt-LT"/>
        </w:rPr>
        <w:t>.</w:t>
      </w:r>
    </w:p>
    <w:p w:rsidR="008C4B41" w:rsidRPr="00270105" w:rsidRDefault="008C4B41" w:rsidP="004C136F">
      <w:pPr>
        <w:spacing w:after="0" w:line="276" w:lineRule="auto"/>
        <w:ind w:firstLine="1296"/>
        <w:jc w:val="both"/>
        <w:rPr>
          <w:rFonts w:ascii="Times New Roman" w:hAnsi="Times New Roman"/>
          <w:i/>
          <w:iCs/>
          <w:spacing w:val="6"/>
          <w:sz w:val="24"/>
          <w:szCs w:val="24"/>
        </w:rPr>
      </w:pPr>
      <w:r w:rsidRPr="00270105">
        <w:rPr>
          <w:rFonts w:ascii="Times New Roman" w:hAnsi="Times New Roman"/>
          <w:i/>
          <w:iCs/>
          <w:spacing w:val="6"/>
          <w:sz w:val="24"/>
          <w:szCs w:val="24"/>
        </w:rPr>
        <w:t>Asignavimai</w:t>
      </w:r>
      <w:r w:rsidR="00270105" w:rsidRPr="00270105">
        <w:rPr>
          <w:rFonts w:ascii="Times New Roman" w:hAnsi="Times New Roman"/>
          <w:i/>
          <w:iCs/>
          <w:spacing w:val="6"/>
          <w:sz w:val="24"/>
          <w:szCs w:val="24"/>
        </w:rPr>
        <w:t xml:space="preserve"> 2 ir 3 punkte nurodytoms </w:t>
      </w:r>
      <w:r w:rsidRPr="00270105">
        <w:rPr>
          <w:rFonts w:ascii="Times New Roman" w:hAnsi="Times New Roman"/>
          <w:i/>
          <w:iCs/>
          <w:spacing w:val="6"/>
          <w:sz w:val="24"/>
          <w:szCs w:val="24"/>
        </w:rPr>
        <w:t>funkcijoms vykdyti</w:t>
      </w:r>
      <w:r w:rsidR="00270105" w:rsidRPr="00270105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270105">
        <w:rPr>
          <w:rFonts w:ascii="Times New Roman" w:hAnsi="Times New Roman"/>
          <w:i/>
          <w:iCs/>
          <w:spacing w:val="6"/>
          <w:sz w:val="24"/>
          <w:szCs w:val="24"/>
        </w:rPr>
        <w:t>skiriami savivaldybės administracijai.</w:t>
      </w:r>
    </w:p>
    <w:p w:rsidR="00A14D37" w:rsidRPr="00A14D37" w:rsidRDefault="00A14D37" w:rsidP="003D489D">
      <w:pPr>
        <w:spacing w:after="0" w:line="276" w:lineRule="auto"/>
        <w:ind w:firstLine="1296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lt-LT"/>
        </w:rPr>
      </w:pPr>
      <w:r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>Lėšų poreikis (jeigu sprendimui įgyvendinti reikalingos lėšos):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14D37">
        <w:rPr>
          <w:rFonts w:ascii="Times New Roman" w:eastAsia="Times New Roman" w:hAnsi="Times New Roman"/>
          <w:spacing w:val="6"/>
          <w:sz w:val="24"/>
          <w:szCs w:val="24"/>
          <w:lang w:eastAsia="lt-LT"/>
        </w:rPr>
        <w:t>Nėra.</w:t>
      </w:r>
    </w:p>
    <w:p w:rsidR="00B67CE2" w:rsidRDefault="00A14D37" w:rsidP="003D489D">
      <w:pPr>
        <w:spacing w:after="0" w:line="276" w:lineRule="auto"/>
        <w:ind w:firstLine="1296"/>
        <w:jc w:val="both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Laukiami rezultatai: </w:t>
      </w:r>
      <w:r w:rsidRPr="00A14D37">
        <w:rPr>
          <w:rFonts w:ascii="Times New Roman" w:eastAsia="Times New Roman" w:hAnsi="Times New Roman"/>
          <w:bCs/>
          <w:sz w:val="24"/>
          <w:szCs w:val="24"/>
          <w:lang w:eastAsia="lt-LT"/>
        </w:rPr>
        <w:t>Tinkama</w:t>
      </w:r>
      <w:r w:rsidR="008C4B41">
        <w:rPr>
          <w:rFonts w:ascii="Times New Roman" w:eastAsia="Times New Roman" w:hAnsi="Times New Roman"/>
          <w:bCs/>
          <w:sz w:val="24"/>
          <w:szCs w:val="24"/>
          <w:lang w:eastAsia="lt-LT"/>
        </w:rPr>
        <w:t>s</w:t>
      </w:r>
      <w:r w:rsidR="00166227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gautų tikslinės paskirties </w:t>
      </w:r>
      <w:r w:rsidR="008C4B41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lėšų paskirstymas</w:t>
      </w:r>
      <w:r w:rsidR="00166227">
        <w:rPr>
          <w:rFonts w:ascii="Times New Roman" w:eastAsia="Times New Roman" w:hAnsi="Times New Roman"/>
          <w:bCs/>
          <w:sz w:val="24"/>
          <w:szCs w:val="24"/>
          <w:lang w:eastAsia="lt-LT"/>
        </w:rPr>
        <w:t>.</w:t>
      </w:r>
    </w:p>
    <w:p w:rsidR="00A14D37" w:rsidRPr="00A14D37" w:rsidRDefault="00A14D37" w:rsidP="003D489D">
      <w:pPr>
        <w:spacing w:after="0" w:line="276" w:lineRule="auto"/>
        <w:ind w:firstLine="1296"/>
        <w:jc w:val="both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A14D37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A14D37" w:rsidRPr="00B87400" w:rsidTr="00797531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lang w:bidi="lo-LA"/>
              </w:rPr>
            </w:pPr>
            <w:r w:rsidRPr="00B87400">
              <w:rPr>
                <w:rFonts w:ascii="Times New Roman" w:eastAsia="Times New Roman" w:hAnsi="Times New Roman"/>
                <w:b/>
                <w:lang w:eastAsia="lt-LT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B87400">
              <w:rPr>
                <w:rFonts w:ascii="Times New Roman" w:eastAsia="Times New Roman" w:hAnsi="Times New Roman"/>
                <w:b/>
                <w:bCs/>
                <w:lang w:eastAsia="lt-LT"/>
              </w:rPr>
              <w:t>Numatomo teisinio reguliavimo poveikio vertinimo rezultatai</w:t>
            </w:r>
          </w:p>
        </w:tc>
      </w:tr>
      <w:tr w:rsidR="00A14D37" w:rsidRPr="00B87400" w:rsidTr="00797531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lt-LT"/>
              </w:rPr>
            </w:pPr>
            <w:r w:rsidRPr="00B87400">
              <w:rPr>
                <w:rFonts w:ascii="Times New Roman" w:eastAsia="Times New Roman" w:hAnsi="Times New Roman"/>
                <w:b/>
                <w:lang w:eastAsia="lt-LT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hAnsi="Times New Roman"/>
                <w:b/>
                <w:lang w:bidi="lo-LA"/>
              </w:rPr>
            </w:pPr>
            <w:r w:rsidRPr="00B87400">
              <w:rPr>
                <w:rFonts w:ascii="Times New Roman" w:eastAsia="Times New Roman" w:hAnsi="Times New Roman"/>
                <w:b/>
                <w:lang w:eastAsia="lt-LT"/>
              </w:rPr>
              <w:t>Neigiamas poveikis</w:t>
            </w:r>
          </w:p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lt-LT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8C4B41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  <w:tr w:rsidR="00A14D37" w:rsidRPr="00B87400" w:rsidTr="00797531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  <w:r w:rsidRPr="00B87400">
              <w:rPr>
                <w:rFonts w:ascii="Times New Roman" w:eastAsia="Times New Roman" w:hAnsi="Times New Roman"/>
                <w:i/>
                <w:lang w:eastAsia="lt-LT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37" w:rsidRPr="00B87400" w:rsidRDefault="00A14D37" w:rsidP="00A14D37">
            <w:pPr>
              <w:spacing w:after="0" w:line="240" w:lineRule="auto"/>
              <w:rPr>
                <w:rFonts w:ascii="Times New Roman" w:eastAsia="Times New Roman" w:hAnsi="Times New Roman"/>
                <w:i/>
                <w:lang w:bidi="lo-LA"/>
              </w:rPr>
            </w:pPr>
          </w:p>
        </w:tc>
      </w:tr>
    </w:tbl>
    <w:p w:rsidR="009647D2" w:rsidRPr="00B87400" w:rsidRDefault="00A14D37" w:rsidP="00A14D37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B87400">
        <w:rPr>
          <w:rFonts w:ascii="Times New Roman" w:eastAsia="Times New Roman" w:hAnsi="Times New Roman"/>
          <w:b/>
          <w:lang w:bidi="lo-LA"/>
        </w:rPr>
        <w:t>*</w:t>
      </w:r>
      <w:r w:rsidRPr="00B87400">
        <w:rPr>
          <w:rFonts w:ascii="Times New Roman" w:eastAsia="Times New Roman" w:hAnsi="Times New Roman"/>
          <w:bCs/>
          <w:lang w:eastAsia="lt-LT"/>
        </w:rPr>
        <w:t xml:space="preserve"> Numatomo teisinio reguliavimo poveikio vertinimas atliekamas r</w:t>
      </w:r>
      <w:r w:rsidRPr="00B87400">
        <w:rPr>
          <w:rFonts w:ascii="Times New Roman" w:eastAsia="Times New Roman" w:hAnsi="Times New Roman"/>
          <w:lang w:eastAsia="lt-LT"/>
        </w:rPr>
        <w:t>engiant teisės akto, kuriuo numatoma reglamentuoti iki tol nereglamentuotus santykius, taip pat kuriuo iš esmės keičiamas teisinis reguliavimas, projektą.</w:t>
      </w:r>
      <w:r w:rsidRPr="00B87400">
        <w:rPr>
          <w:rFonts w:ascii="Times New Roman" w:eastAsia="Times New Roman" w:hAnsi="Times New Roman"/>
          <w:lang w:bidi="lo-LA"/>
        </w:rPr>
        <w:t xml:space="preserve"> </w:t>
      </w:r>
      <w:r w:rsidRPr="00B87400">
        <w:rPr>
          <w:rFonts w:ascii="Times New Roman" w:eastAsia="Times New Roman" w:hAnsi="Times New Roman"/>
          <w:lang w:eastAsia="lt-LT"/>
        </w:rPr>
        <w:t>Atliekant vertinimą, nustatomas galimas teigiamas ir neigiamas poveikis to teisinio reguliavimo sričiai, asmenims ar jų grupėms, kuriems bus taikomas numatomas teisinis reguliavimas.</w:t>
      </w:r>
    </w:p>
    <w:p w:rsidR="003D489D" w:rsidRDefault="003D489D" w:rsidP="0096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D489D" w:rsidRDefault="003D489D" w:rsidP="0096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D489D" w:rsidRDefault="00A14D37" w:rsidP="003D489D">
      <w:pPr>
        <w:spacing w:after="0" w:line="240" w:lineRule="auto"/>
        <w:jc w:val="both"/>
        <w:rPr>
          <w:rFonts w:ascii="Times New Roman" w:eastAsia="Times New Roman" w:hAnsi="Times New Roman"/>
          <w:bCs/>
          <w:spacing w:val="6"/>
          <w:sz w:val="28"/>
          <w:szCs w:val="28"/>
          <w:lang w:eastAsia="lt-LT"/>
        </w:rPr>
      </w:pP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>Biudžeto ir finansų skyria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>s vedėja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</w:t>
      </w:r>
      <w:r w:rsidR="009647D2">
        <w:rPr>
          <w:rFonts w:ascii="Times New Roman" w:eastAsia="Times New Roman" w:hAnsi="Times New Roman"/>
          <w:sz w:val="24"/>
          <w:szCs w:val="24"/>
          <w:lang w:eastAsia="lt-LT"/>
        </w:rPr>
        <w:t xml:space="preserve">      </w:t>
      </w:r>
      <w:r w:rsidRPr="00A14D37">
        <w:rPr>
          <w:rFonts w:ascii="Times New Roman" w:eastAsia="Times New Roman" w:hAnsi="Times New Roman"/>
          <w:sz w:val="24"/>
          <w:szCs w:val="24"/>
          <w:lang w:eastAsia="lt-LT"/>
        </w:rPr>
        <w:t>Jolanta Sakavičienė</w:t>
      </w:r>
    </w:p>
    <w:sectPr w:rsidR="003D489D" w:rsidSect="008F0A1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10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50646"/>
    <w:rsid w:val="00084605"/>
    <w:rsid w:val="000C176F"/>
    <w:rsid w:val="000D3E83"/>
    <w:rsid w:val="000E394E"/>
    <w:rsid w:val="00110DA6"/>
    <w:rsid w:val="00124AFB"/>
    <w:rsid w:val="001469C2"/>
    <w:rsid w:val="00166227"/>
    <w:rsid w:val="001764C0"/>
    <w:rsid w:val="00177E7E"/>
    <w:rsid w:val="00191841"/>
    <w:rsid w:val="001A1BEE"/>
    <w:rsid w:val="002057D9"/>
    <w:rsid w:val="00214898"/>
    <w:rsid w:val="00217E15"/>
    <w:rsid w:val="0022635D"/>
    <w:rsid w:val="00230CB2"/>
    <w:rsid w:val="00240408"/>
    <w:rsid w:val="00270105"/>
    <w:rsid w:val="002916ED"/>
    <w:rsid w:val="002A3651"/>
    <w:rsid w:val="002A4044"/>
    <w:rsid w:val="002B0F67"/>
    <w:rsid w:val="002B2D26"/>
    <w:rsid w:val="002F1FBB"/>
    <w:rsid w:val="003216C6"/>
    <w:rsid w:val="00352B8B"/>
    <w:rsid w:val="0037141C"/>
    <w:rsid w:val="00373287"/>
    <w:rsid w:val="00385B04"/>
    <w:rsid w:val="003D489D"/>
    <w:rsid w:val="004023EE"/>
    <w:rsid w:val="004073B4"/>
    <w:rsid w:val="00413F1D"/>
    <w:rsid w:val="00421D97"/>
    <w:rsid w:val="00451F3D"/>
    <w:rsid w:val="00464D28"/>
    <w:rsid w:val="0047410A"/>
    <w:rsid w:val="004C136F"/>
    <w:rsid w:val="004C2E9E"/>
    <w:rsid w:val="004D5A1E"/>
    <w:rsid w:val="00514A46"/>
    <w:rsid w:val="0054099B"/>
    <w:rsid w:val="00547612"/>
    <w:rsid w:val="00576F08"/>
    <w:rsid w:val="00587A48"/>
    <w:rsid w:val="005B1D58"/>
    <w:rsid w:val="005C6285"/>
    <w:rsid w:val="005D3CAB"/>
    <w:rsid w:val="005F33B7"/>
    <w:rsid w:val="005F6E9E"/>
    <w:rsid w:val="00617A4A"/>
    <w:rsid w:val="00630627"/>
    <w:rsid w:val="0064068A"/>
    <w:rsid w:val="00647437"/>
    <w:rsid w:val="00653F94"/>
    <w:rsid w:val="00671290"/>
    <w:rsid w:val="006B694A"/>
    <w:rsid w:val="006C13C9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803FDA"/>
    <w:rsid w:val="00827682"/>
    <w:rsid w:val="00853A4C"/>
    <w:rsid w:val="00892507"/>
    <w:rsid w:val="008978B0"/>
    <w:rsid w:val="008A1A79"/>
    <w:rsid w:val="008B0E58"/>
    <w:rsid w:val="008C4B41"/>
    <w:rsid w:val="008E0B43"/>
    <w:rsid w:val="008E45A6"/>
    <w:rsid w:val="008E7062"/>
    <w:rsid w:val="008F0A10"/>
    <w:rsid w:val="00911F92"/>
    <w:rsid w:val="00925AFC"/>
    <w:rsid w:val="00930865"/>
    <w:rsid w:val="009314CF"/>
    <w:rsid w:val="00935EFB"/>
    <w:rsid w:val="009451E3"/>
    <w:rsid w:val="00955DEB"/>
    <w:rsid w:val="00963662"/>
    <w:rsid w:val="009647D2"/>
    <w:rsid w:val="00971390"/>
    <w:rsid w:val="00971FED"/>
    <w:rsid w:val="0098551E"/>
    <w:rsid w:val="009B2F0E"/>
    <w:rsid w:val="009D16A7"/>
    <w:rsid w:val="00A14D37"/>
    <w:rsid w:val="00A204EC"/>
    <w:rsid w:val="00A25C7D"/>
    <w:rsid w:val="00A26D49"/>
    <w:rsid w:val="00A271A3"/>
    <w:rsid w:val="00A76C86"/>
    <w:rsid w:val="00A85069"/>
    <w:rsid w:val="00A90FE3"/>
    <w:rsid w:val="00AF6279"/>
    <w:rsid w:val="00B12167"/>
    <w:rsid w:val="00B15877"/>
    <w:rsid w:val="00B273F2"/>
    <w:rsid w:val="00B30498"/>
    <w:rsid w:val="00B30929"/>
    <w:rsid w:val="00B31760"/>
    <w:rsid w:val="00B5185F"/>
    <w:rsid w:val="00B67CE2"/>
    <w:rsid w:val="00B87400"/>
    <w:rsid w:val="00BB6C94"/>
    <w:rsid w:val="00BE7275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4C4B"/>
    <w:rsid w:val="00D6646B"/>
    <w:rsid w:val="00D75390"/>
    <w:rsid w:val="00D80C7D"/>
    <w:rsid w:val="00D8506C"/>
    <w:rsid w:val="00DB3E80"/>
    <w:rsid w:val="00DE3ED6"/>
    <w:rsid w:val="00E010DD"/>
    <w:rsid w:val="00E23861"/>
    <w:rsid w:val="00E62148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359A0"/>
    <w:rsid w:val="00F435A2"/>
    <w:rsid w:val="00F55FAC"/>
    <w:rsid w:val="00F609C1"/>
    <w:rsid w:val="00F60F86"/>
    <w:rsid w:val="00F7094E"/>
    <w:rsid w:val="00F80D43"/>
    <w:rsid w:val="00F949C2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341AF3-73D7-4360-A9C6-C087B95E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624A5-3D3D-49D2-8D03-CB1459A5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4</cp:revision>
  <cp:lastPrinted>2022-03-10T08:42:00Z</cp:lastPrinted>
  <dcterms:created xsi:type="dcterms:W3CDTF">2022-03-10T08:43:00Z</dcterms:created>
  <dcterms:modified xsi:type="dcterms:W3CDTF">2022-03-16T08:47:00Z</dcterms:modified>
</cp:coreProperties>
</file>