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5C5D4" w14:textId="77777777" w:rsidR="00A2236F" w:rsidRDefault="00E10066">
      <w:pPr>
        <w:jc w:val="center"/>
        <w:rPr>
          <w:b/>
          <w:bCs/>
          <w:szCs w:val="24"/>
          <w:lang w:eastAsia="lt-LT"/>
        </w:rPr>
      </w:pPr>
      <w:r>
        <w:rPr>
          <w:b/>
          <w:bCs/>
          <w:noProof/>
          <w:szCs w:val="24"/>
          <w:lang w:val="en-US"/>
        </w:rPr>
        <w:drawing>
          <wp:inline distT="0" distB="0" distL="0" distR="0" wp14:anchorId="5AA5C645" wp14:editId="5AA5C646">
            <wp:extent cx="457200" cy="533400"/>
            <wp:effectExtent l="0" t="0" r="0" b="0"/>
            <wp:docPr id="1" name="Picture 1" descr="dokpai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paies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5C5D6" w14:textId="77777777" w:rsidR="00A2236F" w:rsidRDefault="00E10066">
      <w:pPr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KĖDAINIŲ RAJONO SAVIVALDYBĖS TARYBA</w:t>
      </w:r>
    </w:p>
    <w:p w14:paraId="5AA5C5D7" w14:textId="77777777" w:rsidR="00A2236F" w:rsidRDefault="00A2236F">
      <w:pPr>
        <w:jc w:val="center"/>
        <w:rPr>
          <w:b/>
          <w:szCs w:val="24"/>
          <w:lang w:eastAsia="lt-LT"/>
        </w:rPr>
      </w:pPr>
    </w:p>
    <w:p w14:paraId="5AA5C5D8" w14:textId="77777777" w:rsidR="00A2236F" w:rsidRDefault="00E1006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SPRENDIMAS</w:t>
      </w:r>
    </w:p>
    <w:p w14:paraId="5AA5C5D9" w14:textId="6786EEC1" w:rsidR="00A2236F" w:rsidRDefault="00E10066">
      <w:pPr>
        <w:tabs>
          <w:tab w:val="left" w:pos="9214"/>
        </w:tabs>
        <w:jc w:val="center"/>
        <w:rPr>
          <w:bCs/>
          <w:szCs w:val="24"/>
          <w:lang w:eastAsia="he-IL" w:bidi="he-IL"/>
        </w:rPr>
      </w:pPr>
      <w:r>
        <w:rPr>
          <w:b/>
          <w:szCs w:val="24"/>
          <w:lang w:eastAsia="he-IL" w:bidi="he-IL"/>
        </w:rPr>
        <w:t>DĖL KĖDAINIŲ RAJONO SAVIVALDYBĖS ŠVIETIMO</w:t>
      </w:r>
      <w:r w:rsidR="005A2219">
        <w:rPr>
          <w:b/>
          <w:szCs w:val="24"/>
          <w:lang w:eastAsia="he-IL" w:bidi="he-IL"/>
        </w:rPr>
        <w:t xml:space="preserve">, SOCIALINIŲ IR KULTŪROS </w:t>
      </w:r>
      <w:r>
        <w:rPr>
          <w:b/>
          <w:szCs w:val="24"/>
          <w:lang w:eastAsia="he-IL" w:bidi="he-IL"/>
        </w:rPr>
        <w:t xml:space="preserve"> ĮSTAIGŲ</w:t>
      </w:r>
      <w:r>
        <w:rPr>
          <w:b/>
          <w:bCs/>
          <w:color w:val="000000"/>
          <w:szCs w:val="24"/>
          <w:lang w:eastAsia="he-IL" w:bidi="he-IL"/>
        </w:rPr>
        <w:t xml:space="preserve"> DARBUOTOJŲ VAŽIAVIMO DIRBTI IŠLAIDŲ KOMPENSAVIMO TVARKOS APRAŠO PATVIRTINIMO</w:t>
      </w:r>
    </w:p>
    <w:p w14:paraId="5AA5C5DA" w14:textId="77777777" w:rsidR="00A2236F" w:rsidRDefault="00A2236F">
      <w:pPr>
        <w:jc w:val="center"/>
        <w:rPr>
          <w:szCs w:val="24"/>
          <w:lang w:eastAsia="lt-LT"/>
        </w:rPr>
      </w:pPr>
    </w:p>
    <w:p w14:paraId="5AA5C5DB" w14:textId="46BDFEB5" w:rsidR="00A2236F" w:rsidRDefault="00E1006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</w:t>
      </w:r>
      <w:r w:rsidR="005A2219">
        <w:rPr>
          <w:szCs w:val="24"/>
          <w:lang w:eastAsia="lt-LT"/>
        </w:rPr>
        <w:t>2</w:t>
      </w:r>
      <w:r>
        <w:rPr>
          <w:szCs w:val="24"/>
          <w:lang w:eastAsia="lt-LT"/>
        </w:rPr>
        <w:t xml:space="preserve"> m. </w:t>
      </w:r>
      <w:r w:rsidR="005A2219">
        <w:rPr>
          <w:szCs w:val="24"/>
          <w:lang w:eastAsia="lt-LT"/>
        </w:rPr>
        <w:t xml:space="preserve">kovo </w:t>
      </w:r>
      <w:r w:rsidR="004A046F">
        <w:rPr>
          <w:szCs w:val="24"/>
          <w:lang w:eastAsia="lt-LT"/>
        </w:rPr>
        <w:t>16</w:t>
      </w:r>
      <w:r w:rsidR="005A221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 </w:t>
      </w:r>
      <w:r w:rsidR="00060241">
        <w:rPr>
          <w:szCs w:val="24"/>
          <w:lang w:eastAsia="lt-LT"/>
        </w:rPr>
        <w:t xml:space="preserve">d. Nr. </w:t>
      </w:r>
      <w:r>
        <w:rPr>
          <w:szCs w:val="24"/>
          <w:lang w:eastAsia="lt-LT"/>
        </w:rPr>
        <w:t>S</w:t>
      </w:r>
      <w:r w:rsidR="00060241">
        <w:rPr>
          <w:szCs w:val="24"/>
          <w:lang w:eastAsia="lt-LT"/>
        </w:rPr>
        <w:t>P</w:t>
      </w:r>
      <w:r>
        <w:rPr>
          <w:szCs w:val="24"/>
          <w:lang w:eastAsia="lt-LT"/>
        </w:rPr>
        <w:t>-</w:t>
      </w:r>
      <w:r w:rsidR="00132432">
        <w:rPr>
          <w:szCs w:val="24"/>
          <w:lang w:eastAsia="lt-LT"/>
        </w:rPr>
        <w:t>57</w:t>
      </w:r>
    </w:p>
    <w:p w14:paraId="5AA5C5DC" w14:textId="77777777" w:rsidR="00A2236F" w:rsidRDefault="00E1006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5AA5C5DE" w14:textId="77777777" w:rsidR="00A2236F" w:rsidRDefault="00A2236F">
      <w:pPr>
        <w:jc w:val="both"/>
        <w:rPr>
          <w:szCs w:val="24"/>
          <w:lang w:eastAsia="lt-LT"/>
        </w:rPr>
      </w:pPr>
    </w:p>
    <w:p w14:paraId="5AA5C5DF" w14:textId="0A87A7AF" w:rsidR="00A2236F" w:rsidRDefault="00E10066">
      <w:pPr>
        <w:ind w:firstLine="806"/>
        <w:jc w:val="both"/>
        <w:rPr>
          <w:bCs/>
          <w:szCs w:val="24"/>
          <w:lang w:eastAsia="he-IL" w:bidi="he-IL"/>
        </w:rPr>
      </w:pPr>
      <w:r>
        <w:rPr>
          <w:bCs/>
          <w:szCs w:val="24"/>
          <w:lang w:eastAsia="he-IL" w:bidi="he-IL"/>
        </w:rPr>
        <w:t xml:space="preserve">Vadovaudamasi Lietuvos Respublikos vietos savivaldos įstatymo 16 straipsnio 2 dalies 38 punktu, </w:t>
      </w:r>
      <w:r w:rsidR="00077755">
        <w:rPr>
          <w:bCs/>
          <w:szCs w:val="24"/>
          <w:lang w:eastAsia="he-IL" w:bidi="he-IL"/>
        </w:rPr>
        <w:t xml:space="preserve">18 straipsnio 1 dalimi, </w:t>
      </w:r>
      <w:r>
        <w:rPr>
          <w:bCs/>
          <w:szCs w:val="24"/>
          <w:lang w:eastAsia="he-IL" w:bidi="he-IL"/>
        </w:rPr>
        <w:t>Lietuvos Respublikos švietimo įstatymo 69 straipsnio 5 dalimi ir Lietuvos Respublikos transporto lengvatų įstatymo 6 straipsnio 2 dalimi, Kėdainių rajono saviv</w:t>
      </w:r>
      <w:r w:rsidR="00D97544">
        <w:rPr>
          <w:bCs/>
          <w:szCs w:val="24"/>
          <w:lang w:eastAsia="he-IL" w:bidi="he-IL"/>
        </w:rPr>
        <w:t xml:space="preserve">aldybės taryba </w:t>
      </w:r>
      <w:r>
        <w:rPr>
          <w:bCs/>
          <w:szCs w:val="24"/>
          <w:lang w:eastAsia="he-IL" w:bidi="he-IL"/>
        </w:rPr>
        <w:t>n u s p r e n d ž i a:</w:t>
      </w:r>
    </w:p>
    <w:p w14:paraId="5AA5C5E0" w14:textId="3A52044B" w:rsidR="00A2236F" w:rsidRDefault="00E10066">
      <w:pPr>
        <w:ind w:firstLine="868"/>
        <w:jc w:val="both"/>
        <w:rPr>
          <w:bCs/>
          <w:color w:val="000000"/>
          <w:szCs w:val="24"/>
          <w:lang w:eastAsia="he-IL" w:bidi="he-IL"/>
        </w:rPr>
      </w:pPr>
      <w:r>
        <w:rPr>
          <w:bCs/>
          <w:szCs w:val="24"/>
          <w:lang w:eastAsia="he-IL" w:bidi="he-IL"/>
        </w:rPr>
        <w:t>1. Patvirtinti Kėdainių rajono savivaldybės švietimo</w:t>
      </w:r>
      <w:r w:rsidR="005A2219">
        <w:rPr>
          <w:bCs/>
          <w:szCs w:val="24"/>
          <w:lang w:eastAsia="he-IL" w:bidi="he-IL"/>
        </w:rPr>
        <w:t>, socialinių ir kultūros</w:t>
      </w:r>
      <w:r>
        <w:rPr>
          <w:bCs/>
          <w:szCs w:val="24"/>
          <w:lang w:eastAsia="he-IL" w:bidi="he-IL"/>
        </w:rPr>
        <w:t xml:space="preserve"> įstaigų</w:t>
      </w:r>
      <w:r>
        <w:rPr>
          <w:bCs/>
          <w:color w:val="000000"/>
          <w:szCs w:val="24"/>
          <w:lang w:eastAsia="he-IL" w:bidi="he-IL"/>
        </w:rPr>
        <w:t xml:space="preserve"> darbuotojų važiavimo dirbti išlaidų kompensavimo tvarkos aprašą (pridedama).</w:t>
      </w:r>
    </w:p>
    <w:p w14:paraId="01F76D8A" w14:textId="77777777" w:rsidR="001222EA" w:rsidRDefault="005A2219" w:rsidP="00E10066">
      <w:pPr>
        <w:ind w:firstLine="844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</w:t>
      </w:r>
      <w:r w:rsidR="00E10066">
        <w:rPr>
          <w:bCs/>
          <w:szCs w:val="24"/>
          <w:lang w:eastAsia="lt-LT"/>
        </w:rPr>
        <w:t xml:space="preserve">. </w:t>
      </w:r>
      <w:r w:rsidR="00077755">
        <w:rPr>
          <w:bCs/>
          <w:szCs w:val="24"/>
          <w:lang w:eastAsia="lt-LT"/>
        </w:rPr>
        <w:t>Pripažinti netekusiu galios Kėdainių rajono savivaldybės tarybos 2020 m. gegužės 29 d. sprendimą Nr. TS-126 „Dė</w:t>
      </w:r>
      <w:r w:rsidR="001222EA">
        <w:rPr>
          <w:bCs/>
          <w:szCs w:val="24"/>
          <w:lang w:eastAsia="lt-LT"/>
        </w:rPr>
        <w:t>l Kėdainių rajono savivaldybės švietimo įstaigų darbuotojų važiavimo dirbti išlaidų kompensavimo tvarkos aprašo patvirtinimo“.</w:t>
      </w:r>
    </w:p>
    <w:p w14:paraId="5AA5C5E5" w14:textId="58D824DD" w:rsidR="00A2236F" w:rsidRDefault="001222EA" w:rsidP="00E10066">
      <w:pPr>
        <w:ind w:firstLine="844"/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 xml:space="preserve">3. </w:t>
      </w:r>
      <w:r w:rsidR="00E10066">
        <w:rPr>
          <w:bCs/>
          <w:szCs w:val="24"/>
          <w:lang w:eastAsia="lt-LT"/>
        </w:rPr>
        <w:t>Šis sprendimas įsigalioja 202</w:t>
      </w:r>
      <w:r w:rsidR="005A2219">
        <w:rPr>
          <w:bCs/>
          <w:szCs w:val="24"/>
          <w:lang w:eastAsia="lt-LT"/>
        </w:rPr>
        <w:t>2</w:t>
      </w:r>
      <w:r w:rsidR="00E10066">
        <w:rPr>
          <w:bCs/>
          <w:szCs w:val="24"/>
          <w:lang w:eastAsia="lt-LT"/>
        </w:rPr>
        <w:t xml:space="preserve"> m. </w:t>
      </w:r>
      <w:r w:rsidR="00235092">
        <w:rPr>
          <w:bCs/>
          <w:szCs w:val="24"/>
          <w:lang w:eastAsia="lt-LT"/>
        </w:rPr>
        <w:t>balandžio 1</w:t>
      </w:r>
      <w:r w:rsidR="00E10066">
        <w:rPr>
          <w:bCs/>
          <w:szCs w:val="24"/>
          <w:lang w:eastAsia="lt-LT"/>
        </w:rPr>
        <w:t xml:space="preserve">  d.</w:t>
      </w:r>
    </w:p>
    <w:p w14:paraId="63480086" w14:textId="77777777" w:rsidR="00E10066" w:rsidRDefault="00E10066">
      <w:pPr>
        <w:jc w:val="both"/>
      </w:pPr>
    </w:p>
    <w:p w14:paraId="75D36BE6" w14:textId="77777777" w:rsidR="00E10066" w:rsidRDefault="00E10066">
      <w:pPr>
        <w:jc w:val="both"/>
      </w:pPr>
    </w:p>
    <w:p w14:paraId="4ADF47C5" w14:textId="77777777" w:rsidR="00E10066" w:rsidRDefault="00E10066">
      <w:pPr>
        <w:jc w:val="both"/>
      </w:pPr>
    </w:p>
    <w:p w14:paraId="5AA5C5FC" w14:textId="11388DDD" w:rsidR="00A2236F" w:rsidRDefault="00E10066" w:rsidP="00E10066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</w:t>
      </w:r>
    </w:p>
    <w:p w14:paraId="3D1F7134" w14:textId="79656894" w:rsidR="00965E11" w:rsidRDefault="00965E11" w:rsidP="00E10066">
      <w:pPr>
        <w:spacing w:line="276" w:lineRule="auto"/>
        <w:ind w:left="4536"/>
      </w:pPr>
    </w:p>
    <w:p w14:paraId="16321B3C" w14:textId="77777777" w:rsidR="00965E11" w:rsidRPr="00965E11" w:rsidRDefault="00965E11" w:rsidP="00965E11"/>
    <w:p w14:paraId="3D4DAF07" w14:textId="77777777" w:rsidR="00965E11" w:rsidRPr="00965E11" w:rsidRDefault="00965E11" w:rsidP="00965E11"/>
    <w:p w14:paraId="0E7D1F42" w14:textId="77777777" w:rsidR="00965E11" w:rsidRPr="00965E11" w:rsidRDefault="00965E11" w:rsidP="00965E11"/>
    <w:p w14:paraId="2D19EE9C" w14:textId="77777777" w:rsidR="00965E11" w:rsidRPr="00965E11" w:rsidRDefault="00965E11" w:rsidP="00965E11"/>
    <w:p w14:paraId="73EC91D1" w14:textId="77777777" w:rsidR="00965E11" w:rsidRPr="00965E11" w:rsidRDefault="00965E11" w:rsidP="00965E11"/>
    <w:p w14:paraId="672E3D3C" w14:textId="77777777" w:rsidR="00965E11" w:rsidRPr="00965E11" w:rsidRDefault="00965E11" w:rsidP="00965E11"/>
    <w:p w14:paraId="5E48E5DA" w14:textId="77777777" w:rsidR="00965E11" w:rsidRPr="00965E11" w:rsidRDefault="00965E11" w:rsidP="00965E11"/>
    <w:p w14:paraId="732EA012" w14:textId="77777777" w:rsidR="00965E11" w:rsidRPr="00965E11" w:rsidRDefault="00965E11" w:rsidP="00965E11"/>
    <w:p w14:paraId="4269DE24" w14:textId="5EBFD463" w:rsidR="00965E11" w:rsidRDefault="00965E11" w:rsidP="00965E11"/>
    <w:p w14:paraId="4498AE86" w14:textId="77777777" w:rsidR="00965E11" w:rsidRDefault="00965E11" w:rsidP="00965E11"/>
    <w:p w14:paraId="306C1562" w14:textId="77777777" w:rsidR="00965E11" w:rsidRDefault="00965E11" w:rsidP="00965E11"/>
    <w:p w14:paraId="3D7D2E1D" w14:textId="77777777" w:rsidR="00965E11" w:rsidRDefault="00965E11" w:rsidP="00965E11"/>
    <w:p w14:paraId="065EDC64" w14:textId="77777777" w:rsidR="00965E11" w:rsidRDefault="00965E11" w:rsidP="00965E11"/>
    <w:p w14:paraId="0039913E" w14:textId="77777777" w:rsidR="00965E11" w:rsidRDefault="00965E11" w:rsidP="00965E11"/>
    <w:p w14:paraId="3B85B1BE" w14:textId="77777777" w:rsidR="00965E11" w:rsidRDefault="00965E11" w:rsidP="00965E11"/>
    <w:p w14:paraId="1300A509" w14:textId="77777777" w:rsidR="00965E11" w:rsidRDefault="00965E11" w:rsidP="00965E11"/>
    <w:p w14:paraId="0277F5E7" w14:textId="77777777" w:rsidR="00060241" w:rsidRDefault="00060241" w:rsidP="00965E11"/>
    <w:p w14:paraId="1AC8186C" w14:textId="77777777" w:rsidR="00965E11" w:rsidRDefault="00965E11" w:rsidP="00965E11"/>
    <w:p w14:paraId="095DAC06" w14:textId="77777777" w:rsidR="00965E11" w:rsidRDefault="00965E11" w:rsidP="00965E11"/>
    <w:tbl>
      <w:tblPr>
        <w:tblW w:w="9922" w:type="dxa"/>
        <w:tblInd w:w="-142" w:type="dxa"/>
        <w:tblLook w:val="04A0" w:firstRow="1" w:lastRow="0" w:firstColumn="1" w:lastColumn="0" w:noHBand="0" w:noVBand="1"/>
      </w:tblPr>
      <w:tblGrid>
        <w:gridCol w:w="2268"/>
        <w:gridCol w:w="2693"/>
        <w:gridCol w:w="4961"/>
      </w:tblGrid>
      <w:tr w:rsidR="00965E11" w:rsidRPr="000203CD" w14:paraId="554C71F2" w14:textId="77777777" w:rsidTr="00060241">
        <w:tc>
          <w:tcPr>
            <w:tcW w:w="2268" w:type="dxa"/>
            <w:shd w:val="clear" w:color="auto" w:fill="auto"/>
          </w:tcPr>
          <w:p w14:paraId="48DEF084" w14:textId="77777777" w:rsidR="00965E11" w:rsidRDefault="00965E11" w:rsidP="00E432A3">
            <w:pPr>
              <w:widowControl w:val="0"/>
              <w:autoSpaceDE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Vytautas Grigas</w:t>
            </w:r>
          </w:p>
          <w:p w14:paraId="2BBDCFFF" w14:textId="481C33EE" w:rsidR="00965E11" w:rsidRPr="000203CD" w:rsidRDefault="00965E11" w:rsidP="00E432A3">
            <w:pPr>
              <w:widowControl w:val="0"/>
              <w:autoSpaceDE w:val="0"/>
              <w:rPr>
                <w:szCs w:val="24"/>
                <w:lang w:eastAsia="lt-LT"/>
              </w:rPr>
            </w:pPr>
            <w:r w:rsidRPr="000203CD">
              <w:rPr>
                <w:szCs w:val="24"/>
                <w:lang w:eastAsia="lt-LT"/>
              </w:rPr>
              <w:t>202</w:t>
            </w:r>
            <w:r>
              <w:rPr>
                <w:szCs w:val="24"/>
                <w:lang w:eastAsia="lt-LT"/>
              </w:rPr>
              <w:t>2</w:t>
            </w:r>
            <w:r w:rsidRPr="000203CD">
              <w:rPr>
                <w:szCs w:val="24"/>
                <w:lang w:eastAsia="lt-LT"/>
              </w:rPr>
              <w:t>-</w:t>
            </w:r>
            <w:r>
              <w:rPr>
                <w:szCs w:val="24"/>
                <w:lang w:eastAsia="lt-LT"/>
              </w:rPr>
              <w:t>03</w:t>
            </w:r>
            <w:r w:rsidRPr="000203CD">
              <w:rPr>
                <w:szCs w:val="24"/>
                <w:lang w:eastAsia="lt-LT"/>
              </w:rPr>
              <w:t>-</w:t>
            </w:r>
          </w:p>
          <w:p w14:paraId="2BE12D86" w14:textId="77777777" w:rsidR="00965E11" w:rsidRPr="000203CD" w:rsidRDefault="00965E11" w:rsidP="00E432A3">
            <w:pPr>
              <w:widowControl w:val="0"/>
              <w:autoSpaceDE w:val="0"/>
              <w:rPr>
                <w:szCs w:val="24"/>
                <w:lang w:eastAsia="lt-LT"/>
              </w:rPr>
            </w:pPr>
          </w:p>
        </w:tc>
        <w:tc>
          <w:tcPr>
            <w:tcW w:w="2693" w:type="dxa"/>
            <w:shd w:val="clear" w:color="auto" w:fill="auto"/>
          </w:tcPr>
          <w:p w14:paraId="1BF267B3" w14:textId="188DF967" w:rsidR="00965E11" w:rsidRPr="000203CD" w:rsidRDefault="00A80FDA" w:rsidP="00E432A3">
            <w:pPr>
              <w:widowControl w:val="0"/>
              <w:autoSpaceDE w:val="0"/>
              <w:rPr>
                <w:szCs w:val="24"/>
                <w:lang w:eastAsia="lt-LT"/>
              </w:rPr>
            </w:pPr>
            <w:r w:rsidRPr="00574CDB">
              <w:rPr>
                <w:rFonts w:ascii="TimesNewRomanPSMT" w:eastAsia="TimesNewRomanPSMT" w:hAnsi="TimesNewRomanPSMT" w:cs="TimesNewRomanPSMT"/>
                <w:szCs w:val="24"/>
                <w:u w:color="FFFFFF"/>
                <w:lang w:eastAsia="ar-SA"/>
              </w:rPr>
              <w:t xml:space="preserve">Elena </w:t>
            </w:r>
            <w:proofErr w:type="spellStart"/>
            <w:r w:rsidRPr="00574CDB">
              <w:rPr>
                <w:rFonts w:ascii="TimesNewRomanPSMT" w:eastAsia="TimesNewRomanPSMT" w:hAnsi="TimesNewRomanPSMT" w:cs="TimesNewRomanPSMT"/>
                <w:szCs w:val="24"/>
                <w:u w:color="FFFFFF"/>
                <w:lang w:eastAsia="ar-SA"/>
              </w:rPr>
              <w:t>Neimaer-Zinkienė</w:t>
            </w:r>
            <w:proofErr w:type="spellEnd"/>
            <w:r w:rsidRPr="000203CD">
              <w:rPr>
                <w:szCs w:val="24"/>
                <w:lang w:eastAsia="lt-LT"/>
              </w:rPr>
              <w:t xml:space="preserve"> </w:t>
            </w:r>
            <w:r w:rsidR="00965E11" w:rsidRPr="000203CD">
              <w:rPr>
                <w:szCs w:val="24"/>
                <w:lang w:eastAsia="lt-LT"/>
              </w:rPr>
              <w:t>202</w:t>
            </w:r>
            <w:r w:rsidR="00965E11">
              <w:rPr>
                <w:szCs w:val="24"/>
                <w:lang w:eastAsia="lt-LT"/>
              </w:rPr>
              <w:t>2</w:t>
            </w:r>
            <w:r w:rsidR="00965E11" w:rsidRPr="000203CD">
              <w:rPr>
                <w:szCs w:val="24"/>
                <w:lang w:eastAsia="lt-LT"/>
              </w:rPr>
              <w:t>-</w:t>
            </w:r>
            <w:r w:rsidR="00965E11">
              <w:rPr>
                <w:szCs w:val="24"/>
                <w:lang w:eastAsia="lt-LT"/>
              </w:rPr>
              <w:t>03</w:t>
            </w:r>
            <w:r w:rsidR="00965E11" w:rsidRPr="000203CD">
              <w:rPr>
                <w:szCs w:val="24"/>
                <w:lang w:eastAsia="lt-LT"/>
              </w:rPr>
              <w:t>-</w:t>
            </w:r>
          </w:p>
          <w:p w14:paraId="3D811193" w14:textId="77777777" w:rsidR="00965E11" w:rsidRPr="000203CD" w:rsidRDefault="00965E11" w:rsidP="00E432A3">
            <w:pPr>
              <w:widowControl w:val="0"/>
              <w:autoSpaceDE w:val="0"/>
              <w:rPr>
                <w:szCs w:val="24"/>
                <w:lang w:eastAsia="lt-LT"/>
              </w:rPr>
            </w:pPr>
          </w:p>
        </w:tc>
        <w:tc>
          <w:tcPr>
            <w:tcW w:w="4961" w:type="dxa"/>
            <w:shd w:val="clear" w:color="auto" w:fill="auto"/>
          </w:tcPr>
          <w:p w14:paraId="1B8BFC30" w14:textId="0ACB0719" w:rsidR="00965E11" w:rsidRPr="000203CD" w:rsidRDefault="00965E11" w:rsidP="00A80FDA">
            <w:pPr>
              <w:widowControl w:val="0"/>
              <w:tabs>
                <w:tab w:val="left" w:pos="2444"/>
              </w:tabs>
              <w:autoSpaceDE w:val="0"/>
              <w:rPr>
                <w:szCs w:val="24"/>
              </w:rPr>
            </w:pPr>
            <w:r w:rsidRPr="000203CD">
              <w:rPr>
                <w:szCs w:val="24"/>
              </w:rPr>
              <w:t>Arūnas Kacevičius</w:t>
            </w:r>
            <w:r w:rsidR="00A80FDA">
              <w:rPr>
                <w:szCs w:val="24"/>
              </w:rPr>
              <w:tab/>
              <w:t xml:space="preserve">Vilma </w:t>
            </w:r>
            <w:proofErr w:type="spellStart"/>
            <w:r w:rsidR="00A80FDA">
              <w:rPr>
                <w:szCs w:val="24"/>
              </w:rPr>
              <w:t>Dobrovoskienė</w:t>
            </w:r>
            <w:proofErr w:type="spellEnd"/>
          </w:p>
          <w:p w14:paraId="6456715C" w14:textId="1208DB7E" w:rsidR="00965E11" w:rsidRPr="000203CD" w:rsidRDefault="00965E11" w:rsidP="00A80FDA">
            <w:pPr>
              <w:widowControl w:val="0"/>
              <w:tabs>
                <w:tab w:val="center" w:pos="2372"/>
              </w:tabs>
              <w:autoSpaceDE w:val="0"/>
              <w:rPr>
                <w:szCs w:val="24"/>
                <w:lang w:eastAsia="lt-LT"/>
              </w:rPr>
            </w:pPr>
            <w:r w:rsidRPr="000203CD">
              <w:rPr>
                <w:szCs w:val="24"/>
                <w:lang w:eastAsia="lt-LT"/>
              </w:rPr>
              <w:t>202</w:t>
            </w:r>
            <w:r>
              <w:rPr>
                <w:szCs w:val="24"/>
                <w:lang w:eastAsia="lt-LT"/>
              </w:rPr>
              <w:t>2</w:t>
            </w:r>
            <w:r w:rsidRPr="000203CD">
              <w:rPr>
                <w:szCs w:val="24"/>
                <w:lang w:eastAsia="lt-LT"/>
              </w:rPr>
              <w:t>-</w:t>
            </w:r>
            <w:r>
              <w:rPr>
                <w:szCs w:val="24"/>
                <w:lang w:eastAsia="lt-LT"/>
              </w:rPr>
              <w:t>03</w:t>
            </w:r>
            <w:r w:rsidRPr="000203CD">
              <w:rPr>
                <w:szCs w:val="24"/>
                <w:lang w:eastAsia="lt-LT"/>
              </w:rPr>
              <w:t>-</w:t>
            </w:r>
            <w:r w:rsidR="00A80FDA">
              <w:rPr>
                <w:szCs w:val="24"/>
                <w:lang w:eastAsia="lt-LT"/>
              </w:rPr>
              <w:tab/>
              <w:t xml:space="preserve">                   2022-03-</w:t>
            </w:r>
          </w:p>
          <w:p w14:paraId="6347D1E7" w14:textId="77777777" w:rsidR="00965E11" w:rsidRPr="000203CD" w:rsidRDefault="00965E11" w:rsidP="00E432A3">
            <w:pPr>
              <w:jc w:val="both"/>
              <w:rPr>
                <w:szCs w:val="24"/>
                <w:lang w:eastAsia="lt-LT"/>
              </w:rPr>
            </w:pPr>
          </w:p>
        </w:tc>
      </w:tr>
      <w:tr w:rsidR="00965E11" w:rsidRPr="000203CD" w14:paraId="6186FDE6" w14:textId="77777777" w:rsidTr="00060241">
        <w:tc>
          <w:tcPr>
            <w:tcW w:w="2268" w:type="dxa"/>
            <w:shd w:val="clear" w:color="auto" w:fill="auto"/>
          </w:tcPr>
          <w:p w14:paraId="70BC2162" w14:textId="2C7F869E" w:rsidR="00965E11" w:rsidRPr="000203CD" w:rsidRDefault="00060241" w:rsidP="00E432A3">
            <w:pPr>
              <w:jc w:val="both"/>
              <w:rPr>
                <w:rFonts w:eastAsia="SimSun"/>
                <w:szCs w:val="24"/>
                <w:lang w:eastAsia="my-MM" w:bidi="my-MM"/>
              </w:rPr>
            </w:pPr>
            <w:r>
              <w:rPr>
                <w:szCs w:val="24"/>
              </w:rPr>
              <w:t>Jūratė Blinstrubaitė</w:t>
            </w:r>
          </w:p>
          <w:p w14:paraId="7C59AFF3" w14:textId="4F5823F3" w:rsidR="00965E11" w:rsidRPr="000203CD" w:rsidRDefault="00965E11" w:rsidP="00E432A3">
            <w:pPr>
              <w:widowControl w:val="0"/>
              <w:autoSpaceDE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2022</w:t>
            </w:r>
            <w:r w:rsidRPr="000203CD">
              <w:rPr>
                <w:szCs w:val="24"/>
                <w:lang w:eastAsia="lt-LT"/>
              </w:rPr>
              <w:t>-</w:t>
            </w:r>
            <w:r>
              <w:rPr>
                <w:szCs w:val="24"/>
                <w:lang w:eastAsia="lt-LT"/>
              </w:rPr>
              <w:t>03</w:t>
            </w:r>
            <w:r w:rsidRPr="000203CD">
              <w:rPr>
                <w:szCs w:val="24"/>
                <w:lang w:eastAsia="lt-LT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17BFE727" w14:textId="33D4928B" w:rsidR="00965E11" w:rsidRDefault="00060241" w:rsidP="00E432A3">
            <w:pPr>
              <w:widowControl w:val="0"/>
              <w:autoSpaceDE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Kęstutis Stadalnykas</w:t>
            </w:r>
          </w:p>
          <w:p w14:paraId="1C70E921" w14:textId="32AC4E23" w:rsidR="00965E11" w:rsidRPr="00965E11" w:rsidRDefault="00965E11" w:rsidP="00965E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2022-03</w:t>
            </w:r>
          </w:p>
        </w:tc>
        <w:tc>
          <w:tcPr>
            <w:tcW w:w="4961" w:type="dxa"/>
            <w:shd w:val="clear" w:color="auto" w:fill="auto"/>
          </w:tcPr>
          <w:p w14:paraId="098B23E9" w14:textId="336E919A" w:rsidR="00060241" w:rsidRPr="000203CD" w:rsidRDefault="00060241" w:rsidP="00060241">
            <w:pPr>
              <w:widowControl w:val="0"/>
              <w:autoSpaceDE w:val="0"/>
              <w:rPr>
                <w:szCs w:val="24"/>
              </w:rPr>
            </w:pPr>
            <w:r>
              <w:rPr>
                <w:szCs w:val="24"/>
                <w:lang w:eastAsia="lt-LT"/>
              </w:rPr>
              <w:t>Jolanta Sakavičienė</w:t>
            </w:r>
            <w:r>
              <w:rPr>
                <w:szCs w:val="24"/>
              </w:rPr>
              <w:tab/>
              <w:t>Rūta Švedienė</w:t>
            </w:r>
          </w:p>
          <w:p w14:paraId="38138FF8" w14:textId="0D958E8E" w:rsidR="00965E11" w:rsidRPr="000203CD" w:rsidRDefault="00060241" w:rsidP="00060241">
            <w:pPr>
              <w:widowControl w:val="0"/>
              <w:tabs>
                <w:tab w:val="center" w:pos="2372"/>
              </w:tabs>
              <w:autoSpaceDE w:val="0"/>
              <w:rPr>
                <w:szCs w:val="24"/>
                <w:lang w:eastAsia="lt-LT"/>
              </w:rPr>
            </w:pPr>
            <w:r w:rsidRPr="000203CD">
              <w:rPr>
                <w:szCs w:val="24"/>
                <w:lang w:eastAsia="lt-LT"/>
              </w:rPr>
              <w:t>202</w:t>
            </w:r>
            <w:r>
              <w:rPr>
                <w:szCs w:val="24"/>
                <w:lang w:eastAsia="lt-LT"/>
              </w:rPr>
              <w:t>2</w:t>
            </w:r>
            <w:r w:rsidRPr="000203CD">
              <w:rPr>
                <w:szCs w:val="24"/>
                <w:lang w:eastAsia="lt-LT"/>
              </w:rPr>
              <w:t>-</w:t>
            </w:r>
            <w:r>
              <w:rPr>
                <w:szCs w:val="24"/>
                <w:lang w:eastAsia="lt-LT"/>
              </w:rPr>
              <w:t>03</w:t>
            </w:r>
            <w:r w:rsidRPr="000203CD">
              <w:rPr>
                <w:szCs w:val="24"/>
                <w:lang w:eastAsia="lt-LT"/>
              </w:rPr>
              <w:t>-</w:t>
            </w:r>
            <w:r>
              <w:rPr>
                <w:szCs w:val="24"/>
                <w:lang w:eastAsia="lt-LT"/>
              </w:rPr>
              <w:tab/>
              <w:t xml:space="preserve">                      2022-03-</w:t>
            </w:r>
          </w:p>
        </w:tc>
      </w:tr>
    </w:tbl>
    <w:p w14:paraId="5AA5C5FD" w14:textId="4B698ABB" w:rsidR="00A2236F" w:rsidRDefault="00E10066" w:rsidP="00E10066">
      <w:pPr>
        <w:spacing w:line="276" w:lineRule="auto"/>
        <w:ind w:left="4536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PATVIRTINTA</w:t>
      </w:r>
    </w:p>
    <w:p w14:paraId="5AA5C5FE" w14:textId="77777777" w:rsidR="00A2236F" w:rsidRDefault="00E10066" w:rsidP="00E10066">
      <w:pPr>
        <w:spacing w:line="276" w:lineRule="auto"/>
        <w:ind w:left="453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Kėdainių rajono savivaldybės tarybos</w:t>
      </w:r>
    </w:p>
    <w:p w14:paraId="5AA5C5FF" w14:textId="6398CDC6" w:rsidR="00A2236F" w:rsidRDefault="00E10066" w:rsidP="00E10066">
      <w:pPr>
        <w:spacing w:line="276" w:lineRule="auto"/>
        <w:ind w:left="453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202</w:t>
      </w:r>
      <w:r w:rsidR="005A2219">
        <w:rPr>
          <w:szCs w:val="24"/>
          <w:lang w:eastAsia="lt-LT"/>
        </w:rPr>
        <w:t xml:space="preserve">2 m. kovo  </w:t>
      </w:r>
      <w:r>
        <w:rPr>
          <w:szCs w:val="24"/>
          <w:lang w:eastAsia="lt-LT"/>
        </w:rPr>
        <w:t xml:space="preserve"> d. sprendimu Nr. TS-</w:t>
      </w:r>
      <w:r w:rsidR="00066E1A">
        <w:rPr>
          <w:szCs w:val="24"/>
          <w:lang w:eastAsia="lt-LT"/>
        </w:rPr>
        <w:t xml:space="preserve"> </w:t>
      </w:r>
    </w:p>
    <w:p w14:paraId="5AA5C601" w14:textId="77777777" w:rsidR="00A2236F" w:rsidRDefault="00A2236F">
      <w:pPr>
        <w:rPr>
          <w:b/>
          <w:bCs/>
          <w:szCs w:val="24"/>
        </w:rPr>
      </w:pPr>
    </w:p>
    <w:p w14:paraId="5AA5C602" w14:textId="3BFDA0F6" w:rsidR="00A2236F" w:rsidRDefault="00E10066">
      <w:pPr>
        <w:tabs>
          <w:tab w:val="left" w:pos="9214"/>
        </w:tabs>
        <w:jc w:val="center"/>
        <w:rPr>
          <w:bCs/>
          <w:szCs w:val="24"/>
          <w:lang w:eastAsia="he-IL" w:bidi="he-IL"/>
        </w:rPr>
      </w:pPr>
      <w:r>
        <w:rPr>
          <w:b/>
          <w:szCs w:val="24"/>
          <w:lang w:eastAsia="he-IL" w:bidi="he-IL"/>
        </w:rPr>
        <w:t>KĖDAINIŲ RAJONO SAVIVALDYBĖS ŠVIETIMO</w:t>
      </w:r>
      <w:r w:rsidR="005A2219">
        <w:rPr>
          <w:b/>
          <w:szCs w:val="24"/>
          <w:lang w:eastAsia="he-IL" w:bidi="he-IL"/>
        </w:rPr>
        <w:t xml:space="preserve">, SOCIALINIŲ IR KULTŪROS </w:t>
      </w:r>
      <w:r>
        <w:rPr>
          <w:b/>
          <w:szCs w:val="24"/>
          <w:lang w:eastAsia="he-IL" w:bidi="he-IL"/>
        </w:rPr>
        <w:t xml:space="preserve"> ĮSTAIGŲ</w:t>
      </w:r>
      <w:r>
        <w:rPr>
          <w:b/>
          <w:bCs/>
          <w:color w:val="000000"/>
          <w:szCs w:val="24"/>
          <w:lang w:eastAsia="he-IL" w:bidi="he-IL"/>
        </w:rPr>
        <w:t xml:space="preserve"> DARBUOTOJŲ VAŽIAVIMO DIRBTI IŠLAIDŲ KOMPENSAVIMO TVARKOS APRAŠAS</w:t>
      </w:r>
    </w:p>
    <w:p w14:paraId="5AA5C603" w14:textId="77777777" w:rsidR="00A2236F" w:rsidRDefault="00A2236F">
      <w:pPr>
        <w:rPr>
          <w:b/>
          <w:bCs/>
          <w:szCs w:val="24"/>
        </w:rPr>
      </w:pPr>
    </w:p>
    <w:p w14:paraId="5AA5C604" w14:textId="77777777" w:rsidR="00A2236F" w:rsidRDefault="00E10066">
      <w:pPr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I SKYRIUS</w:t>
      </w:r>
    </w:p>
    <w:p w14:paraId="5AA5C605" w14:textId="77777777" w:rsidR="00A2236F" w:rsidRDefault="00E10066">
      <w:pPr>
        <w:ind w:firstLine="62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BENDROSIOS NUOSTATOS</w:t>
      </w:r>
    </w:p>
    <w:p w14:paraId="5AA5C606" w14:textId="77777777" w:rsidR="00A2236F" w:rsidRDefault="00A2236F">
      <w:pPr>
        <w:jc w:val="center"/>
        <w:rPr>
          <w:bCs/>
          <w:color w:val="000000"/>
          <w:szCs w:val="24"/>
          <w:lang w:eastAsia="lt-LT"/>
        </w:rPr>
      </w:pPr>
    </w:p>
    <w:p w14:paraId="5AA5C607" w14:textId="4F4742EF" w:rsidR="00A2236F" w:rsidRDefault="00E10066">
      <w:pPr>
        <w:ind w:firstLine="682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1. Kėdainių rajono savivaldybės švietimo</w:t>
      </w:r>
      <w:r w:rsidR="005A2219">
        <w:rPr>
          <w:color w:val="000000"/>
          <w:szCs w:val="24"/>
          <w:lang w:eastAsia="lt-LT"/>
        </w:rPr>
        <w:t xml:space="preserve">, socialinių ir kultūros </w:t>
      </w:r>
      <w:r>
        <w:rPr>
          <w:color w:val="000000"/>
          <w:szCs w:val="24"/>
          <w:lang w:eastAsia="lt-LT"/>
        </w:rPr>
        <w:t xml:space="preserve"> įstaigų</w:t>
      </w:r>
      <w:r>
        <w:rPr>
          <w:szCs w:val="24"/>
          <w:lang w:eastAsia="lt-LT"/>
        </w:rPr>
        <w:t xml:space="preserve"> darbuotojų važiavimo dirbti išlaidų kompensavimo tvarkos aprašas (toliau – Aprašas) reglamentuoja Kėdainių rajono savivaldybės </w:t>
      </w:r>
      <w:r>
        <w:rPr>
          <w:bCs/>
          <w:szCs w:val="24"/>
          <w:lang w:eastAsia="lt-LT"/>
        </w:rPr>
        <w:t>ikimokyklinio ir priešmokyklinio ugdymo įstaigų, bendrojo ugdymo, neformaliojo vaikų švietimo</w:t>
      </w:r>
      <w:r>
        <w:rPr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mokyklų, socialinių ir ugdymo centrų (toliau – švietimo įstaigų)</w:t>
      </w:r>
      <w:r>
        <w:rPr>
          <w:szCs w:val="24"/>
          <w:lang w:eastAsia="lt-LT"/>
        </w:rPr>
        <w:t xml:space="preserve">, </w:t>
      </w:r>
      <w:r w:rsidR="00066E1A">
        <w:rPr>
          <w:szCs w:val="24"/>
          <w:lang w:eastAsia="lt-LT"/>
        </w:rPr>
        <w:t xml:space="preserve">socialinių ir kultūros įstaigų, </w:t>
      </w:r>
      <w:r>
        <w:rPr>
          <w:szCs w:val="24"/>
          <w:lang w:eastAsia="lt-LT"/>
        </w:rPr>
        <w:t xml:space="preserve">kurių savininko teises ir pareigas įgyvendina Kėdainių rajono savivaldybės taryba, mokytojų, kitų pedagoginių darbuotojų ir </w:t>
      </w:r>
      <w:r>
        <w:rPr>
          <w:bCs/>
          <w:szCs w:val="24"/>
          <w:lang w:eastAsia="lt-LT"/>
        </w:rPr>
        <w:t>mokyklų</w:t>
      </w:r>
      <w:r>
        <w:rPr>
          <w:szCs w:val="24"/>
          <w:lang w:eastAsia="lt-LT"/>
        </w:rPr>
        <w:t xml:space="preserve"> bibliotekininkų</w:t>
      </w:r>
      <w:r w:rsidR="001222EA">
        <w:rPr>
          <w:szCs w:val="24"/>
          <w:lang w:eastAsia="lt-LT"/>
        </w:rPr>
        <w:t>, socialinių įstaigų  darbuotojų ir kultūros įstaigų darbuotojų</w:t>
      </w:r>
      <w:r>
        <w:rPr>
          <w:szCs w:val="24"/>
          <w:lang w:eastAsia="lt-LT"/>
        </w:rPr>
        <w:t xml:space="preserve"> (</w:t>
      </w:r>
      <w:r>
        <w:rPr>
          <w:bCs/>
          <w:szCs w:val="24"/>
          <w:lang w:eastAsia="lt-LT"/>
        </w:rPr>
        <w:t>toliau – darbuotojų)</w:t>
      </w:r>
      <w:r>
        <w:rPr>
          <w:szCs w:val="24"/>
          <w:lang w:eastAsia="lt-LT"/>
        </w:rPr>
        <w:t>, važiuojančių į darbą nuosavu transportu, nuomojamu ar naudojamu pagal panaudos sutartį transportu, vietinio ir tolimojo reguliaraus susisiekimo autobusais, keleiviniais traukiniais važiavimo išlaidų kompensavimo tvarką.</w:t>
      </w:r>
    </w:p>
    <w:p w14:paraId="5AA5C608" w14:textId="11B3F253" w:rsidR="00A2236F" w:rsidRDefault="00E10066">
      <w:pPr>
        <w:tabs>
          <w:tab w:val="left" w:pos="1587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 Važiavimo dirbti išlaidos kompensuojamos važiavusiems į darbą švietimo</w:t>
      </w:r>
      <w:r w:rsidR="005A2219">
        <w:rPr>
          <w:color w:val="000000"/>
          <w:szCs w:val="24"/>
          <w:lang w:eastAsia="lt-LT"/>
        </w:rPr>
        <w:t>, socialinių ir kultūros</w:t>
      </w:r>
      <w:r>
        <w:rPr>
          <w:color w:val="000000"/>
          <w:szCs w:val="24"/>
          <w:lang w:eastAsia="lt-LT"/>
        </w:rPr>
        <w:t xml:space="preserve"> įstaigų darbuotojams.</w:t>
      </w:r>
    </w:p>
    <w:p w14:paraId="5AA5C609" w14:textId="77777777" w:rsidR="00A2236F" w:rsidRDefault="00E10066">
      <w:pPr>
        <w:tabs>
          <w:tab w:val="left" w:pos="1587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 Aprašo tikslas – sudaryti palankesnes sąlygas įdarbinti kvalifikuotus specialistus, užtikrinant gyventojų teisę į kokybiškas ugdymo paslaugas.</w:t>
      </w:r>
    </w:p>
    <w:p w14:paraId="5AA5C60A" w14:textId="77777777" w:rsidR="00A2236F" w:rsidRDefault="00E10066">
      <w:pPr>
        <w:ind w:firstLine="682"/>
        <w:rPr>
          <w:szCs w:val="24"/>
          <w:lang w:eastAsia="lt-LT"/>
        </w:rPr>
      </w:pPr>
      <w:r>
        <w:rPr>
          <w:szCs w:val="24"/>
          <w:lang w:eastAsia="lt-LT"/>
        </w:rPr>
        <w:t>4. Važiavimo dirbti išlaidos kompensuojamos neviršijant įstaigų metinėse išlaidų sąmatose šiam tikslui patvirtintų asignavimų.</w:t>
      </w:r>
    </w:p>
    <w:p w14:paraId="5AA5C60B" w14:textId="77777777" w:rsidR="00A2236F" w:rsidRDefault="00A2236F">
      <w:pPr>
        <w:jc w:val="center"/>
        <w:rPr>
          <w:color w:val="000000"/>
          <w:szCs w:val="24"/>
          <w:lang w:eastAsia="lt-LT"/>
        </w:rPr>
      </w:pPr>
    </w:p>
    <w:p w14:paraId="5AA5C60C" w14:textId="77777777" w:rsidR="00A2236F" w:rsidRDefault="00E10066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II SKYRIUS</w:t>
      </w:r>
    </w:p>
    <w:p w14:paraId="5AA5C60D" w14:textId="77777777" w:rsidR="00A2236F" w:rsidRDefault="00E10066">
      <w:pPr>
        <w:tabs>
          <w:tab w:val="left" w:pos="1587"/>
        </w:tabs>
        <w:ind w:firstLine="62"/>
        <w:jc w:val="center"/>
        <w:rPr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 xml:space="preserve">VAŽIAVIMO DIRBTI IŠLAIDŲ </w:t>
      </w:r>
      <w:r>
        <w:rPr>
          <w:b/>
          <w:bCs/>
          <w:color w:val="000000"/>
          <w:szCs w:val="24"/>
          <w:lang w:eastAsia="lt-LT"/>
        </w:rPr>
        <w:t>KOMPENSACIJŲ APSKAIČIAVIMO IR MOKĖJIMO TVARKA</w:t>
      </w:r>
    </w:p>
    <w:p w14:paraId="5AA5C60E" w14:textId="77777777" w:rsidR="00A2236F" w:rsidRDefault="00A2236F">
      <w:pPr>
        <w:tabs>
          <w:tab w:val="left" w:pos="1587"/>
        </w:tabs>
        <w:jc w:val="center"/>
        <w:rPr>
          <w:color w:val="000000"/>
          <w:szCs w:val="24"/>
          <w:lang w:eastAsia="lt-LT"/>
        </w:rPr>
      </w:pPr>
    </w:p>
    <w:p w14:paraId="5AA5C60F" w14:textId="3F640802" w:rsidR="00A2236F" w:rsidRDefault="00E10066">
      <w:pPr>
        <w:tabs>
          <w:tab w:val="left" w:pos="709"/>
        </w:tabs>
        <w:ind w:firstLine="682"/>
        <w:jc w:val="both"/>
        <w:rPr>
          <w:szCs w:val="24"/>
          <w:lang w:eastAsia="ar-SA"/>
        </w:rPr>
      </w:pPr>
      <w:r>
        <w:rPr>
          <w:szCs w:val="24"/>
          <w:lang w:eastAsia="lt-LT"/>
        </w:rPr>
        <w:t>5. Š</w:t>
      </w:r>
      <w:r>
        <w:rPr>
          <w:szCs w:val="24"/>
          <w:lang w:eastAsia="ar-SA"/>
        </w:rPr>
        <w:t>vietimo</w:t>
      </w:r>
      <w:r w:rsidR="005A2219">
        <w:rPr>
          <w:szCs w:val="24"/>
          <w:lang w:eastAsia="ar-SA"/>
        </w:rPr>
        <w:t>, socialinių ir kultūros</w:t>
      </w:r>
      <w:r>
        <w:rPr>
          <w:szCs w:val="24"/>
          <w:lang w:eastAsia="ar-SA"/>
        </w:rPr>
        <w:t xml:space="preserve"> įstaigų vadovai lėšų poreikį kitų metų važiavimo dirbti išlaidų kompensacijoms mokėti kiekvienais metais iki spalio 1 d. pateikia Kėdainių rajono savivaldybės administracijos Biudžeto ir finansų ir Strateginio planavimo ir investicijų skyriams. </w:t>
      </w:r>
    </w:p>
    <w:p w14:paraId="5AA5C610" w14:textId="7B9414DB" w:rsidR="00A2236F" w:rsidRDefault="00E10066">
      <w:pPr>
        <w:tabs>
          <w:tab w:val="left" w:pos="1587"/>
        </w:tabs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6. Rajono savivaldybė, planuodama ateinančių metų biudžetą, pagal pateiktą lėšų poreikį numato ir skiria lėšas važiavimo dirbti išlaidoms kompensuoti švietimo</w:t>
      </w:r>
      <w:r w:rsidR="005A2219">
        <w:rPr>
          <w:szCs w:val="24"/>
          <w:lang w:eastAsia="ar-SA"/>
        </w:rPr>
        <w:t xml:space="preserve">, socialinėms ir kultūros </w:t>
      </w:r>
      <w:r>
        <w:rPr>
          <w:szCs w:val="24"/>
          <w:lang w:eastAsia="ar-SA"/>
        </w:rPr>
        <w:t xml:space="preserve"> įstaigoms.</w:t>
      </w:r>
    </w:p>
    <w:p w14:paraId="5AA5C611" w14:textId="77777777" w:rsidR="00A2236F" w:rsidRDefault="00E10066">
      <w:pPr>
        <w:tabs>
          <w:tab w:val="left" w:pos="1587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ar-SA"/>
        </w:rPr>
        <w:t>7.</w:t>
      </w:r>
      <w:r>
        <w:rPr>
          <w:szCs w:val="24"/>
          <w:lang w:eastAsia="lt-LT"/>
        </w:rPr>
        <w:t xml:space="preserve"> Kalendoriniais metais pasikeitus aplinkybėms, kurios gali turėti įtakos lėšų poreikiui, įstaigų vadovai gali kreiptis į Kėdainių rajono savivaldybės administraciją dėl papildomų lėšų, reikalingų važiavimo dirbti išlaidoms kompensuoti, skyrimo.</w:t>
      </w:r>
    </w:p>
    <w:p w14:paraId="5AA5C612" w14:textId="2FCF291E" w:rsidR="00A2236F" w:rsidRDefault="00E10066">
      <w:pPr>
        <w:tabs>
          <w:tab w:val="left" w:pos="1587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8. Važiavimo dirbti išlaidų kompensaciją gali gauti darbuotojai, gyvenantys 10 ir daugiau kilometrų nuo darbo vietos.</w:t>
      </w:r>
    </w:p>
    <w:p w14:paraId="5AA5C613" w14:textId="77777777" w:rsidR="00A2236F" w:rsidRDefault="00E10066">
      <w:pPr>
        <w:tabs>
          <w:tab w:val="left" w:pos="1587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9. Važiavimo dirbti išlaidų kompensavimo dydis – 0,08 Eur už 1 kilometrą.</w:t>
      </w:r>
    </w:p>
    <w:p w14:paraId="5AA5C614" w14:textId="77777777" w:rsidR="00A2236F" w:rsidRDefault="00E10066">
      <w:pPr>
        <w:tabs>
          <w:tab w:val="left" w:pos="1587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10. Darbuotojai, pageidaujantys gauti važiavimo dirbti išlaidų kompensaciją, įstaigų vadovams pateikia prašymą ir pažymos apie faktinę gyvenamąją vietą kopiją. </w:t>
      </w:r>
    </w:p>
    <w:p w14:paraId="5AA5C615" w14:textId="7AF1177B" w:rsidR="00A2236F" w:rsidRDefault="00E10066">
      <w:pPr>
        <w:tabs>
          <w:tab w:val="left" w:pos="1587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11. Švietimo</w:t>
      </w:r>
      <w:r w:rsidR="005A2219">
        <w:rPr>
          <w:color w:val="000000"/>
          <w:szCs w:val="24"/>
          <w:lang w:eastAsia="lt-LT"/>
        </w:rPr>
        <w:t xml:space="preserve">, socialinių ir kultūros </w:t>
      </w:r>
      <w:r>
        <w:rPr>
          <w:color w:val="000000"/>
          <w:szCs w:val="24"/>
          <w:lang w:eastAsia="lt-LT"/>
        </w:rPr>
        <w:t xml:space="preserve"> įstaigų vadovai, išnagrinėję įstaigų darbuotojų prašymus, įsakymu tvirtina vardinį darbuotojų, turinčių teisę gauti važiavimo dirbti išlaidų kompensaciją, sąrašą.</w:t>
      </w:r>
    </w:p>
    <w:p w14:paraId="5AA5C616" w14:textId="77777777" w:rsidR="00A2236F" w:rsidRDefault="00E10066">
      <w:pPr>
        <w:tabs>
          <w:tab w:val="left" w:pos="1587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12. Važiavimo dirbti išlaidų kompensacija apskaičiuojama vadovaujantis darbo laiko apskaitos žiniaraščiu, darbo grafiku ir nuvažiuotu atstumu.</w:t>
      </w:r>
    </w:p>
    <w:p w14:paraId="5AA5C617" w14:textId="77777777" w:rsidR="00A2236F" w:rsidRDefault="00E10066">
      <w:pPr>
        <w:tabs>
          <w:tab w:val="left" w:pos="1685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13. Važiavimo dirbti išlaidų kompensacija mokama kiekvieną mėnesį ( kitą mėnesį – už praėjusįjį), lėšas pervedant į darbuotojo nurodytą banko sąskaitą. Ji skiriama neatsiskaitytinai.</w:t>
      </w:r>
    </w:p>
    <w:p w14:paraId="5AA5C618" w14:textId="77777777" w:rsidR="00A2236F" w:rsidRDefault="00E10066">
      <w:pPr>
        <w:tabs>
          <w:tab w:val="left" w:pos="1685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14. Važiavimo dirbti išlaidų kompensacijos mokėjimas nutraukiamas:</w:t>
      </w:r>
    </w:p>
    <w:p w14:paraId="5AA5C619" w14:textId="77777777" w:rsidR="00A2236F" w:rsidRDefault="00E10066">
      <w:pPr>
        <w:tabs>
          <w:tab w:val="left" w:pos="1707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14.1. darbuotojui nutraukus darbo sutartį;</w:t>
      </w:r>
    </w:p>
    <w:p w14:paraId="5AA5C61A" w14:textId="77777777" w:rsidR="00A2236F" w:rsidRDefault="00E10066">
      <w:pPr>
        <w:tabs>
          <w:tab w:val="left" w:pos="1707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14.2. darbuotojui persikėlus gyventi arčiau nei 10 kilometrų nuo darbo vietos.</w:t>
      </w:r>
    </w:p>
    <w:p w14:paraId="5AA5C61B" w14:textId="77777777" w:rsidR="00A2236F" w:rsidRDefault="00E10066">
      <w:pPr>
        <w:tabs>
          <w:tab w:val="left" w:pos="1685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15. Važiavimo dirbti išlaidų kompensacija nemokama darbuotojų atostogų, ugdymo proceso mokinių atostogų, nedarbingumo, komandiruočių metu.</w:t>
      </w:r>
    </w:p>
    <w:p w14:paraId="5AA5C61C" w14:textId="77777777" w:rsidR="00A2236F" w:rsidRDefault="00E10066">
      <w:pPr>
        <w:tabs>
          <w:tab w:val="left" w:pos="1685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16. Kompensacija nemokama darbuotojams, kurie į darbą vyksta miesto maršrutiniais autobusais.</w:t>
      </w:r>
    </w:p>
    <w:p w14:paraId="5AA5C61D" w14:textId="77777777" w:rsidR="00A2236F" w:rsidRDefault="00E10066">
      <w:pPr>
        <w:tabs>
          <w:tab w:val="left" w:pos="1685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17. Pasikeitus gyvenamajai vietai, darbuotojai per 3 darbo dienas privalo raštu informuoti įstaigos vadovą.</w:t>
      </w:r>
    </w:p>
    <w:p w14:paraId="61F0024C" w14:textId="77777777" w:rsidR="00060241" w:rsidRDefault="00060241">
      <w:pPr>
        <w:tabs>
          <w:tab w:val="left" w:pos="1685"/>
        </w:tabs>
        <w:ind w:firstLine="720"/>
        <w:jc w:val="both"/>
        <w:rPr>
          <w:color w:val="000000"/>
          <w:szCs w:val="24"/>
          <w:lang w:eastAsia="lt-LT"/>
        </w:rPr>
      </w:pPr>
    </w:p>
    <w:p w14:paraId="5AA5C61E" w14:textId="0EFBEC18" w:rsidR="00A2236F" w:rsidRDefault="00E10066">
      <w:pPr>
        <w:tabs>
          <w:tab w:val="left" w:pos="1685"/>
        </w:tabs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III SKYRIUS</w:t>
      </w:r>
    </w:p>
    <w:p w14:paraId="5AA5C61F" w14:textId="77777777" w:rsidR="00A2236F" w:rsidRDefault="00E10066">
      <w:pPr>
        <w:keepNext/>
        <w:keepLines/>
        <w:tabs>
          <w:tab w:val="left" w:pos="3343"/>
        </w:tabs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BAIGIAMOSIOS NUOSTATOS</w:t>
      </w:r>
    </w:p>
    <w:p w14:paraId="5AA5C620" w14:textId="77777777" w:rsidR="00A2236F" w:rsidRDefault="00A2236F">
      <w:pPr>
        <w:keepNext/>
        <w:keepLines/>
        <w:tabs>
          <w:tab w:val="left" w:pos="3343"/>
        </w:tabs>
        <w:jc w:val="center"/>
        <w:rPr>
          <w:bCs/>
          <w:color w:val="000000"/>
          <w:szCs w:val="24"/>
          <w:lang w:eastAsia="lt-LT"/>
        </w:rPr>
      </w:pPr>
    </w:p>
    <w:p w14:paraId="5AA5C621" w14:textId="77777777" w:rsidR="00A2236F" w:rsidRDefault="00E10066">
      <w:pPr>
        <w:tabs>
          <w:tab w:val="left" w:pos="1685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18. Įstaigos vadovas atsako už kompensacijos lėšų skyrimo teisėtumą.</w:t>
      </w:r>
    </w:p>
    <w:p w14:paraId="5AA5C622" w14:textId="7A0983ED" w:rsidR="00A2236F" w:rsidRDefault="00E10066">
      <w:pPr>
        <w:tabs>
          <w:tab w:val="left" w:pos="1685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19. Dokumentai, susiję su važiavimo dirbti išlaidų kompensavimu įstaigų darbuotojams, saugomi vadovaujantis įstaigų nuostatuose nustatyta tvarka.</w:t>
      </w:r>
    </w:p>
    <w:p w14:paraId="5AA5C623" w14:textId="1B6E8D8D" w:rsidR="00A2236F" w:rsidRDefault="00E10066">
      <w:pPr>
        <w:tabs>
          <w:tab w:val="left" w:pos="1685"/>
        </w:tabs>
        <w:jc w:val="center"/>
        <w:rPr>
          <w:bCs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</w:t>
      </w:r>
    </w:p>
    <w:p w14:paraId="5AA5C624" w14:textId="761B0685" w:rsidR="00A2236F" w:rsidRDefault="00A2236F">
      <w:pPr>
        <w:ind w:firstLine="720"/>
        <w:jc w:val="both"/>
        <w:rPr>
          <w:bCs/>
          <w:szCs w:val="24"/>
          <w:lang w:eastAsia="lt-LT"/>
        </w:rPr>
      </w:pPr>
    </w:p>
    <w:p w14:paraId="05D61B19" w14:textId="01DA4E73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2F004661" w14:textId="3898BE59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56CB3545" w14:textId="4CC78935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1DE79ABC" w14:textId="5927E806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6AFD2430" w14:textId="0C6248DD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319210D7" w14:textId="4B9CD7AE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5B0B044D" w14:textId="50B0F2DC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2F61C98D" w14:textId="557DE1B7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59490BDC" w14:textId="6258E3B7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0724D9CC" w14:textId="2BC41352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1C25EAB6" w14:textId="75AA0B40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177E8CDD" w14:textId="6CEEC270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1EA63FD2" w14:textId="6AEB1BF3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589C301D" w14:textId="7AEEA5AB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305688DC" w14:textId="02CD1D98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11F4F024" w14:textId="7CAD5717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20F2FF2C" w14:textId="25341187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59913A03" w14:textId="336B7A5B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3D41B2CD" w14:textId="1C752FBA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56B4B076" w14:textId="6CE27A0D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47714719" w14:textId="5FC16604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1973A2CA" w14:textId="0438D21D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12E154E4" w14:textId="698264B3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4A5E17DE" w14:textId="16C68E9F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5A5A1D9C" w14:textId="4E2EDE2F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770E9C38" w14:textId="068C06CF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44EDED6B" w14:textId="76BA00E1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58C09DDD" w14:textId="7075174D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570BD404" w14:textId="7BD17EC8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2EF9BCFD" w14:textId="3DD3F2FA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071D3C16" w14:textId="0796D49D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40673C7D" w14:textId="53885CC1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315B2DAF" w14:textId="11F456B0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65AE55AF" w14:textId="6C19F9CE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3B914EDE" w14:textId="77777777" w:rsidR="003D63F7" w:rsidRDefault="003D63F7">
      <w:pPr>
        <w:ind w:firstLine="720"/>
        <w:jc w:val="both"/>
        <w:rPr>
          <w:bCs/>
          <w:szCs w:val="24"/>
          <w:lang w:eastAsia="lt-LT"/>
        </w:rPr>
      </w:pPr>
    </w:p>
    <w:p w14:paraId="0F850B39" w14:textId="3FBAB25E" w:rsidR="003D63F7" w:rsidRDefault="003D63F7" w:rsidP="003D63F7">
      <w:r>
        <w:t>Kėdainių rajono savivaldybės tarybai</w:t>
      </w:r>
    </w:p>
    <w:p w14:paraId="78598EBF" w14:textId="77777777" w:rsidR="00342064" w:rsidRDefault="00342064" w:rsidP="003D63F7"/>
    <w:p w14:paraId="7E0C3430" w14:textId="77777777" w:rsidR="003D63F7" w:rsidRDefault="003D63F7" w:rsidP="003D63F7"/>
    <w:p w14:paraId="353B1544" w14:textId="77777777" w:rsidR="003D63F7" w:rsidRDefault="003D63F7" w:rsidP="003D63F7">
      <w:pPr>
        <w:jc w:val="center"/>
        <w:rPr>
          <w:b/>
        </w:rPr>
      </w:pPr>
      <w:r>
        <w:rPr>
          <w:b/>
        </w:rPr>
        <w:t>AIŠKINAMASIS RAŠTAS</w:t>
      </w:r>
    </w:p>
    <w:p w14:paraId="36ABA70C" w14:textId="77777777" w:rsidR="003D63F7" w:rsidRDefault="003D63F7" w:rsidP="003D63F7">
      <w:pPr>
        <w:tabs>
          <w:tab w:val="left" w:pos="9214"/>
        </w:tabs>
        <w:jc w:val="center"/>
        <w:rPr>
          <w:bCs/>
          <w:lang w:eastAsia="he-IL" w:bidi="he-IL"/>
        </w:rPr>
      </w:pPr>
      <w:r>
        <w:rPr>
          <w:b/>
          <w:lang w:eastAsia="he-IL" w:bidi="he-IL"/>
        </w:rPr>
        <w:t>DĖL KĖDAINIŲ RAJONO SAVIVALDYBĖS ŠVIETIMO, SOCIALINIŲ IR KULTŪROS  ĮSTAIGŲ</w:t>
      </w:r>
      <w:r>
        <w:rPr>
          <w:b/>
          <w:bCs/>
          <w:lang w:eastAsia="he-IL" w:bidi="he-IL"/>
        </w:rPr>
        <w:t xml:space="preserve"> DARBUOTOJŲ VAŽIAVIMO DIRBTI IŠLAIDŲ KOMPENSAVIMO TVARKOS APRAŠO PATVIRTINIMO</w:t>
      </w:r>
    </w:p>
    <w:p w14:paraId="72344CED" w14:textId="77777777" w:rsidR="003D63F7" w:rsidRDefault="003D63F7" w:rsidP="003D63F7">
      <w:pPr>
        <w:jc w:val="center"/>
        <w:rPr>
          <w:lang w:eastAsia="lt-LT"/>
        </w:rPr>
      </w:pPr>
    </w:p>
    <w:p w14:paraId="5B780A92" w14:textId="77777777" w:rsidR="003D63F7" w:rsidRDefault="003D63F7" w:rsidP="003D63F7">
      <w:pPr>
        <w:jc w:val="center"/>
      </w:pPr>
      <w:r>
        <w:t>2022 m. kovo         d.</w:t>
      </w:r>
    </w:p>
    <w:p w14:paraId="273A613A" w14:textId="77777777" w:rsidR="003D63F7" w:rsidRDefault="003D63F7" w:rsidP="003D63F7">
      <w:pPr>
        <w:jc w:val="center"/>
      </w:pPr>
      <w:r>
        <w:t>Kėdainiai</w:t>
      </w:r>
    </w:p>
    <w:p w14:paraId="05B0ADEA" w14:textId="77777777" w:rsidR="003D63F7" w:rsidRDefault="003D63F7" w:rsidP="003D63F7">
      <w:r>
        <w:rPr>
          <w:b/>
        </w:rPr>
        <w:t>Parengto sprendimo projekto tikslai:</w:t>
      </w:r>
    </w:p>
    <w:p w14:paraId="660C9431" w14:textId="77777777" w:rsidR="003D63F7" w:rsidRDefault="003D63F7" w:rsidP="003D63F7">
      <w:pPr>
        <w:tabs>
          <w:tab w:val="left" w:pos="6993"/>
        </w:tabs>
        <w:jc w:val="both"/>
        <w:rPr>
          <w:b/>
          <w:strike/>
          <w:color w:val="0070C0"/>
        </w:rPr>
      </w:pPr>
      <w:r>
        <w:rPr>
          <w:color w:val="000000"/>
        </w:rPr>
        <w:t xml:space="preserve">Kompensuoti Kėdainių rajono savivaldybės </w:t>
      </w:r>
      <w:bookmarkStart w:id="0" w:name="_Hlk98143231"/>
      <w:r>
        <w:rPr>
          <w:color w:val="000000"/>
        </w:rPr>
        <w:t>švietimo</w:t>
      </w:r>
      <w:bookmarkEnd w:id="0"/>
      <w:r>
        <w:t xml:space="preserve">, kultūros ir socialinių </w:t>
      </w:r>
      <w:bookmarkStart w:id="1" w:name="_Hlk98143269"/>
      <w:r>
        <w:t xml:space="preserve">įstaigų </w:t>
      </w:r>
      <w:bookmarkEnd w:id="1"/>
      <w:r>
        <w:rPr>
          <w:color w:val="000000"/>
        </w:rPr>
        <w:t xml:space="preserve">darbuotojų važiavimo dirbti išlaidas iš savivaldybės biudžeto. </w:t>
      </w:r>
    </w:p>
    <w:p w14:paraId="0B9DFFC2" w14:textId="77777777" w:rsidR="003D63F7" w:rsidRDefault="003D63F7" w:rsidP="003D63F7">
      <w:pPr>
        <w:tabs>
          <w:tab w:val="left" w:pos="6993"/>
        </w:tabs>
        <w:jc w:val="both"/>
        <w:rPr>
          <w:b/>
        </w:rPr>
      </w:pPr>
      <w:r>
        <w:rPr>
          <w:b/>
        </w:rPr>
        <w:t>Sprendimo projekto esmė</w:t>
      </w:r>
      <w:r>
        <w:t xml:space="preserve">, </w:t>
      </w:r>
      <w:r>
        <w:rPr>
          <w:b/>
        </w:rPr>
        <w:t>rengimo priežastys ir motyvai:</w:t>
      </w:r>
    </w:p>
    <w:p w14:paraId="476974CA" w14:textId="77777777" w:rsidR="003D63F7" w:rsidRDefault="003D63F7" w:rsidP="003D63F7">
      <w:pPr>
        <w:tabs>
          <w:tab w:val="left" w:pos="6993"/>
        </w:tabs>
        <w:jc w:val="both"/>
      </w:pPr>
      <w:r>
        <w:t>Į darbą važinėja 250 pedagoginiai darbuotojai. Kompensavimo dydis – 0,08 Eur už 1 km.</w:t>
      </w:r>
    </w:p>
    <w:p w14:paraId="33B255E1" w14:textId="77777777" w:rsidR="003D63F7" w:rsidRDefault="003D63F7" w:rsidP="003D63F7">
      <w:pPr>
        <w:pStyle w:val="Betarp"/>
        <w:jc w:val="both"/>
      </w:pPr>
      <w:r>
        <w:rPr>
          <w:color w:val="000000"/>
        </w:rPr>
        <w:t xml:space="preserve">Kėdainių rajono savivaldybės švietimo, </w:t>
      </w:r>
      <w:r>
        <w:t xml:space="preserve">socialinių ir kultūros </w:t>
      </w:r>
      <w:r>
        <w:rPr>
          <w:color w:val="000000"/>
        </w:rPr>
        <w:t>įstaigų</w:t>
      </w:r>
      <w:r>
        <w:t xml:space="preserve"> darbuotojų važiavimo dirbti išlaidų kompensavimo tvarkos aprašas (toliau – Aprašas) reglamentuoja Kėdainių rajono savivaldybės </w:t>
      </w:r>
      <w:r>
        <w:rPr>
          <w:bCs/>
        </w:rPr>
        <w:t>ikimokyklinio ir priešmokyklinio ugdymo įstaigų, bendrojo ugdymo, neformaliojo vaikų švietimo</w:t>
      </w:r>
      <w:r>
        <w:t xml:space="preserve"> </w:t>
      </w:r>
      <w:r>
        <w:rPr>
          <w:bCs/>
        </w:rPr>
        <w:t xml:space="preserve">mokyklų, </w:t>
      </w:r>
      <w:r>
        <w:t>socialinių ir ugdymo centrų, socialines paslaugas teikiančių įstaigų, kultūros įstaigų</w:t>
      </w:r>
      <w:r>
        <w:rPr>
          <w:b/>
          <w:bCs/>
        </w:rPr>
        <w:t xml:space="preserve"> </w:t>
      </w:r>
      <w:r>
        <w:rPr>
          <w:bCs/>
        </w:rPr>
        <w:t xml:space="preserve"> (toliau – įstaigų)</w:t>
      </w:r>
      <w:r>
        <w:t>, kurių savininko teises ir pareigas įgyvendina Kėdainių rajono savivaldybės taryba, mokytojų, kitų pedagoginių darbuotojų, mokyklų bibliotekininkų, kultūros ir meno darbuotojų, socialinių darbuotojų, socialinių darbuotojų padėjėjų ir kt</w:t>
      </w:r>
      <w:r>
        <w:rPr>
          <w:color w:val="00B050"/>
        </w:rPr>
        <w:t xml:space="preserve">. </w:t>
      </w:r>
      <w:r>
        <w:t>(</w:t>
      </w:r>
      <w:r>
        <w:rPr>
          <w:bCs/>
        </w:rPr>
        <w:t>toliau – darbuotojų)</w:t>
      </w:r>
      <w:r>
        <w:t>, važiuojančių į darbą nuosavu transportu, nuomojamu ar naudojamu pagal panaudos sutartį transportu, vietinio ir tolimojo reguliaraus susisiekimo autobusais, važiavimo išlaidų kompensavimo tvarką.</w:t>
      </w:r>
    </w:p>
    <w:p w14:paraId="5B95732D" w14:textId="0231EFCC" w:rsidR="003D63F7" w:rsidRDefault="003D63F7" w:rsidP="003D63F7">
      <w:pPr>
        <w:tabs>
          <w:tab w:val="left" w:pos="6993"/>
        </w:tabs>
        <w:jc w:val="both"/>
      </w:pPr>
      <w:r>
        <w:t>Įgyvendinant įstaigų darbuotojų važiavimo dirbti išlaidų kompensavimo tvarkos aprašo reikalavimus 2022 m. bus kompensuojamos 8 kultūros įstaigų važiavimo išlaidos 48 kultūros ir meno darbuotojams</w:t>
      </w:r>
      <w:r w:rsidR="00652B4C">
        <w:t xml:space="preserve"> ir  48 </w:t>
      </w:r>
      <w:r w:rsidR="003F6BF7" w:rsidRPr="003F6BF7">
        <w:t xml:space="preserve"> </w:t>
      </w:r>
      <w:r w:rsidR="003F6BF7">
        <w:t>socialini</w:t>
      </w:r>
      <w:r w:rsidR="00652B4C">
        <w:t>ams</w:t>
      </w:r>
      <w:r w:rsidR="003F6BF7">
        <w:t xml:space="preserve"> darbuotoj</w:t>
      </w:r>
      <w:r w:rsidR="00652B4C">
        <w:t>ams,</w:t>
      </w:r>
      <w:r w:rsidR="003F6BF7">
        <w:t xml:space="preserve"> socialinių darbuotojų padėjėj</w:t>
      </w:r>
      <w:r w:rsidR="00652B4C">
        <w:t>ams.</w:t>
      </w:r>
    </w:p>
    <w:p w14:paraId="0F706868" w14:textId="77777777" w:rsidR="003D63F7" w:rsidRDefault="003D63F7" w:rsidP="003D63F7">
      <w:pPr>
        <w:tabs>
          <w:tab w:val="left" w:pos="1587"/>
        </w:tabs>
        <w:jc w:val="both"/>
        <w:rPr>
          <w:color w:val="000000"/>
        </w:rPr>
      </w:pPr>
      <w:r>
        <w:rPr>
          <w:color w:val="000000"/>
        </w:rPr>
        <w:t xml:space="preserve">Važiavimo dirbti išlaidų kompensaciją gali gauti darbuotojai, gyvenantys </w:t>
      </w:r>
      <w:r>
        <w:rPr>
          <w:b/>
          <w:color w:val="000000"/>
        </w:rPr>
        <w:t>10</w:t>
      </w:r>
      <w:r>
        <w:rPr>
          <w:color w:val="000000"/>
        </w:rPr>
        <w:t xml:space="preserve"> ir daugiau kilometrų nuo </w:t>
      </w:r>
      <w:r>
        <w:t xml:space="preserve">įstaigos </w:t>
      </w:r>
      <w:r>
        <w:rPr>
          <w:color w:val="000000"/>
        </w:rPr>
        <w:t>(darbo vietos).</w:t>
      </w:r>
    </w:p>
    <w:p w14:paraId="66621633" w14:textId="77777777" w:rsidR="003D63F7" w:rsidRDefault="003D63F7" w:rsidP="003D63F7">
      <w:pPr>
        <w:tabs>
          <w:tab w:val="left" w:pos="1587"/>
        </w:tabs>
        <w:jc w:val="both"/>
        <w:rPr>
          <w:b/>
          <w:color w:val="000000"/>
        </w:rPr>
      </w:pPr>
      <w:r>
        <w:rPr>
          <w:color w:val="000000"/>
        </w:rPr>
        <w:t xml:space="preserve">9. </w:t>
      </w:r>
      <w:r>
        <w:rPr>
          <w:b/>
          <w:color w:val="000000"/>
        </w:rPr>
        <w:t>Važiavimo dirbti išlaidų kompensavimo dydis – 0,08 Eur už 1 kilometrą.</w:t>
      </w:r>
    </w:p>
    <w:p w14:paraId="5BFA9A1D" w14:textId="77777777" w:rsidR="003D63F7" w:rsidRDefault="003D63F7" w:rsidP="003D63F7">
      <w:pPr>
        <w:tabs>
          <w:tab w:val="left" w:pos="1707"/>
        </w:tabs>
        <w:jc w:val="both"/>
        <w:rPr>
          <w:color w:val="000000"/>
        </w:rPr>
      </w:pPr>
      <w:r>
        <w:rPr>
          <w:color w:val="000000"/>
        </w:rPr>
        <w:t xml:space="preserve">14.2. darbuotojui persikėlus gyventi arčiau nei </w:t>
      </w:r>
      <w:r>
        <w:rPr>
          <w:b/>
          <w:color w:val="000000"/>
        </w:rPr>
        <w:t>10</w:t>
      </w:r>
      <w:r>
        <w:rPr>
          <w:color w:val="000000"/>
        </w:rPr>
        <w:t xml:space="preserve"> kilometrų nuo darbo vietos.</w:t>
      </w:r>
    </w:p>
    <w:p w14:paraId="37F7207B" w14:textId="77777777" w:rsidR="003D63F7" w:rsidRDefault="003D63F7" w:rsidP="003D63F7">
      <w:pPr>
        <w:tabs>
          <w:tab w:val="left" w:pos="6993"/>
        </w:tabs>
        <w:jc w:val="both"/>
        <w:rPr>
          <w:b/>
        </w:rPr>
      </w:pPr>
      <w:r>
        <w:rPr>
          <w:b/>
        </w:rPr>
        <w:t>Lėšų poreikis 2022 m. (jeigu sprendimui įgyvendinti reikalingos lėšos):</w:t>
      </w:r>
    </w:p>
    <w:p w14:paraId="1EA5CF46" w14:textId="3A30B5BF" w:rsidR="003D63F7" w:rsidRDefault="003D63F7" w:rsidP="003D63F7">
      <w:pPr>
        <w:tabs>
          <w:tab w:val="left" w:pos="6993"/>
        </w:tabs>
        <w:jc w:val="both"/>
      </w:pPr>
      <w:r>
        <w:t xml:space="preserve">Lėšų poreikis </w:t>
      </w:r>
      <w:r w:rsidR="004B486E">
        <w:rPr>
          <w:color w:val="000000"/>
        </w:rPr>
        <w:t>švietimo</w:t>
      </w:r>
      <w:r w:rsidR="004B486E">
        <w:t xml:space="preserve"> įstaigų - </w:t>
      </w:r>
      <w:r>
        <w:t>98 000 Eur/m.</w:t>
      </w:r>
      <w:r w:rsidR="004B486E">
        <w:t xml:space="preserve">, </w:t>
      </w:r>
      <w:r>
        <w:t xml:space="preserve"> Kultūros įstaigų – 16 800 Eur</w:t>
      </w:r>
      <w:r w:rsidR="004B486E">
        <w:t>/m</w:t>
      </w:r>
      <w:r>
        <w:t>.</w:t>
      </w:r>
      <w:r w:rsidR="004B486E">
        <w:t xml:space="preserve">, </w:t>
      </w:r>
      <w:r>
        <w:t xml:space="preserve"> Socialines paslaugas teikiančių įstaigų- 23 200 Eur</w:t>
      </w:r>
      <w:r w:rsidR="004B486E">
        <w:t>/m.</w:t>
      </w:r>
    </w:p>
    <w:p w14:paraId="5A0D79EF" w14:textId="77777777" w:rsidR="003D63F7" w:rsidRDefault="003D63F7" w:rsidP="003D63F7">
      <w:pPr>
        <w:tabs>
          <w:tab w:val="left" w:pos="6993"/>
        </w:tabs>
        <w:jc w:val="both"/>
        <w:rPr>
          <w:b/>
        </w:rPr>
      </w:pPr>
      <w:r>
        <w:rPr>
          <w:b/>
        </w:rPr>
        <w:t>Laukiami rezultatai:</w:t>
      </w:r>
    </w:p>
    <w:p w14:paraId="520BA6EE" w14:textId="77777777" w:rsidR="003D63F7" w:rsidRDefault="003D63F7" w:rsidP="003D63F7">
      <w:pPr>
        <w:tabs>
          <w:tab w:val="left" w:pos="6993"/>
        </w:tabs>
        <w:jc w:val="both"/>
      </w:pPr>
      <w:r w:rsidRPr="00342064">
        <w:t xml:space="preserve">Kompensuojamos įstaigų darbuotojų </w:t>
      </w:r>
      <w:r>
        <w:t>važiavimo dirbti išlaidos.</w:t>
      </w:r>
    </w:p>
    <w:p w14:paraId="240FE1E3" w14:textId="77777777" w:rsidR="003D63F7" w:rsidRDefault="003D63F7" w:rsidP="003D63F7"/>
    <w:p w14:paraId="10598ABF" w14:textId="77777777" w:rsidR="003D63F7" w:rsidRDefault="003D63F7" w:rsidP="003D63F7">
      <w:pPr>
        <w:ind w:firstLine="680"/>
        <w:rPr>
          <w:b/>
          <w:bCs/>
        </w:rPr>
      </w:pPr>
      <w:r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D63F7" w14:paraId="79AAF74F" w14:textId="77777777" w:rsidTr="003D63F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C8D96" w14:textId="77777777" w:rsidR="003D63F7" w:rsidRDefault="003D63F7">
            <w:pPr>
              <w:spacing w:line="256" w:lineRule="auto"/>
              <w:rPr>
                <w:b/>
                <w:sz w:val="22"/>
                <w:szCs w:val="22"/>
                <w:lang w:bidi="lo-LA"/>
              </w:rPr>
            </w:pPr>
            <w:r>
              <w:rPr>
                <w:b/>
                <w:sz w:val="22"/>
                <w:szCs w:val="22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40A949" w14:textId="77777777" w:rsidR="003D63F7" w:rsidRDefault="003D63F7">
            <w:pPr>
              <w:spacing w:line="25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Numatomo teisinio reguliavimo poveikio vertinimo rezultatai</w:t>
            </w:r>
          </w:p>
        </w:tc>
      </w:tr>
      <w:tr w:rsidR="003D63F7" w14:paraId="3FF37F91" w14:textId="77777777" w:rsidTr="003D63F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E8ED5" w14:textId="77777777" w:rsidR="003D63F7" w:rsidRDefault="003D63F7">
            <w:pPr>
              <w:spacing w:line="256" w:lineRule="auto"/>
              <w:rPr>
                <w:b/>
                <w:sz w:val="22"/>
                <w:szCs w:val="22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A420B" w14:textId="77777777" w:rsidR="003D63F7" w:rsidRDefault="003D63F7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7079" w14:textId="77777777" w:rsidR="003D63F7" w:rsidRDefault="003D63F7">
            <w:pPr>
              <w:spacing w:line="256" w:lineRule="auto"/>
              <w:rPr>
                <w:rFonts w:eastAsia="Calibri"/>
                <w:b/>
                <w:sz w:val="22"/>
                <w:szCs w:val="22"/>
                <w:lang w:bidi="lo-LA"/>
              </w:rPr>
            </w:pPr>
            <w:r>
              <w:rPr>
                <w:b/>
                <w:sz w:val="22"/>
                <w:szCs w:val="22"/>
              </w:rPr>
              <w:t>Neigiamas poveikis</w:t>
            </w:r>
          </w:p>
          <w:p w14:paraId="0D3B8895" w14:textId="77777777" w:rsidR="003D63F7" w:rsidRDefault="003D63F7">
            <w:pPr>
              <w:spacing w:line="256" w:lineRule="auto"/>
              <w:rPr>
                <w:b/>
                <w:i/>
                <w:sz w:val="22"/>
                <w:szCs w:val="22"/>
              </w:rPr>
            </w:pPr>
          </w:p>
        </w:tc>
      </w:tr>
      <w:tr w:rsidR="003D63F7" w14:paraId="14B2BA95" w14:textId="77777777" w:rsidTr="003D63F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1A36E" w14:textId="77777777" w:rsidR="003D63F7" w:rsidRDefault="003D63F7">
            <w:pPr>
              <w:spacing w:line="256" w:lineRule="auto"/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B749" w14:textId="77777777" w:rsidR="003D63F7" w:rsidRDefault="003D63F7">
            <w:pPr>
              <w:spacing w:line="256" w:lineRule="auto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3CF7" w14:textId="77777777" w:rsidR="003D63F7" w:rsidRDefault="003D63F7">
            <w:pPr>
              <w:spacing w:line="256" w:lineRule="auto"/>
              <w:rPr>
                <w:i/>
                <w:sz w:val="22"/>
                <w:szCs w:val="22"/>
                <w:lang w:bidi="lo-LA"/>
              </w:rPr>
            </w:pPr>
          </w:p>
        </w:tc>
      </w:tr>
      <w:tr w:rsidR="003D63F7" w14:paraId="744975A7" w14:textId="77777777" w:rsidTr="003D63F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C9A5B" w14:textId="77777777" w:rsidR="003D63F7" w:rsidRDefault="003D63F7">
            <w:pPr>
              <w:spacing w:line="256" w:lineRule="auto"/>
              <w:rPr>
                <w:i/>
                <w:color w:val="000000"/>
                <w:sz w:val="22"/>
                <w:szCs w:val="22"/>
                <w:lang w:bidi="lo-LA"/>
              </w:rPr>
            </w:pPr>
            <w:r>
              <w:rPr>
                <w:i/>
                <w:color w:val="000000"/>
                <w:sz w:val="22"/>
                <w:szCs w:val="22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5FB0" w14:textId="77777777" w:rsidR="003D63F7" w:rsidRDefault="003D63F7">
            <w:pPr>
              <w:spacing w:line="256" w:lineRule="auto"/>
              <w:rPr>
                <w:i/>
                <w:color w:val="000000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B97A" w14:textId="77777777" w:rsidR="003D63F7" w:rsidRDefault="003D63F7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</w:tr>
      <w:tr w:rsidR="003D63F7" w14:paraId="5BE2C73E" w14:textId="77777777" w:rsidTr="003D63F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37CEE" w14:textId="77777777" w:rsidR="003D63F7" w:rsidRDefault="003D63F7">
            <w:pPr>
              <w:spacing w:line="256" w:lineRule="auto"/>
              <w:rPr>
                <w:i/>
                <w:color w:val="000000"/>
                <w:sz w:val="22"/>
                <w:szCs w:val="22"/>
                <w:lang w:bidi="lo-LA"/>
              </w:rPr>
            </w:pPr>
            <w:r>
              <w:rPr>
                <w:i/>
                <w:color w:val="000000"/>
                <w:sz w:val="22"/>
                <w:szCs w:val="22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9AA3" w14:textId="77777777" w:rsidR="003D63F7" w:rsidRDefault="003D63F7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59CC" w14:textId="77777777" w:rsidR="003D63F7" w:rsidRDefault="003D63F7">
            <w:pPr>
              <w:spacing w:line="256" w:lineRule="auto"/>
              <w:rPr>
                <w:i/>
                <w:color w:val="000000"/>
                <w:sz w:val="22"/>
                <w:szCs w:val="22"/>
                <w:lang w:bidi="lo-LA"/>
              </w:rPr>
            </w:pPr>
          </w:p>
        </w:tc>
      </w:tr>
      <w:tr w:rsidR="003D63F7" w14:paraId="6CBC4514" w14:textId="77777777" w:rsidTr="003D63F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27116" w14:textId="77777777" w:rsidR="003D63F7" w:rsidRDefault="003D63F7">
            <w:pPr>
              <w:spacing w:line="256" w:lineRule="auto"/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317B" w14:textId="77777777" w:rsidR="003D63F7" w:rsidRDefault="003D63F7">
            <w:pPr>
              <w:spacing w:line="256" w:lineRule="auto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2961" w14:textId="77777777" w:rsidR="003D63F7" w:rsidRDefault="003D63F7">
            <w:pPr>
              <w:spacing w:line="256" w:lineRule="auto"/>
              <w:rPr>
                <w:i/>
                <w:sz w:val="22"/>
                <w:szCs w:val="22"/>
                <w:lang w:bidi="lo-LA"/>
              </w:rPr>
            </w:pPr>
          </w:p>
        </w:tc>
      </w:tr>
      <w:tr w:rsidR="003D63F7" w14:paraId="66F6600C" w14:textId="77777777" w:rsidTr="003D63F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2FE1D" w14:textId="77777777" w:rsidR="003D63F7" w:rsidRDefault="003D63F7">
            <w:pPr>
              <w:spacing w:line="256" w:lineRule="auto"/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5D1A" w14:textId="77777777" w:rsidR="003D63F7" w:rsidRDefault="003D63F7">
            <w:pPr>
              <w:spacing w:line="256" w:lineRule="auto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7B9F" w14:textId="77777777" w:rsidR="003D63F7" w:rsidRDefault="003D63F7">
            <w:pPr>
              <w:spacing w:line="256" w:lineRule="auto"/>
              <w:rPr>
                <w:i/>
                <w:sz w:val="22"/>
                <w:szCs w:val="22"/>
                <w:lang w:bidi="lo-LA"/>
              </w:rPr>
            </w:pPr>
          </w:p>
        </w:tc>
      </w:tr>
      <w:tr w:rsidR="003D63F7" w14:paraId="4FDE918C" w14:textId="77777777" w:rsidTr="003D63F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F8BAC" w14:textId="77777777" w:rsidR="003D63F7" w:rsidRDefault="003D63F7">
            <w:pPr>
              <w:spacing w:line="256" w:lineRule="auto"/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FAC1" w14:textId="77777777" w:rsidR="003D63F7" w:rsidRDefault="003D63F7">
            <w:pPr>
              <w:spacing w:line="256" w:lineRule="auto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C3EF" w14:textId="77777777" w:rsidR="003D63F7" w:rsidRDefault="003D63F7">
            <w:pPr>
              <w:spacing w:line="256" w:lineRule="auto"/>
              <w:rPr>
                <w:i/>
                <w:sz w:val="22"/>
                <w:szCs w:val="22"/>
                <w:lang w:bidi="lo-LA"/>
              </w:rPr>
            </w:pPr>
          </w:p>
        </w:tc>
      </w:tr>
      <w:tr w:rsidR="003D63F7" w14:paraId="55E63AEA" w14:textId="77777777" w:rsidTr="003D63F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28D17" w14:textId="77777777" w:rsidR="003D63F7" w:rsidRDefault="003D63F7">
            <w:pPr>
              <w:spacing w:line="256" w:lineRule="auto"/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6E0B" w14:textId="77777777" w:rsidR="003D63F7" w:rsidRDefault="003D63F7">
            <w:pPr>
              <w:spacing w:line="256" w:lineRule="auto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68CC" w14:textId="77777777" w:rsidR="003D63F7" w:rsidRDefault="003D63F7">
            <w:pPr>
              <w:spacing w:line="256" w:lineRule="auto"/>
              <w:rPr>
                <w:i/>
                <w:sz w:val="22"/>
                <w:szCs w:val="22"/>
                <w:lang w:bidi="lo-LA"/>
              </w:rPr>
            </w:pPr>
          </w:p>
        </w:tc>
      </w:tr>
      <w:tr w:rsidR="003D63F7" w14:paraId="087F7A25" w14:textId="77777777" w:rsidTr="003D63F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F16EB" w14:textId="77777777" w:rsidR="003D63F7" w:rsidRDefault="003D63F7">
            <w:pPr>
              <w:spacing w:line="256" w:lineRule="auto"/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357F" w14:textId="77777777" w:rsidR="003D63F7" w:rsidRDefault="003D63F7">
            <w:pPr>
              <w:spacing w:line="256" w:lineRule="auto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3A5A" w14:textId="77777777" w:rsidR="003D63F7" w:rsidRDefault="003D63F7">
            <w:pPr>
              <w:spacing w:line="256" w:lineRule="auto"/>
              <w:rPr>
                <w:i/>
                <w:sz w:val="22"/>
                <w:szCs w:val="22"/>
                <w:lang w:bidi="lo-LA"/>
              </w:rPr>
            </w:pPr>
          </w:p>
        </w:tc>
      </w:tr>
      <w:tr w:rsidR="003D63F7" w14:paraId="16AD7956" w14:textId="77777777" w:rsidTr="003D63F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DA30D" w14:textId="77777777" w:rsidR="003D63F7" w:rsidRDefault="003D63F7">
            <w:pPr>
              <w:spacing w:line="256" w:lineRule="auto"/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F9BE" w14:textId="77777777" w:rsidR="003D63F7" w:rsidRDefault="003D63F7">
            <w:pPr>
              <w:spacing w:line="256" w:lineRule="auto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EDEE" w14:textId="77777777" w:rsidR="003D63F7" w:rsidRDefault="003D63F7">
            <w:pPr>
              <w:spacing w:line="256" w:lineRule="auto"/>
              <w:rPr>
                <w:i/>
                <w:sz w:val="22"/>
                <w:szCs w:val="22"/>
                <w:lang w:bidi="lo-LA"/>
              </w:rPr>
            </w:pPr>
          </w:p>
        </w:tc>
      </w:tr>
      <w:tr w:rsidR="003D63F7" w14:paraId="18E7E472" w14:textId="77777777" w:rsidTr="003D63F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4A2B9" w14:textId="77777777" w:rsidR="003D63F7" w:rsidRDefault="003D63F7">
            <w:pPr>
              <w:spacing w:line="256" w:lineRule="auto"/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5BCF" w14:textId="77777777" w:rsidR="003D63F7" w:rsidRDefault="003D63F7">
            <w:pPr>
              <w:spacing w:line="256" w:lineRule="auto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14C6" w14:textId="77777777" w:rsidR="003D63F7" w:rsidRDefault="003D63F7">
            <w:pPr>
              <w:spacing w:line="256" w:lineRule="auto"/>
              <w:rPr>
                <w:i/>
                <w:sz w:val="22"/>
                <w:szCs w:val="22"/>
                <w:lang w:bidi="lo-LA"/>
              </w:rPr>
            </w:pPr>
          </w:p>
        </w:tc>
      </w:tr>
    </w:tbl>
    <w:p w14:paraId="7DB9BA52" w14:textId="77777777" w:rsidR="00132432" w:rsidRPr="00F55478" w:rsidRDefault="00132432" w:rsidP="00132432">
      <w:pPr>
        <w:jc w:val="both"/>
        <w:rPr>
          <w:rFonts w:eastAsia="Calibri"/>
          <w:lang w:bidi="lo-LA"/>
        </w:rPr>
      </w:pPr>
      <w:r w:rsidRPr="00F55478">
        <w:rPr>
          <w:rFonts w:eastAsia="Calibri"/>
          <w:b/>
          <w:lang w:bidi="lo-LA"/>
        </w:rPr>
        <w:t>*</w:t>
      </w:r>
      <w:r w:rsidRPr="00F55478">
        <w:rPr>
          <w:rFonts w:eastAsia="Calibri"/>
          <w:bCs/>
        </w:rPr>
        <w:t xml:space="preserve"> Numatomo teisinio reguliavimo poveikio vertinimas atliekamas r</w:t>
      </w:r>
      <w:r w:rsidRPr="00F55478">
        <w:rPr>
          <w:rFonts w:eastAsia="Calibri"/>
        </w:rPr>
        <w:t>engiant teisės akto, kuriuo numatoma reglamentuoti iki tol nereglamentuotus santykius, taip pat kuriuo iš esmės keičiamas teisinis reguliavimas, projektą.</w:t>
      </w:r>
      <w:r w:rsidRPr="00F55478">
        <w:rPr>
          <w:rFonts w:eastAsia="Calibri"/>
          <w:lang w:bidi="lo-LA"/>
        </w:rPr>
        <w:t xml:space="preserve"> </w:t>
      </w:r>
      <w:r w:rsidRPr="00F55478">
        <w:rPr>
          <w:rFonts w:eastAsia="Calibri"/>
        </w:rPr>
        <w:t>Atliekant vertinimą, nustatomas galimas teigiamas ir neigiamas poveikis to teisinio reguliavimo sričiai, asmenims ar jų grupėms, kuriems bus taikomas numatomas teisinis reguliavimas.</w:t>
      </w:r>
    </w:p>
    <w:p w14:paraId="40B18A7F" w14:textId="77777777" w:rsidR="003D63F7" w:rsidRDefault="003D63F7" w:rsidP="003D63F7">
      <w:pPr>
        <w:rPr>
          <w:lang w:eastAsia="lt-LT"/>
        </w:rPr>
      </w:pPr>
      <w:bookmarkStart w:id="2" w:name="_GoBack"/>
      <w:bookmarkEnd w:id="2"/>
    </w:p>
    <w:p w14:paraId="5AA5C644" w14:textId="73EE7600" w:rsidR="00A2236F" w:rsidRDefault="00A2236F">
      <w:pPr>
        <w:rPr>
          <w:bCs/>
          <w:szCs w:val="24"/>
        </w:rPr>
      </w:pPr>
    </w:p>
    <w:p w14:paraId="7F884153" w14:textId="77777777" w:rsidR="004A046F" w:rsidRDefault="004A046F">
      <w:pPr>
        <w:rPr>
          <w:bCs/>
          <w:szCs w:val="24"/>
        </w:rPr>
      </w:pPr>
    </w:p>
    <w:p w14:paraId="293F02F1" w14:textId="71609FB4" w:rsidR="004A046F" w:rsidRDefault="004A046F">
      <w:pPr>
        <w:rPr>
          <w:bCs/>
          <w:szCs w:val="24"/>
        </w:rPr>
      </w:pPr>
      <w:r>
        <w:rPr>
          <w:bCs/>
          <w:szCs w:val="24"/>
        </w:rPr>
        <w:t>Administracijos direktoriaus pavaduotojas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Vytautas Grigas</w:t>
      </w:r>
    </w:p>
    <w:sectPr w:rsidR="004A046F" w:rsidSect="0013243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44"/>
    <w:rsid w:val="00060241"/>
    <w:rsid w:val="00066E1A"/>
    <w:rsid w:val="00077755"/>
    <w:rsid w:val="001222EA"/>
    <w:rsid w:val="00132432"/>
    <w:rsid w:val="00177486"/>
    <w:rsid w:val="00235092"/>
    <w:rsid w:val="00342064"/>
    <w:rsid w:val="003D63F7"/>
    <w:rsid w:val="003F6BF7"/>
    <w:rsid w:val="004A046F"/>
    <w:rsid w:val="004B486E"/>
    <w:rsid w:val="005A2219"/>
    <w:rsid w:val="005A5513"/>
    <w:rsid w:val="00652B4C"/>
    <w:rsid w:val="0095042F"/>
    <w:rsid w:val="00965E11"/>
    <w:rsid w:val="00A2236F"/>
    <w:rsid w:val="00A54116"/>
    <w:rsid w:val="00A80FDA"/>
    <w:rsid w:val="00D97544"/>
    <w:rsid w:val="00E10066"/>
    <w:rsid w:val="00E5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5C5D4"/>
  <w15:docId w15:val="{AE6F727D-BB02-4FD2-AF70-C0C68F7A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E10066"/>
    <w:rPr>
      <w:color w:val="808080"/>
    </w:rPr>
  </w:style>
  <w:style w:type="paragraph" w:styleId="Betarp">
    <w:name w:val="No Spacing"/>
    <w:uiPriority w:val="1"/>
    <w:qFormat/>
    <w:rsid w:val="003D63F7"/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Kedainiu miesto savivaldybe</Company>
  <LinksUpToDate>false</LinksUpToDate>
  <CharactersWithSpaces>8498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</dc:creator>
  <cp:lastModifiedBy>Vartotoja</cp:lastModifiedBy>
  <cp:revision>3</cp:revision>
  <cp:lastPrinted>2022-03-14T07:45:00Z</cp:lastPrinted>
  <dcterms:created xsi:type="dcterms:W3CDTF">2022-03-14T09:20:00Z</dcterms:created>
  <dcterms:modified xsi:type="dcterms:W3CDTF">2022-03-16T12:55:00Z</dcterms:modified>
</cp:coreProperties>
</file>