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7F8" w:rsidRDefault="00A116AA" w:rsidP="00057289">
      <w:pPr>
        <w:pageBreakBefore/>
        <w:tabs>
          <w:tab w:val="left" w:pos="180"/>
        </w:tabs>
        <w:ind w:left="5814" w:right="-82" w:firstLine="567"/>
        <w:jc w:val="center"/>
        <w:rPr>
          <w:rFonts w:eastAsia="Times New Roman"/>
          <w:b/>
          <w:bCs/>
          <w:sz w:val="22"/>
          <w:szCs w:val="22"/>
        </w:rPr>
      </w:pPr>
      <w:r>
        <w:rPr>
          <w:b/>
        </w:rPr>
        <w:t xml:space="preserve"> </w:t>
      </w:r>
      <w:r w:rsidR="00FB1975">
        <w:rPr>
          <w:b/>
        </w:rPr>
        <w:t xml:space="preserve"> </w:t>
      </w:r>
      <w:r w:rsidR="00DC37F8" w:rsidRPr="00960EB3">
        <w:rPr>
          <w:b/>
        </w:rPr>
        <w:t>Projek</w:t>
      </w:r>
      <w:r w:rsidR="00DC37F8">
        <w:rPr>
          <w:rFonts w:eastAsia="Times New Roman"/>
          <w:b/>
          <w:bCs/>
          <w:sz w:val="22"/>
          <w:szCs w:val="22"/>
        </w:rPr>
        <w:t>tas</w:t>
      </w:r>
    </w:p>
    <w:p w:rsidR="00DC37F8" w:rsidRDefault="00DC37F8" w:rsidP="00057289">
      <w:pPr>
        <w:tabs>
          <w:tab w:val="left" w:pos="180"/>
        </w:tabs>
        <w:ind w:right="-82"/>
        <w:jc w:val="center"/>
        <w:rPr>
          <w:rFonts w:eastAsia="Times New Roman"/>
          <w:b/>
          <w:bCs/>
          <w:sz w:val="22"/>
          <w:szCs w:val="22"/>
        </w:rPr>
      </w:pPr>
      <w:r>
        <w:object w:dxaOrig="1372" w:dyaOrig="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ed="t">
            <v:fill color2="black"/>
            <v:imagedata r:id="rId8" o:title=""/>
          </v:shape>
          <o:OLEObject Type="Embed" ProgID="OutPlace" ShapeID="_x0000_i1025" DrawAspect="Content" ObjectID="_1710836668" r:id="rId9"/>
        </w:object>
      </w:r>
    </w:p>
    <w:p w:rsidR="00DC37F8" w:rsidRDefault="00DC37F8" w:rsidP="00057289">
      <w:pPr>
        <w:tabs>
          <w:tab w:val="left" w:pos="180"/>
        </w:tabs>
        <w:ind w:left="851" w:right="-82"/>
        <w:jc w:val="center"/>
        <w:rPr>
          <w:rFonts w:eastAsia="Times New Roman"/>
          <w:b/>
          <w:bCs/>
          <w:sz w:val="22"/>
          <w:szCs w:val="22"/>
        </w:rPr>
      </w:pPr>
    </w:p>
    <w:p w:rsidR="00DC37F8" w:rsidRDefault="00DC37F8" w:rsidP="00057289">
      <w:pPr>
        <w:tabs>
          <w:tab w:val="left" w:pos="180"/>
        </w:tabs>
        <w:ind w:right="-82"/>
        <w:jc w:val="center"/>
        <w:rPr>
          <w:rFonts w:eastAsia="Times New Roman"/>
          <w:b/>
          <w:bCs/>
        </w:rPr>
      </w:pPr>
      <w:r>
        <w:rPr>
          <w:rFonts w:eastAsia="Times New Roman"/>
          <w:b/>
          <w:bCs/>
        </w:rPr>
        <w:t>KĖDAINIŲ RAJONO SAVIVALDYBĖS TARYBA</w:t>
      </w:r>
    </w:p>
    <w:p w:rsidR="00DC37F8" w:rsidRPr="00A123E7" w:rsidRDefault="00DC37F8" w:rsidP="00057289">
      <w:pPr>
        <w:tabs>
          <w:tab w:val="left" w:pos="180"/>
        </w:tabs>
        <w:ind w:left="851" w:right="-82"/>
        <w:jc w:val="center"/>
        <w:rPr>
          <w:rFonts w:eastAsia="Times New Roman"/>
          <w:sz w:val="22"/>
          <w:szCs w:val="22"/>
        </w:rPr>
      </w:pPr>
    </w:p>
    <w:p w:rsidR="00DC37F8" w:rsidRDefault="00DC37F8" w:rsidP="00057289">
      <w:pPr>
        <w:tabs>
          <w:tab w:val="left" w:pos="180"/>
        </w:tabs>
        <w:ind w:right="-82"/>
        <w:jc w:val="center"/>
        <w:rPr>
          <w:rFonts w:eastAsia="Times New Roman"/>
          <w:b/>
          <w:bCs/>
        </w:rPr>
      </w:pPr>
      <w:r>
        <w:rPr>
          <w:rFonts w:eastAsia="Times New Roman"/>
          <w:b/>
          <w:bCs/>
        </w:rPr>
        <w:t>SPRENDIMAS</w:t>
      </w:r>
    </w:p>
    <w:p w:rsidR="00104441" w:rsidRPr="006D49F8" w:rsidRDefault="00104441" w:rsidP="008D75AD">
      <w:pPr>
        <w:jc w:val="center"/>
        <w:rPr>
          <w:b/>
          <w:bCs/>
          <w:lang w:eastAsia="lt-LT"/>
        </w:rPr>
      </w:pPr>
      <w:r w:rsidRPr="006D49F8">
        <w:rPr>
          <w:b/>
          <w:bCs/>
          <w:lang w:eastAsia="lt-LT"/>
        </w:rPr>
        <w:t xml:space="preserve">DĖL </w:t>
      </w:r>
      <w:r w:rsidR="008D75AD">
        <w:rPr>
          <w:b/>
          <w:bCs/>
          <w:lang w:eastAsia="lt-LT"/>
        </w:rPr>
        <w:t xml:space="preserve">NEMOKAMO </w:t>
      </w:r>
      <w:r w:rsidR="008529EF">
        <w:rPr>
          <w:b/>
          <w:bCs/>
          <w:lang w:eastAsia="lt-LT"/>
        </w:rPr>
        <w:t xml:space="preserve">VEŽIMO VIETINIO </w:t>
      </w:r>
      <w:r w:rsidR="00C44900" w:rsidRPr="00BC7BB6">
        <w:rPr>
          <w:b/>
          <w:bCs/>
          <w:lang w:eastAsia="lt-LT"/>
        </w:rPr>
        <w:t>(MIESTO</w:t>
      </w:r>
      <w:r w:rsidR="00BC7BB6" w:rsidRPr="00BC7BB6">
        <w:rPr>
          <w:b/>
          <w:bCs/>
          <w:lang w:eastAsia="lt-LT"/>
        </w:rPr>
        <w:t xml:space="preserve"> IR PRIEMIESČIO</w:t>
      </w:r>
      <w:r w:rsidR="00C44900" w:rsidRPr="00BC7BB6">
        <w:rPr>
          <w:b/>
          <w:bCs/>
          <w:lang w:eastAsia="lt-LT"/>
        </w:rPr>
        <w:t>)</w:t>
      </w:r>
      <w:r w:rsidR="00C44900">
        <w:rPr>
          <w:b/>
          <w:bCs/>
          <w:lang w:eastAsia="lt-LT"/>
        </w:rPr>
        <w:t xml:space="preserve"> </w:t>
      </w:r>
      <w:r w:rsidR="008529EF">
        <w:rPr>
          <w:b/>
          <w:bCs/>
          <w:lang w:eastAsia="lt-LT"/>
        </w:rPr>
        <w:t xml:space="preserve">SUSISIEKIMO </w:t>
      </w:r>
      <w:r w:rsidR="008D75AD">
        <w:rPr>
          <w:b/>
          <w:bCs/>
          <w:lang w:eastAsia="lt-LT"/>
        </w:rPr>
        <w:t xml:space="preserve">AUTOBUSŲ </w:t>
      </w:r>
      <w:r w:rsidR="008529EF">
        <w:rPr>
          <w:b/>
          <w:bCs/>
          <w:lang w:eastAsia="lt-LT"/>
        </w:rPr>
        <w:t>MARŠRUTAIS</w:t>
      </w:r>
      <w:r w:rsidR="008D75AD">
        <w:rPr>
          <w:b/>
          <w:bCs/>
          <w:lang w:eastAsia="lt-LT"/>
        </w:rPr>
        <w:t xml:space="preserve"> KĖDAINIŲ RAJONO SAVIVALDYBĖJE</w:t>
      </w:r>
    </w:p>
    <w:p w:rsidR="00104441" w:rsidRPr="006D49F8" w:rsidRDefault="00104441" w:rsidP="00057289">
      <w:pPr>
        <w:jc w:val="center"/>
        <w:rPr>
          <w:lang w:eastAsia="lt-LT"/>
        </w:rPr>
      </w:pPr>
    </w:p>
    <w:p w:rsidR="00104441" w:rsidRPr="006D49F8" w:rsidRDefault="00104441" w:rsidP="00CF48A6">
      <w:pPr>
        <w:keepNext/>
        <w:jc w:val="center"/>
        <w:outlineLvl w:val="0"/>
        <w:rPr>
          <w:lang w:eastAsia="lt-LT"/>
        </w:rPr>
      </w:pPr>
      <w:r w:rsidRPr="006D49F8">
        <w:rPr>
          <w:lang w:eastAsia="lt-LT"/>
        </w:rPr>
        <w:t>20</w:t>
      </w:r>
      <w:r w:rsidR="00ED28F2">
        <w:rPr>
          <w:lang w:eastAsia="lt-LT"/>
        </w:rPr>
        <w:t>2</w:t>
      </w:r>
      <w:r w:rsidR="00674F22">
        <w:rPr>
          <w:lang w:eastAsia="lt-LT"/>
        </w:rPr>
        <w:t>2</w:t>
      </w:r>
      <w:r w:rsidRPr="006D49F8">
        <w:rPr>
          <w:lang w:eastAsia="lt-LT"/>
        </w:rPr>
        <w:t xml:space="preserve"> m.</w:t>
      </w:r>
      <w:r w:rsidR="0066182D">
        <w:rPr>
          <w:lang w:eastAsia="lt-LT"/>
        </w:rPr>
        <w:t xml:space="preserve"> balandžio 6</w:t>
      </w:r>
      <w:r w:rsidR="00363901">
        <w:rPr>
          <w:lang w:eastAsia="lt-LT"/>
        </w:rPr>
        <w:t xml:space="preserve"> </w:t>
      </w:r>
      <w:r w:rsidRPr="006D49F8">
        <w:rPr>
          <w:lang w:eastAsia="lt-LT"/>
        </w:rPr>
        <w:t xml:space="preserve">d. </w:t>
      </w:r>
      <w:r>
        <w:rPr>
          <w:lang w:eastAsia="lt-LT"/>
        </w:rPr>
        <w:t>Nr.</w:t>
      </w:r>
      <w:r w:rsidR="0066182D">
        <w:rPr>
          <w:lang w:eastAsia="lt-LT"/>
        </w:rPr>
        <w:t xml:space="preserve"> SP-</w:t>
      </w:r>
      <w:r w:rsidR="00C7403A">
        <w:rPr>
          <w:lang w:eastAsia="lt-LT"/>
        </w:rPr>
        <w:t>91</w:t>
      </w:r>
      <w:bookmarkStart w:id="0" w:name="_GoBack"/>
      <w:bookmarkEnd w:id="0"/>
    </w:p>
    <w:p w:rsidR="00104441" w:rsidRDefault="0066182D" w:rsidP="00057289">
      <w:pPr>
        <w:jc w:val="center"/>
        <w:rPr>
          <w:lang w:eastAsia="lt-LT"/>
        </w:rPr>
      </w:pPr>
      <w:r>
        <w:rPr>
          <w:lang w:eastAsia="lt-LT"/>
        </w:rPr>
        <w:t xml:space="preserve"> </w:t>
      </w:r>
      <w:r w:rsidR="00104441">
        <w:rPr>
          <w:lang w:eastAsia="lt-LT"/>
        </w:rPr>
        <w:t>Kėdainiai</w:t>
      </w:r>
    </w:p>
    <w:p w:rsidR="00104441" w:rsidRPr="006D49F8" w:rsidRDefault="00104441" w:rsidP="00104441">
      <w:pPr>
        <w:jc w:val="center"/>
        <w:rPr>
          <w:lang w:eastAsia="lt-LT"/>
        </w:rPr>
      </w:pPr>
    </w:p>
    <w:p w:rsidR="00104441" w:rsidRPr="006D49F8" w:rsidRDefault="00104441" w:rsidP="008D75AD">
      <w:pPr>
        <w:ind w:firstLine="1259"/>
        <w:jc w:val="both"/>
        <w:rPr>
          <w:lang w:eastAsia="lt-LT"/>
        </w:rPr>
      </w:pPr>
      <w:r w:rsidRPr="006D49F8">
        <w:rPr>
          <w:lang w:eastAsia="lt-LT"/>
        </w:rPr>
        <w:t xml:space="preserve">Vadovaudamasi Lietuvos Respublikos vietos savivaldos įstatymo </w:t>
      </w:r>
      <w:r w:rsidR="008D75AD">
        <w:rPr>
          <w:lang w:eastAsia="lt-LT"/>
        </w:rPr>
        <w:t xml:space="preserve">6 straipsnio 33 punktu, 16 straipsnio 2 dalies 37 punktu, </w:t>
      </w:r>
      <w:r w:rsidRPr="006D49F8">
        <w:rPr>
          <w:lang w:eastAsia="lt-LT"/>
        </w:rPr>
        <w:t xml:space="preserve">Lietuvos Respublikos transporto lengvatų įstatymo </w:t>
      </w:r>
      <w:r w:rsidR="00045189">
        <w:rPr>
          <w:lang w:eastAsia="lt-LT"/>
        </w:rPr>
        <w:t xml:space="preserve">5 </w:t>
      </w:r>
      <w:r w:rsidR="00674F22">
        <w:rPr>
          <w:lang w:eastAsia="lt-LT"/>
        </w:rPr>
        <w:t xml:space="preserve"> straipsni</w:t>
      </w:r>
      <w:r w:rsidR="00045189">
        <w:rPr>
          <w:lang w:eastAsia="lt-LT"/>
        </w:rPr>
        <w:t>o 8 dalimi</w:t>
      </w:r>
      <w:r w:rsidR="00426956">
        <w:rPr>
          <w:lang w:eastAsia="lt-LT"/>
        </w:rPr>
        <w:t>,</w:t>
      </w:r>
      <w:r w:rsidRPr="006D49F8">
        <w:rPr>
          <w:lang w:eastAsia="lt-LT"/>
        </w:rPr>
        <w:t xml:space="preserve"> </w:t>
      </w:r>
      <w:r w:rsidR="003F0C77">
        <w:rPr>
          <w:lang w:eastAsia="lt-LT"/>
        </w:rPr>
        <w:t xml:space="preserve">Nuostolių, patirtų vykdant keleivinio kelių transporto viešųjų paslaugų įsipareigojimus, kompensacijos apskaičiavimo tvarkos aprašu, patvirtintu Lietuvos Respublikos susisiekimo ministro 2010 m. liepos 20 d. įsakymu Nr. 3-457 „Dėl Nuostolių, patirtų vykdant keleivinio kelių transporto viešųjų paslaugų įsipareigojimus, kompensacijos apskaičiavimo tvarkos aprašo patvirtinimo“, </w:t>
      </w:r>
      <w:r w:rsidR="003F548D">
        <w:rPr>
          <w:lang w:eastAsia="lt-LT"/>
        </w:rPr>
        <w:t xml:space="preserve">Kėdainių rajono </w:t>
      </w:r>
      <w:r w:rsidRPr="006D49F8">
        <w:rPr>
          <w:lang w:eastAsia="lt-LT"/>
        </w:rPr>
        <w:t>savivaldybės taryba</w:t>
      </w:r>
      <w:r w:rsidR="003E3903">
        <w:rPr>
          <w:lang w:eastAsia="lt-LT"/>
        </w:rPr>
        <w:t xml:space="preserve">  </w:t>
      </w:r>
      <w:r w:rsidRPr="006D49F8">
        <w:rPr>
          <w:lang w:eastAsia="lt-LT"/>
        </w:rPr>
        <w:t>n u s p r e n d ž i a:</w:t>
      </w:r>
    </w:p>
    <w:p w:rsidR="00C2531D" w:rsidRDefault="004C3BFF" w:rsidP="001529B8">
      <w:pPr>
        <w:ind w:firstLine="1259"/>
        <w:jc w:val="both"/>
      </w:pPr>
      <w:r>
        <w:t xml:space="preserve">1. Nustatyti, kad </w:t>
      </w:r>
      <w:r w:rsidR="006A3914" w:rsidRPr="00ED3BE0">
        <w:rPr>
          <w:rFonts w:cs="Calibri"/>
          <w:color w:val="000000"/>
        </w:rPr>
        <w:t>užsieniečiai, pasitraukę iš Ukrainos dėl Rusijos Federacijos karinių veiksmų Ukrainoje,</w:t>
      </w:r>
      <w:r w:rsidR="006A3914" w:rsidRPr="00F1401B">
        <w:rPr>
          <w:rFonts w:cs="Calibri"/>
          <w:color w:val="FF0000"/>
        </w:rPr>
        <w:t xml:space="preserve"> </w:t>
      </w:r>
      <w:r w:rsidR="00C2531D">
        <w:t xml:space="preserve">vietinio (miesto ir priemiesčio) reguliaraus susisiekimo maršrutais Kėdainių rajono savivaldybėje vežami nemokamai. </w:t>
      </w:r>
    </w:p>
    <w:p w:rsidR="00335054" w:rsidRPr="00ED3BE0" w:rsidRDefault="00331836" w:rsidP="00CF0B87">
      <w:pPr>
        <w:ind w:firstLine="1259"/>
        <w:jc w:val="both"/>
        <w:rPr>
          <w:color w:val="000000"/>
          <w:lang w:eastAsia="lt-LT"/>
        </w:rPr>
      </w:pPr>
      <w:r>
        <w:rPr>
          <w:color w:val="000000"/>
          <w:lang w:eastAsia="lt-LT"/>
        </w:rPr>
        <w:t>2</w:t>
      </w:r>
      <w:r w:rsidR="001B728B">
        <w:rPr>
          <w:color w:val="000000"/>
          <w:lang w:eastAsia="lt-LT"/>
        </w:rPr>
        <w:t xml:space="preserve">. </w:t>
      </w:r>
      <w:r w:rsidR="00335054" w:rsidRPr="00ED3BE0">
        <w:rPr>
          <w:color w:val="000000"/>
          <w:lang w:eastAsia="lt-LT"/>
        </w:rPr>
        <w:t>Nustatyti, kad šio sprendimo 1 punkte nurodyta lengvata taikoma užsieniečiams,  kurie laikinai gyvena Lietuvoje ir pateikia Migracijos departamento prie Lietuvos Respublikos vidaus reikalų ministerijos išduotą registraciją patvirtinantį dokumentą (pažymą), leidimą laikinai gyventi Lietuvoje ar nacionalinę vizą.</w:t>
      </w:r>
    </w:p>
    <w:p w:rsidR="00CF0F7D" w:rsidRDefault="00335054" w:rsidP="00CF0B87">
      <w:pPr>
        <w:ind w:firstLine="1259"/>
        <w:jc w:val="both"/>
        <w:rPr>
          <w:color w:val="000000"/>
          <w:lang w:eastAsia="lt-LT"/>
        </w:rPr>
      </w:pPr>
      <w:r>
        <w:rPr>
          <w:color w:val="000000"/>
          <w:lang w:eastAsia="lt-LT"/>
        </w:rPr>
        <w:t xml:space="preserve">3. </w:t>
      </w:r>
      <w:r w:rsidR="00CF0F7D">
        <w:rPr>
          <w:color w:val="000000"/>
          <w:lang w:eastAsia="lt-LT"/>
        </w:rPr>
        <w:t xml:space="preserve">Kompensuoti iš Kėdainių rajono savivaldybės biudžeto lėšų uždarosios akcinės bendrovės „Kėdbusas“ išlaidas, patirtas dėl </w:t>
      </w:r>
      <w:r w:rsidR="006A3914" w:rsidRPr="00ED3BE0">
        <w:rPr>
          <w:color w:val="000000"/>
          <w:lang w:eastAsia="lt-LT"/>
        </w:rPr>
        <w:t>šio sprendimo 1 punkte nurodytų asmenų</w:t>
      </w:r>
      <w:r w:rsidR="006A3914">
        <w:rPr>
          <w:color w:val="000000"/>
          <w:lang w:eastAsia="lt-LT"/>
        </w:rPr>
        <w:t xml:space="preserve"> </w:t>
      </w:r>
      <w:r w:rsidR="00CF0F7D">
        <w:rPr>
          <w:color w:val="000000"/>
          <w:lang w:eastAsia="lt-LT"/>
        </w:rPr>
        <w:t>vežimo vietinio (miesto ir priemiesčio) reguliaraus susisiekimo autobusais.</w:t>
      </w:r>
    </w:p>
    <w:p w:rsidR="00460BD3" w:rsidRPr="00DF29BE" w:rsidRDefault="001C3A73" w:rsidP="00460BD3">
      <w:pPr>
        <w:ind w:firstLine="1259"/>
        <w:jc w:val="both"/>
        <w:rPr>
          <w:rFonts w:eastAsia="Calibri"/>
          <w:color w:val="000000"/>
          <w:kern w:val="0"/>
          <w:lang w:eastAsia="lt-LT"/>
        </w:rPr>
      </w:pPr>
      <w:r>
        <w:rPr>
          <w:color w:val="000000"/>
          <w:lang w:eastAsia="lt-LT"/>
        </w:rPr>
        <w:t>4</w:t>
      </w:r>
      <w:r w:rsidR="00460BD3" w:rsidRPr="00DF29BE">
        <w:rPr>
          <w:color w:val="000000"/>
          <w:lang w:eastAsia="lt-LT"/>
        </w:rPr>
        <w:t>. Nustatyti, kad šio sprendimo 1 punkte nustatyta lengvata taikoma Lietuvos Respublikos Vyriausybės 2022 m. kovo 16 d. nutarimo Nr. 224 „Dėl laikinosios apsaugos Lietuvos Respublikoje užsieniečiams suteikimo“ galiojimo laikotarpiu.</w:t>
      </w:r>
    </w:p>
    <w:p w:rsidR="00FB0FCC" w:rsidRDefault="00FB0FCC" w:rsidP="00A21C6A">
      <w:pPr>
        <w:ind w:left="851" w:right="-82"/>
        <w:jc w:val="both"/>
        <w:rPr>
          <w:rFonts w:cs="Tahoma"/>
          <w:sz w:val="22"/>
          <w:szCs w:val="22"/>
        </w:rPr>
      </w:pPr>
    </w:p>
    <w:p w:rsidR="004C3BFF" w:rsidRDefault="004C3BFF" w:rsidP="009D0E92">
      <w:pPr>
        <w:tabs>
          <w:tab w:val="left" w:pos="4037"/>
        </w:tabs>
        <w:ind w:right="-82"/>
        <w:jc w:val="both"/>
        <w:rPr>
          <w:rFonts w:cs="Tahoma"/>
        </w:rPr>
      </w:pPr>
    </w:p>
    <w:p w:rsidR="00FB0FCC" w:rsidRPr="003262B3" w:rsidRDefault="00FB0FCC" w:rsidP="009D0E92">
      <w:pPr>
        <w:tabs>
          <w:tab w:val="left" w:pos="4037"/>
        </w:tabs>
        <w:ind w:right="-82"/>
        <w:jc w:val="both"/>
        <w:rPr>
          <w:rFonts w:cs="Tahoma"/>
        </w:rPr>
      </w:pPr>
      <w:r w:rsidRPr="003262B3">
        <w:rPr>
          <w:rFonts w:cs="Tahoma"/>
        </w:rPr>
        <w:t>Savivaldybės meras</w:t>
      </w:r>
      <w:r w:rsidR="009D0E92">
        <w:rPr>
          <w:rFonts w:cs="Tahoma"/>
        </w:rPr>
        <w:tab/>
      </w:r>
    </w:p>
    <w:p w:rsidR="00FB0FCC" w:rsidRDefault="00FB0FCC" w:rsidP="00A21C6A">
      <w:pPr>
        <w:ind w:left="851" w:right="-82"/>
        <w:jc w:val="both"/>
        <w:rPr>
          <w:rFonts w:cs="Tahoma"/>
          <w:sz w:val="22"/>
          <w:szCs w:val="22"/>
        </w:rPr>
      </w:pPr>
    </w:p>
    <w:p w:rsidR="00FB0FCC" w:rsidRDefault="00FB0FCC" w:rsidP="00A21C6A">
      <w:pPr>
        <w:ind w:left="851" w:right="-82"/>
        <w:jc w:val="both"/>
        <w:rPr>
          <w:rFonts w:cs="Tahoma"/>
          <w:sz w:val="22"/>
          <w:szCs w:val="22"/>
        </w:rPr>
      </w:pPr>
    </w:p>
    <w:p w:rsidR="00FB0FCC" w:rsidRDefault="00FB0FCC" w:rsidP="00A21C6A">
      <w:pPr>
        <w:ind w:left="851" w:right="-82"/>
        <w:jc w:val="both"/>
        <w:rPr>
          <w:rFonts w:cs="Tahoma"/>
          <w:sz w:val="22"/>
          <w:szCs w:val="22"/>
        </w:rPr>
      </w:pPr>
    </w:p>
    <w:p w:rsidR="006A3914" w:rsidRDefault="006A3914" w:rsidP="00A21C6A">
      <w:pPr>
        <w:ind w:left="851" w:right="-82"/>
        <w:jc w:val="both"/>
        <w:rPr>
          <w:rFonts w:cs="Tahoma"/>
          <w:sz w:val="22"/>
          <w:szCs w:val="22"/>
        </w:rPr>
      </w:pPr>
    </w:p>
    <w:p w:rsidR="006A3914" w:rsidRDefault="006A3914" w:rsidP="00A21C6A">
      <w:pPr>
        <w:ind w:left="851" w:right="-82"/>
        <w:jc w:val="both"/>
        <w:rPr>
          <w:rFonts w:cs="Tahoma"/>
          <w:sz w:val="22"/>
          <w:szCs w:val="22"/>
        </w:rPr>
      </w:pPr>
    </w:p>
    <w:p w:rsidR="00FB0FCC" w:rsidRDefault="00FB0FCC" w:rsidP="00A21C6A">
      <w:pPr>
        <w:ind w:left="851" w:right="-82"/>
        <w:jc w:val="both"/>
        <w:rPr>
          <w:rFonts w:cs="Tahoma"/>
          <w:sz w:val="22"/>
          <w:szCs w:val="22"/>
        </w:rPr>
      </w:pPr>
    </w:p>
    <w:p w:rsidR="002E1C5C" w:rsidRDefault="002E1C5C" w:rsidP="00865C77">
      <w:pPr>
        <w:ind w:left="360" w:right="-82"/>
        <w:jc w:val="both"/>
        <w:rPr>
          <w:rFonts w:cs="Tahoma"/>
        </w:rPr>
      </w:pPr>
    </w:p>
    <w:p w:rsidR="002E1C5C" w:rsidRDefault="002E1C5C" w:rsidP="00865C77">
      <w:pPr>
        <w:ind w:left="360" w:right="-82"/>
        <w:jc w:val="both"/>
        <w:rPr>
          <w:rFonts w:cs="Tahoma"/>
        </w:rPr>
      </w:pPr>
    </w:p>
    <w:p w:rsidR="004C3BFF" w:rsidRDefault="004C3BFF" w:rsidP="004823E7">
      <w:pPr>
        <w:ind w:left="360" w:right="-82"/>
        <w:jc w:val="both"/>
        <w:rPr>
          <w:rFonts w:cs="Tahoma"/>
        </w:rPr>
      </w:pPr>
    </w:p>
    <w:p w:rsidR="00032531" w:rsidRDefault="00155B20" w:rsidP="00795308">
      <w:pPr>
        <w:ind w:right="-82"/>
        <w:jc w:val="both"/>
        <w:rPr>
          <w:rFonts w:cs="Tahoma"/>
        </w:rPr>
      </w:pPr>
      <w:r>
        <w:rPr>
          <w:rFonts w:cs="Tahoma"/>
        </w:rPr>
        <w:t>Arūnas Kacevičius</w:t>
      </w:r>
      <w:r w:rsidR="00FB0FCC">
        <w:rPr>
          <w:rFonts w:cs="Tahoma"/>
        </w:rPr>
        <w:tab/>
      </w:r>
      <w:r w:rsidR="00865C77">
        <w:rPr>
          <w:rFonts w:cs="Tahoma"/>
        </w:rPr>
        <w:t xml:space="preserve"> </w:t>
      </w:r>
      <w:r w:rsidR="007A7481">
        <w:rPr>
          <w:rFonts w:cs="Tahoma"/>
        </w:rPr>
        <w:t xml:space="preserve"> </w:t>
      </w:r>
      <w:r w:rsidR="0008168C">
        <w:rPr>
          <w:rFonts w:cs="Tahoma"/>
        </w:rPr>
        <w:t>Audronė Naujalienė</w:t>
      </w:r>
      <w:r w:rsidR="004823E7">
        <w:rPr>
          <w:rFonts w:cs="Tahoma"/>
        </w:rPr>
        <w:t xml:space="preserve">      </w:t>
      </w:r>
      <w:r w:rsidR="00865C77">
        <w:rPr>
          <w:rFonts w:cs="Tahoma"/>
        </w:rPr>
        <w:t xml:space="preserve">  </w:t>
      </w:r>
      <w:r w:rsidR="004823E7">
        <w:rPr>
          <w:rFonts w:cs="Tahoma"/>
        </w:rPr>
        <w:t>D</w:t>
      </w:r>
      <w:r w:rsidR="00D5663B">
        <w:rPr>
          <w:rFonts w:cs="Tahoma"/>
        </w:rPr>
        <w:t>alius Ramonas</w:t>
      </w:r>
      <w:r w:rsidR="00032531">
        <w:rPr>
          <w:rFonts w:cs="Tahoma"/>
        </w:rPr>
        <w:t xml:space="preserve">       Jolanta Sakavičienė</w:t>
      </w:r>
      <w:r w:rsidR="0008168C">
        <w:rPr>
          <w:rFonts w:cs="Tahoma"/>
        </w:rPr>
        <w:tab/>
      </w:r>
    </w:p>
    <w:p w:rsidR="004823E7" w:rsidRDefault="004823E7" w:rsidP="00795308">
      <w:pPr>
        <w:ind w:right="-82"/>
        <w:jc w:val="both"/>
        <w:rPr>
          <w:rFonts w:cs="Tahoma"/>
        </w:rPr>
      </w:pPr>
      <w:r>
        <w:rPr>
          <w:rFonts w:cs="Tahoma"/>
        </w:rPr>
        <w:t>20</w:t>
      </w:r>
      <w:r w:rsidR="00ED28F2">
        <w:rPr>
          <w:rFonts w:cs="Tahoma"/>
        </w:rPr>
        <w:t>2</w:t>
      </w:r>
      <w:r w:rsidR="00D17606">
        <w:rPr>
          <w:rFonts w:cs="Tahoma"/>
        </w:rPr>
        <w:t>2</w:t>
      </w:r>
      <w:r>
        <w:rPr>
          <w:rFonts w:cs="Tahoma"/>
        </w:rPr>
        <w:t>-</w:t>
      </w:r>
      <w:r w:rsidR="00D17606">
        <w:rPr>
          <w:rFonts w:cs="Tahoma"/>
        </w:rPr>
        <w:t>03</w:t>
      </w:r>
      <w:r w:rsidR="00155B20">
        <w:rPr>
          <w:rFonts w:cs="Tahoma"/>
        </w:rPr>
        <w:t>-</w:t>
      </w:r>
      <w:r>
        <w:rPr>
          <w:rFonts w:cs="Tahoma"/>
        </w:rPr>
        <w:tab/>
        <w:t xml:space="preserve"> </w:t>
      </w:r>
      <w:r w:rsidR="00C02969">
        <w:rPr>
          <w:rFonts w:cs="Tahoma"/>
        </w:rPr>
        <w:t xml:space="preserve">                </w:t>
      </w:r>
      <w:r w:rsidR="00032531">
        <w:rPr>
          <w:rFonts w:cs="Tahoma"/>
        </w:rPr>
        <w:t xml:space="preserve">       </w:t>
      </w:r>
      <w:r>
        <w:rPr>
          <w:rFonts w:cs="Tahoma"/>
        </w:rPr>
        <w:t>20</w:t>
      </w:r>
      <w:r w:rsidR="00ED28F2">
        <w:rPr>
          <w:rFonts w:cs="Tahoma"/>
        </w:rPr>
        <w:t>2</w:t>
      </w:r>
      <w:r w:rsidR="00D17606">
        <w:rPr>
          <w:rFonts w:cs="Tahoma"/>
        </w:rPr>
        <w:t>2</w:t>
      </w:r>
      <w:r>
        <w:rPr>
          <w:rFonts w:cs="Tahoma"/>
        </w:rPr>
        <w:t>-</w:t>
      </w:r>
      <w:r w:rsidR="00D17606">
        <w:rPr>
          <w:rFonts w:cs="Tahoma"/>
        </w:rPr>
        <w:t>03</w:t>
      </w:r>
      <w:r w:rsidR="00ED28F2">
        <w:rPr>
          <w:rFonts w:cs="Tahoma"/>
        </w:rPr>
        <w:t>-</w:t>
      </w:r>
      <w:r>
        <w:rPr>
          <w:rFonts w:cs="Tahoma"/>
        </w:rPr>
        <w:tab/>
        <w:t xml:space="preserve"> </w:t>
      </w:r>
      <w:r w:rsidR="00032531">
        <w:rPr>
          <w:rFonts w:cs="Tahoma"/>
        </w:rPr>
        <w:t xml:space="preserve">                   </w:t>
      </w:r>
      <w:r>
        <w:rPr>
          <w:rFonts w:cs="Tahoma"/>
        </w:rPr>
        <w:t>20</w:t>
      </w:r>
      <w:r w:rsidR="00ED28F2">
        <w:rPr>
          <w:rFonts w:cs="Tahoma"/>
        </w:rPr>
        <w:t>2</w:t>
      </w:r>
      <w:r w:rsidR="00D17606">
        <w:rPr>
          <w:rFonts w:cs="Tahoma"/>
        </w:rPr>
        <w:t>2</w:t>
      </w:r>
      <w:r>
        <w:rPr>
          <w:rFonts w:cs="Tahoma"/>
        </w:rPr>
        <w:t>-</w:t>
      </w:r>
      <w:r w:rsidR="00D17606">
        <w:rPr>
          <w:rFonts w:cs="Tahoma"/>
        </w:rPr>
        <w:t>03</w:t>
      </w:r>
      <w:r w:rsidR="00155B20">
        <w:rPr>
          <w:rFonts w:cs="Tahoma"/>
        </w:rPr>
        <w:t>-</w:t>
      </w:r>
      <w:r w:rsidR="00032531">
        <w:rPr>
          <w:rFonts w:cs="Tahoma"/>
        </w:rPr>
        <w:tab/>
        <w:t xml:space="preserve">           202</w:t>
      </w:r>
      <w:r w:rsidR="00D17606">
        <w:rPr>
          <w:rFonts w:cs="Tahoma"/>
        </w:rPr>
        <w:t>2</w:t>
      </w:r>
      <w:r w:rsidR="00032531">
        <w:rPr>
          <w:rFonts w:cs="Tahoma"/>
        </w:rPr>
        <w:t>-</w:t>
      </w:r>
      <w:r w:rsidR="00D17606">
        <w:rPr>
          <w:rFonts w:cs="Tahoma"/>
        </w:rPr>
        <w:t>03</w:t>
      </w:r>
      <w:r w:rsidR="00032531">
        <w:rPr>
          <w:rFonts w:cs="Tahoma"/>
        </w:rPr>
        <w:t>-</w:t>
      </w:r>
    </w:p>
    <w:p w:rsidR="004823E7" w:rsidRDefault="004823E7" w:rsidP="004823E7">
      <w:pPr>
        <w:ind w:left="360" w:right="-82"/>
        <w:jc w:val="both"/>
        <w:rPr>
          <w:rFonts w:cs="Tahoma"/>
        </w:rPr>
      </w:pPr>
    </w:p>
    <w:p w:rsidR="007A7481" w:rsidRDefault="007A7481" w:rsidP="00795308">
      <w:pPr>
        <w:ind w:right="-82"/>
        <w:jc w:val="both"/>
        <w:rPr>
          <w:rFonts w:cs="Tahoma"/>
        </w:rPr>
      </w:pPr>
      <w:r>
        <w:rPr>
          <w:rFonts w:cs="Tahoma"/>
        </w:rPr>
        <w:t>Rūta Švedienė</w:t>
      </w:r>
    </w:p>
    <w:p w:rsidR="00D17606" w:rsidRDefault="007A7481" w:rsidP="00795308">
      <w:pPr>
        <w:ind w:right="-82"/>
        <w:jc w:val="both"/>
        <w:rPr>
          <w:rFonts w:cs="Tahoma"/>
        </w:rPr>
      </w:pPr>
      <w:r>
        <w:rPr>
          <w:rFonts w:cs="Tahoma"/>
        </w:rPr>
        <w:t>20</w:t>
      </w:r>
      <w:r w:rsidR="00ED28F2">
        <w:rPr>
          <w:rFonts w:cs="Tahoma"/>
        </w:rPr>
        <w:t>2</w:t>
      </w:r>
      <w:r w:rsidR="00D17606">
        <w:rPr>
          <w:rFonts w:cs="Tahoma"/>
        </w:rPr>
        <w:t>2</w:t>
      </w:r>
      <w:r>
        <w:rPr>
          <w:rFonts w:cs="Tahoma"/>
        </w:rPr>
        <w:t>-</w:t>
      </w:r>
      <w:r w:rsidR="00D17606">
        <w:rPr>
          <w:rFonts w:cs="Tahoma"/>
        </w:rPr>
        <w:t>03</w:t>
      </w:r>
      <w:r>
        <w:rPr>
          <w:rFonts w:cs="Tahoma"/>
        </w:rPr>
        <w:t>-</w:t>
      </w:r>
    </w:p>
    <w:p w:rsidR="00D17606" w:rsidRDefault="00D17606" w:rsidP="00795308">
      <w:pPr>
        <w:ind w:right="-82"/>
        <w:jc w:val="both"/>
        <w:rPr>
          <w:rFonts w:cs="Tahoma"/>
        </w:rPr>
      </w:pPr>
    </w:p>
    <w:p w:rsidR="00D17606" w:rsidRDefault="00D17606" w:rsidP="00795308">
      <w:pPr>
        <w:ind w:right="-82"/>
        <w:jc w:val="both"/>
        <w:rPr>
          <w:rFonts w:cs="Tahoma"/>
        </w:rPr>
      </w:pPr>
    </w:p>
    <w:p w:rsidR="00D17606" w:rsidRDefault="00D17606" w:rsidP="00795308">
      <w:pPr>
        <w:ind w:right="-82"/>
        <w:jc w:val="both"/>
        <w:rPr>
          <w:rFonts w:cs="Tahoma"/>
        </w:rPr>
      </w:pPr>
    </w:p>
    <w:p w:rsidR="007A7481" w:rsidRDefault="007A7481" w:rsidP="00795308">
      <w:pPr>
        <w:ind w:right="-82"/>
        <w:jc w:val="both"/>
        <w:rPr>
          <w:rFonts w:cs="Tahoma"/>
        </w:rPr>
      </w:pPr>
      <w:r>
        <w:rPr>
          <w:rFonts w:cs="Tahoma"/>
        </w:rPr>
        <w:tab/>
      </w:r>
      <w:r>
        <w:rPr>
          <w:rFonts w:cs="Tahoma"/>
        </w:rPr>
        <w:tab/>
        <w:t xml:space="preserve">  </w:t>
      </w:r>
    </w:p>
    <w:p w:rsidR="007A24D1" w:rsidRPr="0014356A" w:rsidRDefault="007A24D1" w:rsidP="007A24D1">
      <w:pPr>
        <w:rPr>
          <w:sz w:val="22"/>
          <w:szCs w:val="22"/>
        </w:rPr>
      </w:pPr>
      <w:r w:rsidRPr="0014356A">
        <w:rPr>
          <w:sz w:val="22"/>
          <w:szCs w:val="22"/>
        </w:rPr>
        <w:t>Kėdainių rajono savivaldybės tarybai</w:t>
      </w:r>
    </w:p>
    <w:p w:rsidR="007A24D1" w:rsidRPr="0014356A" w:rsidRDefault="007A24D1" w:rsidP="007A24D1">
      <w:pPr>
        <w:rPr>
          <w:sz w:val="22"/>
          <w:szCs w:val="22"/>
        </w:rPr>
      </w:pPr>
    </w:p>
    <w:p w:rsidR="007A24D1" w:rsidRPr="0014356A" w:rsidRDefault="007A24D1" w:rsidP="00301032">
      <w:pPr>
        <w:jc w:val="center"/>
        <w:rPr>
          <w:b/>
          <w:sz w:val="22"/>
          <w:szCs w:val="22"/>
        </w:rPr>
      </w:pPr>
      <w:r w:rsidRPr="0014356A">
        <w:rPr>
          <w:b/>
          <w:sz w:val="22"/>
          <w:szCs w:val="22"/>
        </w:rPr>
        <w:t>AIŠKINAMASIS RAŠTAS</w:t>
      </w:r>
    </w:p>
    <w:p w:rsidR="005745AD" w:rsidRPr="006D49F8" w:rsidRDefault="005745AD" w:rsidP="005745AD">
      <w:pPr>
        <w:jc w:val="center"/>
        <w:rPr>
          <w:b/>
          <w:bCs/>
          <w:lang w:eastAsia="lt-LT"/>
        </w:rPr>
      </w:pPr>
      <w:r w:rsidRPr="006D49F8">
        <w:rPr>
          <w:b/>
          <w:bCs/>
          <w:lang w:eastAsia="lt-LT"/>
        </w:rPr>
        <w:t xml:space="preserve">DĖL </w:t>
      </w:r>
      <w:r>
        <w:rPr>
          <w:b/>
          <w:bCs/>
          <w:lang w:eastAsia="lt-LT"/>
        </w:rPr>
        <w:t xml:space="preserve">NEMOKAMO VEŽIMO VIETINIO </w:t>
      </w:r>
      <w:r w:rsidRPr="00BC7BB6">
        <w:rPr>
          <w:b/>
          <w:bCs/>
          <w:lang w:eastAsia="lt-LT"/>
        </w:rPr>
        <w:t>(MIESTO IR PRIEMIESČIO)</w:t>
      </w:r>
      <w:r>
        <w:rPr>
          <w:b/>
          <w:bCs/>
          <w:lang w:eastAsia="lt-LT"/>
        </w:rPr>
        <w:t xml:space="preserve"> SUSISIEKIMO AUTOBUSŲ MARŠRUTAIS KĖDAINIŲ RAJONO SAVIVALDYBĖJE</w:t>
      </w:r>
    </w:p>
    <w:p w:rsidR="00301032" w:rsidRPr="0014356A" w:rsidRDefault="00301032" w:rsidP="00301032">
      <w:pPr>
        <w:jc w:val="center"/>
        <w:rPr>
          <w:b/>
          <w:bCs/>
          <w:sz w:val="22"/>
          <w:szCs w:val="22"/>
          <w:lang w:eastAsia="lt-LT"/>
        </w:rPr>
      </w:pPr>
    </w:p>
    <w:p w:rsidR="000F2BDD" w:rsidRPr="0014356A" w:rsidRDefault="007A24D1" w:rsidP="00F35EF9">
      <w:pPr>
        <w:jc w:val="center"/>
        <w:rPr>
          <w:sz w:val="22"/>
          <w:szCs w:val="22"/>
          <w:lang w:eastAsia="lt-LT"/>
        </w:rPr>
      </w:pPr>
      <w:r w:rsidRPr="0014356A">
        <w:rPr>
          <w:sz w:val="22"/>
          <w:szCs w:val="22"/>
          <w:lang w:eastAsia="lt-LT"/>
        </w:rPr>
        <w:t>20</w:t>
      </w:r>
      <w:r w:rsidR="00ED28F2" w:rsidRPr="0014356A">
        <w:rPr>
          <w:sz w:val="22"/>
          <w:szCs w:val="22"/>
          <w:lang w:eastAsia="lt-LT"/>
        </w:rPr>
        <w:t>2</w:t>
      </w:r>
      <w:r w:rsidR="005745AD">
        <w:rPr>
          <w:sz w:val="22"/>
          <w:szCs w:val="22"/>
          <w:lang w:eastAsia="lt-LT"/>
        </w:rPr>
        <w:t xml:space="preserve">2 </w:t>
      </w:r>
      <w:r w:rsidR="00F35EF9" w:rsidRPr="0014356A">
        <w:rPr>
          <w:sz w:val="22"/>
          <w:szCs w:val="22"/>
          <w:lang w:eastAsia="lt-LT"/>
        </w:rPr>
        <w:t xml:space="preserve">m. </w:t>
      </w:r>
      <w:r w:rsidR="005745AD">
        <w:rPr>
          <w:sz w:val="22"/>
          <w:szCs w:val="22"/>
          <w:lang w:eastAsia="lt-LT"/>
        </w:rPr>
        <w:t xml:space="preserve">kovo </w:t>
      </w:r>
      <w:r w:rsidR="00AF23EA">
        <w:rPr>
          <w:sz w:val="22"/>
          <w:szCs w:val="22"/>
          <w:lang w:eastAsia="lt-LT"/>
        </w:rPr>
        <w:t>30</w:t>
      </w:r>
      <w:r w:rsidR="00F35EF9" w:rsidRPr="0014356A">
        <w:rPr>
          <w:sz w:val="22"/>
          <w:szCs w:val="22"/>
          <w:lang w:eastAsia="lt-LT"/>
        </w:rPr>
        <w:t xml:space="preserve"> d. </w:t>
      </w:r>
    </w:p>
    <w:p w:rsidR="007A24D1" w:rsidRPr="0014356A" w:rsidRDefault="007A24D1" w:rsidP="007A24D1">
      <w:pPr>
        <w:jc w:val="center"/>
        <w:rPr>
          <w:sz w:val="22"/>
          <w:szCs w:val="22"/>
          <w:lang w:eastAsia="lt-LT"/>
        </w:rPr>
      </w:pPr>
      <w:r w:rsidRPr="0014356A">
        <w:rPr>
          <w:sz w:val="22"/>
          <w:szCs w:val="22"/>
          <w:lang w:eastAsia="lt-LT"/>
        </w:rPr>
        <w:t>Kėdainiai</w:t>
      </w:r>
    </w:p>
    <w:p w:rsidR="007A24D1" w:rsidRPr="0014356A" w:rsidRDefault="007A24D1" w:rsidP="0014356A">
      <w:pPr>
        <w:ind w:right="-540" w:firstLineChars="720" w:firstLine="1584"/>
        <w:rPr>
          <w:bCs/>
          <w:sz w:val="22"/>
          <w:szCs w:val="22"/>
        </w:rPr>
      </w:pPr>
      <w:r w:rsidRPr="0014356A">
        <w:rPr>
          <w:bCs/>
          <w:sz w:val="22"/>
          <w:szCs w:val="22"/>
        </w:rPr>
        <w:t xml:space="preserve">                                  </w:t>
      </w:r>
    </w:p>
    <w:p w:rsidR="00E94E80" w:rsidRPr="0014356A" w:rsidRDefault="007A24D1" w:rsidP="00E94E80">
      <w:pPr>
        <w:spacing w:line="200" w:lineRule="atLeast"/>
        <w:jc w:val="both"/>
        <w:rPr>
          <w:rFonts w:eastAsia="Times New Roman"/>
          <w:b/>
          <w:bCs/>
          <w:sz w:val="22"/>
          <w:szCs w:val="22"/>
        </w:rPr>
      </w:pPr>
      <w:r w:rsidRPr="0014356A">
        <w:rPr>
          <w:rFonts w:eastAsia="Times New Roman"/>
          <w:b/>
          <w:bCs/>
          <w:sz w:val="22"/>
          <w:szCs w:val="22"/>
        </w:rPr>
        <w:t xml:space="preserve">          Parengto sprendimo projekto tikslai: </w:t>
      </w:r>
    </w:p>
    <w:p w:rsidR="00495647" w:rsidRPr="00ED3BE0" w:rsidRDefault="005745AD" w:rsidP="00F35EF9">
      <w:pPr>
        <w:spacing w:line="200" w:lineRule="atLeast"/>
        <w:ind w:firstLine="540"/>
        <w:jc w:val="both"/>
        <w:rPr>
          <w:rFonts w:eastAsia="Times New Roman"/>
          <w:bCs/>
          <w:color w:val="000000"/>
          <w:sz w:val="22"/>
          <w:szCs w:val="22"/>
        </w:rPr>
      </w:pPr>
      <w:r w:rsidRPr="00ED3BE0">
        <w:rPr>
          <w:rFonts w:eastAsia="Times New Roman"/>
          <w:color w:val="000000"/>
          <w:sz w:val="22"/>
          <w:szCs w:val="22"/>
        </w:rPr>
        <w:t>V</w:t>
      </w:r>
      <w:r w:rsidR="00F35EF9" w:rsidRPr="00ED3BE0">
        <w:rPr>
          <w:rFonts w:eastAsia="Times New Roman"/>
          <w:color w:val="000000"/>
          <w:sz w:val="22"/>
          <w:szCs w:val="22"/>
        </w:rPr>
        <w:t>ežti nemokamai</w:t>
      </w:r>
      <w:r w:rsidR="00F35EF9" w:rsidRPr="00ED3BE0">
        <w:rPr>
          <w:rFonts w:eastAsia="Times New Roman"/>
          <w:bCs/>
          <w:color w:val="000000"/>
          <w:sz w:val="22"/>
          <w:szCs w:val="22"/>
        </w:rPr>
        <w:t xml:space="preserve"> </w:t>
      </w:r>
      <w:r w:rsidR="00AF23EA" w:rsidRPr="00ED3BE0">
        <w:rPr>
          <w:rFonts w:cs="Calibri"/>
          <w:color w:val="000000"/>
        </w:rPr>
        <w:t>užsieniečius, pasitraukusius iš Ukrainos dėl Rusijos Federacijos karinių veiksmų Ukrainoje,</w:t>
      </w:r>
      <w:r w:rsidR="00AF23EA" w:rsidRPr="00ED3BE0">
        <w:rPr>
          <w:color w:val="000000"/>
          <w:sz w:val="22"/>
          <w:szCs w:val="22"/>
        </w:rPr>
        <w:t xml:space="preserve"> </w:t>
      </w:r>
      <w:r w:rsidR="00FE5EDA" w:rsidRPr="00ED3BE0">
        <w:rPr>
          <w:color w:val="000000"/>
          <w:sz w:val="22"/>
          <w:szCs w:val="22"/>
        </w:rPr>
        <w:t>vietinio (miesto ir priemiesčio) reguliaraus susisiekimo maršrutais Kėdainių rajono savivaldybėje</w:t>
      </w:r>
      <w:r w:rsidR="00F35EF9" w:rsidRPr="00ED3BE0">
        <w:rPr>
          <w:color w:val="000000"/>
          <w:sz w:val="22"/>
          <w:szCs w:val="22"/>
        </w:rPr>
        <w:t>.</w:t>
      </w:r>
      <w:r w:rsidR="00FE5EDA" w:rsidRPr="00ED3BE0">
        <w:rPr>
          <w:color w:val="000000"/>
          <w:sz w:val="22"/>
          <w:szCs w:val="22"/>
        </w:rPr>
        <w:t xml:space="preserve"> </w:t>
      </w:r>
    </w:p>
    <w:p w:rsidR="007A24D1" w:rsidRPr="0014356A" w:rsidRDefault="007A24D1" w:rsidP="007A24D1">
      <w:pPr>
        <w:ind w:firstLine="540"/>
        <w:jc w:val="both"/>
        <w:rPr>
          <w:rFonts w:eastAsia="Times New Roman"/>
          <w:b/>
          <w:bCs/>
          <w:sz w:val="22"/>
          <w:szCs w:val="22"/>
          <w:lang w:eastAsia="lt-LT"/>
        </w:rPr>
      </w:pPr>
      <w:r w:rsidRPr="0014356A">
        <w:rPr>
          <w:rFonts w:eastAsia="Times New Roman"/>
          <w:b/>
          <w:bCs/>
          <w:sz w:val="22"/>
          <w:szCs w:val="22"/>
        </w:rPr>
        <w:t>Sprendimo projekto esmė, rengimo priežastys ir motyvai:</w:t>
      </w:r>
    </w:p>
    <w:p w:rsidR="007A24D1" w:rsidRPr="00ED3BE0" w:rsidRDefault="007A24D1" w:rsidP="00FE5EDA">
      <w:pPr>
        <w:ind w:firstLine="540"/>
        <w:jc w:val="both"/>
        <w:rPr>
          <w:color w:val="000000"/>
          <w:sz w:val="22"/>
          <w:szCs w:val="22"/>
          <w:lang w:eastAsia="lt-LT"/>
        </w:rPr>
      </w:pPr>
      <w:r w:rsidRPr="00ED3BE0">
        <w:rPr>
          <w:color w:val="000000"/>
          <w:sz w:val="22"/>
          <w:szCs w:val="22"/>
        </w:rPr>
        <w:t xml:space="preserve">Sprendimo projektas parengtas </w:t>
      </w:r>
      <w:r w:rsidR="00495647" w:rsidRPr="00ED3BE0">
        <w:rPr>
          <w:color w:val="000000"/>
          <w:sz w:val="22"/>
          <w:szCs w:val="22"/>
        </w:rPr>
        <w:t>v</w:t>
      </w:r>
      <w:r w:rsidRPr="00ED3BE0">
        <w:rPr>
          <w:color w:val="000000"/>
          <w:sz w:val="22"/>
          <w:szCs w:val="22"/>
          <w:lang w:eastAsia="lt-LT"/>
        </w:rPr>
        <w:t xml:space="preserve">adovaujantis Lietuvos Respublikos vietos savivaldos įstatymo </w:t>
      </w:r>
      <w:r w:rsidR="00FE5EDA" w:rsidRPr="00ED3BE0">
        <w:rPr>
          <w:color w:val="000000"/>
          <w:sz w:val="22"/>
          <w:szCs w:val="22"/>
          <w:lang w:eastAsia="lt-LT"/>
        </w:rPr>
        <w:t xml:space="preserve">6 straipsnio 33 punktu, 16 straipsnio 2 dalies 37 punktu, Lietuvos Respublikos transporto lengvatų įstatymo </w:t>
      </w:r>
      <w:r w:rsidR="00F13712" w:rsidRPr="00ED3BE0">
        <w:rPr>
          <w:color w:val="000000"/>
          <w:sz w:val="22"/>
          <w:szCs w:val="22"/>
          <w:lang w:eastAsia="lt-LT"/>
        </w:rPr>
        <w:t>4 straipsniu</w:t>
      </w:r>
      <w:r w:rsidR="00FE5EDA" w:rsidRPr="00ED3BE0">
        <w:rPr>
          <w:color w:val="000000"/>
          <w:sz w:val="22"/>
          <w:szCs w:val="22"/>
          <w:lang w:eastAsia="lt-LT"/>
        </w:rPr>
        <w:t>, Nuostolių, patirtų vykdant keleivinio kelių transporto viešųjų paslaugų įsipareigojimus, kompensacijos apskaičiavimo tvarkos aprašu, patvirtintu Lietuvos Respublikos susisiekimo ministro 2010 m. liepos 20 d. įsakymu Nr. 3-457 „Dėl Nuostolių, patirtų vykdant keleivinio kelių transporto viešųjų paslaugų įsipareigojimus, kompensacijos apskaičiavimo tvarkos aprašo patvirtinimo“.</w:t>
      </w:r>
    </w:p>
    <w:p w:rsidR="00893F60" w:rsidRPr="00ED3BE0" w:rsidRDefault="00F13712" w:rsidP="00893F60">
      <w:pPr>
        <w:ind w:firstLine="540"/>
        <w:jc w:val="both"/>
        <w:rPr>
          <w:color w:val="000000"/>
          <w:sz w:val="22"/>
          <w:szCs w:val="22"/>
          <w:lang w:eastAsia="lt-LT"/>
        </w:rPr>
      </w:pPr>
      <w:r w:rsidRPr="00ED3BE0">
        <w:rPr>
          <w:color w:val="000000"/>
          <w:sz w:val="22"/>
          <w:szCs w:val="22"/>
        </w:rPr>
        <w:t>S</w:t>
      </w:r>
      <w:r w:rsidR="009A792E" w:rsidRPr="00ED3BE0">
        <w:rPr>
          <w:color w:val="000000"/>
          <w:sz w:val="22"/>
          <w:szCs w:val="22"/>
        </w:rPr>
        <w:t>iūloma n</w:t>
      </w:r>
      <w:r w:rsidR="00DF400C" w:rsidRPr="00ED3BE0">
        <w:rPr>
          <w:color w:val="000000"/>
          <w:sz w:val="22"/>
          <w:szCs w:val="22"/>
        </w:rPr>
        <w:t xml:space="preserve">ustatyti, kad </w:t>
      </w:r>
      <w:r w:rsidR="00AF23EA" w:rsidRPr="00ED3BE0">
        <w:rPr>
          <w:rFonts w:cs="Calibri"/>
          <w:color w:val="000000"/>
        </w:rPr>
        <w:t>užsieniečiai, pasitraukę iš Ukrainos dėl Rusijos Federacijos karinių veiksmų Ukrainoje</w:t>
      </w:r>
      <w:r w:rsidR="00AF23EA" w:rsidRPr="00ED3BE0">
        <w:rPr>
          <w:color w:val="000000"/>
          <w:sz w:val="22"/>
          <w:szCs w:val="22"/>
        </w:rPr>
        <w:t xml:space="preserve"> </w:t>
      </w:r>
      <w:r w:rsidR="00DF400C" w:rsidRPr="00ED3BE0">
        <w:rPr>
          <w:color w:val="000000"/>
          <w:sz w:val="22"/>
          <w:szCs w:val="22"/>
        </w:rPr>
        <w:t xml:space="preserve">vietinio (miesto ir priemiesčio) reguliaraus susisiekimo maršrutais Kėdainių rajono savivaldybėje </w:t>
      </w:r>
      <w:r w:rsidR="00590088" w:rsidRPr="00ED3BE0">
        <w:rPr>
          <w:color w:val="000000"/>
          <w:sz w:val="22"/>
          <w:szCs w:val="22"/>
        </w:rPr>
        <w:t xml:space="preserve">būtų </w:t>
      </w:r>
      <w:r w:rsidR="00DF400C" w:rsidRPr="00ED3BE0">
        <w:rPr>
          <w:color w:val="000000"/>
          <w:sz w:val="22"/>
          <w:szCs w:val="22"/>
        </w:rPr>
        <w:t xml:space="preserve">vežami nemokamai. </w:t>
      </w:r>
      <w:r w:rsidR="00A0258E" w:rsidRPr="00ED3BE0">
        <w:rPr>
          <w:color w:val="000000"/>
          <w:sz w:val="22"/>
          <w:szCs w:val="22"/>
          <w:lang w:eastAsia="lt-LT"/>
        </w:rPr>
        <w:t xml:space="preserve"> </w:t>
      </w:r>
    </w:p>
    <w:p w:rsidR="003C6B86" w:rsidRPr="00ED3BE0" w:rsidRDefault="00F35EF9" w:rsidP="003C6B86">
      <w:pPr>
        <w:ind w:firstLine="540"/>
        <w:jc w:val="both"/>
        <w:rPr>
          <w:color w:val="000000"/>
          <w:sz w:val="22"/>
          <w:szCs w:val="22"/>
          <w:lang w:eastAsia="lt-LT"/>
        </w:rPr>
      </w:pPr>
      <w:r w:rsidRPr="0014356A">
        <w:rPr>
          <w:b/>
          <w:sz w:val="22"/>
          <w:szCs w:val="22"/>
          <w:lang w:eastAsia="lt-LT"/>
        </w:rPr>
        <w:t>Lėšų poreikis</w:t>
      </w:r>
      <w:r w:rsidR="0086288E">
        <w:rPr>
          <w:b/>
          <w:sz w:val="22"/>
          <w:szCs w:val="22"/>
          <w:lang w:eastAsia="lt-LT"/>
        </w:rPr>
        <w:t>:</w:t>
      </w:r>
      <w:r w:rsidRPr="0014356A">
        <w:rPr>
          <w:sz w:val="22"/>
          <w:szCs w:val="22"/>
          <w:lang w:eastAsia="lt-LT"/>
        </w:rPr>
        <w:t xml:space="preserve"> </w:t>
      </w:r>
      <w:r w:rsidR="00364E82" w:rsidRPr="00ED3BE0">
        <w:rPr>
          <w:color w:val="000000"/>
          <w:sz w:val="22"/>
          <w:szCs w:val="22"/>
          <w:lang w:eastAsia="lt-LT"/>
        </w:rPr>
        <w:t xml:space="preserve">UAB „Kėdbusas“ </w:t>
      </w:r>
      <w:r w:rsidR="000625A7" w:rsidRPr="00ED3BE0">
        <w:rPr>
          <w:color w:val="000000"/>
          <w:sz w:val="22"/>
          <w:szCs w:val="22"/>
          <w:lang w:eastAsia="lt-LT"/>
        </w:rPr>
        <w:t>patirtų išlaidų</w:t>
      </w:r>
      <w:r w:rsidR="00364E82" w:rsidRPr="00ED3BE0">
        <w:rPr>
          <w:color w:val="000000"/>
          <w:sz w:val="22"/>
          <w:szCs w:val="22"/>
          <w:lang w:eastAsia="lt-LT"/>
        </w:rPr>
        <w:t xml:space="preserve"> kompensavimui </w:t>
      </w:r>
      <w:r w:rsidR="00036A57" w:rsidRPr="00ED3BE0">
        <w:rPr>
          <w:color w:val="000000"/>
          <w:sz w:val="22"/>
          <w:szCs w:val="22"/>
          <w:lang w:eastAsia="lt-LT"/>
        </w:rPr>
        <w:t xml:space="preserve">vežant nemokamai </w:t>
      </w:r>
      <w:r w:rsidR="00AF23EA" w:rsidRPr="00ED3BE0">
        <w:rPr>
          <w:rFonts w:cs="Calibri"/>
          <w:color w:val="000000"/>
        </w:rPr>
        <w:t>užsieniečiai, pasitraukę iš Ukrainos dėl Rusijos Federacijos karinių veiksmų Ukrainoje</w:t>
      </w:r>
      <w:r w:rsidR="00AF23EA" w:rsidRPr="00ED3BE0">
        <w:rPr>
          <w:color w:val="000000"/>
          <w:sz w:val="22"/>
          <w:szCs w:val="22"/>
        </w:rPr>
        <w:t xml:space="preserve"> </w:t>
      </w:r>
      <w:r w:rsidR="00CF1971" w:rsidRPr="00ED3BE0">
        <w:rPr>
          <w:color w:val="000000"/>
          <w:sz w:val="22"/>
          <w:szCs w:val="22"/>
        </w:rPr>
        <w:t>lėšų</w:t>
      </w:r>
      <w:r w:rsidR="00A025EC" w:rsidRPr="00ED3BE0">
        <w:rPr>
          <w:color w:val="000000"/>
          <w:sz w:val="22"/>
          <w:szCs w:val="22"/>
          <w:lang w:eastAsia="lt-LT"/>
        </w:rPr>
        <w:t xml:space="preserve"> </w:t>
      </w:r>
      <w:r w:rsidR="00590088" w:rsidRPr="00ED3BE0">
        <w:rPr>
          <w:color w:val="000000"/>
          <w:sz w:val="22"/>
          <w:szCs w:val="22"/>
          <w:lang w:eastAsia="lt-LT"/>
        </w:rPr>
        <w:t>poreikio analizė neatlikta</w:t>
      </w:r>
      <w:r w:rsidR="003C6B86" w:rsidRPr="00ED3BE0">
        <w:rPr>
          <w:color w:val="000000"/>
          <w:sz w:val="22"/>
          <w:szCs w:val="22"/>
          <w:lang w:eastAsia="lt-LT"/>
        </w:rPr>
        <w:t xml:space="preserve"> dėl nuolat kintančio</w:t>
      </w:r>
      <w:r w:rsidR="00590088" w:rsidRPr="00ED3BE0">
        <w:rPr>
          <w:color w:val="000000"/>
          <w:sz w:val="22"/>
          <w:szCs w:val="22"/>
          <w:lang w:eastAsia="lt-LT"/>
        </w:rPr>
        <w:t>s</w:t>
      </w:r>
      <w:r w:rsidR="003C6B86" w:rsidRPr="00ED3BE0">
        <w:rPr>
          <w:color w:val="000000"/>
          <w:sz w:val="22"/>
          <w:szCs w:val="22"/>
          <w:lang w:eastAsia="lt-LT"/>
        </w:rPr>
        <w:t xml:space="preserve"> situacijos.</w:t>
      </w:r>
    </w:p>
    <w:p w:rsidR="00E94E80" w:rsidRPr="0014356A" w:rsidRDefault="007A24D1" w:rsidP="003C6B86">
      <w:pPr>
        <w:ind w:firstLine="540"/>
        <w:jc w:val="both"/>
        <w:rPr>
          <w:sz w:val="22"/>
          <w:szCs w:val="22"/>
          <w:lang w:eastAsia="lt-LT"/>
        </w:rPr>
      </w:pPr>
      <w:r w:rsidRPr="0014356A">
        <w:rPr>
          <w:rFonts w:eastAsia="Times New Roman"/>
          <w:b/>
          <w:bCs/>
          <w:sz w:val="22"/>
          <w:szCs w:val="22"/>
        </w:rPr>
        <w:t>Laukiami rezultatai.</w:t>
      </w:r>
      <w:r w:rsidRPr="0014356A">
        <w:rPr>
          <w:rFonts w:eastAsia="Times New Roman"/>
          <w:bCs/>
          <w:sz w:val="22"/>
          <w:szCs w:val="22"/>
        </w:rPr>
        <w:t xml:space="preserve"> </w:t>
      </w:r>
      <w:r w:rsidRPr="00ED3BE0">
        <w:rPr>
          <w:rFonts w:eastAsia="Times New Roman"/>
          <w:bCs/>
          <w:color w:val="000000"/>
          <w:sz w:val="22"/>
          <w:szCs w:val="22"/>
        </w:rPr>
        <w:t xml:space="preserve">Bus </w:t>
      </w:r>
      <w:r w:rsidR="00C411EC" w:rsidRPr="00ED3BE0">
        <w:rPr>
          <w:rFonts w:eastAsia="Times New Roman"/>
          <w:bCs/>
          <w:color w:val="000000"/>
          <w:sz w:val="22"/>
          <w:szCs w:val="22"/>
        </w:rPr>
        <w:t xml:space="preserve">100 proc. </w:t>
      </w:r>
      <w:r w:rsidRPr="00ED3BE0">
        <w:rPr>
          <w:rFonts w:eastAsia="Times New Roman"/>
          <w:bCs/>
          <w:color w:val="000000"/>
          <w:sz w:val="22"/>
          <w:szCs w:val="22"/>
        </w:rPr>
        <w:t>kompensuotos kelionės</w:t>
      </w:r>
      <w:r w:rsidR="00E94E80" w:rsidRPr="00ED3BE0">
        <w:rPr>
          <w:rFonts w:eastAsia="Times New Roman"/>
          <w:bCs/>
          <w:color w:val="000000"/>
          <w:sz w:val="22"/>
          <w:szCs w:val="22"/>
        </w:rPr>
        <w:t xml:space="preserve"> </w:t>
      </w:r>
      <w:r w:rsidRPr="00ED3BE0">
        <w:rPr>
          <w:rFonts w:eastAsia="Times New Roman"/>
          <w:bCs/>
          <w:color w:val="000000"/>
          <w:sz w:val="22"/>
          <w:szCs w:val="22"/>
        </w:rPr>
        <w:t>išlaidos</w:t>
      </w:r>
      <w:r w:rsidR="00E94E80" w:rsidRPr="00ED3BE0">
        <w:rPr>
          <w:rFonts w:eastAsia="Times New Roman"/>
          <w:bCs/>
          <w:color w:val="000000"/>
          <w:sz w:val="22"/>
          <w:szCs w:val="22"/>
        </w:rPr>
        <w:t xml:space="preserve"> </w:t>
      </w:r>
      <w:r w:rsidR="00AF23EA" w:rsidRPr="00ED3BE0">
        <w:rPr>
          <w:rFonts w:cs="Calibri"/>
          <w:color w:val="000000"/>
        </w:rPr>
        <w:t>užsieniečia</w:t>
      </w:r>
      <w:r w:rsidR="00CA1109" w:rsidRPr="00ED3BE0">
        <w:rPr>
          <w:rFonts w:cs="Calibri"/>
          <w:color w:val="000000"/>
        </w:rPr>
        <w:t>ms</w:t>
      </w:r>
      <w:r w:rsidR="00AF23EA" w:rsidRPr="00ED3BE0">
        <w:rPr>
          <w:rFonts w:cs="Calibri"/>
          <w:color w:val="000000"/>
        </w:rPr>
        <w:t>, pasitrauk</w:t>
      </w:r>
      <w:r w:rsidR="00CA1109" w:rsidRPr="00ED3BE0">
        <w:rPr>
          <w:rFonts w:cs="Calibri"/>
          <w:color w:val="000000"/>
        </w:rPr>
        <w:t>usiems</w:t>
      </w:r>
      <w:r w:rsidR="00AF23EA" w:rsidRPr="00ED3BE0">
        <w:rPr>
          <w:rFonts w:cs="Calibri"/>
          <w:color w:val="000000"/>
        </w:rPr>
        <w:t xml:space="preserve"> iš Ukrainos dėl Rusijos Federacijos karinių veiksmų Ukrainoje</w:t>
      </w:r>
      <w:r w:rsidR="00CA1109" w:rsidRPr="00ED3BE0">
        <w:rPr>
          <w:rFonts w:cs="Calibri"/>
          <w:color w:val="000000"/>
        </w:rPr>
        <w:t>,</w:t>
      </w:r>
      <w:r w:rsidR="00AF23EA" w:rsidRPr="00ED3BE0">
        <w:rPr>
          <w:color w:val="000000"/>
          <w:sz w:val="22"/>
          <w:szCs w:val="22"/>
          <w:lang w:eastAsia="lt-LT"/>
        </w:rPr>
        <w:t xml:space="preserve"> </w:t>
      </w:r>
      <w:r w:rsidR="00E94E80" w:rsidRPr="00ED3BE0">
        <w:rPr>
          <w:color w:val="000000"/>
          <w:sz w:val="22"/>
          <w:szCs w:val="22"/>
          <w:lang w:eastAsia="lt-LT"/>
        </w:rPr>
        <w:t xml:space="preserve">važiuojantiems Kėdainių miesto </w:t>
      </w:r>
      <w:r w:rsidR="00BC7BB6" w:rsidRPr="00ED3BE0">
        <w:rPr>
          <w:color w:val="000000"/>
          <w:sz w:val="22"/>
          <w:szCs w:val="22"/>
          <w:lang w:eastAsia="lt-LT"/>
        </w:rPr>
        <w:t xml:space="preserve">ir priemiesčio </w:t>
      </w:r>
      <w:r w:rsidR="00E94E80" w:rsidRPr="00ED3BE0">
        <w:rPr>
          <w:color w:val="000000"/>
          <w:sz w:val="22"/>
          <w:szCs w:val="22"/>
          <w:lang w:eastAsia="lt-LT"/>
        </w:rPr>
        <w:t>autobusų reguliaraus eismo maršrutais</w:t>
      </w:r>
      <w:r w:rsidR="009E1CA3">
        <w:rPr>
          <w:sz w:val="22"/>
          <w:szCs w:val="22"/>
          <w:lang w:eastAsia="lt-LT"/>
        </w:rPr>
        <w:t>.</w:t>
      </w:r>
    </w:p>
    <w:p w:rsidR="007A24D1" w:rsidRPr="0014356A" w:rsidRDefault="007A24D1" w:rsidP="00E94E80">
      <w:pPr>
        <w:tabs>
          <w:tab w:val="left" w:pos="4286"/>
        </w:tabs>
        <w:ind w:firstLine="540"/>
        <w:jc w:val="both"/>
        <w:rPr>
          <w:rFonts w:eastAsia="Times New Roman"/>
          <w:b/>
          <w:bCs/>
          <w:sz w:val="22"/>
          <w:szCs w:val="22"/>
          <w:lang w:val="en-US"/>
        </w:rPr>
      </w:pPr>
      <w:r w:rsidRPr="0014356A">
        <w:rPr>
          <w:rFonts w:eastAsia="Times New Roman"/>
          <w:b/>
          <w:bCs/>
          <w:sz w:val="22"/>
          <w:szCs w:val="22"/>
        </w:rPr>
        <w:t>Numatomo teisinio reguliavimo poveikio vertinimas</w:t>
      </w:r>
      <w:r w:rsidRPr="0014356A">
        <w:rPr>
          <w:rFonts w:eastAsia="Times New Roman"/>
          <w:b/>
          <w:bCs/>
          <w:sz w:val="22"/>
          <w:szCs w:val="22"/>
          <w:lang w:val="en-U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A24D1" w:rsidRPr="00900AFB" w:rsidTr="0005728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b/>
                <w:sz w:val="20"/>
                <w:szCs w:val="20"/>
                <w:lang w:bidi="lo-LA"/>
              </w:rPr>
            </w:pPr>
            <w:r w:rsidRPr="00900AFB">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7A24D1" w:rsidRPr="00900AFB" w:rsidRDefault="007A24D1" w:rsidP="00057289">
            <w:pPr>
              <w:rPr>
                <w:rFonts w:eastAsia="Times New Roman"/>
                <w:b/>
                <w:bCs/>
                <w:sz w:val="20"/>
                <w:szCs w:val="20"/>
              </w:rPr>
            </w:pPr>
            <w:r w:rsidRPr="00900AFB">
              <w:rPr>
                <w:b/>
                <w:bCs/>
                <w:sz w:val="20"/>
                <w:szCs w:val="20"/>
              </w:rPr>
              <w:t>Numatomo teisinio reguliavimo poveikio vertinimo rezultatai</w:t>
            </w:r>
          </w:p>
        </w:tc>
      </w:tr>
      <w:tr w:rsidR="007A24D1" w:rsidRPr="00900AFB" w:rsidTr="0005728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A24D1" w:rsidRPr="00900AFB" w:rsidRDefault="007A24D1" w:rsidP="00057289">
            <w:pPr>
              <w:widowControl/>
              <w:suppressAutoHyphens w:val="0"/>
              <w:rPr>
                <w:rFonts w:eastAsia="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7A24D1" w:rsidRPr="00900AFB" w:rsidRDefault="007A24D1" w:rsidP="00057289">
            <w:pPr>
              <w:rPr>
                <w:rFonts w:eastAsia="Times New Roman"/>
                <w:b/>
                <w:sz w:val="20"/>
                <w:szCs w:val="20"/>
              </w:rPr>
            </w:pPr>
            <w:r w:rsidRPr="00900AFB">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7A24D1" w:rsidRPr="00900AFB" w:rsidRDefault="007A24D1" w:rsidP="00057289">
            <w:pPr>
              <w:rPr>
                <w:rFonts w:eastAsia="Calibri"/>
                <w:b/>
                <w:sz w:val="20"/>
                <w:szCs w:val="20"/>
                <w:lang w:bidi="lo-LA"/>
              </w:rPr>
            </w:pPr>
            <w:r w:rsidRPr="00900AFB">
              <w:rPr>
                <w:b/>
                <w:sz w:val="20"/>
                <w:szCs w:val="20"/>
              </w:rPr>
              <w:t>Neigiamas poveikis</w:t>
            </w:r>
          </w:p>
          <w:p w:rsidR="007A24D1" w:rsidRPr="00900AFB" w:rsidRDefault="007A24D1" w:rsidP="00057289">
            <w:pPr>
              <w:rPr>
                <w:rFonts w:eastAsia="Times New Roman"/>
                <w:b/>
                <w:i/>
                <w:sz w:val="20"/>
                <w:szCs w:val="20"/>
              </w:rPr>
            </w:pPr>
          </w:p>
        </w:tc>
      </w:tr>
      <w:tr w:rsidR="007A24D1" w:rsidRPr="00900AFB" w:rsidTr="00057289">
        <w:tc>
          <w:tcPr>
            <w:tcW w:w="3118" w:type="dxa"/>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i/>
                <w:sz w:val="20"/>
                <w:szCs w:val="20"/>
                <w:lang w:bidi="lo-LA"/>
              </w:rPr>
            </w:pPr>
            <w:r w:rsidRPr="00900AFB">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r>
      <w:tr w:rsidR="007A24D1" w:rsidRPr="00900AFB" w:rsidTr="00057289">
        <w:tc>
          <w:tcPr>
            <w:tcW w:w="3118" w:type="dxa"/>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i/>
                <w:sz w:val="20"/>
                <w:szCs w:val="20"/>
                <w:lang w:bidi="lo-LA"/>
              </w:rPr>
            </w:pPr>
            <w:r w:rsidRPr="00900AFB">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r>
      <w:tr w:rsidR="007A24D1" w:rsidRPr="00900AFB" w:rsidTr="00057289">
        <w:tc>
          <w:tcPr>
            <w:tcW w:w="3118" w:type="dxa"/>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i/>
                <w:sz w:val="20"/>
                <w:szCs w:val="20"/>
                <w:lang w:bidi="lo-LA"/>
              </w:rPr>
            </w:pPr>
            <w:r w:rsidRPr="00900AFB">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r>
      <w:tr w:rsidR="007A24D1" w:rsidRPr="00900AFB" w:rsidTr="00057289">
        <w:tc>
          <w:tcPr>
            <w:tcW w:w="3118" w:type="dxa"/>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i/>
                <w:sz w:val="20"/>
                <w:szCs w:val="20"/>
                <w:lang w:bidi="lo-LA"/>
              </w:rPr>
            </w:pPr>
            <w:r w:rsidRPr="00900AFB">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r>
      <w:tr w:rsidR="007A24D1" w:rsidRPr="00900AFB" w:rsidTr="00057289">
        <w:tc>
          <w:tcPr>
            <w:tcW w:w="3118" w:type="dxa"/>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i/>
                <w:sz w:val="20"/>
                <w:szCs w:val="20"/>
                <w:lang w:bidi="lo-LA"/>
              </w:rPr>
            </w:pPr>
            <w:r w:rsidRPr="00900AFB">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r>
      <w:tr w:rsidR="007A24D1" w:rsidRPr="00900AFB" w:rsidTr="00057289">
        <w:tc>
          <w:tcPr>
            <w:tcW w:w="3118" w:type="dxa"/>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i/>
                <w:sz w:val="20"/>
                <w:szCs w:val="20"/>
                <w:lang w:bidi="lo-LA"/>
              </w:rPr>
            </w:pPr>
            <w:r w:rsidRPr="00900AFB">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r>
      <w:tr w:rsidR="007A24D1" w:rsidRPr="00900AFB" w:rsidTr="00057289">
        <w:tc>
          <w:tcPr>
            <w:tcW w:w="3118" w:type="dxa"/>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i/>
                <w:sz w:val="20"/>
                <w:szCs w:val="20"/>
                <w:lang w:bidi="lo-LA"/>
              </w:rPr>
            </w:pPr>
            <w:r w:rsidRPr="00900AFB">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r>
      <w:tr w:rsidR="007A24D1" w:rsidRPr="00900AFB" w:rsidTr="00057289">
        <w:tc>
          <w:tcPr>
            <w:tcW w:w="3118" w:type="dxa"/>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i/>
                <w:sz w:val="20"/>
                <w:szCs w:val="20"/>
                <w:lang w:bidi="lo-LA"/>
              </w:rPr>
            </w:pPr>
            <w:r w:rsidRPr="00900AFB">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r>
      <w:tr w:rsidR="007A24D1" w:rsidRPr="00900AFB" w:rsidTr="00057289">
        <w:tc>
          <w:tcPr>
            <w:tcW w:w="3118" w:type="dxa"/>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i/>
                <w:sz w:val="20"/>
                <w:szCs w:val="20"/>
                <w:lang w:bidi="lo-LA"/>
              </w:rPr>
            </w:pPr>
            <w:r w:rsidRPr="00900AFB">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r>
      <w:tr w:rsidR="007A24D1" w:rsidRPr="00900AFB" w:rsidTr="00057289">
        <w:tc>
          <w:tcPr>
            <w:tcW w:w="3118" w:type="dxa"/>
            <w:tcBorders>
              <w:top w:val="single" w:sz="4" w:space="0" w:color="000000"/>
              <w:left w:val="single" w:sz="4" w:space="0" w:color="000000"/>
              <w:bottom w:val="single" w:sz="4" w:space="0" w:color="000000"/>
              <w:right w:val="single" w:sz="4" w:space="0" w:color="000000"/>
            </w:tcBorders>
            <w:hideMark/>
          </w:tcPr>
          <w:p w:rsidR="007A24D1" w:rsidRPr="00900AFB" w:rsidRDefault="007A24D1" w:rsidP="00057289">
            <w:pPr>
              <w:rPr>
                <w:rFonts w:eastAsia="Times New Roman"/>
                <w:i/>
                <w:sz w:val="20"/>
                <w:szCs w:val="20"/>
                <w:lang w:bidi="lo-LA"/>
              </w:rPr>
            </w:pPr>
            <w:r w:rsidRPr="00900AFB">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7A24D1" w:rsidRPr="00900AFB" w:rsidRDefault="007A24D1" w:rsidP="00057289">
            <w:pPr>
              <w:rPr>
                <w:rFonts w:eastAsia="Times New Roman"/>
                <w:i/>
                <w:sz w:val="20"/>
                <w:szCs w:val="20"/>
                <w:lang w:bidi="lo-LA"/>
              </w:rPr>
            </w:pPr>
          </w:p>
        </w:tc>
      </w:tr>
    </w:tbl>
    <w:p w:rsidR="007A24D1" w:rsidRPr="0014356A" w:rsidRDefault="007A24D1" w:rsidP="007A24D1">
      <w:pPr>
        <w:jc w:val="both"/>
        <w:rPr>
          <w:sz w:val="16"/>
          <w:szCs w:val="16"/>
          <w:lang w:eastAsia="lt-LT"/>
        </w:rPr>
      </w:pPr>
      <w:r w:rsidRPr="0014356A">
        <w:rPr>
          <w:b/>
          <w:sz w:val="16"/>
          <w:szCs w:val="16"/>
          <w:lang w:bidi="lo-LA"/>
        </w:rPr>
        <w:t>*</w:t>
      </w:r>
      <w:r w:rsidRPr="0014356A">
        <w:rPr>
          <w:bCs/>
          <w:sz w:val="16"/>
          <w:szCs w:val="16"/>
        </w:rPr>
        <w:t xml:space="preserve"> Numatomo teisinio reguliavimo poveikio vertinimas atliekamas r</w:t>
      </w:r>
      <w:r w:rsidRPr="0014356A">
        <w:rPr>
          <w:sz w:val="16"/>
          <w:szCs w:val="16"/>
        </w:rPr>
        <w:t>engiant teisės akto, kuriuo numatoma reglamentuoti iki tol nereglamentuotus santykius, taip pat kuriuo iš esmės keičiamas teisinis reguliavimas, projektą.</w:t>
      </w:r>
      <w:r w:rsidRPr="0014356A">
        <w:rPr>
          <w:sz w:val="16"/>
          <w:szCs w:val="16"/>
          <w:lang w:bidi="lo-LA"/>
        </w:rPr>
        <w:t xml:space="preserve"> </w:t>
      </w:r>
      <w:r w:rsidRPr="0014356A">
        <w:rPr>
          <w:sz w:val="16"/>
          <w:szCs w:val="16"/>
        </w:rPr>
        <w:t>Atliekant vertinimą, nustatomas galimas teigiamas ir neigiamas poveikis to teisinio reguliavimo sričiai, asmenims ar jų grupėms, kuriems bus taikomas numatomas teisinis reguliavimas.</w:t>
      </w:r>
    </w:p>
    <w:p w:rsidR="007A24D1" w:rsidRDefault="007A24D1" w:rsidP="007A24D1">
      <w:pPr>
        <w:jc w:val="both"/>
        <w:rPr>
          <w:sz w:val="16"/>
          <w:szCs w:val="16"/>
        </w:rPr>
      </w:pPr>
    </w:p>
    <w:p w:rsidR="00CF1971" w:rsidRPr="0014356A" w:rsidRDefault="00CF1971" w:rsidP="007A24D1">
      <w:pPr>
        <w:jc w:val="both"/>
        <w:rPr>
          <w:sz w:val="16"/>
          <w:szCs w:val="16"/>
        </w:rPr>
      </w:pPr>
    </w:p>
    <w:p w:rsidR="0048533E" w:rsidRDefault="0048533E" w:rsidP="0014356A">
      <w:pPr>
        <w:rPr>
          <w:sz w:val="22"/>
          <w:szCs w:val="22"/>
        </w:rPr>
      </w:pPr>
    </w:p>
    <w:p w:rsidR="007A24D1" w:rsidRPr="005909BB" w:rsidRDefault="005909BB" w:rsidP="0014356A">
      <w:pPr>
        <w:rPr>
          <w:rFonts w:eastAsia="Times New Roman"/>
        </w:rPr>
      </w:pPr>
      <w:r w:rsidRPr="0014356A">
        <w:rPr>
          <w:sz w:val="22"/>
          <w:szCs w:val="22"/>
        </w:rPr>
        <w:t xml:space="preserve">Statybos ir turto </w:t>
      </w:r>
      <w:r w:rsidRPr="0014356A">
        <w:rPr>
          <w:sz w:val="22"/>
          <w:szCs w:val="22"/>
          <w:lang w:val="fr-FR"/>
        </w:rPr>
        <w:t>skyriaus vedėja</w:t>
      </w:r>
      <w:r w:rsidRPr="0014356A">
        <w:rPr>
          <w:sz w:val="22"/>
          <w:szCs w:val="22"/>
          <w:lang w:val="fr-FR"/>
        </w:rPr>
        <w:tab/>
      </w:r>
      <w:r w:rsidRPr="0014356A">
        <w:rPr>
          <w:sz w:val="22"/>
          <w:szCs w:val="22"/>
          <w:lang w:val="fr-FR"/>
        </w:rPr>
        <w:tab/>
        <w:t xml:space="preserve">     </w:t>
      </w:r>
      <w:r w:rsidR="00900AFB">
        <w:rPr>
          <w:sz w:val="22"/>
          <w:szCs w:val="22"/>
          <w:lang w:val="fr-FR"/>
        </w:rPr>
        <w:t xml:space="preserve">             </w:t>
      </w:r>
      <w:r w:rsidRPr="0014356A">
        <w:rPr>
          <w:sz w:val="22"/>
          <w:szCs w:val="22"/>
          <w:lang w:val="fr-FR"/>
        </w:rPr>
        <w:t xml:space="preserve">                              Audronė Naujalienė</w:t>
      </w:r>
      <w:r>
        <w:rPr>
          <w:rFonts w:eastAsia="Times New Roman"/>
        </w:rPr>
        <w:tab/>
      </w:r>
    </w:p>
    <w:sectPr w:rsidR="007A24D1" w:rsidRPr="005909BB" w:rsidSect="0005728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FE0" w:rsidRDefault="007E2FE0" w:rsidP="00345F23">
      <w:r>
        <w:separator/>
      </w:r>
    </w:p>
  </w:endnote>
  <w:endnote w:type="continuationSeparator" w:id="0">
    <w:p w:rsidR="007E2FE0" w:rsidRDefault="007E2FE0" w:rsidP="0034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FE0" w:rsidRDefault="007E2FE0" w:rsidP="00345F23">
      <w:r>
        <w:separator/>
      </w:r>
    </w:p>
  </w:footnote>
  <w:footnote w:type="continuationSeparator" w:id="0">
    <w:p w:rsidR="007E2FE0" w:rsidRDefault="007E2FE0" w:rsidP="00345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748F3"/>
    <w:multiLevelType w:val="hybridMultilevel"/>
    <w:tmpl w:val="7C2622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1901090"/>
    <w:multiLevelType w:val="singleLevel"/>
    <w:tmpl w:val="28744A9E"/>
    <w:lvl w:ilvl="0">
      <w:start w:val="13"/>
      <w:numFmt w:val="decimal"/>
      <w:lvlText w:val="%1."/>
      <w:legacy w:legacy="1" w:legacySpace="0" w:legacyIndent="281"/>
      <w:lvlJc w:val="left"/>
      <w:pPr>
        <w:ind w:left="1277" w:firstLine="0"/>
      </w:pPr>
      <w:rPr>
        <w:rFonts w:ascii="Times New Roman" w:hAnsi="Times New Roman" w:cs="Times New Roman" w:hint="default"/>
      </w:rPr>
    </w:lvl>
  </w:abstractNum>
  <w:abstractNum w:abstractNumId="2" w15:restartNumberingAfterBreak="0">
    <w:nsid w:val="44E30D94"/>
    <w:multiLevelType w:val="hybridMultilevel"/>
    <w:tmpl w:val="DBC6BDB4"/>
    <w:lvl w:ilvl="0" w:tplc="0AACED08">
      <w:start w:val="1"/>
      <w:numFmt w:val="decimal"/>
      <w:lvlText w:val="%1."/>
      <w:lvlJc w:val="left"/>
      <w:pPr>
        <w:ind w:left="1654" w:hanging="360"/>
      </w:pPr>
      <w:rPr>
        <w:rFonts w:hint="default"/>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3" w15:restartNumberingAfterBreak="0">
    <w:nsid w:val="551F4909"/>
    <w:multiLevelType w:val="singleLevel"/>
    <w:tmpl w:val="5FE8A462"/>
    <w:lvl w:ilvl="0">
      <w:start w:val="1"/>
      <w:numFmt w:val="decimal"/>
      <w:lvlText w:val="14.%1."/>
      <w:legacy w:legacy="1" w:legacySpace="0" w:legacyIndent="562"/>
      <w:lvlJc w:val="left"/>
      <w:pPr>
        <w:ind w:left="0" w:firstLine="0"/>
      </w:pPr>
      <w:rPr>
        <w:rFonts w:ascii="Times New Roman" w:hAnsi="Times New Roman" w:cs="Times New Roman" w:hint="default"/>
      </w:rPr>
    </w:lvl>
  </w:abstractNum>
  <w:abstractNum w:abstractNumId="4" w15:restartNumberingAfterBreak="0">
    <w:nsid w:val="5F8365F2"/>
    <w:multiLevelType w:val="multilevel"/>
    <w:tmpl w:val="BEC8AAFA"/>
    <w:lvl w:ilvl="0">
      <w:start w:val="2012"/>
      <w:numFmt w:val="decimal"/>
      <w:lvlText w:val="%1-"/>
      <w:lvlJc w:val="left"/>
      <w:pPr>
        <w:tabs>
          <w:tab w:val="num" w:pos="3420"/>
        </w:tabs>
        <w:ind w:left="3420" w:hanging="3420"/>
      </w:pPr>
      <w:rPr>
        <w:rFonts w:hint="default"/>
      </w:rPr>
    </w:lvl>
    <w:lvl w:ilvl="1">
      <w:start w:val="10"/>
      <w:numFmt w:val="decimal"/>
      <w:lvlText w:val="%1-%2-"/>
      <w:lvlJc w:val="left"/>
      <w:pPr>
        <w:tabs>
          <w:tab w:val="num" w:pos="3420"/>
        </w:tabs>
        <w:ind w:left="3420" w:hanging="3420"/>
      </w:pPr>
      <w:rPr>
        <w:rFonts w:hint="default"/>
      </w:rPr>
    </w:lvl>
    <w:lvl w:ilvl="2">
      <w:start w:val="1"/>
      <w:numFmt w:val="decimal"/>
      <w:lvlText w:val="%1-%2-%3."/>
      <w:lvlJc w:val="left"/>
      <w:pPr>
        <w:tabs>
          <w:tab w:val="num" w:pos="3420"/>
        </w:tabs>
        <w:ind w:left="3420" w:hanging="3420"/>
      </w:pPr>
      <w:rPr>
        <w:rFonts w:hint="default"/>
      </w:rPr>
    </w:lvl>
    <w:lvl w:ilvl="3">
      <w:start w:val="1"/>
      <w:numFmt w:val="decimal"/>
      <w:lvlText w:val="%1-%2-%3.%4."/>
      <w:lvlJc w:val="left"/>
      <w:pPr>
        <w:tabs>
          <w:tab w:val="num" w:pos="3420"/>
        </w:tabs>
        <w:ind w:left="3420" w:hanging="3420"/>
      </w:pPr>
      <w:rPr>
        <w:rFonts w:hint="default"/>
      </w:rPr>
    </w:lvl>
    <w:lvl w:ilvl="4">
      <w:start w:val="1"/>
      <w:numFmt w:val="decimal"/>
      <w:lvlText w:val="%1-%2-%3.%4.%5."/>
      <w:lvlJc w:val="left"/>
      <w:pPr>
        <w:tabs>
          <w:tab w:val="num" w:pos="3420"/>
        </w:tabs>
        <w:ind w:left="3420" w:hanging="3420"/>
      </w:pPr>
      <w:rPr>
        <w:rFonts w:hint="default"/>
      </w:rPr>
    </w:lvl>
    <w:lvl w:ilvl="5">
      <w:start w:val="1"/>
      <w:numFmt w:val="decimal"/>
      <w:lvlText w:val="%1-%2-%3.%4.%5.%6."/>
      <w:lvlJc w:val="left"/>
      <w:pPr>
        <w:tabs>
          <w:tab w:val="num" w:pos="3420"/>
        </w:tabs>
        <w:ind w:left="3420" w:hanging="3420"/>
      </w:pPr>
      <w:rPr>
        <w:rFonts w:hint="default"/>
      </w:rPr>
    </w:lvl>
    <w:lvl w:ilvl="6">
      <w:start w:val="1"/>
      <w:numFmt w:val="decimal"/>
      <w:lvlText w:val="%1-%2-%3.%4.%5.%6.%7."/>
      <w:lvlJc w:val="left"/>
      <w:pPr>
        <w:tabs>
          <w:tab w:val="num" w:pos="3420"/>
        </w:tabs>
        <w:ind w:left="3420" w:hanging="3420"/>
      </w:pPr>
      <w:rPr>
        <w:rFonts w:hint="default"/>
      </w:rPr>
    </w:lvl>
    <w:lvl w:ilvl="7">
      <w:start w:val="1"/>
      <w:numFmt w:val="decimal"/>
      <w:lvlText w:val="%1-%2-%3.%4.%5.%6.%7.%8."/>
      <w:lvlJc w:val="left"/>
      <w:pPr>
        <w:tabs>
          <w:tab w:val="num" w:pos="3420"/>
        </w:tabs>
        <w:ind w:left="3420" w:hanging="3420"/>
      </w:pPr>
      <w:rPr>
        <w:rFonts w:hint="default"/>
      </w:rPr>
    </w:lvl>
    <w:lvl w:ilvl="8">
      <w:start w:val="1"/>
      <w:numFmt w:val="decimal"/>
      <w:lvlText w:val="%1-%2-%3.%4.%5.%6.%7.%8.%9."/>
      <w:lvlJc w:val="left"/>
      <w:pPr>
        <w:tabs>
          <w:tab w:val="num" w:pos="3420"/>
        </w:tabs>
        <w:ind w:left="3420" w:hanging="3420"/>
      </w:pPr>
      <w:rPr>
        <w:rFonts w:hint="default"/>
      </w:rPr>
    </w:lvl>
  </w:abstractNum>
  <w:abstractNum w:abstractNumId="5" w15:restartNumberingAfterBreak="0">
    <w:nsid w:val="79D6596D"/>
    <w:multiLevelType w:val="singleLevel"/>
    <w:tmpl w:val="EAE0301A"/>
    <w:lvl w:ilvl="0">
      <w:start w:val="15"/>
      <w:numFmt w:val="decimal"/>
      <w:lvlText w:val="%1."/>
      <w:legacy w:legacy="1" w:legacySpace="0" w:legacyIndent="353"/>
      <w:lvlJc w:val="left"/>
      <w:pPr>
        <w:ind w:left="0" w:firstLine="0"/>
      </w:pPr>
      <w:rPr>
        <w:rFonts w:ascii="Times New Roman" w:hAnsi="Times New Roman" w:cs="Times New Roman" w:hint="default"/>
      </w:rPr>
    </w:lvl>
  </w:abstractNum>
  <w:abstractNum w:abstractNumId="6" w15:restartNumberingAfterBreak="0">
    <w:nsid w:val="7F454641"/>
    <w:multiLevelType w:val="singleLevel"/>
    <w:tmpl w:val="EFECE194"/>
    <w:lvl w:ilvl="0">
      <w:start w:val="1"/>
      <w:numFmt w:val="decimal"/>
      <w:lvlText w:val="13.%1."/>
      <w:legacy w:legacy="1" w:legacySpace="0" w:legacyIndent="468"/>
      <w:lvlJc w:val="left"/>
      <w:pPr>
        <w:ind w:left="0" w:firstLine="0"/>
      </w:pPr>
      <w:rPr>
        <w:rFonts w:ascii="Times New Roman" w:hAnsi="Times New Roman" w:cs="Times New Roman" w:hint="default"/>
      </w:rPr>
    </w:lvl>
  </w:abstractNum>
  <w:num w:numId="1">
    <w:abstractNumId w:val="4"/>
  </w:num>
  <w:num w:numId="2">
    <w:abstractNumId w:val="2"/>
  </w:num>
  <w:num w:numId="3">
    <w:abstractNumId w:val="0"/>
  </w:num>
  <w:num w:numId="4">
    <w:abstractNumId w:val="1"/>
    <w:lvlOverride w:ilvl="0">
      <w:startOverride w:val="13"/>
    </w:lvlOverride>
  </w:num>
  <w:num w:numId="5">
    <w:abstractNumId w:val="6"/>
    <w:lvlOverride w:ilvl="0">
      <w:startOverride w:val="1"/>
    </w:lvlOverride>
  </w:num>
  <w:num w:numId="6">
    <w:abstractNumId w:val="6"/>
    <w:lvlOverride w:ilvl="0">
      <w:lvl w:ilvl="0">
        <w:start w:val="1"/>
        <w:numFmt w:val="decimal"/>
        <w:lvlText w:val="13.%1."/>
        <w:legacy w:legacy="1" w:legacySpace="0" w:legacyIndent="584"/>
        <w:lvlJc w:val="left"/>
        <w:pPr>
          <w:ind w:left="0" w:firstLine="0"/>
        </w:pPr>
        <w:rPr>
          <w:rFonts w:ascii="Times New Roman" w:hAnsi="Times New Roman" w:cs="Times New Roman" w:hint="default"/>
        </w:rPr>
      </w:lvl>
    </w:lvlOverride>
  </w:num>
  <w:num w:numId="7">
    <w:abstractNumId w:val="3"/>
    <w:lvlOverride w:ilvl="0">
      <w:startOverride w:val="1"/>
    </w:lvlOverride>
  </w:num>
  <w:num w:numId="8">
    <w:abstractNumId w:val="5"/>
    <w:lvlOverride w:ilvl="0">
      <w:startOverride w:val="15"/>
    </w:lvlOverride>
  </w:num>
  <w:num w:numId="9">
    <w:abstractNumId w:val="5"/>
    <w:lvlOverride w:ilvl="0">
      <w:lvl w:ilvl="0">
        <w:start w:val="15"/>
        <w:numFmt w:val="decimal"/>
        <w:lvlText w:val="%1."/>
        <w:legacy w:legacy="1" w:legacySpace="0" w:legacyIndent="440"/>
        <w:lvlJc w:val="left"/>
        <w:pPr>
          <w:ind w:left="0" w:firstLine="0"/>
        </w:pPr>
        <w:rPr>
          <w:rFonts w:ascii="Times New Roman" w:hAnsi="Times New Roman" w:cs="Times New Roman" w:hint="default"/>
        </w:rPr>
      </w:lvl>
    </w:lvlOverride>
  </w:num>
  <w:num w:numId="10">
    <w:abstractNumId w:val="5"/>
    <w:lvlOverride w:ilvl="0">
      <w:lvl w:ilvl="0">
        <w:start w:val="15"/>
        <w:numFmt w:val="decimal"/>
        <w:lvlText w:val="%1."/>
        <w:legacy w:legacy="1" w:legacySpace="0" w:legacyIndent="374"/>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9F"/>
    <w:rsid w:val="00002547"/>
    <w:rsid w:val="00031B91"/>
    <w:rsid w:val="00032531"/>
    <w:rsid w:val="0003483F"/>
    <w:rsid w:val="00036A57"/>
    <w:rsid w:val="00045189"/>
    <w:rsid w:val="00057289"/>
    <w:rsid w:val="000625A7"/>
    <w:rsid w:val="00080721"/>
    <w:rsid w:val="0008168C"/>
    <w:rsid w:val="00096547"/>
    <w:rsid w:val="000969CF"/>
    <w:rsid w:val="000B74F0"/>
    <w:rsid w:val="000D608C"/>
    <w:rsid w:val="000E3F61"/>
    <w:rsid w:val="000F2BDD"/>
    <w:rsid w:val="00104441"/>
    <w:rsid w:val="0011102F"/>
    <w:rsid w:val="00111F1C"/>
    <w:rsid w:val="001231A9"/>
    <w:rsid w:val="00126724"/>
    <w:rsid w:val="0014356A"/>
    <w:rsid w:val="001529B8"/>
    <w:rsid w:val="00155B20"/>
    <w:rsid w:val="001575C6"/>
    <w:rsid w:val="00162CD2"/>
    <w:rsid w:val="00173A7F"/>
    <w:rsid w:val="00184D24"/>
    <w:rsid w:val="001B728B"/>
    <w:rsid w:val="001C3A73"/>
    <w:rsid w:val="0022103F"/>
    <w:rsid w:val="00222491"/>
    <w:rsid w:val="002236A3"/>
    <w:rsid w:val="0025272A"/>
    <w:rsid w:val="00273DFC"/>
    <w:rsid w:val="002A7EBF"/>
    <w:rsid w:val="002D2178"/>
    <w:rsid w:val="002E0A63"/>
    <w:rsid w:val="002E1C5C"/>
    <w:rsid w:val="002E5D6B"/>
    <w:rsid w:val="00301032"/>
    <w:rsid w:val="00315F62"/>
    <w:rsid w:val="0032568E"/>
    <w:rsid w:val="00331836"/>
    <w:rsid w:val="00335054"/>
    <w:rsid w:val="00337A19"/>
    <w:rsid w:val="00345F23"/>
    <w:rsid w:val="00347DDA"/>
    <w:rsid w:val="00363901"/>
    <w:rsid w:val="00364E82"/>
    <w:rsid w:val="00365870"/>
    <w:rsid w:val="00385B9B"/>
    <w:rsid w:val="00391CCA"/>
    <w:rsid w:val="00391D35"/>
    <w:rsid w:val="00391E7D"/>
    <w:rsid w:val="003B17DB"/>
    <w:rsid w:val="003B66A4"/>
    <w:rsid w:val="003B72E3"/>
    <w:rsid w:val="003C6B86"/>
    <w:rsid w:val="003E3903"/>
    <w:rsid w:val="003F0C77"/>
    <w:rsid w:val="003F548D"/>
    <w:rsid w:val="00400264"/>
    <w:rsid w:val="00426956"/>
    <w:rsid w:val="0043117D"/>
    <w:rsid w:val="00434CA6"/>
    <w:rsid w:val="004445FF"/>
    <w:rsid w:val="00445390"/>
    <w:rsid w:val="00457203"/>
    <w:rsid w:val="00460BD3"/>
    <w:rsid w:val="00480752"/>
    <w:rsid w:val="004823E7"/>
    <w:rsid w:val="0048533E"/>
    <w:rsid w:val="00490AF8"/>
    <w:rsid w:val="00495647"/>
    <w:rsid w:val="00496268"/>
    <w:rsid w:val="004A0AF3"/>
    <w:rsid w:val="004B0B13"/>
    <w:rsid w:val="004B367A"/>
    <w:rsid w:val="004C1E5A"/>
    <w:rsid w:val="004C269D"/>
    <w:rsid w:val="004C3BFF"/>
    <w:rsid w:val="004E1BEB"/>
    <w:rsid w:val="004F5753"/>
    <w:rsid w:val="00525E94"/>
    <w:rsid w:val="00532ADF"/>
    <w:rsid w:val="00535EE7"/>
    <w:rsid w:val="005437ED"/>
    <w:rsid w:val="00544FC1"/>
    <w:rsid w:val="005558D5"/>
    <w:rsid w:val="00556BD1"/>
    <w:rsid w:val="00563871"/>
    <w:rsid w:val="005725BC"/>
    <w:rsid w:val="005745AD"/>
    <w:rsid w:val="00575C1C"/>
    <w:rsid w:val="00590088"/>
    <w:rsid w:val="005909BB"/>
    <w:rsid w:val="0059477D"/>
    <w:rsid w:val="005A0FB3"/>
    <w:rsid w:val="005A68E5"/>
    <w:rsid w:val="005B0E92"/>
    <w:rsid w:val="005B1547"/>
    <w:rsid w:val="005F47F1"/>
    <w:rsid w:val="00610C0D"/>
    <w:rsid w:val="0066182D"/>
    <w:rsid w:val="00674F22"/>
    <w:rsid w:val="006945CE"/>
    <w:rsid w:val="006A3914"/>
    <w:rsid w:val="006B7404"/>
    <w:rsid w:val="006C658A"/>
    <w:rsid w:val="006D0022"/>
    <w:rsid w:val="006E4547"/>
    <w:rsid w:val="006F4F44"/>
    <w:rsid w:val="00702CAB"/>
    <w:rsid w:val="00756C86"/>
    <w:rsid w:val="0077250F"/>
    <w:rsid w:val="00777A32"/>
    <w:rsid w:val="00795308"/>
    <w:rsid w:val="007A24D1"/>
    <w:rsid w:val="007A7481"/>
    <w:rsid w:val="007B2907"/>
    <w:rsid w:val="007D2EAF"/>
    <w:rsid w:val="007E2FE0"/>
    <w:rsid w:val="007E4A25"/>
    <w:rsid w:val="007E4A4D"/>
    <w:rsid w:val="007F7C3D"/>
    <w:rsid w:val="0080012B"/>
    <w:rsid w:val="008211A7"/>
    <w:rsid w:val="0082226B"/>
    <w:rsid w:val="00822F25"/>
    <w:rsid w:val="00852160"/>
    <w:rsid w:val="008529EF"/>
    <w:rsid w:val="0085504E"/>
    <w:rsid w:val="00860C9A"/>
    <w:rsid w:val="0086288E"/>
    <w:rsid w:val="00864447"/>
    <w:rsid w:val="008644E0"/>
    <w:rsid w:val="00865C77"/>
    <w:rsid w:val="008728A9"/>
    <w:rsid w:val="00881C9E"/>
    <w:rsid w:val="00893F60"/>
    <w:rsid w:val="00895F0F"/>
    <w:rsid w:val="008A3DE7"/>
    <w:rsid w:val="008A659E"/>
    <w:rsid w:val="008B5126"/>
    <w:rsid w:val="008D068E"/>
    <w:rsid w:val="008D25DA"/>
    <w:rsid w:val="008D5885"/>
    <w:rsid w:val="008D5B29"/>
    <w:rsid w:val="008D75AD"/>
    <w:rsid w:val="008E1226"/>
    <w:rsid w:val="00900AFB"/>
    <w:rsid w:val="00912406"/>
    <w:rsid w:val="0091789B"/>
    <w:rsid w:val="00925877"/>
    <w:rsid w:val="00943723"/>
    <w:rsid w:val="00960CD1"/>
    <w:rsid w:val="009A0DFA"/>
    <w:rsid w:val="009A3A62"/>
    <w:rsid w:val="009A792E"/>
    <w:rsid w:val="009B6FB7"/>
    <w:rsid w:val="009C5DA6"/>
    <w:rsid w:val="009D0E92"/>
    <w:rsid w:val="009D64A7"/>
    <w:rsid w:val="009E0BD1"/>
    <w:rsid w:val="009E1CA3"/>
    <w:rsid w:val="009F51E1"/>
    <w:rsid w:val="00A01E0D"/>
    <w:rsid w:val="00A0258E"/>
    <w:rsid w:val="00A025EC"/>
    <w:rsid w:val="00A04D56"/>
    <w:rsid w:val="00A077EF"/>
    <w:rsid w:val="00A116AA"/>
    <w:rsid w:val="00A123E7"/>
    <w:rsid w:val="00A17A48"/>
    <w:rsid w:val="00A21C6A"/>
    <w:rsid w:val="00A3720E"/>
    <w:rsid w:val="00A46A18"/>
    <w:rsid w:val="00A81DD7"/>
    <w:rsid w:val="00A92F06"/>
    <w:rsid w:val="00AB2427"/>
    <w:rsid w:val="00AF0522"/>
    <w:rsid w:val="00AF23EA"/>
    <w:rsid w:val="00AF3E52"/>
    <w:rsid w:val="00B032C7"/>
    <w:rsid w:val="00B157B1"/>
    <w:rsid w:val="00B536E2"/>
    <w:rsid w:val="00B56121"/>
    <w:rsid w:val="00B76C2D"/>
    <w:rsid w:val="00BC539C"/>
    <w:rsid w:val="00BC7BB6"/>
    <w:rsid w:val="00C02969"/>
    <w:rsid w:val="00C10A16"/>
    <w:rsid w:val="00C1733C"/>
    <w:rsid w:val="00C2531D"/>
    <w:rsid w:val="00C3084C"/>
    <w:rsid w:val="00C33058"/>
    <w:rsid w:val="00C411EC"/>
    <w:rsid w:val="00C42E08"/>
    <w:rsid w:val="00C44900"/>
    <w:rsid w:val="00C47DF0"/>
    <w:rsid w:val="00C56B6D"/>
    <w:rsid w:val="00C7403A"/>
    <w:rsid w:val="00CA1109"/>
    <w:rsid w:val="00CD036C"/>
    <w:rsid w:val="00CE7749"/>
    <w:rsid w:val="00CF0B87"/>
    <w:rsid w:val="00CF0F7D"/>
    <w:rsid w:val="00CF1971"/>
    <w:rsid w:val="00CF48A6"/>
    <w:rsid w:val="00D07094"/>
    <w:rsid w:val="00D109F2"/>
    <w:rsid w:val="00D1195D"/>
    <w:rsid w:val="00D146A0"/>
    <w:rsid w:val="00D17606"/>
    <w:rsid w:val="00D211EF"/>
    <w:rsid w:val="00D5663B"/>
    <w:rsid w:val="00D75B4C"/>
    <w:rsid w:val="00D816FC"/>
    <w:rsid w:val="00D85655"/>
    <w:rsid w:val="00D8657D"/>
    <w:rsid w:val="00DA1144"/>
    <w:rsid w:val="00DB0F05"/>
    <w:rsid w:val="00DB3AD2"/>
    <w:rsid w:val="00DB464F"/>
    <w:rsid w:val="00DC37F8"/>
    <w:rsid w:val="00DC3F65"/>
    <w:rsid w:val="00DD30D6"/>
    <w:rsid w:val="00DD5CEB"/>
    <w:rsid w:val="00DE78C7"/>
    <w:rsid w:val="00DF123B"/>
    <w:rsid w:val="00DF29BE"/>
    <w:rsid w:val="00DF400C"/>
    <w:rsid w:val="00E105EA"/>
    <w:rsid w:val="00E11116"/>
    <w:rsid w:val="00E50C91"/>
    <w:rsid w:val="00E51C23"/>
    <w:rsid w:val="00E7730F"/>
    <w:rsid w:val="00E82270"/>
    <w:rsid w:val="00E94E80"/>
    <w:rsid w:val="00E96B03"/>
    <w:rsid w:val="00ED28F2"/>
    <w:rsid w:val="00ED3BE0"/>
    <w:rsid w:val="00EE4E9F"/>
    <w:rsid w:val="00EF2744"/>
    <w:rsid w:val="00EF54A7"/>
    <w:rsid w:val="00F0236A"/>
    <w:rsid w:val="00F13712"/>
    <w:rsid w:val="00F1401B"/>
    <w:rsid w:val="00F340F4"/>
    <w:rsid w:val="00F35EF9"/>
    <w:rsid w:val="00F53506"/>
    <w:rsid w:val="00F603D6"/>
    <w:rsid w:val="00F6667E"/>
    <w:rsid w:val="00FB0FCC"/>
    <w:rsid w:val="00FB1975"/>
    <w:rsid w:val="00FB2A89"/>
    <w:rsid w:val="00FB5EEB"/>
    <w:rsid w:val="00FC16DB"/>
    <w:rsid w:val="00FD2BC9"/>
    <w:rsid w:val="00FD43E0"/>
    <w:rsid w:val="00FE0760"/>
    <w:rsid w:val="00FE5EDA"/>
    <w:rsid w:val="00FF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57A06-F373-4F0A-AB69-BD9E60E8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E9F"/>
    <w:pPr>
      <w:widowControl w:val="0"/>
      <w:suppressAutoHyphens/>
    </w:pPr>
    <w:rPr>
      <w:rFonts w:eastAsia="Lucida Sans Unicode"/>
      <w:kern w:val="1"/>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FB5E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kern w:val="0"/>
      <w:sz w:val="20"/>
      <w:szCs w:val="20"/>
      <w:lang w:eastAsia="lt-LT"/>
    </w:rPr>
  </w:style>
  <w:style w:type="character" w:customStyle="1" w:styleId="HTMLiankstoformatuotasDiagrama">
    <w:name w:val="HTML iš anksto formatuotas Diagrama"/>
    <w:link w:val="HTMLiankstoformatuotas"/>
    <w:uiPriority w:val="99"/>
    <w:semiHidden/>
    <w:rsid w:val="00FB5EEB"/>
    <w:rPr>
      <w:rFonts w:ascii="Courier New" w:hAnsi="Courier New" w:cs="Courier New"/>
    </w:rPr>
  </w:style>
  <w:style w:type="paragraph" w:customStyle="1" w:styleId="Style3">
    <w:name w:val="Style3"/>
    <w:basedOn w:val="prastasis"/>
    <w:uiPriority w:val="99"/>
    <w:rsid w:val="0003483F"/>
    <w:pPr>
      <w:suppressAutoHyphens w:val="0"/>
      <w:autoSpaceDE w:val="0"/>
      <w:autoSpaceDN w:val="0"/>
      <w:adjustRightInd w:val="0"/>
      <w:spacing w:line="281" w:lineRule="exact"/>
    </w:pPr>
    <w:rPr>
      <w:rFonts w:eastAsia="Times New Roman"/>
      <w:kern w:val="0"/>
      <w:lang w:eastAsia="lt-LT"/>
    </w:rPr>
  </w:style>
  <w:style w:type="paragraph" w:customStyle="1" w:styleId="Style4">
    <w:name w:val="Style4"/>
    <w:basedOn w:val="prastasis"/>
    <w:uiPriority w:val="99"/>
    <w:rsid w:val="0003483F"/>
    <w:pPr>
      <w:suppressAutoHyphens w:val="0"/>
      <w:autoSpaceDE w:val="0"/>
      <w:autoSpaceDN w:val="0"/>
      <w:adjustRightInd w:val="0"/>
      <w:spacing w:line="281" w:lineRule="exact"/>
      <w:jc w:val="center"/>
    </w:pPr>
    <w:rPr>
      <w:rFonts w:eastAsia="Times New Roman"/>
      <w:kern w:val="0"/>
      <w:lang w:eastAsia="lt-LT"/>
    </w:rPr>
  </w:style>
  <w:style w:type="paragraph" w:customStyle="1" w:styleId="Style8">
    <w:name w:val="Style8"/>
    <w:basedOn w:val="prastasis"/>
    <w:uiPriority w:val="99"/>
    <w:rsid w:val="0003483F"/>
    <w:pPr>
      <w:suppressAutoHyphens w:val="0"/>
      <w:autoSpaceDE w:val="0"/>
      <w:autoSpaceDN w:val="0"/>
      <w:adjustRightInd w:val="0"/>
      <w:spacing w:line="276" w:lineRule="exact"/>
      <w:ind w:firstLine="1318"/>
    </w:pPr>
    <w:rPr>
      <w:rFonts w:eastAsia="Times New Roman"/>
      <w:kern w:val="0"/>
      <w:lang w:eastAsia="lt-LT"/>
    </w:rPr>
  </w:style>
  <w:style w:type="paragraph" w:customStyle="1" w:styleId="Style9">
    <w:name w:val="Style9"/>
    <w:basedOn w:val="prastasis"/>
    <w:uiPriority w:val="99"/>
    <w:rsid w:val="0003483F"/>
    <w:pPr>
      <w:suppressAutoHyphens w:val="0"/>
      <w:autoSpaceDE w:val="0"/>
      <w:autoSpaceDN w:val="0"/>
      <w:adjustRightInd w:val="0"/>
      <w:spacing w:line="274" w:lineRule="exact"/>
      <w:ind w:firstLine="1289"/>
      <w:jc w:val="both"/>
    </w:pPr>
    <w:rPr>
      <w:rFonts w:eastAsia="Times New Roman"/>
      <w:kern w:val="0"/>
      <w:lang w:eastAsia="lt-LT"/>
    </w:rPr>
  </w:style>
  <w:style w:type="character" w:customStyle="1" w:styleId="FontStyle12">
    <w:name w:val="Font Style12"/>
    <w:uiPriority w:val="99"/>
    <w:rsid w:val="0003483F"/>
    <w:rPr>
      <w:rFonts w:ascii="Times New Roman" w:hAnsi="Times New Roman" w:cs="Times New Roman" w:hint="default"/>
      <w:spacing w:val="10"/>
      <w:sz w:val="20"/>
      <w:szCs w:val="20"/>
    </w:rPr>
  </w:style>
  <w:style w:type="character" w:customStyle="1" w:styleId="FontStyle14">
    <w:name w:val="Font Style14"/>
    <w:uiPriority w:val="99"/>
    <w:rsid w:val="0003483F"/>
    <w:rPr>
      <w:rFonts w:ascii="MingLiU" w:eastAsia="MingLiU" w:hAnsi="MingLiU" w:cs="MingLiU" w:hint="eastAsia"/>
      <w:sz w:val="14"/>
      <w:szCs w:val="14"/>
    </w:rPr>
  </w:style>
  <w:style w:type="paragraph" w:styleId="Debesliotekstas">
    <w:name w:val="Balloon Text"/>
    <w:basedOn w:val="prastasis"/>
    <w:link w:val="DebesliotekstasDiagrama"/>
    <w:uiPriority w:val="99"/>
    <w:semiHidden/>
    <w:unhideWhenUsed/>
    <w:rsid w:val="00C56B6D"/>
    <w:rPr>
      <w:rFonts w:ascii="Tahoma" w:hAnsi="Tahoma" w:cs="Tahoma"/>
      <w:sz w:val="16"/>
      <w:szCs w:val="16"/>
    </w:rPr>
  </w:style>
  <w:style w:type="character" w:customStyle="1" w:styleId="DebesliotekstasDiagrama">
    <w:name w:val="Debesėlio tekstas Diagrama"/>
    <w:link w:val="Debesliotekstas"/>
    <w:uiPriority w:val="99"/>
    <w:semiHidden/>
    <w:rsid w:val="00C56B6D"/>
    <w:rPr>
      <w:rFonts w:ascii="Tahoma" w:eastAsia="Lucida Sans Unicode" w:hAnsi="Tahoma" w:cs="Tahoma"/>
      <w:kern w:val="1"/>
      <w:sz w:val="16"/>
      <w:szCs w:val="16"/>
    </w:rPr>
  </w:style>
  <w:style w:type="paragraph" w:customStyle="1" w:styleId="Style5">
    <w:name w:val="Style5"/>
    <w:basedOn w:val="prastasis"/>
    <w:uiPriority w:val="99"/>
    <w:rsid w:val="007A24D1"/>
    <w:pPr>
      <w:suppressAutoHyphens w:val="0"/>
      <w:autoSpaceDE w:val="0"/>
      <w:autoSpaceDN w:val="0"/>
      <w:adjustRightInd w:val="0"/>
    </w:pPr>
    <w:rPr>
      <w:rFonts w:eastAsia="Times New Roman"/>
      <w:kern w:val="0"/>
      <w:lang w:eastAsia="lt-LT"/>
    </w:rPr>
  </w:style>
  <w:style w:type="character" w:customStyle="1" w:styleId="FontStyle15">
    <w:name w:val="Font Style15"/>
    <w:uiPriority w:val="99"/>
    <w:rsid w:val="007A24D1"/>
    <w:rPr>
      <w:rFonts w:ascii="Times New Roman" w:hAnsi="Times New Roman" w:cs="Times New Roman" w:hint="default"/>
      <w:sz w:val="28"/>
      <w:szCs w:val="28"/>
    </w:rPr>
  </w:style>
  <w:style w:type="paragraph" w:styleId="Paprastasistekstas">
    <w:name w:val="Plain Text"/>
    <w:basedOn w:val="prastasis"/>
    <w:link w:val="PaprastasistekstasDiagrama"/>
    <w:uiPriority w:val="99"/>
    <w:semiHidden/>
    <w:unhideWhenUsed/>
    <w:rsid w:val="004823E7"/>
    <w:pPr>
      <w:widowControl/>
      <w:suppressAutoHyphens w:val="0"/>
    </w:pPr>
    <w:rPr>
      <w:rFonts w:ascii="Calibri" w:eastAsia="Calibri" w:hAnsi="Calibri" w:cs="Arial"/>
      <w:kern w:val="0"/>
      <w:sz w:val="22"/>
      <w:szCs w:val="21"/>
    </w:rPr>
  </w:style>
  <w:style w:type="character" w:customStyle="1" w:styleId="PaprastasistekstasDiagrama">
    <w:name w:val="Paprastasis tekstas Diagrama"/>
    <w:link w:val="Paprastasistekstas"/>
    <w:uiPriority w:val="99"/>
    <w:semiHidden/>
    <w:rsid w:val="004823E7"/>
    <w:rPr>
      <w:rFonts w:ascii="Calibri" w:eastAsia="Calibri" w:hAnsi="Calibri" w:cs="Arial"/>
      <w:sz w:val="22"/>
      <w:szCs w:val="21"/>
      <w:lang w:eastAsia="en-US"/>
    </w:rPr>
  </w:style>
  <w:style w:type="paragraph" w:styleId="Antrats">
    <w:name w:val="header"/>
    <w:basedOn w:val="prastasis"/>
    <w:link w:val="AntratsDiagrama"/>
    <w:uiPriority w:val="99"/>
    <w:unhideWhenUsed/>
    <w:rsid w:val="00345F23"/>
    <w:pPr>
      <w:tabs>
        <w:tab w:val="center" w:pos="4819"/>
        <w:tab w:val="right" w:pos="9638"/>
      </w:tabs>
    </w:pPr>
  </w:style>
  <w:style w:type="character" w:customStyle="1" w:styleId="AntratsDiagrama">
    <w:name w:val="Antraštės Diagrama"/>
    <w:link w:val="Antrats"/>
    <w:uiPriority w:val="99"/>
    <w:rsid w:val="00345F23"/>
    <w:rPr>
      <w:rFonts w:eastAsia="Lucida Sans Unicode"/>
      <w:kern w:val="1"/>
      <w:sz w:val="24"/>
      <w:szCs w:val="24"/>
    </w:rPr>
  </w:style>
  <w:style w:type="paragraph" w:styleId="Porat">
    <w:name w:val="footer"/>
    <w:basedOn w:val="prastasis"/>
    <w:link w:val="PoratDiagrama"/>
    <w:uiPriority w:val="99"/>
    <w:unhideWhenUsed/>
    <w:rsid w:val="00345F23"/>
    <w:pPr>
      <w:tabs>
        <w:tab w:val="center" w:pos="4819"/>
        <w:tab w:val="right" w:pos="9638"/>
      </w:tabs>
    </w:pPr>
  </w:style>
  <w:style w:type="character" w:customStyle="1" w:styleId="PoratDiagrama">
    <w:name w:val="Poraštė Diagrama"/>
    <w:link w:val="Porat"/>
    <w:uiPriority w:val="99"/>
    <w:rsid w:val="00345F23"/>
    <w:rPr>
      <w:rFonts w:eastAsia="Lucida Sans Unicode"/>
      <w:kern w:val="1"/>
      <w:sz w:val="24"/>
      <w:szCs w:val="24"/>
    </w:rPr>
  </w:style>
  <w:style w:type="character" w:styleId="Knygospavadinimas">
    <w:name w:val="Book Title"/>
    <w:uiPriority w:val="33"/>
    <w:qFormat/>
    <w:rsid w:val="00A116A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527324">
      <w:bodyDiv w:val="1"/>
      <w:marLeft w:val="0"/>
      <w:marRight w:val="0"/>
      <w:marTop w:val="0"/>
      <w:marBottom w:val="0"/>
      <w:divBdr>
        <w:top w:val="none" w:sz="0" w:space="0" w:color="auto"/>
        <w:left w:val="none" w:sz="0" w:space="0" w:color="auto"/>
        <w:bottom w:val="none" w:sz="0" w:space="0" w:color="auto"/>
        <w:right w:val="none" w:sz="0" w:space="0" w:color="auto"/>
      </w:divBdr>
    </w:div>
    <w:div w:id="845367060">
      <w:bodyDiv w:val="1"/>
      <w:marLeft w:val="0"/>
      <w:marRight w:val="0"/>
      <w:marTop w:val="0"/>
      <w:marBottom w:val="0"/>
      <w:divBdr>
        <w:top w:val="none" w:sz="0" w:space="0" w:color="auto"/>
        <w:left w:val="none" w:sz="0" w:space="0" w:color="auto"/>
        <w:bottom w:val="none" w:sz="0" w:space="0" w:color="auto"/>
        <w:right w:val="none" w:sz="0" w:space="0" w:color="auto"/>
      </w:divBdr>
    </w:div>
    <w:div w:id="1043021668">
      <w:bodyDiv w:val="1"/>
      <w:marLeft w:val="0"/>
      <w:marRight w:val="0"/>
      <w:marTop w:val="0"/>
      <w:marBottom w:val="0"/>
      <w:divBdr>
        <w:top w:val="none" w:sz="0" w:space="0" w:color="auto"/>
        <w:left w:val="none" w:sz="0" w:space="0" w:color="auto"/>
        <w:bottom w:val="none" w:sz="0" w:space="0" w:color="auto"/>
        <w:right w:val="none" w:sz="0" w:space="0" w:color="auto"/>
      </w:divBdr>
    </w:div>
    <w:div w:id="1579708321">
      <w:bodyDiv w:val="1"/>
      <w:marLeft w:val="0"/>
      <w:marRight w:val="0"/>
      <w:marTop w:val="0"/>
      <w:marBottom w:val="0"/>
      <w:divBdr>
        <w:top w:val="none" w:sz="0" w:space="0" w:color="auto"/>
        <w:left w:val="none" w:sz="0" w:space="0" w:color="auto"/>
        <w:bottom w:val="none" w:sz="0" w:space="0" w:color="auto"/>
        <w:right w:val="none" w:sz="0" w:space="0" w:color="auto"/>
      </w:divBdr>
    </w:div>
    <w:div w:id="20188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FDFF-8243-4187-BD8F-279A4AE7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4147</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cp:lastModifiedBy>Vartotoja</cp:lastModifiedBy>
  <cp:revision>4</cp:revision>
  <cp:lastPrinted>2022-04-01T05:16:00Z</cp:lastPrinted>
  <dcterms:created xsi:type="dcterms:W3CDTF">2022-04-01T05:59:00Z</dcterms:created>
  <dcterms:modified xsi:type="dcterms:W3CDTF">2022-04-07T08:38:00Z</dcterms:modified>
</cp:coreProperties>
</file>