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586B76" w:rsidRPr="00CE0EFB" w:rsidRDefault="00CE0EFB" w:rsidP="00586B76">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586B76" w:rsidRPr="00E810EF">
        <w:rPr>
          <w:snapToGrid w:val="0"/>
        </w:rPr>
        <w:t xml:space="preserve">Kėdainių </w:t>
      </w:r>
      <w:r w:rsidR="00586B76">
        <w:rPr>
          <w:snapToGrid w:val="0"/>
        </w:rPr>
        <w:t>rajono savivaldybės tarybos 2022</w:t>
      </w:r>
      <w:r w:rsidR="00586B76" w:rsidRPr="00E810EF">
        <w:rPr>
          <w:snapToGrid w:val="0"/>
        </w:rPr>
        <w:t xml:space="preserve"> m. kovo 2</w:t>
      </w:r>
      <w:r w:rsidR="00586B76">
        <w:rPr>
          <w:snapToGrid w:val="0"/>
        </w:rPr>
        <w:t>5</w:t>
      </w:r>
      <w:r w:rsidR="00586B76" w:rsidRPr="00E810EF">
        <w:rPr>
          <w:snapToGrid w:val="0"/>
        </w:rPr>
        <w:t xml:space="preserve"> d. sprendim</w:t>
      </w:r>
      <w:r w:rsidR="00586B76">
        <w:rPr>
          <w:snapToGrid w:val="0"/>
        </w:rPr>
        <w:t>o</w:t>
      </w:r>
      <w:r w:rsidR="00586B76" w:rsidRPr="00E810EF">
        <w:rPr>
          <w:snapToGrid w:val="0"/>
        </w:rPr>
        <w:t xml:space="preserve"> Nr. TS-</w:t>
      </w:r>
      <w:r w:rsidR="00586B76">
        <w:rPr>
          <w:snapToGrid w:val="0"/>
        </w:rPr>
        <w:t>61</w:t>
      </w:r>
      <w:r w:rsidR="00586B76" w:rsidRPr="00E810EF">
        <w:rPr>
          <w:snapToGrid w:val="0"/>
        </w:rPr>
        <w:t xml:space="preserve"> „Dėl Kėdainių rajono savivaldybės </w:t>
      </w:r>
      <w:r w:rsidR="00586B76">
        <w:rPr>
          <w:snapToGrid w:val="0"/>
        </w:rPr>
        <w:t>2022 metų jaunimo vasaros užimtumo ir integracijos į darbo ir rinką programos patvirtinimo</w:t>
      </w:r>
      <w:r w:rsidR="00586B76">
        <w:rPr>
          <w:rFonts w:eastAsia="Lucida Sans Unicode"/>
          <w:bCs/>
          <w:kern w:val="2"/>
          <w:szCs w:val="24"/>
          <w:lang w:eastAsia="ar-SA"/>
        </w:rPr>
        <w:t>“ pakeitimo</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857B7">
        <w:rPr>
          <w:szCs w:val="24"/>
        </w:rPr>
        <w:t>Justina Koriznaitė</w:t>
      </w:r>
    </w:p>
    <w:p w:rsidR="00CE0EFB" w:rsidRPr="00177479" w:rsidRDefault="00CE0EFB" w:rsidP="00CE0EFB">
      <w:pPr>
        <w:suppressAutoHyphens/>
        <w:textAlignment w:val="baseline"/>
        <w:rPr>
          <w:color w:val="000000"/>
          <w:lang w:eastAsia="en-US"/>
        </w:rPr>
      </w:pPr>
      <w:r w:rsidRPr="00177479">
        <w:rPr>
          <w:color w:val="000000"/>
          <w:lang w:eastAsia="en-US"/>
        </w:rPr>
        <w:t>Teisės akto projekto antikorupcinis vertinimas atliktas (</w:t>
      </w:r>
      <w:r w:rsidRPr="00177479">
        <w:rPr>
          <w:i/>
          <w:color w:val="000000"/>
          <w:lang w:eastAsia="en-US"/>
        </w:rPr>
        <w:t>pažymėti reikiamą atsakymą</w:t>
      </w:r>
      <w:r w:rsidRPr="00177479">
        <w:rPr>
          <w:color w:val="000000"/>
          <w:lang w:eastAsia="en-US"/>
        </w:rPr>
        <w:t>):</w:t>
      </w:r>
    </w:p>
    <w:p w:rsidR="00CE0EFB" w:rsidRPr="00177479" w:rsidRDefault="00CE0EFB" w:rsidP="00CE0EFB">
      <w:pPr>
        <w:suppressAutoHyphens/>
        <w:ind w:firstLine="1296"/>
        <w:textAlignment w:val="baseline"/>
        <w:rPr>
          <w:szCs w:val="24"/>
        </w:rPr>
      </w:pPr>
      <w:r w:rsidRPr="00177479">
        <w:rPr>
          <w:szCs w:val="24"/>
        </w:rPr>
        <w:t xml:space="preserve">□ suderinus teisės akto projektą viešojo administravimo subjekte ir su </w:t>
      </w:r>
      <w:r w:rsidRPr="00177479">
        <w:rPr>
          <w:szCs w:val="24"/>
          <w:lang w:eastAsia="en-US"/>
        </w:rPr>
        <w:t>pavaldžiomis įstaigomis (įstaigomis prie ministerijos ir kitomis ministrui pavestose valdymo srityse veikiančiomis įstaigomis ir įmonėmis)</w:t>
      </w:r>
      <w:r w:rsidRPr="00177479">
        <w:rPr>
          <w:szCs w:val="24"/>
        </w:rPr>
        <w:t>;</w:t>
      </w:r>
    </w:p>
    <w:p w:rsidR="00CE0EFB" w:rsidRPr="00CE0EFB" w:rsidRDefault="00CE0EFB" w:rsidP="00CE0EFB">
      <w:pPr>
        <w:suppressAutoHyphens/>
        <w:ind w:firstLine="1296"/>
        <w:jc w:val="both"/>
        <w:textAlignment w:val="baseline"/>
        <w:rPr>
          <w:szCs w:val="24"/>
        </w:rPr>
      </w:pPr>
      <w:r w:rsidRPr="00177479">
        <w:rPr>
          <w:szCs w:val="24"/>
        </w:rPr>
        <w:t xml:space="preserve">□ </w:t>
      </w:r>
      <w:r w:rsidRPr="00177479">
        <w:rPr>
          <w:color w:val="000000"/>
          <w:lang w:eastAsia="en-US"/>
        </w:rPr>
        <w:t>suderinus teisės akto projektą su suinteresuotomis institucijomis, kai jis buvo papildytas arba pakeista</w:t>
      </w:r>
      <w:r w:rsidRPr="00F04F0A">
        <w:rPr>
          <w:color w:val="000000"/>
          <w:lang w:eastAsia="en-US"/>
        </w:rPr>
        <w:t>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38"/>
        <w:gridCol w:w="3969"/>
        <w:gridCol w:w="3827"/>
        <w:gridCol w:w="2703"/>
      </w:tblGrid>
      <w:tr w:rsidR="007C5AF9" w:rsidRPr="007C5AF9" w:rsidTr="00C12E8D">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638"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w:t>
            </w:r>
            <w:r w:rsidRPr="00905067">
              <w:rPr>
                <w:sz w:val="22"/>
                <w:szCs w:val="22"/>
              </w:rPr>
              <w:lastRenderedPageBreak/>
              <w:t>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lastRenderedPageBreak/>
              <w:t>Sprendimo p</w:t>
            </w:r>
            <w:r w:rsidR="00A847D8" w:rsidRPr="00A847D8">
              <w:rPr>
                <w:szCs w:val="24"/>
              </w:rPr>
              <w:t xml:space="preserve">rojektas nesudaro išskirtinių ar nevienodų sąlygų </w:t>
            </w:r>
            <w:r w:rsidR="00A847D8" w:rsidRPr="00A847D8">
              <w:rPr>
                <w:szCs w:val="24"/>
              </w:rPr>
              <w:lastRenderedPageBreak/>
              <w:t>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2.</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E678D"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r w:rsidR="00E32AB8">
              <w:rPr>
                <w:szCs w:val="24"/>
              </w:rPr>
              <w:t xml:space="preserve"> </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FE493F"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7C5AF9" w:rsidRPr="00905067" w:rsidRDefault="00FE493F" w:rsidP="00502F2B">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r w:rsidRPr="00905067">
              <w:rPr>
                <w:sz w:val="22"/>
                <w:szCs w:val="22"/>
              </w:rPr>
              <w:t xml:space="preserve"> </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638"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CC1AFD" w:rsidP="00CC1AFD">
            <w:pPr>
              <w:jc w:val="center"/>
              <w:rPr>
                <w:szCs w:val="24"/>
              </w:rPr>
            </w:pPr>
            <w:r>
              <w:rPr>
                <w:szCs w:val="24"/>
              </w:rPr>
              <w:t>Sprendimo projektu kriterijus neliečiamas</w:t>
            </w:r>
          </w:p>
          <w:p w:rsidR="00C12E8D" w:rsidRDefault="00C12E8D"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DB5212" w:rsidRPr="00DB5212" w:rsidRDefault="00DB5212" w:rsidP="00E70253">
            <w:pPr>
              <w:jc w:val="center"/>
              <w:rPr>
                <w:sz w:val="22"/>
                <w:szCs w:val="22"/>
              </w:rPr>
            </w:pP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638"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638"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638"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638"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638"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638"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638"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DD69C6" w:rsidRDefault="00DD69C6" w:rsidP="00774197">
            <w:pPr>
              <w:rPr>
                <w:szCs w:val="24"/>
              </w:rPr>
            </w:pPr>
            <w:r>
              <w:rPr>
                <w:szCs w:val="24"/>
              </w:rPr>
              <w:t>Administracijos vyr. specialistė</w:t>
            </w:r>
          </w:p>
          <w:p w:rsidR="00AA480E" w:rsidRPr="00905067" w:rsidRDefault="00DD69C6" w:rsidP="00774197">
            <w:pPr>
              <w:rPr>
                <w:sz w:val="22"/>
                <w:szCs w:val="22"/>
              </w:rPr>
            </w:pPr>
            <w:r>
              <w:rPr>
                <w:szCs w:val="24"/>
              </w:rPr>
              <w:t xml:space="preserve"> (jaunimo reikalų koordinatorė) </w:t>
            </w:r>
            <w:r w:rsidR="00264BE9" w:rsidRPr="00264BE9">
              <w:rPr>
                <w:rFonts w:eastAsia="Lucida Sans Unicode"/>
                <w:lang w:eastAsia="en-US"/>
              </w:rPr>
              <w:t xml:space="preserve"> </w:t>
            </w:r>
            <w:r>
              <w:rPr>
                <w:rFonts w:eastAsia="Lucida Sans Unicode"/>
                <w:lang w:eastAsia="en-US"/>
              </w:rPr>
              <w:t xml:space="preserve">             </w:t>
            </w:r>
            <w:r>
              <w:rPr>
                <w:szCs w:val="24"/>
              </w:rPr>
              <w:t>Justina Koriznaitė</w:t>
            </w:r>
            <w:r w:rsidR="001A2F00">
              <w:rPr>
                <w:kern w:val="1"/>
                <w:szCs w:val="24"/>
                <w:lang/>
              </w:rPr>
              <w:t xml:space="preserve">                 </w:t>
            </w:r>
            <w:r w:rsidR="00C45ED6">
              <w:rPr>
                <w:kern w:val="1"/>
                <w:szCs w:val="24"/>
                <w:lang/>
              </w:rPr>
              <w:t xml:space="preserve"> </w:t>
            </w:r>
            <w:r w:rsidR="001A2F00">
              <w:rPr>
                <w:kern w:val="1"/>
                <w:szCs w:val="24"/>
                <w:lang/>
              </w:rPr>
              <w:t xml:space="preserve"> </w:t>
            </w:r>
            <w:r w:rsidR="00774197">
              <w:rPr>
                <w:kern w:val="1"/>
                <w:szCs w:val="24"/>
                <w:lang/>
              </w:rPr>
              <w:t xml:space="preserve">                                   </w:t>
            </w:r>
            <w:r w:rsidR="00453198">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9BD" w:rsidRDefault="00D949BD">
      <w:r>
        <w:separator/>
      </w:r>
    </w:p>
  </w:endnote>
  <w:endnote w:type="continuationSeparator" w:id="0">
    <w:p w:rsidR="00D949BD" w:rsidRDefault="00D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9BD" w:rsidRDefault="00D949BD">
      <w:r>
        <w:separator/>
      </w:r>
    </w:p>
  </w:footnote>
  <w:footnote w:type="continuationSeparator" w:id="0">
    <w:p w:rsidR="00D949BD" w:rsidRDefault="00D949BD">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725220">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7"/>
  </w:num>
  <w:num w:numId="3">
    <w:abstractNumId w:val="5"/>
  </w:num>
  <w:num w:numId="4">
    <w:abstractNumId w:val="11"/>
  </w:num>
  <w:num w:numId="5">
    <w:abstractNumId w:val="2"/>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366"/>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6401"/>
    <w:rsid w:val="000965A1"/>
    <w:rsid w:val="00097EC7"/>
    <w:rsid w:val="000A3634"/>
    <w:rsid w:val="000A6572"/>
    <w:rsid w:val="000B6A65"/>
    <w:rsid w:val="000C398F"/>
    <w:rsid w:val="000C4DBF"/>
    <w:rsid w:val="000C564A"/>
    <w:rsid w:val="000D47C2"/>
    <w:rsid w:val="000E1B35"/>
    <w:rsid w:val="000E1CAC"/>
    <w:rsid w:val="000E479B"/>
    <w:rsid w:val="000E5567"/>
    <w:rsid w:val="000E55F2"/>
    <w:rsid w:val="000E6350"/>
    <w:rsid w:val="000F12E8"/>
    <w:rsid w:val="000F4DAE"/>
    <w:rsid w:val="000F52F1"/>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77479"/>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4EC9"/>
    <w:rsid w:val="001D77D7"/>
    <w:rsid w:val="001E37A0"/>
    <w:rsid w:val="001F03BA"/>
    <w:rsid w:val="001F4A01"/>
    <w:rsid w:val="00201AC2"/>
    <w:rsid w:val="00207C40"/>
    <w:rsid w:val="0021023A"/>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87DB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3F6511"/>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4F4E"/>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86B76"/>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5220"/>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C6866"/>
    <w:rsid w:val="007C6E57"/>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45B2"/>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D6619"/>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16AA"/>
    <w:rsid w:val="0097226C"/>
    <w:rsid w:val="00974C53"/>
    <w:rsid w:val="009927AF"/>
    <w:rsid w:val="00995640"/>
    <w:rsid w:val="00996FD4"/>
    <w:rsid w:val="009A0129"/>
    <w:rsid w:val="009A26BE"/>
    <w:rsid w:val="009A4204"/>
    <w:rsid w:val="009A612B"/>
    <w:rsid w:val="009A6DE7"/>
    <w:rsid w:val="009A78FD"/>
    <w:rsid w:val="009B2682"/>
    <w:rsid w:val="009B608D"/>
    <w:rsid w:val="009B6FAE"/>
    <w:rsid w:val="009C2A3A"/>
    <w:rsid w:val="009C6305"/>
    <w:rsid w:val="009C6CA2"/>
    <w:rsid w:val="009D22CB"/>
    <w:rsid w:val="009D37A4"/>
    <w:rsid w:val="009D7A9E"/>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1308"/>
    <w:rsid w:val="00A527A9"/>
    <w:rsid w:val="00A54498"/>
    <w:rsid w:val="00A651E0"/>
    <w:rsid w:val="00A65FFB"/>
    <w:rsid w:val="00A74061"/>
    <w:rsid w:val="00A76426"/>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0621F"/>
    <w:rsid w:val="00B149AE"/>
    <w:rsid w:val="00B16079"/>
    <w:rsid w:val="00B16B98"/>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678D"/>
    <w:rsid w:val="00BE7224"/>
    <w:rsid w:val="00BE75D8"/>
    <w:rsid w:val="00BF1B5A"/>
    <w:rsid w:val="00BF53A8"/>
    <w:rsid w:val="00C026B8"/>
    <w:rsid w:val="00C02FFC"/>
    <w:rsid w:val="00C11D06"/>
    <w:rsid w:val="00C11F3A"/>
    <w:rsid w:val="00C12E8D"/>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606D3"/>
    <w:rsid w:val="00C658E2"/>
    <w:rsid w:val="00C80CD4"/>
    <w:rsid w:val="00C845B7"/>
    <w:rsid w:val="00C905CA"/>
    <w:rsid w:val="00C90CFC"/>
    <w:rsid w:val="00C94C03"/>
    <w:rsid w:val="00C95B92"/>
    <w:rsid w:val="00C95E0B"/>
    <w:rsid w:val="00C9637E"/>
    <w:rsid w:val="00CA2571"/>
    <w:rsid w:val="00CB123A"/>
    <w:rsid w:val="00CB5874"/>
    <w:rsid w:val="00CC1AFD"/>
    <w:rsid w:val="00CC3D0A"/>
    <w:rsid w:val="00CC52D8"/>
    <w:rsid w:val="00CC5751"/>
    <w:rsid w:val="00CD0FB2"/>
    <w:rsid w:val="00CD2DBA"/>
    <w:rsid w:val="00CE0EFB"/>
    <w:rsid w:val="00CE3816"/>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949BD"/>
    <w:rsid w:val="00DA215C"/>
    <w:rsid w:val="00DA3554"/>
    <w:rsid w:val="00DA38CD"/>
    <w:rsid w:val="00DA6516"/>
    <w:rsid w:val="00DA7F0F"/>
    <w:rsid w:val="00DB0A26"/>
    <w:rsid w:val="00DB2FF9"/>
    <w:rsid w:val="00DB5212"/>
    <w:rsid w:val="00DB7786"/>
    <w:rsid w:val="00DD0084"/>
    <w:rsid w:val="00DD0109"/>
    <w:rsid w:val="00DD2D17"/>
    <w:rsid w:val="00DD42F5"/>
    <w:rsid w:val="00DD69C6"/>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AB8"/>
    <w:rsid w:val="00E32B9C"/>
    <w:rsid w:val="00E3319B"/>
    <w:rsid w:val="00E34514"/>
    <w:rsid w:val="00E35CDB"/>
    <w:rsid w:val="00E4200E"/>
    <w:rsid w:val="00E44E34"/>
    <w:rsid w:val="00E5628E"/>
    <w:rsid w:val="00E57054"/>
    <w:rsid w:val="00E61D73"/>
    <w:rsid w:val="00E677F2"/>
    <w:rsid w:val="00E70253"/>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4F0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57B7"/>
    <w:rsid w:val="00F87A0D"/>
    <w:rsid w:val="00F87C31"/>
    <w:rsid w:val="00F93EB6"/>
    <w:rsid w:val="00FA6C20"/>
    <w:rsid w:val="00FB39A4"/>
    <w:rsid w:val="00FC1F84"/>
    <w:rsid w:val="00FC2C23"/>
    <w:rsid w:val="00FC7011"/>
    <w:rsid w:val="00FC75A4"/>
    <w:rsid w:val="00FC75DA"/>
    <w:rsid w:val="00FD1DD5"/>
    <w:rsid w:val="00FE1302"/>
    <w:rsid w:val="00FE1404"/>
    <w:rsid w:val="00FE493F"/>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AC9FC94-72ED-416E-9313-66F74231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D9D4-3835-410F-921F-BD64D0E7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6115</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2017-06-16T12:21:00Z</cp:lastPrinted>
  <dcterms:created xsi:type="dcterms:W3CDTF">2022-04-07T10:38:00Z</dcterms:created>
  <dcterms:modified xsi:type="dcterms:W3CDTF">2022-04-07T10:38:00Z</dcterms:modified>
</cp:coreProperties>
</file>