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B05" w:rsidRPr="00246B05" w:rsidRDefault="00667912" w:rsidP="00246B05">
      <w:pPr>
        <w:pStyle w:val="Antrats"/>
        <w:tabs>
          <w:tab w:val="left" w:pos="5220"/>
        </w:tabs>
        <w:jc w:val="center"/>
        <w:rPr>
          <w:rFonts w:ascii="Times New Roman" w:hAnsi="Times New Roman"/>
          <w:b/>
          <w:sz w:val="24"/>
          <w:lang w:val="lt-LT"/>
        </w:rPr>
      </w:pPr>
      <w:r>
        <w:rPr>
          <w:rFonts w:ascii="Times New Roman" w:hAnsi="Times New Roman"/>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pt" filled="t">
            <v:fill color2="black"/>
            <v:imagedata r:id="rId6" o:title=""/>
          </v:shape>
        </w:pict>
      </w:r>
    </w:p>
    <w:p w:rsidR="00246B05" w:rsidRPr="00246B05" w:rsidRDefault="00246B05" w:rsidP="00246B05">
      <w:pPr>
        <w:pStyle w:val="Antrat1"/>
        <w:numPr>
          <w:ilvl w:val="0"/>
          <w:numId w:val="3"/>
        </w:numPr>
        <w:tabs>
          <w:tab w:val="clear" w:pos="0"/>
          <w:tab w:val="num" w:pos="720"/>
        </w:tabs>
        <w:ind w:left="0" w:firstLine="0"/>
        <w:jc w:val="center"/>
      </w:pPr>
      <w:r w:rsidRPr="00246B05">
        <w:t>KĖDAINIŲ RAJONO SAVIVALDYBĖS TARYBA</w:t>
      </w:r>
    </w:p>
    <w:p w:rsidR="00246B05" w:rsidRPr="00246B05" w:rsidRDefault="00246B05" w:rsidP="00246B05">
      <w:pPr>
        <w:pStyle w:val="Antrat10"/>
        <w:rPr>
          <w:rFonts w:ascii="Times New Roman" w:hAnsi="Times New Roman"/>
          <w:sz w:val="24"/>
          <w:lang w:val="lt-LT"/>
        </w:rPr>
      </w:pPr>
    </w:p>
    <w:p w:rsidR="00246B05" w:rsidRPr="00246B05" w:rsidRDefault="00246B05" w:rsidP="00246B05">
      <w:pPr>
        <w:pStyle w:val="Antrat10"/>
        <w:rPr>
          <w:rFonts w:ascii="Times New Roman" w:hAnsi="Times New Roman"/>
          <w:sz w:val="24"/>
          <w:lang w:val="lt-LT"/>
        </w:rPr>
      </w:pPr>
      <w:r w:rsidRPr="00246B05">
        <w:rPr>
          <w:rFonts w:ascii="Times New Roman" w:hAnsi="Times New Roman"/>
          <w:sz w:val="24"/>
          <w:lang w:val="lt-LT"/>
        </w:rPr>
        <w:t>SPRENDIMAS</w:t>
      </w:r>
    </w:p>
    <w:p w:rsidR="00246B05" w:rsidRPr="00246B05" w:rsidRDefault="00246B05" w:rsidP="00246B05">
      <w:pPr>
        <w:spacing w:after="0"/>
        <w:jc w:val="center"/>
        <w:rPr>
          <w:rFonts w:ascii="Times New Roman" w:hAnsi="Times New Roman"/>
          <w:b/>
          <w:sz w:val="24"/>
          <w:szCs w:val="24"/>
        </w:rPr>
      </w:pPr>
      <w:r w:rsidRPr="00246B05">
        <w:rPr>
          <w:rFonts w:ascii="Times New Roman" w:hAnsi="Times New Roman"/>
          <w:b/>
          <w:sz w:val="24"/>
          <w:szCs w:val="24"/>
        </w:rPr>
        <w:t>DĖL KĖDAINIŲ RAJONO SAVIVALDYBĖS NEFORMALIOJO ŠVIETIMO PROGRAMŲ VYKDYMO, PRIĖMIMO MOKYTIS PAGAL NEFORMALIOJO ŠVIETIMO PROGRAMAS TVARKOS APRAŠO PATVIRTINIMO</w:t>
      </w:r>
    </w:p>
    <w:p w:rsidR="00246B05" w:rsidRPr="00246B05" w:rsidRDefault="00246B05" w:rsidP="00246B05">
      <w:pPr>
        <w:spacing w:after="0"/>
        <w:jc w:val="center"/>
        <w:rPr>
          <w:rFonts w:ascii="Times New Roman" w:hAnsi="Times New Roman"/>
          <w:b/>
          <w:sz w:val="24"/>
          <w:szCs w:val="24"/>
        </w:rPr>
      </w:pPr>
    </w:p>
    <w:p w:rsidR="00246B05" w:rsidRPr="00246B05" w:rsidRDefault="00246B05" w:rsidP="00246B05">
      <w:pPr>
        <w:spacing w:after="0"/>
        <w:jc w:val="center"/>
        <w:rPr>
          <w:rFonts w:ascii="Times New Roman" w:hAnsi="Times New Roman"/>
          <w:sz w:val="24"/>
          <w:szCs w:val="24"/>
        </w:rPr>
      </w:pPr>
      <w:r w:rsidRPr="00246B05">
        <w:rPr>
          <w:rFonts w:ascii="Times New Roman" w:hAnsi="Times New Roman"/>
          <w:sz w:val="24"/>
          <w:szCs w:val="24"/>
        </w:rPr>
        <w:t>20</w:t>
      </w:r>
      <w:r>
        <w:rPr>
          <w:rFonts w:ascii="Times New Roman" w:hAnsi="Times New Roman"/>
          <w:sz w:val="24"/>
          <w:szCs w:val="24"/>
        </w:rPr>
        <w:t>2</w:t>
      </w:r>
      <w:r w:rsidR="00B63E0E">
        <w:rPr>
          <w:rFonts w:ascii="Times New Roman" w:hAnsi="Times New Roman"/>
          <w:sz w:val="24"/>
          <w:szCs w:val="24"/>
        </w:rPr>
        <w:t>2</w:t>
      </w:r>
      <w:r w:rsidRPr="00246B05">
        <w:rPr>
          <w:rFonts w:ascii="Times New Roman" w:hAnsi="Times New Roman"/>
          <w:sz w:val="24"/>
          <w:szCs w:val="24"/>
        </w:rPr>
        <w:t xml:space="preserve"> m. </w:t>
      </w:r>
      <w:r w:rsidR="00B63E0E">
        <w:rPr>
          <w:rFonts w:ascii="Times New Roman" w:hAnsi="Times New Roman"/>
          <w:sz w:val="24"/>
          <w:szCs w:val="24"/>
        </w:rPr>
        <w:t xml:space="preserve">balandžio </w:t>
      </w:r>
      <w:r w:rsidR="007E1C25">
        <w:rPr>
          <w:rFonts w:ascii="Times New Roman" w:hAnsi="Times New Roman"/>
          <w:sz w:val="24"/>
          <w:szCs w:val="24"/>
        </w:rPr>
        <w:t>2</w:t>
      </w:r>
      <w:r w:rsidR="00667912">
        <w:rPr>
          <w:rFonts w:ascii="Times New Roman" w:hAnsi="Times New Roman"/>
          <w:sz w:val="24"/>
          <w:szCs w:val="24"/>
        </w:rPr>
        <w:t>9</w:t>
      </w:r>
      <w:r w:rsidRPr="00246B05">
        <w:rPr>
          <w:rFonts w:ascii="Times New Roman" w:hAnsi="Times New Roman"/>
          <w:sz w:val="24"/>
          <w:szCs w:val="24"/>
        </w:rPr>
        <w:t xml:space="preserve"> d. Nr. </w:t>
      </w:r>
      <w:r w:rsidR="00667912">
        <w:rPr>
          <w:rFonts w:ascii="Times New Roman" w:hAnsi="Times New Roman"/>
          <w:sz w:val="24"/>
          <w:szCs w:val="24"/>
        </w:rPr>
        <w:t>T</w:t>
      </w:r>
      <w:r>
        <w:rPr>
          <w:rFonts w:ascii="Times New Roman" w:hAnsi="Times New Roman"/>
          <w:sz w:val="24"/>
          <w:szCs w:val="24"/>
        </w:rPr>
        <w:t>S</w:t>
      </w:r>
      <w:r w:rsidR="007E1C25">
        <w:rPr>
          <w:rFonts w:ascii="Times New Roman" w:hAnsi="Times New Roman"/>
          <w:sz w:val="24"/>
          <w:szCs w:val="24"/>
        </w:rPr>
        <w:t>-</w:t>
      </w:r>
      <w:r w:rsidR="00667912">
        <w:rPr>
          <w:rFonts w:ascii="Times New Roman" w:hAnsi="Times New Roman"/>
          <w:sz w:val="24"/>
          <w:szCs w:val="24"/>
        </w:rPr>
        <w:t>116</w:t>
      </w:r>
    </w:p>
    <w:p w:rsidR="00246B05" w:rsidRPr="00246B05" w:rsidRDefault="00246B05" w:rsidP="00246B05">
      <w:pPr>
        <w:spacing w:after="0"/>
        <w:jc w:val="center"/>
        <w:rPr>
          <w:rFonts w:ascii="Times New Roman" w:hAnsi="Times New Roman"/>
          <w:sz w:val="24"/>
          <w:szCs w:val="24"/>
        </w:rPr>
      </w:pPr>
      <w:r w:rsidRPr="00246B05">
        <w:rPr>
          <w:rFonts w:ascii="Times New Roman" w:hAnsi="Times New Roman"/>
          <w:sz w:val="24"/>
          <w:szCs w:val="24"/>
        </w:rPr>
        <w:t>Kėdainiai</w:t>
      </w:r>
    </w:p>
    <w:p w:rsidR="00246B05" w:rsidRPr="00246B05" w:rsidRDefault="00246B05" w:rsidP="00246B05">
      <w:pPr>
        <w:spacing w:after="0"/>
        <w:rPr>
          <w:rFonts w:ascii="Times New Roman" w:hAnsi="Times New Roman"/>
          <w:sz w:val="24"/>
          <w:szCs w:val="24"/>
        </w:rPr>
      </w:pPr>
    </w:p>
    <w:p w:rsidR="00246B05" w:rsidRPr="00246B05" w:rsidRDefault="00246B05" w:rsidP="00667912">
      <w:pPr>
        <w:spacing w:after="0" w:line="240" w:lineRule="auto"/>
        <w:ind w:firstLine="709"/>
        <w:jc w:val="both"/>
        <w:rPr>
          <w:rFonts w:ascii="Times New Roman" w:hAnsi="Times New Roman"/>
          <w:sz w:val="24"/>
          <w:szCs w:val="24"/>
        </w:rPr>
      </w:pPr>
      <w:r w:rsidRPr="00246B05">
        <w:rPr>
          <w:rFonts w:ascii="Times New Roman" w:hAnsi="Times New Roman"/>
          <w:sz w:val="24"/>
          <w:szCs w:val="24"/>
        </w:rPr>
        <w:t>Vadovaudamasi Lietuvos Respublikos vietos savivaldos įstatymo 6 straipsnio 8 punktu ir 18 straipsnio 1 dalimi, Lietuvos Respublikos švietimo įstatymo 15 straipsnio 4 dalimi, 29 straipsnio 6 dalimi bei 43 straipsnio 6 ir 9 dalimis, Lietuvos Respublikos neformaliojo suaugusiųjų švietimo ir tęstinio mokymosi įstatymu, Kėdainių rajono savivaldybės taryba n u s p r e n d ž i a:</w:t>
      </w:r>
    </w:p>
    <w:p w:rsidR="00246B05" w:rsidRPr="00246B05" w:rsidRDefault="00246B05" w:rsidP="00667912">
      <w:pPr>
        <w:spacing w:after="0" w:line="240" w:lineRule="auto"/>
        <w:ind w:firstLine="709"/>
        <w:jc w:val="both"/>
        <w:rPr>
          <w:rFonts w:ascii="Times New Roman" w:hAnsi="Times New Roman"/>
          <w:sz w:val="24"/>
          <w:szCs w:val="24"/>
        </w:rPr>
      </w:pPr>
      <w:r w:rsidRPr="00246B05">
        <w:rPr>
          <w:rFonts w:ascii="Times New Roman" w:hAnsi="Times New Roman"/>
          <w:sz w:val="24"/>
          <w:szCs w:val="24"/>
        </w:rPr>
        <w:t>1. Patvirtinti Kėdainių rajono savivaldybės neformaliojo švietimo programų vykdymo, priėmimo mokytis pagal neformaliojo švietimo programas tvarkos aprašą (pridedama).</w:t>
      </w:r>
    </w:p>
    <w:p w:rsidR="00246B05" w:rsidRPr="00246B05" w:rsidRDefault="00246B05" w:rsidP="00667912">
      <w:pPr>
        <w:spacing w:after="0" w:line="240" w:lineRule="auto"/>
        <w:ind w:firstLine="709"/>
        <w:jc w:val="both"/>
        <w:rPr>
          <w:rFonts w:ascii="Times New Roman" w:hAnsi="Times New Roman"/>
          <w:sz w:val="24"/>
          <w:szCs w:val="24"/>
        </w:rPr>
      </w:pPr>
      <w:r w:rsidRPr="00246B05">
        <w:rPr>
          <w:rFonts w:ascii="Times New Roman" w:hAnsi="Times New Roman"/>
          <w:sz w:val="24"/>
          <w:szCs w:val="24"/>
        </w:rPr>
        <w:t>2. Pripažinti netekusiu galios Kėdainių rajono savivaldybės tarybos 201</w:t>
      </w:r>
      <w:r>
        <w:rPr>
          <w:rFonts w:ascii="Times New Roman" w:hAnsi="Times New Roman"/>
          <w:sz w:val="24"/>
          <w:szCs w:val="24"/>
        </w:rPr>
        <w:t>5</w:t>
      </w:r>
      <w:r w:rsidRPr="00246B05">
        <w:rPr>
          <w:rFonts w:ascii="Times New Roman" w:hAnsi="Times New Roman"/>
          <w:sz w:val="24"/>
          <w:szCs w:val="24"/>
        </w:rPr>
        <w:t xml:space="preserve"> m. </w:t>
      </w:r>
      <w:r>
        <w:rPr>
          <w:rFonts w:ascii="Times New Roman" w:hAnsi="Times New Roman"/>
          <w:sz w:val="24"/>
          <w:szCs w:val="24"/>
        </w:rPr>
        <w:t xml:space="preserve">lapkričio 27 </w:t>
      </w:r>
      <w:r w:rsidRPr="00246B05">
        <w:rPr>
          <w:rFonts w:ascii="Times New Roman" w:hAnsi="Times New Roman"/>
          <w:sz w:val="24"/>
          <w:szCs w:val="24"/>
        </w:rPr>
        <w:t>d. sprendimą Nr. TS-</w:t>
      </w:r>
      <w:r>
        <w:rPr>
          <w:rFonts w:ascii="Times New Roman" w:hAnsi="Times New Roman"/>
          <w:sz w:val="24"/>
          <w:szCs w:val="24"/>
        </w:rPr>
        <w:t>276</w:t>
      </w:r>
      <w:r w:rsidRPr="00246B05">
        <w:rPr>
          <w:rFonts w:ascii="Times New Roman" w:hAnsi="Times New Roman"/>
          <w:sz w:val="24"/>
          <w:szCs w:val="24"/>
        </w:rPr>
        <w:t xml:space="preserve"> ,,Dėl Kėdainių rajono savivaldybės neformaliojo švietimo programų vykdymo, priėmimo mokytis pagal neformaliojo švietimo programas tvarkos apraš</w:t>
      </w:r>
      <w:r>
        <w:rPr>
          <w:rFonts w:ascii="Times New Roman" w:hAnsi="Times New Roman"/>
          <w:sz w:val="24"/>
          <w:szCs w:val="24"/>
        </w:rPr>
        <w:t>o patvirtinimo</w:t>
      </w:r>
      <w:r w:rsidRPr="00246B05">
        <w:rPr>
          <w:rFonts w:ascii="Times New Roman" w:hAnsi="Times New Roman"/>
          <w:sz w:val="24"/>
          <w:szCs w:val="24"/>
        </w:rPr>
        <w:t>“.</w:t>
      </w:r>
    </w:p>
    <w:p w:rsidR="00246B05" w:rsidRPr="00246B05" w:rsidRDefault="00246B05" w:rsidP="00667912">
      <w:pPr>
        <w:spacing w:after="0" w:line="240" w:lineRule="auto"/>
        <w:ind w:firstLine="709"/>
        <w:jc w:val="both"/>
        <w:rPr>
          <w:rFonts w:ascii="Times New Roman" w:hAnsi="Times New Roman"/>
          <w:sz w:val="24"/>
          <w:szCs w:val="24"/>
        </w:rPr>
      </w:pPr>
      <w:r w:rsidRPr="00246B05">
        <w:rPr>
          <w:rFonts w:ascii="Times New Roman" w:hAnsi="Times New Roman"/>
          <w:sz w:val="24"/>
          <w:szCs w:val="24"/>
        </w:rPr>
        <w:t>3. Pavesti vykdyti sprendimą neformaliojo švietimo teikėjams.</w:t>
      </w:r>
    </w:p>
    <w:p w:rsidR="00246B05" w:rsidRPr="00246B05" w:rsidRDefault="00246B05" w:rsidP="00246B05">
      <w:pPr>
        <w:spacing w:after="0"/>
        <w:ind w:firstLine="709"/>
        <w:jc w:val="both"/>
        <w:rPr>
          <w:rFonts w:ascii="Times New Roman" w:hAnsi="Times New Roman"/>
          <w:sz w:val="24"/>
          <w:szCs w:val="24"/>
        </w:rPr>
      </w:pPr>
    </w:p>
    <w:p w:rsidR="00246B05" w:rsidRPr="00246B05" w:rsidRDefault="00246B05" w:rsidP="00246B05">
      <w:pPr>
        <w:spacing w:after="0"/>
        <w:jc w:val="both"/>
        <w:rPr>
          <w:rFonts w:ascii="Times New Roman" w:hAnsi="Times New Roman"/>
          <w:sz w:val="24"/>
          <w:szCs w:val="24"/>
        </w:rPr>
      </w:pPr>
    </w:p>
    <w:p w:rsidR="00246B05" w:rsidRPr="00246B05" w:rsidRDefault="00246B05" w:rsidP="00246B05">
      <w:pPr>
        <w:spacing w:after="0"/>
        <w:jc w:val="both"/>
        <w:rPr>
          <w:rFonts w:ascii="Times New Roman" w:hAnsi="Times New Roman"/>
          <w:sz w:val="24"/>
          <w:szCs w:val="24"/>
        </w:rPr>
      </w:pPr>
    </w:p>
    <w:p w:rsidR="00246B05" w:rsidRPr="00246B05" w:rsidRDefault="00246B05" w:rsidP="00246B05">
      <w:pPr>
        <w:spacing w:after="0"/>
        <w:jc w:val="both"/>
        <w:rPr>
          <w:rFonts w:ascii="Times New Roman" w:hAnsi="Times New Roman"/>
          <w:sz w:val="24"/>
          <w:szCs w:val="24"/>
        </w:rPr>
      </w:pPr>
      <w:r w:rsidRPr="00246B05">
        <w:rPr>
          <w:rFonts w:ascii="Times New Roman" w:hAnsi="Times New Roman"/>
          <w:sz w:val="24"/>
          <w:szCs w:val="24"/>
        </w:rPr>
        <w:t>Savivaldybės meras</w:t>
      </w:r>
      <w:r w:rsidR="00667912">
        <w:rPr>
          <w:rFonts w:ascii="Times New Roman" w:hAnsi="Times New Roman"/>
          <w:sz w:val="24"/>
          <w:szCs w:val="24"/>
        </w:rPr>
        <w:tab/>
      </w:r>
      <w:r w:rsidR="00667912">
        <w:rPr>
          <w:rFonts w:ascii="Times New Roman" w:hAnsi="Times New Roman"/>
          <w:sz w:val="24"/>
          <w:szCs w:val="24"/>
        </w:rPr>
        <w:tab/>
      </w:r>
      <w:r w:rsidR="00667912">
        <w:rPr>
          <w:rFonts w:ascii="Times New Roman" w:hAnsi="Times New Roman"/>
          <w:sz w:val="24"/>
          <w:szCs w:val="24"/>
        </w:rPr>
        <w:tab/>
      </w:r>
      <w:r w:rsidR="00667912">
        <w:rPr>
          <w:rFonts w:ascii="Times New Roman" w:hAnsi="Times New Roman"/>
          <w:sz w:val="24"/>
          <w:szCs w:val="24"/>
        </w:rPr>
        <w:tab/>
      </w:r>
      <w:r w:rsidR="00667912">
        <w:rPr>
          <w:rFonts w:ascii="Times New Roman" w:hAnsi="Times New Roman"/>
          <w:sz w:val="24"/>
          <w:szCs w:val="24"/>
        </w:rPr>
        <w:tab/>
        <w:t>Valentinas Tamulis</w:t>
      </w:r>
      <w:r w:rsidRPr="00246B05">
        <w:rPr>
          <w:rFonts w:ascii="Times New Roman" w:hAnsi="Times New Roman"/>
          <w:sz w:val="24"/>
          <w:szCs w:val="24"/>
        </w:rPr>
        <w:tab/>
      </w:r>
      <w:r w:rsidRPr="00246B05">
        <w:rPr>
          <w:rFonts w:ascii="Times New Roman" w:hAnsi="Times New Roman"/>
          <w:sz w:val="24"/>
          <w:szCs w:val="24"/>
        </w:rPr>
        <w:tab/>
      </w:r>
      <w:r w:rsidRPr="00246B05">
        <w:rPr>
          <w:rFonts w:ascii="Times New Roman" w:hAnsi="Times New Roman"/>
          <w:sz w:val="24"/>
          <w:szCs w:val="24"/>
        </w:rPr>
        <w:tab/>
      </w:r>
    </w:p>
    <w:p w:rsidR="00246B05" w:rsidRPr="00246B05" w:rsidRDefault="00246B05" w:rsidP="00246B05">
      <w:pPr>
        <w:pStyle w:val="Pavadinimas"/>
        <w:jc w:val="left"/>
        <w:rPr>
          <w:b w:val="0"/>
          <w:bCs w:val="0"/>
        </w:rPr>
      </w:pPr>
    </w:p>
    <w:p w:rsidR="00246B05" w:rsidRPr="00246B05" w:rsidRDefault="00246B05" w:rsidP="00246B05">
      <w:pPr>
        <w:pStyle w:val="Pavadinimas"/>
        <w:jc w:val="left"/>
        <w:rPr>
          <w:b w:val="0"/>
          <w:bCs w:val="0"/>
        </w:rPr>
      </w:pPr>
    </w:p>
    <w:p w:rsidR="00246B05" w:rsidRPr="00246B05" w:rsidRDefault="00246B05" w:rsidP="00246B05">
      <w:pPr>
        <w:pStyle w:val="Pavadinimas"/>
        <w:jc w:val="left"/>
        <w:rPr>
          <w:b w:val="0"/>
          <w:bCs w:val="0"/>
        </w:rPr>
      </w:pPr>
    </w:p>
    <w:p w:rsidR="00246B05" w:rsidRPr="00246B05" w:rsidRDefault="00246B05" w:rsidP="00246B05">
      <w:pPr>
        <w:pStyle w:val="Pavadinimas"/>
        <w:jc w:val="left"/>
        <w:rPr>
          <w:b w:val="0"/>
          <w:bCs w:val="0"/>
        </w:rPr>
      </w:pPr>
    </w:p>
    <w:p w:rsidR="00246B05" w:rsidRPr="00246B05" w:rsidRDefault="00246B05" w:rsidP="00246B05">
      <w:pPr>
        <w:pStyle w:val="Pavadinimas"/>
        <w:jc w:val="left"/>
        <w:rPr>
          <w:b w:val="0"/>
          <w:bCs w:val="0"/>
        </w:rPr>
      </w:pPr>
    </w:p>
    <w:p w:rsidR="00246B05" w:rsidRPr="00246B05" w:rsidRDefault="00246B05" w:rsidP="00246B05">
      <w:pPr>
        <w:pStyle w:val="Pavadinimas"/>
        <w:jc w:val="left"/>
        <w:rPr>
          <w:b w:val="0"/>
          <w:bCs w:val="0"/>
        </w:rPr>
      </w:pPr>
    </w:p>
    <w:p w:rsidR="00246B05" w:rsidRDefault="00246B05" w:rsidP="00246B05">
      <w:pPr>
        <w:pStyle w:val="Pavadinimas"/>
        <w:jc w:val="left"/>
        <w:rPr>
          <w:b w:val="0"/>
          <w:bCs w:val="0"/>
        </w:rPr>
      </w:pPr>
    </w:p>
    <w:p w:rsidR="00B63E0E" w:rsidRDefault="00B63E0E" w:rsidP="00246B05">
      <w:pPr>
        <w:pStyle w:val="Pavadinimas"/>
        <w:jc w:val="left"/>
        <w:rPr>
          <w:b w:val="0"/>
          <w:bCs w:val="0"/>
        </w:rPr>
      </w:pPr>
    </w:p>
    <w:p w:rsidR="00B63E0E" w:rsidRDefault="00B63E0E" w:rsidP="00246B05">
      <w:pPr>
        <w:pStyle w:val="Pavadinimas"/>
        <w:jc w:val="left"/>
        <w:rPr>
          <w:b w:val="0"/>
          <w:bCs w:val="0"/>
        </w:rPr>
      </w:pPr>
    </w:p>
    <w:p w:rsidR="00246B05" w:rsidRDefault="00246B05"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667912" w:rsidRDefault="00667912" w:rsidP="00246B05">
      <w:pPr>
        <w:spacing w:after="0" w:line="240" w:lineRule="auto"/>
        <w:jc w:val="both"/>
        <w:rPr>
          <w:rFonts w:ascii="Times New Roman" w:eastAsia="Times New Roman" w:hAnsi="Times New Roman"/>
          <w:bCs/>
          <w:sz w:val="24"/>
          <w:szCs w:val="24"/>
          <w:lang w:eastAsia="lt-LT"/>
        </w:rPr>
      </w:pPr>
    </w:p>
    <w:p w:rsidR="007E1C25" w:rsidRDefault="007E1C25" w:rsidP="00246B05">
      <w:pPr>
        <w:spacing w:after="0" w:line="240" w:lineRule="auto"/>
        <w:jc w:val="center"/>
        <w:rPr>
          <w:rFonts w:ascii="Times New Roman" w:eastAsia="Times New Roman" w:hAnsi="Times New Roman"/>
          <w:b/>
          <w:sz w:val="24"/>
          <w:szCs w:val="24"/>
          <w:lang w:eastAsia="lt-LT"/>
        </w:rPr>
      </w:pPr>
    </w:p>
    <w:p w:rsidR="007E1C25" w:rsidRPr="007E1C25" w:rsidRDefault="007E1C25" w:rsidP="007E1C25">
      <w:pPr>
        <w:spacing w:after="0" w:line="240" w:lineRule="auto"/>
        <w:rPr>
          <w:rFonts w:ascii="Times New Roman" w:hAnsi="Times New Roman"/>
          <w:sz w:val="24"/>
          <w:szCs w:val="24"/>
        </w:rPr>
      </w:pPr>
      <w:r>
        <w:rPr>
          <w:rFonts w:ascii="Times New Roman" w:eastAsia="Times New Roman" w:hAnsi="Times New Roman"/>
          <w:b/>
          <w:sz w:val="24"/>
          <w:szCs w:val="24"/>
          <w:lang w:eastAsia="lt-LT"/>
        </w:rPr>
        <w:lastRenderedPageBreak/>
        <w:tab/>
      </w:r>
      <w:r>
        <w:rPr>
          <w:rFonts w:ascii="Times New Roman" w:eastAsia="Times New Roman" w:hAnsi="Times New Roman"/>
          <w:b/>
          <w:sz w:val="24"/>
          <w:szCs w:val="24"/>
          <w:lang w:eastAsia="lt-LT"/>
        </w:rPr>
        <w:tab/>
      </w:r>
      <w:r>
        <w:rPr>
          <w:rFonts w:ascii="Times New Roman" w:eastAsia="Times New Roman" w:hAnsi="Times New Roman"/>
          <w:b/>
          <w:sz w:val="24"/>
          <w:szCs w:val="24"/>
          <w:lang w:eastAsia="lt-LT"/>
        </w:rPr>
        <w:tab/>
      </w:r>
      <w:r>
        <w:rPr>
          <w:rFonts w:ascii="Times New Roman" w:eastAsia="Times New Roman" w:hAnsi="Times New Roman"/>
          <w:b/>
          <w:sz w:val="24"/>
          <w:szCs w:val="24"/>
          <w:lang w:eastAsia="lt-LT"/>
        </w:rPr>
        <w:tab/>
      </w:r>
      <w:r>
        <w:rPr>
          <w:rFonts w:ascii="Times New Roman" w:eastAsia="Times New Roman" w:hAnsi="Times New Roman"/>
          <w:b/>
          <w:sz w:val="24"/>
          <w:szCs w:val="24"/>
          <w:lang w:eastAsia="lt-LT"/>
        </w:rPr>
        <w:tab/>
      </w:r>
      <w:r>
        <w:rPr>
          <w:rFonts w:ascii="Times New Roman" w:eastAsia="Times New Roman" w:hAnsi="Times New Roman"/>
          <w:b/>
          <w:sz w:val="24"/>
          <w:szCs w:val="24"/>
          <w:lang w:eastAsia="lt-LT"/>
        </w:rPr>
        <w:tab/>
      </w:r>
      <w:r>
        <w:rPr>
          <w:rFonts w:ascii="Times New Roman" w:eastAsia="Times New Roman" w:hAnsi="Times New Roman"/>
          <w:b/>
          <w:sz w:val="24"/>
          <w:szCs w:val="24"/>
          <w:lang w:eastAsia="lt-LT"/>
        </w:rPr>
        <w:tab/>
      </w:r>
      <w:r>
        <w:rPr>
          <w:rFonts w:ascii="Times New Roman" w:eastAsia="Times New Roman" w:hAnsi="Times New Roman"/>
          <w:b/>
          <w:sz w:val="24"/>
          <w:szCs w:val="24"/>
          <w:lang w:eastAsia="lt-LT"/>
        </w:rPr>
        <w:tab/>
      </w:r>
      <w:r>
        <w:rPr>
          <w:rFonts w:ascii="Times New Roman" w:eastAsia="Times New Roman" w:hAnsi="Times New Roman"/>
          <w:b/>
          <w:sz w:val="24"/>
          <w:szCs w:val="24"/>
          <w:lang w:eastAsia="lt-LT"/>
        </w:rPr>
        <w:tab/>
      </w:r>
      <w:r>
        <w:rPr>
          <w:rFonts w:ascii="Times New Roman" w:eastAsia="Times New Roman" w:hAnsi="Times New Roman"/>
          <w:b/>
          <w:sz w:val="24"/>
          <w:szCs w:val="24"/>
          <w:lang w:eastAsia="lt-LT"/>
        </w:rPr>
        <w:tab/>
      </w:r>
      <w:r w:rsidR="00667912">
        <w:rPr>
          <w:rFonts w:ascii="Times New Roman" w:eastAsia="Times New Roman" w:hAnsi="Times New Roman"/>
          <w:b/>
          <w:sz w:val="24"/>
          <w:szCs w:val="24"/>
          <w:lang w:eastAsia="lt-LT"/>
        </w:rPr>
        <w:t xml:space="preserve">                    </w:t>
      </w:r>
      <w:r w:rsidRPr="007E1C25">
        <w:rPr>
          <w:rFonts w:ascii="Times New Roman" w:hAnsi="Times New Roman"/>
          <w:sz w:val="24"/>
          <w:szCs w:val="24"/>
        </w:rPr>
        <w:t>PATVIRTINTA</w:t>
      </w:r>
    </w:p>
    <w:p w:rsidR="007E1C25" w:rsidRPr="007E1C25" w:rsidRDefault="00667912" w:rsidP="007E1C2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E1C25" w:rsidRPr="007E1C25">
        <w:rPr>
          <w:rFonts w:ascii="Times New Roman" w:hAnsi="Times New Roman"/>
          <w:sz w:val="24"/>
          <w:szCs w:val="24"/>
        </w:rPr>
        <w:t>Kėdainių rajono savivaldybės tarybos</w:t>
      </w:r>
    </w:p>
    <w:p w:rsidR="007E1C25" w:rsidRPr="007E1C25" w:rsidRDefault="00667912" w:rsidP="007E1C2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E1C25" w:rsidRPr="007E1C25">
        <w:rPr>
          <w:rFonts w:ascii="Times New Roman" w:hAnsi="Times New Roman"/>
          <w:sz w:val="24"/>
          <w:szCs w:val="24"/>
        </w:rPr>
        <w:t xml:space="preserve">2022 m. </w:t>
      </w:r>
      <w:r w:rsidR="007E1C25">
        <w:rPr>
          <w:rFonts w:ascii="Times New Roman" w:hAnsi="Times New Roman"/>
          <w:sz w:val="24"/>
          <w:szCs w:val="24"/>
        </w:rPr>
        <w:t>balandžio</w:t>
      </w:r>
      <w:r w:rsidR="007E1C25" w:rsidRPr="007E1C25">
        <w:rPr>
          <w:rFonts w:ascii="Times New Roman" w:hAnsi="Times New Roman"/>
          <w:sz w:val="24"/>
          <w:szCs w:val="24"/>
        </w:rPr>
        <w:t xml:space="preserve"> </w:t>
      </w:r>
      <w:r>
        <w:rPr>
          <w:rFonts w:ascii="Times New Roman" w:hAnsi="Times New Roman"/>
          <w:sz w:val="24"/>
          <w:szCs w:val="24"/>
        </w:rPr>
        <w:t>29</w:t>
      </w:r>
      <w:r w:rsidR="007E1C25" w:rsidRPr="007E1C25">
        <w:rPr>
          <w:rFonts w:ascii="Times New Roman" w:hAnsi="Times New Roman"/>
          <w:sz w:val="24"/>
          <w:szCs w:val="24"/>
        </w:rPr>
        <w:t xml:space="preserve"> d. sprendimu Nr.</w:t>
      </w:r>
      <w:r w:rsidR="007E1C25">
        <w:rPr>
          <w:rFonts w:ascii="Times New Roman" w:hAnsi="Times New Roman"/>
          <w:sz w:val="24"/>
          <w:szCs w:val="24"/>
        </w:rPr>
        <w:t xml:space="preserve"> TS-</w:t>
      </w:r>
      <w:r>
        <w:rPr>
          <w:rFonts w:ascii="Times New Roman" w:hAnsi="Times New Roman"/>
          <w:sz w:val="24"/>
          <w:szCs w:val="24"/>
        </w:rPr>
        <w:t>116</w:t>
      </w:r>
    </w:p>
    <w:p w:rsidR="007E1C25" w:rsidRDefault="007E1C25" w:rsidP="007E1C25">
      <w:pPr>
        <w:tabs>
          <w:tab w:val="left" w:pos="426"/>
        </w:tabs>
        <w:spacing w:after="0" w:line="240" w:lineRule="auto"/>
        <w:rPr>
          <w:rFonts w:ascii="Times New Roman" w:eastAsia="Times New Roman" w:hAnsi="Times New Roman"/>
          <w:b/>
          <w:sz w:val="24"/>
          <w:szCs w:val="24"/>
          <w:lang w:eastAsia="lt-LT"/>
        </w:rPr>
      </w:pPr>
    </w:p>
    <w:p w:rsidR="00455ED0" w:rsidRPr="00455ED0" w:rsidRDefault="00455ED0" w:rsidP="00246B05">
      <w:pPr>
        <w:spacing w:after="0" w:line="240" w:lineRule="auto"/>
        <w:jc w:val="center"/>
        <w:rPr>
          <w:rFonts w:ascii="Times New Roman" w:eastAsia="Times New Roman" w:hAnsi="Times New Roman"/>
          <w:b/>
          <w:sz w:val="24"/>
          <w:szCs w:val="24"/>
          <w:lang w:eastAsia="lt-LT"/>
        </w:rPr>
      </w:pPr>
      <w:r w:rsidRPr="00455ED0">
        <w:rPr>
          <w:rFonts w:ascii="Times New Roman" w:eastAsia="Times New Roman" w:hAnsi="Times New Roman"/>
          <w:b/>
          <w:sz w:val="24"/>
          <w:szCs w:val="24"/>
          <w:lang w:eastAsia="lt-LT"/>
        </w:rPr>
        <w:t>KĖDAINIŲ RAJONO SAVIVALDYBĖS NEFORMALIOJO ŠVIETIMO PROGRAMŲ VYKDYMO, PRIĖMIMO MOKYTIS PAGAL NEFORMALIOJO ŠVIETIMO PROGRAMAS TVARKOS APRAŠAS</w:t>
      </w:r>
    </w:p>
    <w:p w:rsidR="00455ED0" w:rsidRPr="00455ED0" w:rsidRDefault="00455ED0" w:rsidP="00455ED0">
      <w:pPr>
        <w:spacing w:after="0" w:line="240" w:lineRule="auto"/>
        <w:jc w:val="center"/>
        <w:rPr>
          <w:rFonts w:ascii="Times New Roman" w:eastAsia="Times New Roman" w:hAnsi="Times New Roman"/>
          <w:b/>
          <w:sz w:val="24"/>
          <w:szCs w:val="24"/>
          <w:lang w:eastAsia="lt-LT"/>
        </w:rPr>
      </w:pPr>
    </w:p>
    <w:p w:rsidR="008B22D8" w:rsidRDefault="00455ED0" w:rsidP="00455ED0">
      <w:pPr>
        <w:tabs>
          <w:tab w:val="left" w:pos="1276"/>
          <w:tab w:val="left" w:pos="2410"/>
        </w:tabs>
        <w:spacing w:after="0" w:line="240" w:lineRule="auto"/>
        <w:jc w:val="center"/>
        <w:rPr>
          <w:rFonts w:ascii="Times New Roman" w:eastAsia="Times New Roman" w:hAnsi="Times New Roman"/>
          <w:b/>
          <w:sz w:val="24"/>
          <w:szCs w:val="24"/>
          <w:lang w:eastAsia="lt-LT"/>
        </w:rPr>
      </w:pPr>
      <w:r w:rsidRPr="00455ED0">
        <w:rPr>
          <w:rFonts w:ascii="Times New Roman" w:eastAsia="Times New Roman" w:hAnsi="Times New Roman"/>
          <w:b/>
          <w:sz w:val="24"/>
          <w:szCs w:val="24"/>
          <w:lang w:eastAsia="lt-LT"/>
        </w:rPr>
        <w:t>I</w:t>
      </w:r>
      <w:r w:rsidR="008B22D8">
        <w:rPr>
          <w:rFonts w:ascii="Times New Roman" w:eastAsia="Times New Roman" w:hAnsi="Times New Roman"/>
          <w:b/>
          <w:sz w:val="24"/>
          <w:szCs w:val="24"/>
          <w:lang w:eastAsia="lt-LT"/>
        </w:rPr>
        <w:t xml:space="preserve"> SKYRIUS</w:t>
      </w:r>
    </w:p>
    <w:p w:rsidR="00455ED0" w:rsidRPr="00455ED0" w:rsidRDefault="00455ED0" w:rsidP="00455ED0">
      <w:pPr>
        <w:tabs>
          <w:tab w:val="left" w:pos="1276"/>
          <w:tab w:val="left" w:pos="2410"/>
        </w:tabs>
        <w:spacing w:after="0" w:line="240" w:lineRule="auto"/>
        <w:jc w:val="center"/>
        <w:rPr>
          <w:rFonts w:ascii="Times New Roman" w:eastAsia="Times New Roman" w:hAnsi="Times New Roman"/>
          <w:b/>
          <w:sz w:val="24"/>
          <w:szCs w:val="24"/>
          <w:lang w:eastAsia="lt-LT"/>
        </w:rPr>
      </w:pPr>
      <w:r w:rsidRPr="00455ED0">
        <w:rPr>
          <w:rFonts w:ascii="Times New Roman" w:eastAsia="Times New Roman" w:hAnsi="Times New Roman"/>
          <w:b/>
          <w:sz w:val="24"/>
          <w:szCs w:val="24"/>
          <w:lang w:eastAsia="lt-LT"/>
        </w:rPr>
        <w:t>BENDROSIOS NUOSTATOS</w:t>
      </w:r>
    </w:p>
    <w:p w:rsidR="00455ED0" w:rsidRPr="00455ED0" w:rsidRDefault="00455ED0" w:rsidP="00455ED0">
      <w:pPr>
        <w:spacing w:after="0" w:line="240" w:lineRule="auto"/>
        <w:ind w:left="360" w:firstLine="360"/>
        <w:jc w:val="center"/>
        <w:rPr>
          <w:rFonts w:ascii="Times New Roman" w:eastAsia="Times New Roman" w:hAnsi="Times New Roman"/>
          <w:sz w:val="24"/>
          <w:szCs w:val="24"/>
          <w:lang w:eastAsia="lt-LT"/>
        </w:rPr>
      </w:pP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455ED0">
        <w:rPr>
          <w:rFonts w:ascii="Times New Roman" w:eastAsia="Times New Roman" w:hAnsi="Times New Roman"/>
          <w:sz w:val="24"/>
          <w:szCs w:val="24"/>
          <w:lang w:eastAsia="lt-LT"/>
        </w:rPr>
        <w:t xml:space="preserve">Kėdainių rajono savivaldybės neformaliojo švietimo programų vykdymo, priėmimo mokytis pagal neformaliojo švietimo programas tvarkos aprašas (toliau – Aprašas) apibrėžia neformaliojo </w:t>
      </w:r>
      <w:r w:rsidRPr="00F22956">
        <w:rPr>
          <w:rFonts w:ascii="Times New Roman" w:eastAsia="Times New Roman" w:hAnsi="Times New Roman"/>
          <w:sz w:val="24"/>
          <w:szCs w:val="24"/>
          <w:lang w:eastAsia="lt-LT"/>
        </w:rPr>
        <w:t>vaikų švietimo (išskyrus ikimokyklinio ir priešmokyklinio ugdymo), taip pat ir formalųjį švietimą papildančio ugdymo, neformaliojo suaugusiųjų švietimo ir tęstinio mokymosi (toliau – neformalusis švietimas) paskirtį, teikėjus ir dalyvius, neformaliojo švietimo programų paskirtis ir rengimo principus, mokymosi trukmę, įgytų kompetencijų pripažinimą ir įteisinimą, priėmimo mokytis pagal neformaliojo švietimo programas, neformaliojo vaikų švietimo programų vykdymo per mokinių atostogas, neformaliojo švietimo programų finansavimo, atlyginimo už neformaliojo švietimo programas ir papildomas paslaugas, neformaliojo švietimo stebėsenos ir priežiūros, veiklos kokybės įsivertinimo ir išor</w:t>
      </w:r>
      <w:r w:rsidR="009E515F" w:rsidRPr="00F22956">
        <w:rPr>
          <w:rFonts w:ascii="Times New Roman" w:eastAsia="Times New Roman" w:hAnsi="Times New Roman"/>
          <w:sz w:val="24"/>
          <w:szCs w:val="24"/>
          <w:lang w:eastAsia="lt-LT"/>
        </w:rPr>
        <w:t>inio</w:t>
      </w:r>
      <w:r w:rsidRPr="00F22956">
        <w:rPr>
          <w:rFonts w:ascii="Times New Roman" w:eastAsia="Times New Roman" w:hAnsi="Times New Roman"/>
          <w:sz w:val="24"/>
          <w:szCs w:val="24"/>
          <w:lang w:eastAsia="lt-LT"/>
        </w:rPr>
        <w:t xml:space="preserve"> vertinimo, informacijos viešinimo, neformaliojo švietimo teikėjo reorganizavimo, pertvarkymo ar likvidavimo tvarką Kėdainių rajono savivaldybėje (toliau – Savivaldybė).</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Aprašo paskirtis – atitikti neformaliojo švietimo dalyvių lūkesčius, tenkinti pažinimo, ugdymo(</w:t>
      </w:r>
      <w:proofErr w:type="spellStart"/>
      <w:r w:rsidRPr="00F22956">
        <w:rPr>
          <w:rFonts w:ascii="Times New Roman" w:eastAsia="Times New Roman" w:hAnsi="Times New Roman"/>
          <w:sz w:val="24"/>
          <w:szCs w:val="24"/>
          <w:lang w:eastAsia="lt-LT"/>
        </w:rPr>
        <w:t>si</w:t>
      </w:r>
      <w:proofErr w:type="spellEnd"/>
      <w:r w:rsidRPr="00F22956">
        <w:rPr>
          <w:rFonts w:ascii="Times New Roman" w:eastAsia="Times New Roman" w:hAnsi="Times New Roman"/>
          <w:sz w:val="24"/>
          <w:szCs w:val="24"/>
          <w:lang w:eastAsia="lt-LT"/>
        </w:rPr>
        <w:t>) ir saviraiškos poreikius, didinti šio švietimo paklausą, pasiūlą ir prieinamumą, sukurti sąlygas gauti panašios kokybės neformaliojo švietimo paslaugas.</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Apraše vartojamos sąvokos atitinka Lietuvos Respublikos švietimo įstatyme, Lietuvos Respublikos neformaliojo suaugusiųjų švietimo ir tęstinio mokymosi įstatyme, Neformaliojo vaikų švietimo koncepcijoje</w:t>
      </w:r>
      <w:r w:rsidR="00252A6D" w:rsidRPr="00F22956">
        <w:rPr>
          <w:rFonts w:ascii="Times New Roman" w:eastAsia="Times New Roman" w:hAnsi="Times New Roman"/>
          <w:sz w:val="24"/>
          <w:szCs w:val="24"/>
          <w:lang w:eastAsia="lt-LT"/>
        </w:rPr>
        <w:t xml:space="preserve">, </w:t>
      </w:r>
      <w:r w:rsidR="001E7D7E" w:rsidRPr="00F22956">
        <w:rPr>
          <w:rFonts w:ascii="Times New Roman" w:eastAsia="Times New Roman" w:hAnsi="Times New Roman"/>
          <w:sz w:val="24"/>
          <w:szCs w:val="24"/>
          <w:lang w:eastAsia="lt-LT"/>
        </w:rPr>
        <w:t>Neformaliojo vaikų švietimo ir jo teikėjų veiklos kokybės užtikrinimo metodikoje</w:t>
      </w:r>
      <w:r w:rsidRPr="00F22956">
        <w:rPr>
          <w:rFonts w:ascii="Times New Roman" w:eastAsia="Times New Roman" w:hAnsi="Times New Roman"/>
          <w:sz w:val="24"/>
          <w:szCs w:val="24"/>
          <w:lang w:eastAsia="lt-LT"/>
        </w:rPr>
        <w:t xml:space="preserve"> ir kituose švietimą reglamentuojančiuose teisės aktuose vartojamas sąvokas.</w:t>
      </w:r>
    </w:p>
    <w:p w:rsidR="00455ED0" w:rsidRPr="00F22956" w:rsidRDefault="00455ED0" w:rsidP="00455ED0">
      <w:pPr>
        <w:tabs>
          <w:tab w:val="left" w:pos="851"/>
          <w:tab w:val="left" w:pos="993"/>
        </w:tabs>
        <w:spacing w:after="0" w:line="240" w:lineRule="auto"/>
        <w:jc w:val="both"/>
        <w:rPr>
          <w:rFonts w:ascii="Times New Roman" w:eastAsia="Times New Roman" w:hAnsi="Times New Roman"/>
          <w:sz w:val="24"/>
          <w:szCs w:val="24"/>
          <w:lang w:eastAsia="lt-LT"/>
        </w:rPr>
      </w:pPr>
    </w:p>
    <w:p w:rsidR="00582336" w:rsidRPr="00F22956" w:rsidRDefault="00582336" w:rsidP="00455ED0">
      <w:pPr>
        <w:spacing w:after="0" w:line="240" w:lineRule="auto"/>
        <w:jc w:val="center"/>
        <w:rPr>
          <w:rFonts w:ascii="Times New Roman" w:eastAsia="Times New Roman" w:hAnsi="Times New Roman"/>
          <w:b/>
          <w:sz w:val="24"/>
          <w:szCs w:val="24"/>
          <w:lang w:eastAsia="lt-LT"/>
        </w:rPr>
      </w:pPr>
      <w:r w:rsidRPr="00F22956">
        <w:rPr>
          <w:rFonts w:ascii="Times New Roman" w:eastAsia="Times New Roman" w:hAnsi="Times New Roman"/>
          <w:b/>
          <w:sz w:val="24"/>
          <w:szCs w:val="24"/>
          <w:lang w:eastAsia="lt-LT"/>
        </w:rPr>
        <w:t>II SKYRIUS</w:t>
      </w:r>
    </w:p>
    <w:p w:rsidR="00455ED0" w:rsidRPr="00F22956" w:rsidRDefault="00455ED0" w:rsidP="00455ED0">
      <w:pPr>
        <w:spacing w:after="0" w:line="240" w:lineRule="auto"/>
        <w:jc w:val="center"/>
        <w:rPr>
          <w:rFonts w:ascii="Times New Roman" w:eastAsia="Times New Roman" w:hAnsi="Times New Roman"/>
          <w:b/>
          <w:sz w:val="24"/>
          <w:szCs w:val="24"/>
          <w:lang w:eastAsia="lt-LT"/>
        </w:rPr>
      </w:pPr>
      <w:r w:rsidRPr="00F22956">
        <w:rPr>
          <w:rFonts w:ascii="Times New Roman" w:eastAsia="Times New Roman" w:hAnsi="Times New Roman"/>
          <w:b/>
          <w:sz w:val="24"/>
          <w:szCs w:val="24"/>
          <w:lang w:eastAsia="lt-LT"/>
        </w:rPr>
        <w:t>NEFORMALIOJO ŠVIETIMO TEIKĖJAI IR DALYVIAI</w:t>
      </w:r>
    </w:p>
    <w:p w:rsidR="00455ED0" w:rsidRPr="00F22956" w:rsidRDefault="00455ED0" w:rsidP="00455ED0">
      <w:pPr>
        <w:tabs>
          <w:tab w:val="left" w:pos="851"/>
          <w:tab w:val="left" w:pos="993"/>
        </w:tabs>
        <w:spacing w:after="0" w:line="240" w:lineRule="auto"/>
        <w:jc w:val="both"/>
        <w:rPr>
          <w:rFonts w:ascii="Times New Roman" w:eastAsia="Times New Roman" w:hAnsi="Times New Roman"/>
          <w:sz w:val="24"/>
          <w:szCs w:val="24"/>
          <w:lang w:eastAsia="lt-LT"/>
        </w:rPr>
      </w:pP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Iš Savivaldybės biudžeto finansuojamų neformaliojo švietimo programų, kurių bendruosius kriterijus nustato Lietuvos Respublikos švietimo</w:t>
      </w:r>
      <w:r w:rsidR="009E515F" w:rsidRPr="00F22956">
        <w:rPr>
          <w:rFonts w:ascii="Times New Roman" w:eastAsia="Times New Roman" w:hAnsi="Times New Roman"/>
          <w:sz w:val="24"/>
          <w:szCs w:val="24"/>
          <w:lang w:eastAsia="lt-LT"/>
        </w:rPr>
        <w:t xml:space="preserve">, </w:t>
      </w:r>
      <w:r w:rsidRPr="00F22956">
        <w:rPr>
          <w:rFonts w:ascii="Times New Roman" w:eastAsia="Times New Roman" w:hAnsi="Times New Roman"/>
          <w:sz w:val="24"/>
          <w:szCs w:val="24"/>
          <w:lang w:eastAsia="lt-LT"/>
        </w:rPr>
        <w:t xml:space="preserve">mokslo </w:t>
      </w:r>
      <w:r w:rsidR="009E515F" w:rsidRPr="00F22956">
        <w:rPr>
          <w:rFonts w:ascii="Times New Roman" w:eastAsia="Times New Roman" w:hAnsi="Times New Roman"/>
          <w:sz w:val="24"/>
          <w:szCs w:val="24"/>
          <w:lang w:eastAsia="lt-LT"/>
        </w:rPr>
        <w:t xml:space="preserve">ir sporto </w:t>
      </w:r>
      <w:r w:rsidRPr="00F22956">
        <w:rPr>
          <w:rFonts w:ascii="Times New Roman" w:eastAsia="Times New Roman" w:hAnsi="Times New Roman"/>
          <w:sz w:val="24"/>
          <w:szCs w:val="24"/>
          <w:lang w:eastAsia="lt-LT"/>
        </w:rPr>
        <w:t>ministras, teikėjų tinklo plėtros Savivaldybėje klausimus sprendžia Savivaldybės taryba ir (ar) jos vykdomoji institucija, atsižvelgdama į fizinių ir juridinių asmenų pasiūlymus, tyrimų išvadas, konsultuodamasi su gyventojais ar jų grupėmis.</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Savivaldybės neformaliojo suaugusiųjų švietimo </w:t>
      </w:r>
      <w:r w:rsidRPr="00F22956">
        <w:rPr>
          <w:rFonts w:ascii="Times New Roman" w:eastAsia="Times New Roman" w:hAnsi="Times New Roman"/>
          <w:bCs/>
          <w:sz w:val="24"/>
          <w:szCs w:val="24"/>
          <w:lang w:eastAsia="lt-LT"/>
        </w:rPr>
        <w:t>ir tęstinio mokymosi veiksmų planą tvirtina S</w:t>
      </w:r>
      <w:r w:rsidRPr="00F22956">
        <w:rPr>
          <w:rFonts w:ascii="Times New Roman" w:eastAsia="Times New Roman" w:hAnsi="Times New Roman"/>
          <w:sz w:val="24"/>
          <w:szCs w:val="24"/>
          <w:lang w:eastAsia="lt-LT"/>
        </w:rPr>
        <w:t xml:space="preserve">avivaldybės taryba, </w:t>
      </w:r>
      <w:r w:rsidRPr="00F22956">
        <w:rPr>
          <w:rFonts w:ascii="Times New Roman" w:eastAsia="Times New Roman" w:hAnsi="Times New Roman"/>
          <w:bCs/>
          <w:sz w:val="24"/>
          <w:szCs w:val="24"/>
          <w:lang w:eastAsia="lt-LT"/>
        </w:rPr>
        <w:t xml:space="preserve">atsižvelgdama į </w:t>
      </w:r>
      <w:r w:rsidR="009E515F" w:rsidRPr="00F22956">
        <w:rPr>
          <w:rFonts w:ascii="Times New Roman" w:eastAsia="Times New Roman" w:hAnsi="Times New Roman"/>
          <w:sz w:val="24"/>
          <w:szCs w:val="24"/>
          <w:lang w:eastAsia="lt-LT"/>
        </w:rPr>
        <w:t xml:space="preserve">Lietuvos Respublikos švietimo, mokslo ir sporto </w:t>
      </w:r>
      <w:r w:rsidRPr="00F22956">
        <w:rPr>
          <w:rFonts w:ascii="Times New Roman" w:eastAsia="Times New Roman" w:hAnsi="Times New Roman"/>
          <w:bCs/>
          <w:sz w:val="24"/>
          <w:szCs w:val="24"/>
          <w:lang w:eastAsia="lt-LT"/>
        </w:rPr>
        <w:t>ministro patvirtintą Neformaliojo suaugusiųjų švietimo ir tęstinio mokymosi plėtros programos įgyvendinimo veiksmų planą ir Savivaldybės gyventojų, darbdavių ir kitų socialinių partnerių poreikius.</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Neformalųjį švietimą gali teikti:</w:t>
      </w:r>
    </w:p>
    <w:p w:rsidR="00455ED0" w:rsidRPr="00F22956" w:rsidRDefault="00DA2D7E" w:rsidP="008B22D8">
      <w:pPr>
        <w:numPr>
          <w:ilvl w:val="1"/>
          <w:numId w:val="1"/>
        </w:numPr>
        <w:tabs>
          <w:tab w:val="left" w:pos="426"/>
          <w:tab w:val="left" w:pos="851"/>
          <w:tab w:val="left" w:pos="993"/>
          <w:tab w:val="left" w:pos="1134"/>
          <w:tab w:val="left" w:pos="117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 </w:t>
      </w:r>
      <w:r w:rsidR="00455ED0" w:rsidRPr="00F22956">
        <w:rPr>
          <w:rFonts w:ascii="Times New Roman" w:eastAsia="Times New Roman" w:hAnsi="Times New Roman"/>
          <w:sz w:val="24"/>
          <w:szCs w:val="24"/>
          <w:lang w:eastAsia="lt-LT"/>
        </w:rPr>
        <w:t>formalųjį švietimą papildančio ugdymo programas – formalųjį švietimą papildančio ugdymo mokyklos</w:t>
      </w:r>
      <w:r w:rsidR="001E7D7E" w:rsidRPr="00F22956">
        <w:rPr>
          <w:rFonts w:ascii="Times New Roman" w:eastAsia="Times New Roman" w:hAnsi="Times New Roman"/>
          <w:sz w:val="24"/>
          <w:szCs w:val="24"/>
          <w:lang w:eastAsia="lt-LT"/>
        </w:rPr>
        <w:t>, neformaliojo vaikų švietimo grupės sportinio ugdymo mokyklos</w:t>
      </w:r>
      <w:r w:rsidR="00455ED0" w:rsidRPr="00F22956">
        <w:rPr>
          <w:rFonts w:ascii="Times New Roman" w:eastAsia="Times New Roman" w:hAnsi="Times New Roman"/>
          <w:sz w:val="24"/>
          <w:szCs w:val="24"/>
          <w:lang w:eastAsia="lt-LT"/>
        </w:rPr>
        <w:t>;</w:t>
      </w:r>
    </w:p>
    <w:p w:rsidR="00455ED0" w:rsidRPr="00F22956" w:rsidRDefault="00455ED0" w:rsidP="008B22D8">
      <w:pPr>
        <w:numPr>
          <w:ilvl w:val="1"/>
          <w:numId w:val="1"/>
        </w:numPr>
        <w:tabs>
          <w:tab w:val="left" w:pos="426"/>
          <w:tab w:val="left" w:pos="851"/>
          <w:tab w:val="left" w:pos="993"/>
          <w:tab w:val="left" w:pos="1134"/>
          <w:tab w:val="left" w:pos="117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neformaliojo vaikų ir (ar) suaugusiųjų švietimo programas – formalųjį švietimą papildančio ugdymo ir (ar) neformaliojo vaikų švietimo mokyklos, </w:t>
      </w:r>
      <w:r w:rsidR="00607075" w:rsidRPr="00F22956">
        <w:rPr>
          <w:rFonts w:ascii="Times New Roman" w:eastAsia="Times New Roman" w:hAnsi="Times New Roman"/>
          <w:sz w:val="24"/>
          <w:szCs w:val="24"/>
          <w:lang w:eastAsia="lt-LT"/>
        </w:rPr>
        <w:t xml:space="preserve">neformaliojo vaikų švietimo grupės sportinio ugdymo mokyklos, </w:t>
      </w:r>
      <w:r w:rsidRPr="00F22956">
        <w:rPr>
          <w:rFonts w:ascii="Times New Roman" w:eastAsia="Times New Roman" w:hAnsi="Times New Roman"/>
          <w:sz w:val="24"/>
          <w:szCs w:val="24"/>
          <w:lang w:eastAsia="lt-LT"/>
        </w:rPr>
        <w:t>bendrojo ugdymo mokyklos, kitos švietimo įstaigos, laisvieji mokytojai ar kiti švietimo teikėjai, teisės aktų nustatyta tvarka turintys teisę vykdyti neformalųjį švietimą;</w:t>
      </w:r>
    </w:p>
    <w:p w:rsidR="00455ED0" w:rsidRPr="00F22956" w:rsidRDefault="00455ED0" w:rsidP="008B22D8">
      <w:pPr>
        <w:numPr>
          <w:ilvl w:val="1"/>
          <w:numId w:val="1"/>
        </w:numPr>
        <w:tabs>
          <w:tab w:val="left" w:pos="426"/>
          <w:tab w:val="left" w:pos="851"/>
          <w:tab w:val="left" w:pos="993"/>
          <w:tab w:val="left" w:pos="1134"/>
          <w:tab w:val="left" w:pos="117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neformaliojo suaugusiųjų švietimo </w:t>
      </w:r>
      <w:r w:rsidRPr="00F22956">
        <w:rPr>
          <w:rFonts w:ascii="Times New Roman" w:eastAsia="Times New Roman" w:hAnsi="Times New Roman"/>
          <w:bCs/>
          <w:sz w:val="24"/>
          <w:szCs w:val="24"/>
          <w:lang w:eastAsia="lt-LT"/>
        </w:rPr>
        <w:t>ir tęstinio mokymosi</w:t>
      </w:r>
      <w:r w:rsidR="00BB17D1" w:rsidRPr="00F22956">
        <w:rPr>
          <w:rFonts w:ascii="Times New Roman" w:eastAsia="Times New Roman" w:hAnsi="Times New Roman"/>
          <w:bCs/>
          <w:sz w:val="24"/>
          <w:szCs w:val="24"/>
          <w:lang w:eastAsia="lt-LT"/>
        </w:rPr>
        <w:t xml:space="preserve"> </w:t>
      </w:r>
      <w:r w:rsidRPr="00F22956">
        <w:rPr>
          <w:rFonts w:ascii="Times New Roman" w:eastAsia="Times New Roman" w:hAnsi="Times New Roman"/>
          <w:sz w:val="24"/>
          <w:szCs w:val="24"/>
          <w:lang w:eastAsia="lt-LT"/>
        </w:rPr>
        <w:t>programas, finansuojamas iš valstybės ir (ar) Savivaldybės biudžetų</w:t>
      </w:r>
      <w:r w:rsidRPr="00F22956">
        <w:rPr>
          <w:rFonts w:ascii="Times New Roman" w:eastAsia="Times New Roman" w:hAnsi="Times New Roman"/>
          <w:bCs/>
          <w:sz w:val="24"/>
          <w:szCs w:val="24"/>
          <w:lang w:eastAsia="lt-LT"/>
        </w:rPr>
        <w:t>,</w:t>
      </w:r>
      <w:r w:rsidRPr="00F22956">
        <w:rPr>
          <w:rFonts w:ascii="Times New Roman" w:eastAsia="Times New Roman" w:hAnsi="Times New Roman"/>
          <w:sz w:val="24"/>
          <w:szCs w:val="24"/>
          <w:lang w:eastAsia="lt-LT"/>
        </w:rPr>
        <w:t xml:space="preserve"> – neformaliojo suaugusiųjų švietimo </w:t>
      </w:r>
      <w:r w:rsidRPr="00F22956">
        <w:rPr>
          <w:rFonts w:ascii="Times New Roman" w:eastAsia="Times New Roman" w:hAnsi="Times New Roman"/>
          <w:bCs/>
          <w:sz w:val="24"/>
          <w:szCs w:val="24"/>
          <w:lang w:eastAsia="lt-LT"/>
        </w:rPr>
        <w:t xml:space="preserve">ir tęstinio mokymosi </w:t>
      </w:r>
      <w:r w:rsidRPr="00F22956">
        <w:rPr>
          <w:rFonts w:ascii="Times New Roman" w:eastAsia="Times New Roman" w:hAnsi="Times New Roman"/>
          <w:sz w:val="24"/>
          <w:szCs w:val="24"/>
          <w:lang w:eastAsia="lt-LT"/>
        </w:rPr>
        <w:t xml:space="preserve">teikėjai, </w:t>
      </w:r>
      <w:r w:rsidRPr="00F22956">
        <w:rPr>
          <w:rFonts w:ascii="Times New Roman" w:eastAsia="Times New Roman" w:hAnsi="Times New Roman"/>
          <w:bCs/>
          <w:sz w:val="24"/>
          <w:szCs w:val="24"/>
          <w:lang w:eastAsia="lt-LT"/>
        </w:rPr>
        <w:t xml:space="preserve">įgiję šią teisę teisės aktų </w:t>
      </w:r>
      <w:r w:rsidRPr="00F22956">
        <w:rPr>
          <w:rFonts w:ascii="Times New Roman" w:eastAsia="Times New Roman" w:hAnsi="Times New Roman"/>
          <w:sz w:val="24"/>
          <w:szCs w:val="24"/>
          <w:lang w:eastAsia="lt-LT"/>
        </w:rPr>
        <w:t>nustatyta tvarka.</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Dirbti pagal neformaliojo švietimo programas gali asmenys, </w:t>
      </w:r>
      <w:r w:rsidR="00174B66" w:rsidRPr="00F22956">
        <w:rPr>
          <w:rFonts w:ascii="Times New Roman" w:eastAsia="Times New Roman" w:hAnsi="Times New Roman"/>
          <w:sz w:val="24"/>
          <w:szCs w:val="24"/>
          <w:lang w:eastAsia="lt-LT"/>
        </w:rPr>
        <w:t xml:space="preserve">Lietuvos Respublikos </w:t>
      </w:r>
      <w:r w:rsidR="009C24C5">
        <w:rPr>
          <w:rFonts w:ascii="Times New Roman" w:eastAsia="Times New Roman" w:hAnsi="Times New Roman"/>
          <w:sz w:val="24"/>
          <w:szCs w:val="24"/>
          <w:lang w:eastAsia="lt-LT"/>
        </w:rPr>
        <w:t>švietimo įstatymo</w:t>
      </w:r>
      <w:r w:rsidR="00174B66" w:rsidRPr="00F22956">
        <w:rPr>
          <w:rFonts w:ascii="Times New Roman" w:eastAsia="Times New Roman" w:hAnsi="Times New Roman"/>
          <w:sz w:val="24"/>
          <w:szCs w:val="24"/>
          <w:lang w:eastAsia="lt-LT"/>
        </w:rPr>
        <w:t xml:space="preserve">, </w:t>
      </w:r>
      <w:r w:rsidR="001E7D7E" w:rsidRPr="00F22956">
        <w:rPr>
          <w:rFonts w:ascii="Times New Roman" w:eastAsia="Times New Roman" w:hAnsi="Times New Roman"/>
          <w:sz w:val="24"/>
          <w:szCs w:val="24"/>
          <w:lang w:eastAsia="lt-LT"/>
        </w:rPr>
        <w:t>Reikalavimų mokytojų kvalifikacijai apraš</w:t>
      </w:r>
      <w:r w:rsidR="009C24C5">
        <w:rPr>
          <w:rFonts w:ascii="Times New Roman" w:eastAsia="Times New Roman" w:hAnsi="Times New Roman"/>
          <w:sz w:val="24"/>
          <w:szCs w:val="24"/>
          <w:lang w:eastAsia="lt-LT"/>
        </w:rPr>
        <w:t xml:space="preserve">o, patvirtinto Lietuvos Respublikos švietimo, mokslo ir sporto ministro 2014 m. rugpjūčio 29 d. įsakymu Nr. V-774 „Dėl Reikalavimų mokytojų kvalifikacijai aprašo patvirtinimo“, </w:t>
      </w:r>
      <w:r w:rsidR="00174B66" w:rsidRPr="00F22956">
        <w:rPr>
          <w:rFonts w:ascii="Times New Roman" w:eastAsia="Times New Roman" w:hAnsi="Times New Roman"/>
          <w:sz w:val="24"/>
          <w:szCs w:val="24"/>
          <w:lang w:eastAsia="lt-LT"/>
        </w:rPr>
        <w:t>Neformaliojo vaikų švietimo programų vykdymo bendruosiuose sveikatos saugos reikalavim</w:t>
      </w:r>
      <w:r w:rsidR="006036AE">
        <w:rPr>
          <w:rFonts w:ascii="Times New Roman" w:eastAsia="Times New Roman" w:hAnsi="Times New Roman"/>
          <w:sz w:val="24"/>
          <w:szCs w:val="24"/>
          <w:lang w:eastAsia="lt-LT"/>
        </w:rPr>
        <w:t>ų, patvirtintų Lietuvos Respublikos sveikatos apsaugos ministro 2012 m. birželio 25 d. įsakymu Nr. V-599</w:t>
      </w:r>
      <w:r w:rsidR="004021FC">
        <w:rPr>
          <w:rFonts w:ascii="Times New Roman" w:eastAsia="Times New Roman" w:hAnsi="Times New Roman"/>
          <w:sz w:val="24"/>
          <w:szCs w:val="24"/>
          <w:lang w:eastAsia="lt-LT"/>
        </w:rPr>
        <w:t xml:space="preserve"> „Dėl Lietuvos higienos normos HN 20:2018 „Neformaliojo vaikų švietimo programų vykdymo bendrieji sveikatos saugos reikalavimai“ patvirtinimo“, </w:t>
      </w:r>
      <w:r w:rsidRPr="00F22956">
        <w:rPr>
          <w:rFonts w:ascii="Times New Roman" w:eastAsia="Times New Roman" w:hAnsi="Times New Roman"/>
          <w:sz w:val="24"/>
          <w:szCs w:val="24"/>
          <w:lang w:eastAsia="lt-LT"/>
        </w:rPr>
        <w:t>nustatyta tvarka.</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teikėjo atitiktis reikalavimams vertinama teisės aktų nustatyta tvarka.</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teikėjai turi kokybiškam programos (-ų) įgyvendinimui pritaikytas patalpas, įrangą, priemones, užtikrina savitarpio pagarba grįstą, psichologiškai, dvasiškai ir fiziškai saugią, užkertančią kelią smurto, prievartos apraiškoms ir žalingiems įpročiams aplinką, higienos normas atitinkančius mokymosi krūvį, saugią ir sveiką ugdymo(</w:t>
      </w:r>
      <w:proofErr w:type="spellStart"/>
      <w:r w:rsidRPr="00F22956">
        <w:rPr>
          <w:rFonts w:ascii="Times New Roman" w:eastAsia="Times New Roman" w:hAnsi="Times New Roman"/>
          <w:sz w:val="24"/>
          <w:szCs w:val="24"/>
          <w:lang w:eastAsia="lt-LT"/>
        </w:rPr>
        <w:t>si</w:t>
      </w:r>
      <w:proofErr w:type="spellEnd"/>
      <w:r w:rsidRPr="00F22956">
        <w:rPr>
          <w:rFonts w:ascii="Times New Roman" w:eastAsia="Times New Roman" w:hAnsi="Times New Roman"/>
          <w:sz w:val="24"/>
          <w:szCs w:val="24"/>
          <w:lang w:eastAsia="lt-LT"/>
        </w:rPr>
        <w:t>) ir darbo aplinką teisės aktų nustatyta tvarka. Neformaliojo švietimo veiklos vykdomos aplinkose, kurios padeda įgyvendinti neformaliojo švietimo tikslus.</w:t>
      </w:r>
    </w:p>
    <w:p w:rsidR="00455ED0" w:rsidRPr="00F22956" w:rsidRDefault="00455ED0" w:rsidP="00F561EE">
      <w:pPr>
        <w:numPr>
          <w:ilvl w:val="0"/>
          <w:numId w:val="1"/>
        </w:numPr>
        <w:tabs>
          <w:tab w:val="left" w:pos="426"/>
          <w:tab w:val="left" w:pos="851"/>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dalyviai:</w:t>
      </w:r>
    </w:p>
    <w:p w:rsidR="00455ED0" w:rsidRPr="00F22956" w:rsidRDefault="00455ED0" w:rsidP="008B22D8">
      <w:pPr>
        <w:numPr>
          <w:ilvl w:val="1"/>
          <w:numId w:val="1"/>
        </w:numPr>
        <w:tabs>
          <w:tab w:val="left" w:pos="426"/>
          <w:tab w:val="left" w:pos="567"/>
          <w:tab w:val="left" w:pos="993"/>
          <w:tab w:val="left" w:pos="1134"/>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formalųjį švietimą papildančio ugdymo ir (ar) neformaliojo vaikų švietimo programos teikiamos vaikams </w:t>
      </w:r>
      <w:r w:rsidR="008B3665" w:rsidRPr="00F22956">
        <w:rPr>
          <w:rFonts w:ascii="Times New Roman" w:eastAsia="Times New Roman" w:hAnsi="Times New Roman"/>
          <w:sz w:val="24"/>
          <w:szCs w:val="24"/>
          <w:lang w:eastAsia="lt-LT"/>
        </w:rPr>
        <w:t>iki 1</w:t>
      </w:r>
      <w:r w:rsidR="00924640" w:rsidRPr="00F22956">
        <w:rPr>
          <w:rFonts w:ascii="Times New Roman" w:eastAsia="Times New Roman" w:hAnsi="Times New Roman"/>
          <w:sz w:val="24"/>
          <w:szCs w:val="24"/>
          <w:lang w:eastAsia="lt-LT"/>
        </w:rPr>
        <w:t>8</w:t>
      </w:r>
      <w:r w:rsidR="008B3665" w:rsidRPr="00F22956">
        <w:rPr>
          <w:rFonts w:ascii="Times New Roman" w:eastAsia="Times New Roman" w:hAnsi="Times New Roman"/>
          <w:sz w:val="24"/>
          <w:szCs w:val="24"/>
          <w:lang w:eastAsia="lt-LT"/>
        </w:rPr>
        <w:t xml:space="preserve"> metų (specialiųjų poreikių – iki 21 metų)</w:t>
      </w:r>
      <w:r w:rsidRPr="00F22956">
        <w:rPr>
          <w:rFonts w:ascii="Times New Roman" w:eastAsia="Times New Roman" w:hAnsi="Times New Roman"/>
          <w:sz w:val="24"/>
          <w:szCs w:val="24"/>
          <w:lang w:eastAsia="lt-LT"/>
        </w:rPr>
        <w:t>. Bendrojo ugdymo mokykloje neformaliojo vaikų švietimo programų dalyviai gali būti visi tos mokyklos mokiniai; gali būti priimami ir kiti pageidaujantys vaikai</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atsižvelgiant į teikėjo galimybes (programos, specialistai</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patalpos</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materialinė aplinka). Į bendrojo ugdymo mokyklos neformaliojo vaikų švietimo skyrių, kurio savaitinių pedagoginio darbo valandų skaičių nustato Savivaldybės taryba, priimami mokytis Savivaldybės </w:t>
      </w:r>
      <w:r w:rsidR="00A0575A" w:rsidRPr="00F22956">
        <w:rPr>
          <w:rFonts w:ascii="Times New Roman" w:eastAsia="Times New Roman" w:hAnsi="Times New Roman"/>
          <w:sz w:val="24"/>
          <w:szCs w:val="24"/>
          <w:lang w:eastAsia="lt-LT"/>
        </w:rPr>
        <w:t xml:space="preserve">ir kitų savivaldybių </w:t>
      </w:r>
      <w:r w:rsidRPr="00F22956">
        <w:rPr>
          <w:rFonts w:ascii="Times New Roman" w:eastAsia="Times New Roman" w:hAnsi="Times New Roman"/>
          <w:sz w:val="24"/>
          <w:szCs w:val="24"/>
          <w:lang w:eastAsia="lt-LT"/>
        </w:rPr>
        <w:t>vaikai;</w:t>
      </w:r>
    </w:p>
    <w:p w:rsidR="00455ED0" w:rsidRPr="00F22956" w:rsidRDefault="00455ED0" w:rsidP="008B22D8">
      <w:pPr>
        <w:numPr>
          <w:ilvl w:val="1"/>
          <w:numId w:val="1"/>
        </w:numPr>
        <w:tabs>
          <w:tab w:val="left" w:pos="426"/>
          <w:tab w:val="left" w:pos="709"/>
          <w:tab w:val="left" w:pos="993"/>
          <w:tab w:val="left" w:pos="1134"/>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neformalusis suaugusiųjų švietimas teikiamas ne jaunesniam negu 18 metų asmeniui;</w:t>
      </w:r>
    </w:p>
    <w:p w:rsidR="00455ED0" w:rsidRPr="00F22956" w:rsidRDefault="00455ED0" w:rsidP="008B22D8">
      <w:pPr>
        <w:numPr>
          <w:ilvl w:val="1"/>
          <w:numId w:val="1"/>
        </w:numPr>
        <w:tabs>
          <w:tab w:val="left" w:pos="426"/>
          <w:tab w:val="left" w:pos="709"/>
          <w:tab w:val="left" w:pos="993"/>
          <w:tab w:val="left" w:pos="1134"/>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tautinei mažumai priklausantis asmuo gimtosios kalbos gali mokytis neformaliojo švietimo programas vykdančioje mokykloje ar pas kitą</w:t>
      </w:r>
      <w:r w:rsidR="00EC1187">
        <w:rPr>
          <w:rFonts w:ascii="Times New Roman" w:eastAsia="Times New Roman" w:hAnsi="Times New Roman"/>
          <w:sz w:val="24"/>
          <w:szCs w:val="24"/>
          <w:lang w:eastAsia="lt-LT"/>
        </w:rPr>
        <w:t xml:space="preserve"> neformaliojo </w:t>
      </w:r>
      <w:r w:rsidRPr="00F22956">
        <w:rPr>
          <w:rFonts w:ascii="Times New Roman" w:eastAsia="Times New Roman" w:hAnsi="Times New Roman"/>
          <w:sz w:val="24"/>
          <w:szCs w:val="24"/>
          <w:lang w:eastAsia="lt-LT"/>
        </w:rPr>
        <w:t>švietimo teikėją teisės aktų nustatyta tvarka.</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teikėjus, neformaliojo švietimo ir tęstinio mokymosi programas asmuo ir (ar) jo tėvai (globėjai, rūpintojai) renkasi laisvai.</w:t>
      </w:r>
    </w:p>
    <w:p w:rsidR="00455ED0" w:rsidRPr="00F22956" w:rsidRDefault="00455ED0" w:rsidP="00455ED0">
      <w:pPr>
        <w:tabs>
          <w:tab w:val="left" w:pos="851"/>
          <w:tab w:val="left" w:pos="993"/>
        </w:tabs>
        <w:spacing w:after="0" w:line="240" w:lineRule="auto"/>
        <w:ind w:left="709"/>
        <w:jc w:val="both"/>
        <w:rPr>
          <w:rFonts w:ascii="Times New Roman" w:eastAsia="Times New Roman" w:hAnsi="Times New Roman"/>
          <w:sz w:val="24"/>
          <w:szCs w:val="24"/>
          <w:lang w:eastAsia="lt-LT"/>
        </w:rPr>
      </w:pPr>
    </w:p>
    <w:p w:rsidR="008B22D8" w:rsidRPr="00F22956" w:rsidRDefault="00455ED0" w:rsidP="008B22D8">
      <w:pPr>
        <w:tabs>
          <w:tab w:val="left" w:pos="851"/>
          <w:tab w:val="left" w:pos="993"/>
        </w:tabs>
        <w:spacing w:after="0" w:line="240" w:lineRule="auto"/>
        <w:jc w:val="center"/>
        <w:rPr>
          <w:rFonts w:ascii="Times New Roman" w:eastAsia="Times New Roman" w:hAnsi="Times New Roman"/>
          <w:b/>
          <w:sz w:val="24"/>
          <w:szCs w:val="24"/>
          <w:lang w:eastAsia="lt-LT"/>
        </w:rPr>
      </w:pPr>
      <w:r w:rsidRPr="00F22956">
        <w:rPr>
          <w:rFonts w:ascii="Times New Roman" w:eastAsia="Times New Roman" w:hAnsi="Times New Roman"/>
          <w:b/>
          <w:sz w:val="24"/>
          <w:szCs w:val="24"/>
          <w:lang w:eastAsia="lt-LT"/>
        </w:rPr>
        <w:t>III</w:t>
      </w:r>
      <w:r w:rsidR="008B22D8" w:rsidRPr="00F22956">
        <w:rPr>
          <w:rFonts w:ascii="Times New Roman" w:eastAsia="Times New Roman" w:hAnsi="Times New Roman"/>
          <w:b/>
          <w:sz w:val="24"/>
          <w:szCs w:val="24"/>
          <w:lang w:eastAsia="lt-LT"/>
        </w:rPr>
        <w:t xml:space="preserve"> SKYRIUS</w:t>
      </w:r>
    </w:p>
    <w:p w:rsidR="00455ED0" w:rsidRPr="00F22956" w:rsidRDefault="00455ED0" w:rsidP="008B22D8">
      <w:pPr>
        <w:tabs>
          <w:tab w:val="left" w:pos="851"/>
          <w:tab w:val="left" w:pos="993"/>
        </w:tabs>
        <w:spacing w:after="0" w:line="240" w:lineRule="auto"/>
        <w:jc w:val="center"/>
        <w:rPr>
          <w:rFonts w:ascii="Times New Roman" w:eastAsia="Times New Roman" w:hAnsi="Times New Roman"/>
          <w:sz w:val="24"/>
          <w:szCs w:val="24"/>
          <w:lang w:eastAsia="lt-LT"/>
        </w:rPr>
      </w:pPr>
      <w:r w:rsidRPr="00F22956">
        <w:rPr>
          <w:rFonts w:ascii="Times New Roman" w:eastAsia="Times New Roman" w:hAnsi="Times New Roman"/>
          <w:b/>
          <w:sz w:val="24"/>
          <w:szCs w:val="24"/>
          <w:lang w:eastAsia="lt-LT"/>
        </w:rPr>
        <w:t>NEFORMALIOJO ŠVIETIMO PROGRAMŲ PASKIRTYS IR RENGIMO PRINCIPAI, MOKYMOSI TRUKMĖ, ĮGYTŲ KOMPETENCIJŲ PRIPAŽINIMAS IR ĮTEISINIMAS</w:t>
      </w:r>
    </w:p>
    <w:p w:rsidR="00455ED0" w:rsidRPr="00F22956" w:rsidRDefault="00455ED0" w:rsidP="00455ED0">
      <w:pPr>
        <w:tabs>
          <w:tab w:val="left" w:pos="851"/>
          <w:tab w:val="left" w:pos="993"/>
        </w:tabs>
        <w:spacing w:after="0" w:line="240" w:lineRule="auto"/>
        <w:ind w:left="709"/>
        <w:jc w:val="both"/>
        <w:rPr>
          <w:rFonts w:ascii="Times New Roman" w:eastAsia="Times New Roman" w:hAnsi="Times New Roman"/>
          <w:sz w:val="24"/>
          <w:szCs w:val="24"/>
          <w:lang w:eastAsia="lt-LT"/>
        </w:rPr>
      </w:pPr>
    </w:p>
    <w:p w:rsidR="00455ED0" w:rsidRPr="00F22956" w:rsidRDefault="00455ED0" w:rsidP="008B22D8">
      <w:pPr>
        <w:numPr>
          <w:ilvl w:val="0"/>
          <w:numId w:val="1"/>
        </w:numPr>
        <w:tabs>
          <w:tab w:val="left" w:pos="851"/>
          <w:tab w:val="left" w:pos="1134"/>
          <w:tab w:val="left" w:pos="1276"/>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programų paskirtys:</w:t>
      </w:r>
    </w:p>
    <w:p w:rsidR="00455ED0" w:rsidRPr="00F22956" w:rsidRDefault="00455ED0" w:rsidP="008B22D8">
      <w:pPr>
        <w:numPr>
          <w:ilvl w:val="1"/>
          <w:numId w:val="1"/>
        </w:numPr>
        <w:tabs>
          <w:tab w:val="left" w:pos="851"/>
          <w:tab w:val="left" w:pos="993"/>
          <w:tab w:val="left" w:pos="1134"/>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mokantis pagal neformaliojo vaikų švietimo programas, tenkinti vaikų pažinimo</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ugdymo(</w:t>
      </w:r>
      <w:proofErr w:type="spellStart"/>
      <w:r w:rsidRPr="00F22956">
        <w:rPr>
          <w:rFonts w:ascii="Times New Roman" w:eastAsia="Times New Roman" w:hAnsi="Times New Roman"/>
          <w:sz w:val="24"/>
          <w:szCs w:val="24"/>
          <w:lang w:eastAsia="lt-LT"/>
        </w:rPr>
        <w:t>si</w:t>
      </w:r>
      <w:proofErr w:type="spellEnd"/>
      <w:r w:rsidRPr="00F22956">
        <w:rPr>
          <w:rFonts w:ascii="Times New Roman" w:eastAsia="Times New Roman" w:hAnsi="Times New Roman"/>
          <w:sz w:val="24"/>
          <w:szCs w:val="24"/>
          <w:lang w:eastAsia="lt-LT"/>
        </w:rPr>
        <w:t>) ir saviraiškos poreikius,</w:t>
      </w:r>
      <w:r w:rsidR="00131F45" w:rsidRPr="00F22956">
        <w:rPr>
          <w:rFonts w:ascii="Times New Roman" w:eastAsia="Times New Roman" w:hAnsi="Times New Roman"/>
          <w:sz w:val="24"/>
          <w:szCs w:val="24"/>
          <w:lang w:eastAsia="lt-LT"/>
        </w:rPr>
        <w:t xml:space="preserve"> ugdyti asmenines, socialines ir kitas bendrąsias kompetencijas, </w:t>
      </w:r>
      <w:r w:rsidRPr="00F22956">
        <w:rPr>
          <w:rFonts w:ascii="Times New Roman" w:eastAsia="Times New Roman" w:hAnsi="Times New Roman"/>
          <w:sz w:val="24"/>
          <w:szCs w:val="24"/>
          <w:lang w:eastAsia="lt-LT"/>
        </w:rPr>
        <w:t xml:space="preserve"> padėti jiems tapti aktyviais visuomenės nariais;</w:t>
      </w:r>
    </w:p>
    <w:p w:rsidR="00455ED0" w:rsidRPr="00F22956" w:rsidRDefault="00455ED0" w:rsidP="008B22D8">
      <w:pPr>
        <w:numPr>
          <w:ilvl w:val="1"/>
          <w:numId w:val="1"/>
        </w:numPr>
        <w:tabs>
          <w:tab w:val="left" w:pos="851"/>
          <w:tab w:val="left" w:pos="993"/>
          <w:tab w:val="left" w:pos="1134"/>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mokantis pagal formalųjį švietimą papildančio ugdymo programas, sistemingai plėsti tam tikros srities žinias</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stiprinti gebėjimus ir įgūdžius bei suteikti asmeniui papildomų dalykinių ir bendrųjų kompetencijų;</w:t>
      </w:r>
      <w:r w:rsidR="006B3B8D" w:rsidRPr="00F22956">
        <w:rPr>
          <w:rFonts w:ascii="Times New Roman" w:eastAsia="Times New Roman" w:hAnsi="Times New Roman"/>
          <w:sz w:val="24"/>
          <w:szCs w:val="24"/>
          <w:lang w:eastAsia="lt-LT"/>
        </w:rPr>
        <w:t xml:space="preserve"> teikti ugdymą karjerai, profesinį informavimą ir konsultavimą</w:t>
      </w:r>
      <w:r w:rsidR="00E22A85" w:rsidRPr="00F22956">
        <w:rPr>
          <w:rFonts w:ascii="Times New Roman" w:eastAsia="Times New Roman" w:hAnsi="Times New Roman"/>
          <w:sz w:val="24"/>
          <w:szCs w:val="24"/>
          <w:lang w:eastAsia="lt-LT"/>
        </w:rPr>
        <w:t>;</w:t>
      </w:r>
    </w:p>
    <w:p w:rsidR="00455ED0" w:rsidRPr="00F22956" w:rsidRDefault="00455ED0" w:rsidP="008B22D8">
      <w:pPr>
        <w:numPr>
          <w:ilvl w:val="1"/>
          <w:numId w:val="1"/>
        </w:numPr>
        <w:tabs>
          <w:tab w:val="left" w:pos="851"/>
          <w:tab w:val="left" w:pos="993"/>
          <w:tab w:val="left" w:pos="1134"/>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mokantis pagal neformaliojo suaugusiųjų švietimo ir (ar) tęstinio mokymosi programas, sudaryti sąlygas asmeniui tenkinti savišvietos poreikius, </w:t>
      </w:r>
      <w:r w:rsidR="008B3665" w:rsidRPr="00F22956">
        <w:rPr>
          <w:rFonts w:ascii="Times New Roman" w:eastAsia="Times New Roman" w:hAnsi="Times New Roman"/>
          <w:sz w:val="24"/>
          <w:szCs w:val="24"/>
          <w:lang w:eastAsia="lt-LT"/>
        </w:rPr>
        <w:t xml:space="preserve">įgyti, išlaikyti ir </w:t>
      </w:r>
      <w:r w:rsidRPr="00F22956">
        <w:rPr>
          <w:rFonts w:ascii="Times New Roman" w:eastAsia="Times New Roman" w:hAnsi="Times New Roman"/>
          <w:sz w:val="24"/>
          <w:szCs w:val="24"/>
          <w:lang w:eastAsia="lt-LT"/>
        </w:rPr>
        <w:t>lavinti kūrybines galias ir gebėjimus, įgyti</w:t>
      </w:r>
      <w:r w:rsidR="008B3665" w:rsidRPr="00F22956">
        <w:rPr>
          <w:rFonts w:ascii="Times New Roman" w:eastAsia="Times New Roman" w:hAnsi="Times New Roman"/>
          <w:sz w:val="24"/>
          <w:szCs w:val="24"/>
          <w:lang w:eastAsia="lt-LT"/>
        </w:rPr>
        <w:t xml:space="preserve"> </w:t>
      </w:r>
      <w:r w:rsidRPr="00F22956">
        <w:rPr>
          <w:rFonts w:ascii="Times New Roman" w:eastAsia="Times New Roman" w:hAnsi="Times New Roman"/>
          <w:sz w:val="24"/>
          <w:szCs w:val="24"/>
          <w:lang w:eastAsia="lt-LT"/>
        </w:rPr>
        <w:t>ir tobulinti bendrąsias ir profesines kompetencijas, tapti aktyviu demokratinės visuomenės nariu.</w:t>
      </w:r>
    </w:p>
    <w:p w:rsidR="00455ED0" w:rsidRPr="00F22956" w:rsidRDefault="00455ED0" w:rsidP="008B22D8">
      <w:pPr>
        <w:numPr>
          <w:ilvl w:val="0"/>
          <w:numId w:val="1"/>
        </w:numPr>
        <w:tabs>
          <w:tab w:val="left" w:pos="851"/>
          <w:tab w:val="left" w:pos="993"/>
          <w:tab w:val="left" w:pos="108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programų rengimo principai:</w:t>
      </w:r>
    </w:p>
    <w:p w:rsidR="008B3665" w:rsidRPr="00F22956" w:rsidRDefault="008B3665" w:rsidP="008B22D8">
      <w:pPr>
        <w:numPr>
          <w:ilvl w:val="1"/>
          <w:numId w:val="1"/>
        </w:numPr>
        <w:tabs>
          <w:tab w:val="left" w:pos="851"/>
          <w:tab w:val="left" w:pos="993"/>
          <w:tab w:val="left" w:pos="1134"/>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prieinamumo – neformalusis švietimas visiems prieinamas</w:t>
      </w:r>
      <w:r w:rsidR="00131F45" w:rsidRPr="00F22956">
        <w:rPr>
          <w:rFonts w:ascii="Times New Roman" w:eastAsia="Times New Roman" w:hAnsi="Times New Roman"/>
          <w:sz w:val="24"/>
          <w:szCs w:val="24"/>
          <w:lang w:eastAsia="lt-LT"/>
        </w:rPr>
        <w:t>, veiklos įvairios</w:t>
      </w:r>
      <w:r w:rsidRPr="00F22956">
        <w:rPr>
          <w:rFonts w:ascii="Times New Roman" w:eastAsia="Times New Roman" w:hAnsi="Times New Roman"/>
          <w:sz w:val="24"/>
          <w:szCs w:val="24"/>
          <w:lang w:eastAsia="lt-LT"/>
        </w:rPr>
        <w:t>;</w:t>
      </w:r>
    </w:p>
    <w:p w:rsidR="00455ED0" w:rsidRPr="00F22956" w:rsidRDefault="00455ED0" w:rsidP="008B22D8">
      <w:pPr>
        <w:numPr>
          <w:ilvl w:val="1"/>
          <w:numId w:val="1"/>
        </w:numPr>
        <w:tabs>
          <w:tab w:val="left" w:pos="851"/>
          <w:tab w:val="left" w:pos="993"/>
          <w:tab w:val="left" w:pos="1134"/>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individualizavimo – orientuojamasi į asmenį, jo pasiekimus ir mokymosi ypatumus, individualią gabumų raidą</w:t>
      </w:r>
      <w:r w:rsidR="008B3665" w:rsidRPr="00F22956">
        <w:rPr>
          <w:rFonts w:ascii="Times New Roman" w:eastAsia="Times New Roman" w:hAnsi="Times New Roman"/>
          <w:sz w:val="24"/>
          <w:szCs w:val="24"/>
          <w:lang w:eastAsia="lt-LT"/>
        </w:rPr>
        <w:t>, specialiuosius ugdymosi poreikius</w:t>
      </w:r>
      <w:r w:rsidRPr="00F22956">
        <w:rPr>
          <w:rFonts w:ascii="Times New Roman" w:eastAsia="Times New Roman" w:hAnsi="Times New Roman"/>
          <w:sz w:val="24"/>
          <w:szCs w:val="24"/>
          <w:lang w:eastAsia="lt-LT"/>
        </w:rPr>
        <w:t>;</w:t>
      </w:r>
      <w:r w:rsidR="008B3665" w:rsidRPr="00F22956">
        <w:rPr>
          <w:rFonts w:ascii="Times New Roman" w:eastAsia="Times New Roman" w:hAnsi="Times New Roman"/>
          <w:sz w:val="24"/>
          <w:szCs w:val="24"/>
          <w:lang w:eastAsia="lt-LT"/>
        </w:rPr>
        <w:t xml:space="preserve"> ugdymas grindžiamas patyrimu ir jo refleksija;</w:t>
      </w:r>
    </w:p>
    <w:p w:rsidR="00455ED0" w:rsidRPr="00F22956" w:rsidRDefault="00455ED0" w:rsidP="008B22D8">
      <w:pPr>
        <w:numPr>
          <w:ilvl w:val="1"/>
          <w:numId w:val="1"/>
        </w:numPr>
        <w:tabs>
          <w:tab w:val="left" w:pos="851"/>
          <w:tab w:val="left" w:pos="993"/>
          <w:tab w:val="left" w:pos="1134"/>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šiuolaikiškumo ir dermės – derinamos tradicijos ir ugdymo naujovės;</w:t>
      </w:r>
      <w:r w:rsidR="00E22A85" w:rsidRPr="00F22956">
        <w:rPr>
          <w:rFonts w:ascii="Times New Roman" w:hAnsi="Times New Roman"/>
          <w:sz w:val="24"/>
          <w:szCs w:val="24"/>
        </w:rPr>
        <w:t xml:space="preserve"> neformalųjį švietimą integruoja su formaliuoju ugdymu, atsižvelgiant į mokinių poreikius ir teikėjo galimybes</w:t>
      </w:r>
      <w:r w:rsidR="00A0575A" w:rsidRPr="00F22956">
        <w:rPr>
          <w:rFonts w:ascii="Times New Roman" w:hAnsi="Times New Roman"/>
          <w:sz w:val="24"/>
          <w:szCs w:val="24"/>
        </w:rPr>
        <w:t>;</w:t>
      </w:r>
    </w:p>
    <w:p w:rsidR="00455ED0" w:rsidRPr="00F22956" w:rsidRDefault="00455ED0" w:rsidP="008B22D8">
      <w:pPr>
        <w:numPr>
          <w:ilvl w:val="1"/>
          <w:numId w:val="1"/>
        </w:numPr>
        <w:tabs>
          <w:tab w:val="left" w:pos="851"/>
          <w:tab w:val="left" w:pos="993"/>
          <w:tab w:val="left" w:pos="1134"/>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kūrybingumo ir iniciatyvumo – ugdomas kūrybinis mąstymas, atsakomybės už mokymąsi prisiėmimas, taip pat pasiekimų pristatymo visuomenei gebėjimai</w:t>
      </w:r>
      <w:r w:rsidR="00E22A85" w:rsidRPr="00F22956">
        <w:rPr>
          <w:rFonts w:ascii="Times New Roman" w:eastAsia="Times New Roman" w:hAnsi="Times New Roman"/>
          <w:sz w:val="24"/>
          <w:szCs w:val="24"/>
          <w:lang w:eastAsia="lt-LT"/>
        </w:rPr>
        <w:t>.</w:t>
      </w:r>
    </w:p>
    <w:p w:rsidR="00455ED0" w:rsidRPr="00F22956" w:rsidRDefault="00B143E6" w:rsidP="00F561EE">
      <w:pPr>
        <w:numPr>
          <w:ilvl w:val="0"/>
          <w:numId w:val="1"/>
        </w:numPr>
        <w:tabs>
          <w:tab w:val="left" w:pos="851"/>
          <w:tab w:val="left" w:pos="993"/>
          <w:tab w:val="left" w:pos="1080"/>
          <w:tab w:val="left" w:pos="1276"/>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Programų trukmė formalųjį švietimą papildančio ugdymo ir (ar) neformaliojo vaikų švietimo mokyklose, neformaliojo vaikų švietimo grupės sportinio ugdymo mokyklose</w:t>
      </w:r>
      <w:r w:rsidR="00455ED0" w:rsidRPr="00F22956">
        <w:rPr>
          <w:rFonts w:ascii="Times New Roman" w:eastAsia="Times New Roman" w:hAnsi="Times New Roman"/>
          <w:sz w:val="24"/>
          <w:szCs w:val="24"/>
          <w:lang w:eastAsia="lt-LT"/>
        </w:rPr>
        <w:t>:</w:t>
      </w:r>
    </w:p>
    <w:p w:rsidR="00455ED0" w:rsidRPr="00F22956" w:rsidRDefault="00B143E6" w:rsidP="00B35928">
      <w:pPr>
        <w:numPr>
          <w:ilvl w:val="1"/>
          <w:numId w:val="1"/>
        </w:numPr>
        <w:tabs>
          <w:tab w:val="left" w:pos="851"/>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Kėdainių dailės mokykloje:</w:t>
      </w:r>
    </w:p>
    <w:p w:rsidR="00B143E6" w:rsidRPr="00F22956" w:rsidRDefault="00B35928" w:rsidP="00B35928">
      <w:pPr>
        <w:numPr>
          <w:ilvl w:val="2"/>
          <w:numId w:val="1"/>
        </w:numPr>
        <w:tabs>
          <w:tab w:val="left" w:pos="851"/>
          <w:tab w:val="left" w:pos="993"/>
          <w:tab w:val="left" w:pos="1170"/>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pradinio dailės formalųjį švietimą papildančio ugdymo programa – 3 metai;</w:t>
      </w:r>
    </w:p>
    <w:p w:rsidR="00B35928" w:rsidRPr="00F22956" w:rsidRDefault="00B35928" w:rsidP="00B35928">
      <w:pPr>
        <w:numPr>
          <w:ilvl w:val="2"/>
          <w:numId w:val="1"/>
        </w:numPr>
        <w:tabs>
          <w:tab w:val="left" w:pos="851"/>
          <w:tab w:val="left" w:pos="993"/>
          <w:tab w:val="left" w:pos="1170"/>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pagrindinio dailės formalųjį švietimą papildančio ugdymo programa – 4 metai;</w:t>
      </w:r>
    </w:p>
    <w:p w:rsidR="00B35928" w:rsidRPr="00F22956" w:rsidRDefault="00B35928" w:rsidP="00B35928">
      <w:pPr>
        <w:numPr>
          <w:ilvl w:val="2"/>
          <w:numId w:val="1"/>
        </w:numPr>
        <w:tabs>
          <w:tab w:val="left" w:pos="851"/>
          <w:tab w:val="left" w:pos="993"/>
          <w:tab w:val="left" w:pos="1170"/>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vaikų švietimo programos;</w:t>
      </w:r>
    </w:p>
    <w:p w:rsidR="00B35928" w:rsidRPr="00F22956" w:rsidRDefault="00B35928" w:rsidP="00B35928">
      <w:pPr>
        <w:numPr>
          <w:ilvl w:val="2"/>
          <w:numId w:val="1"/>
        </w:numPr>
        <w:tabs>
          <w:tab w:val="left" w:pos="851"/>
          <w:tab w:val="left" w:pos="993"/>
          <w:tab w:val="left" w:pos="1170"/>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suaugusiųjų švietimo programos;</w:t>
      </w:r>
    </w:p>
    <w:p w:rsidR="00B143E6" w:rsidRPr="00F22956" w:rsidRDefault="00B35928" w:rsidP="00B35928">
      <w:pPr>
        <w:numPr>
          <w:ilvl w:val="1"/>
          <w:numId w:val="1"/>
        </w:numPr>
        <w:tabs>
          <w:tab w:val="left" w:pos="851"/>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Kėdainių kalbų mokykloje:</w:t>
      </w:r>
    </w:p>
    <w:p w:rsidR="00B35928" w:rsidRPr="00F22956" w:rsidRDefault="00B35928" w:rsidP="00B35928">
      <w:pPr>
        <w:numPr>
          <w:ilvl w:val="2"/>
          <w:numId w:val="1"/>
        </w:numPr>
        <w:tabs>
          <w:tab w:val="left" w:pos="851"/>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vaikų švietimo programos;</w:t>
      </w:r>
    </w:p>
    <w:p w:rsidR="00B35928" w:rsidRPr="00F22956" w:rsidRDefault="00B35928" w:rsidP="00B35928">
      <w:pPr>
        <w:numPr>
          <w:ilvl w:val="2"/>
          <w:numId w:val="1"/>
        </w:numPr>
        <w:tabs>
          <w:tab w:val="left" w:pos="851"/>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suaugusiųjų švietimo programos;</w:t>
      </w:r>
    </w:p>
    <w:p w:rsidR="00B143E6" w:rsidRPr="00F22956" w:rsidRDefault="00B35928" w:rsidP="00B35928">
      <w:pPr>
        <w:numPr>
          <w:ilvl w:val="1"/>
          <w:numId w:val="1"/>
        </w:numPr>
        <w:tabs>
          <w:tab w:val="left" w:pos="851"/>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Kėdainių muzikos mokykloje:</w:t>
      </w:r>
    </w:p>
    <w:p w:rsidR="00B35928" w:rsidRPr="00F22956" w:rsidRDefault="00B35928" w:rsidP="00B35928">
      <w:pPr>
        <w:numPr>
          <w:ilvl w:val="2"/>
          <w:numId w:val="1"/>
        </w:numPr>
        <w:tabs>
          <w:tab w:val="left" w:pos="851"/>
          <w:tab w:val="left" w:pos="993"/>
          <w:tab w:val="left" w:pos="1170"/>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pradinio muzikinio formalųjį švietimą papildančio ugdymo programa – 3 (4) metai;</w:t>
      </w:r>
    </w:p>
    <w:p w:rsidR="00B35928" w:rsidRPr="00F22956" w:rsidRDefault="00B35928" w:rsidP="00B35928">
      <w:pPr>
        <w:numPr>
          <w:ilvl w:val="2"/>
          <w:numId w:val="1"/>
        </w:numPr>
        <w:tabs>
          <w:tab w:val="left" w:pos="851"/>
          <w:tab w:val="left" w:pos="993"/>
          <w:tab w:val="left" w:pos="1170"/>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pagrindinio muzikinio formalųjį švietimą papildančio ugdymo programa – 4 metai;</w:t>
      </w:r>
    </w:p>
    <w:p w:rsidR="00B35928" w:rsidRPr="00F22956" w:rsidRDefault="00B35928" w:rsidP="00B35928">
      <w:pPr>
        <w:numPr>
          <w:ilvl w:val="2"/>
          <w:numId w:val="1"/>
        </w:numPr>
        <w:tabs>
          <w:tab w:val="left" w:pos="851"/>
          <w:tab w:val="left" w:pos="993"/>
          <w:tab w:val="left" w:pos="1170"/>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vaikų švietimo programos;</w:t>
      </w:r>
    </w:p>
    <w:p w:rsidR="00B35928" w:rsidRPr="00F22956" w:rsidRDefault="00B35928" w:rsidP="00B35928">
      <w:pPr>
        <w:numPr>
          <w:ilvl w:val="2"/>
          <w:numId w:val="1"/>
        </w:numPr>
        <w:tabs>
          <w:tab w:val="left" w:pos="851"/>
          <w:tab w:val="left" w:pos="993"/>
          <w:tab w:val="left" w:pos="1170"/>
          <w:tab w:val="left" w:pos="1418"/>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suaugusiųjų švietimo programos;</w:t>
      </w:r>
    </w:p>
    <w:p w:rsidR="00B35928" w:rsidRPr="00F22956" w:rsidRDefault="00B35928" w:rsidP="00B35928">
      <w:pPr>
        <w:numPr>
          <w:ilvl w:val="1"/>
          <w:numId w:val="1"/>
        </w:numPr>
        <w:tabs>
          <w:tab w:val="left" w:pos="851"/>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Kėdainių sporto centre:</w:t>
      </w:r>
    </w:p>
    <w:p w:rsidR="00B35928" w:rsidRPr="00F22956" w:rsidRDefault="00B35928" w:rsidP="00B35928">
      <w:pPr>
        <w:numPr>
          <w:ilvl w:val="2"/>
          <w:numId w:val="1"/>
        </w:numPr>
        <w:tabs>
          <w:tab w:val="left" w:pos="851"/>
          <w:tab w:val="left" w:pos="993"/>
          <w:tab w:val="left" w:pos="1170"/>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pradinio ugdymo programa – 2 metai;</w:t>
      </w:r>
    </w:p>
    <w:p w:rsidR="00B35928" w:rsidRPr="00F22956" w:rsidRDefault="00B35928" w:rsidP="00B35928">
      <w:pPr>
        <w:numPr>
          <w:ilvl w:val="2"/>
          <w:numId w:val="1"/>
        </w:numPr>
        <w:tabs>
          <w:tab w:val="left" w:pos="851"/>
          <w:tab w:val="left" w:pos="993"/>
          <w:tab w:val="left" w:pos="1170"/>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meistriškumo ugdymo programa – 4 (5) metai;</w:t>
      </w:r>
    </w:p>
    <w:p w:rsidR="00B35928" w:rsidRPr="00F22956" w:rsidRDefault="00B35928" w:rsidP="00B35928">
      <w:pPr>
        <w:numPr>
          <w:ilvl w:val="2"/>
          <w:numId w:val="1"/>
        </w:numPr>
        <w:tabs>
          <w:tab w:val="left" w:pos="851"/>
          <w:tab w:val="left" w:pos="993"/>
          <w:tab w:val="left" w:pos="1170"/>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meistriškumo tobulinimo programa – 3 (4) metai;</w:t>
      </w:r>
    </w:p>
    <w:p w:rsidR="00B35928" w:rsidRPr="00F22956" w:rsidRDefault="00B35928" w:rsidP="00B35928">
      <w:pPr>
        <w:numPr>
          <w:ilvl w:val="2"/>
          <w:numId w:val="1"/>
        </w:numPr>
        <w:tabs>
          <w:tab w:val="left" w:pos="851"/>
          <w:tab w:val="left" w:pos="993"/>
          <w:tab w:val="left" w:pos="1170"/>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vaikų švietimo programos;</w:t>
      </w:r>
    </w:p>
    <w:p w:rsidR="00B35928" w:rsidRPr="00F22956" w:rsidRDefault="00B35928" w:rsidP="00B35928">
      <w:pPr>
        <w:numPr>
          <w:ilvl w:val="2"/>
          <w:numId w:val="1"/>
        </w:numPr>
        <w:tabs>
          <w:tab w:val="left" w:pos="851"/>
          <w:tab w:val="left" w:pos="993"/>
          <w:tab w:val="left" w:pos="1170"/>
          <w:tab w:val="left" w:pos="15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suaugusiųjų švietimo programos.</w:t>
      </w:r>
    </w:p>
    <w:p w:rsidR="001E7D7E" w:rsidRPr="00F22956" w:rsidRDefault="001E7D7E" w:rsidP="008B22D8">
      <w:pPr>
        <w:numPr>
          <w:ilvl w:val="0"/>
          <w:numId w:val="1"/>
        </w:numPr>
        <w:tabs>
          <w:tab w:val="left" w:pos="0"/>
          <w:tab w:val="left" w:pos="426"/>
          <w:tab w:val="left" w:pos="851"/>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Bendrojo ugdymo mokyklų, kitų švietimo įstaigų, laisvųjų mokytojų ir kitų</w:t>
      </w:r>
      <w:r w:rsidR="00EC1187">
        <w:rPr>
          <w:rFonts w:ascii="Times New Roman" w:eastAsia="Times New Roman" w:hAnsi="Times New Roman"/>
          <w:sz w:val="24"/>
          <w:szCs w:val="24"/>
          <w:lang w:eastAsia="lt-LT"/>
        </w:rPr>
        <w:t xml:space="preserve"> neformaliojo</w:t>
      </w:r>
      <w:r w:rsidRPr="00F22956">
        <w:rPr>
          <w:rFonts w:ascii="Times New Roman" w:eastAsia="Times New Roman" w:hAnsi="Times New Roman"/>
          <w:sz w:val="24"/>
          <w:szCs w:val="24"/>
          <w:lang w:eastAsia="lt-LT"/>
        </w:rPr>
        <w:t xml:space="preserve"> švietimo teikėjų įgyvendinamų neformaliojo švietimo programų valandos skirtos mokslo metams.</w:t>
      </w:r>
    </w:p>
    <w:p w:rsidR="00455ED0" w:rsidRPr="00F22956" w:rsidRDefault="00455ED0" w:rsidP="008B22D8">
      <w:pPr>
        <w:numPr>
          <w:ilvl w:val="0"/>
          <w:numId w:val="1"/>
        </w:numPr>
        <w:tabs>
          <w:tab w:val="left" w:pos="0"/>
          <w:tab w:val="left" w:pos="426"/>
          <w:tab w:val="left" w:pos="851"/>
          <w:tab w:val="left" w:pos="1134"/>
        </w:tabs>
        <w:spacing w:after="0" w:line="240" w:lineRule="auto"/>
        <w:ind w:left="0" w:firstLine="851"/>
        <w:jc w:val="both"/>
        <w:rPr>
          <w:rFonts w:ascii="Times New Roman" w:eastAsia="Times New Roman" w:hAnsi="Times New Roman"/>
          <w:strike/>
          <w:sz w:val="24"/>
          <w:szCs w:val="24"/>
          <w:lang w:eastAsia="lt-LT"/>
        </w:rPr>
      </w:pPr>
      <w:r w:rsidRPr="00F22956">
        <w:rPr>
          <w:rFonts w:ascii="Times New Roman" w:eastAsia="Times New Roman" w:hAnsi="Times New Roman"/>
          <w:sz w:val="24"/>
          <w:szCs w:val="24"/>
          <w:lang w:eastAsia="lt-LT"/>
        </w:rPr>
        <w:t>Profesinės linkmės</w:t>
      </w:r>
      <w:r w:rsidR="00DD7242" w:rsidRPr="00F22956">
        <w:rPr>
          <w:rFonts w:ascii="Times New Roman" w:eastAsia="Times New Roman" w:hAnsi="Times New Roman"/>
          <w:sz w:val="24"/>
          <w:szCs w:val="24"/>
          <w:lang w:eastAsia="lt-LT"/>
        </w:rPr>
        <w:t xml:space="preserve"> </w:t>
      </w:r>
      <w:r w:rsidRPr="00F22956">
        <w:rPr>
          <w:rFonts w:ascii="Times New Roman" w:eastAsia="Times New Roman" w:hAnsi="Times New Roman"/>
          <w:sz w:val="24"/>
          <w:szCs w:val="24"/>
          <w:lang w:eastAsia="lt-LT"/>
        </w:rPr>
        <w:t xml:space="preserve">moduliai finansuojami </w:t>
      </w:r>
      <w:r w:rsidR="00DD7242" w:rsidRPr="00F22956">
        <w:rPr>
          <w:rFonts w:ascii="Times New Roman" w:eastAsia="Times New Roman" w:hAnsi="Times New Roman"/>
          <w:sz w:val="24"/>
          <w:szCs w:val="24"/>
          <w:lang w:eastAsia="lt-LT"/>
        </w:rPr>
        <w:t>mokymo</w:t>
      </w:r>
      <w:r w:rsidRPr="00F22956">
        <w:rPr>
          <w:rFonts w:ascii="Times New Roman" w:eastAsia="Times New Roman" w:hAnsi="Times New Roman"/>
          <w:sz w:val="24"/>
          <w:szCs w:val="24"/>
          <w:lang w:eastAsia="lt-LT"/>
        </w:rPr>
        <w:t xml:space="preserve"> lėšomis teisės aktų nustatyta tvarka</w:t>
      </w:r>
      <w:r w:rsidR="00DD7242" w:rsidRPr="00F22956">
        <w:rPr>
          <w:rFonts w:ascii="Times New Roman" w:eastAsia="Times New Roman" w:hAnsi="Times New Roman"/>
          <w:sz w:val="24"/>
          <w:szCs w:val="24"/>
          <w:lang w:eastAsia="lt-LT"/>
        </w:rPr>
        <w:t>.</w:t>
      </w:r>
    </w:p>
    <w:p w:rsidR="00455ED0" w:rsidRPr="00F22956" w:rsidRDefault="00455ED0" w:rsidP="008B22D8">
      <w:pPr>
        <w:numPr>
          <w:ilvl w:val="0"/>
          <w:numId w:val="1"/>
        </w:numPr>
        <w:tabs>
          <w:tab w:val="left" w:pos="426"/>
          <w:tab w:val="left" w:pos="993"/>
          <w:tab w:val="left" w:pos="1080"/>
          <w:tab w:val="left" w:pos="12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Neformaliojo švietimo programos rengiamos, teikėjų sistemingai analizuojamos, prireikus tikslinamos ir atnaujinamos, planuojamas jų įgyvendinimo procesas ir priemonės, ugdymo tęstinumas, vadovaujantis </w:t>
      </w:r>
      <w:r w:rsidR="009E515F" w:rsidRPr="00F22956">
        <w:rPr>
          <w:rFonts w:ascii="Times New Roman" w:eastAsia="Times New Roman" w:hAnsi="Times New Roman"/>
          <w:sz w:val="24"/>
          <w:szCs w:val="24"/>
          <w:lang w:eastAsia="lt-LT"/>
        </w:rPr>
        <w:t xml:space="preserve">Lietuvos Respublikos švietimo, mokslo ir sporto </w:t>
      </w:r>
      <w:r w:rsidRPr="00F22956">
        <w:rPr>
          <w:rFonts w:ascii="Times New Roman" w:eastAsia="Times New Roman" w:hAnsi="Times New Roman"/>
          <w:sz w:val="24"/>
          <w:szCs w:val="24"/>
          <w:lang w:eastAsia="lt-LT"/>
        </w:rPr>
        <w:t>ministro patvirtintais bendraisiais iš valstybės ir savivaldybių biudžetų finansuojamų neformaliojo švietimo programų kriterijais, rekomendacijomis dėl meninio, sportinio ir kito formalųjį švietimą papildančio ugdymo</w:t>
      </w:r>
      <w:r w:rsidR="00252A6D" w:rsidRPr="00F22956">
        <w:rPr>
          <w:rFonts w:ascii="Times New Roman" w:eastAsia="Times New Roman" w:hAnsi="Times New Roman"/>
          <w:sz w:val="24"/>
          <w:szCs w:val="24"/>
          <w:lang w:eastAsia="lt-LT"/>
        </w:rPr>
        <w:t xml:space="preserve"> organizavimo, ugdymo</w:t>
      </w:r>
      <w:r w:rsidRPr="00F22956">
        <w:rPr>
          <w:rFonts w:ascii="Times New Roman" w:eastAsia="Times New Roman" w:hAnsi="Times New Roman"/>
          <w:sz w:val="24"/>
          <w:szCs w:val="24"/>
          <w:lang w:eastAsia="lt-LT"/>
        </w:rPr>
        <w:t xml:space="preserve"> programų rengimo ir įgyvendinimo, kitais dokumentais dėl programos tikslų</w:t>
      </w:r>
      <w:r w:rsidR="00252A6D" w:rsidRPr="00F22956">
        <w:rPr>
          <w:rFonts w:ascii="Times New Roman" w:eastAsia="Times New Roman" w:hAnsi="Times New Roman"/>
          <w:sz w:val="24"/>
          <w:szCs w:val="24"/>
          <w:lang w:eastAsia="lt-LT"/>
        </w:rPr>
        <w:t xml:space="preserve"> ir uždavinių</w:t>
      </w:r>
      <w:r w:rsidRPr="00F22956">
        <w:rPr>
          <w:rFonts w:ascii="Times New Roman" w:eastAsia="Times New Roman" w:hAnsi="Times New Roman"/>
          <w:sz w:val="24"/>
          <w:szCs w:val="24"/>
          <w:lang w:eastAsia="lt-LT"/>
        </w:rPr>
        <w:t xml:space="preserve">, sudedamųjų dalių, turinio, </w:t>
      </w:r>
      <w:r w:rsidR="006B3B8D" w:rsidRPr="00F22956">
        <w:rPr>
          <w:rFonts w:ascii="Times New Roman" w:eastAsia="Times New Roman" w:hAnsi="Times New Roman"/>
          <w:sz w:val="24"/>
          <w:szCs w:val="24"/>
          <w:lang w:eastAsia="lt-LT"/>
        </w:rPr>
        <w:t>veiklų</w:t>
      </w:r>
      <w:r w:rsidR="00E22A85" w:rsidRPr="00F22956">
        <w:rPr>
          <w:rFonts w:ascii="Times New Roman" w:eastAsia="Times New Roman" w:hAnsi="Times New Roman"/>
          <w:sz w:val="24"/>
          <w:szCs w:val="24"/>
          <w:lang w:eastAsia="lt-LT"/>
        </w:rPr>
        <w:t xml:space="preserve"> ir jų apimčių</w:t>
      </w:r>
      <w:r w:rsidR="006B3B8D" w:rsidRPr="00F22956">
        <w:rPr>
          <w:rFonts w:ascii="Times New Roman" w:eastAsia="Times New Roman" w:hAnsi="Times New Roman"/>
          <w:sz w:val="24"/>
          <w:szCs w:val="24"/>
          <w:lang w:eastAsia="lt-LT"/>
        </w:rPr>
        <w:t xml:space="preserve">, </w:t>
      </w:r>
      <w:r w:rsidRPr="00F22956">
        <w:rPr>
          <w:rFonts w:ascii="Times New Roman" w:eastAsia="Times New Roman" w:hAnsi="Times New Roman"/>
          <w:sz w:val="24"/>
          <w:szCs w:val="24"/>
          <w:lang w:eastAsia="lt-LT"/>
        </w:rPr>
        <w:t>ugdymo(</w:t>
      </w:r>
      <w:proofErr w:type="spellStart"/>
      <w:r w:rsidRPr="00F22956">
        <w:rPr>
          <w:rFonts w:ascii="Times New Roman" w:eastAsia="Times New Roman" w:hAnsi="Times New Roman"/>
          <w:sz w:val="24"/>
          <w:szCs w:val="24"/>
          <w:lang w:eastAsia="lt-LT"/>
        </w:rPr>
        <w:t>si</w:t>
      </w:r>
      <w:proofErr w:type="spellEnd"/>
      <w:r w:rsidRPr="00F22956">
        <w:rPr>
          <w:rFonts w:ascii="Times New Roman" w:eastAsia="Times New Roman" w:hAnsi="Times New Roman"/>
          <w:sz w:val="24"/>
          <w:szCs w:val="24"/>
          <w:lang w:eastAsia="lt-LT"/>
        </w:rPr>
        <w:t xml:space="preserve">) metodų, </w:t>
      </w:r>
      <w:r w:rsidR="00E22A85" w:rsidRPr="00F22956">
        <w:rPr>
          <w:rFonts w:ascii="Times New Roman" w:eastAsia="Times New Roman" w:hAnsi="Times New Roman"/>
          <w:sz w:val="24"/>
          <w:szCs w:val="24"/>
          <w:lang w:eastAsia="lt-LT"/>
        </w:rPr>
        <w:t xml:space="preserve">praktinės veiklos, </w:t>
      </w:r>
      <w:r w:rsidR="00252A6D" w:rsidRPr="00F22956">
        <w:rPr>
          <w:rFonts w:ascii="Times New Roman" w:eastAsia="Times New Roman" w:hAnsi="Times New Roman"/>
          <w:sz w:val="24"/>
          <w:szCs w:val="24"/>
          <w:lang w:eastAsia="lt-LT"/>
        </w:rPr>
        <w:t xml:space="preserve">ugdomų kompetencijų, </w:t>
      </w:r>
      <w:r w:rsidR="00E22A85" w:rsidRPr="00F22956">
        <w:rPr>
          <w:rFonts w:ascii="Times New Roman" w:eastAsia="Times New Roman" w:hAnsi="Times New Roman"/>
          <w:sz w:val="24"/>
          <w:szCs w:val="24"/>
          <w:lang w:eastAsia="lt-LT"/>
        </w:rPr>
        <w:t>ugdymo(</w:t>
      </w:r>
      <w:proofErr w:type="spellStart"/>
      <w:r w:rsidR="00E22A85" w:rsidRPr="00F22956">
        <w:rPr>
          <w:rFonts w:ascii="Times New Roman" w:eastAsia="Times New Roman" w:hAnsi="Times New Roman"/>
          <w:sz w:val="24"/>
          <w:szCs w:val="24"/>
          <w:lang w:eastAsia="lt-LT"/>
        </w:rPr>
        <w:t>si</w:t>
      </w:r>
      <w:proofErr w:type="spellEnd"/>
      <w:r w:rsidR="00E22A85" w:rsidRPr="00F22956">
        <w:rPr>
          <w:rFonts w:ascii="Times New Roman" w:eastAsia="Times New Roman" w:hAnsi="Times New Roman"/>
          <w:sz w:val="24"/>
          <w:szCs w:val="24"/>
          <w:lang w:eastAsia="lt-LT"/>
        </w:rPr>
        <w:t xml:space="preserve">) </w:t>
      </w:r>
      <w:r w:rsidRPr="00F22956">
        <w:rPr>
          <w:rFonts w:ascii="Times New Roman" w:eastAsia="Times New Roman" w:hAnsi="Times New Roman"/>
          <w:sz w:val="24"/>
          <w:szCs w:val="24"/>
          <w:lang w:eastAsia="lt-LT"/>
        </w:rPr>
        <w:t xml:space="preserve">priemonių, </w:t>
      </w:r>
      <w:r w:rsidR="006B3B8D" w:rsidRPr="00F22956">
        <w:rPr>
          <w:rFonts w:ascii="Times New Roman" w:eastAsia="Times New Roman" w:hAnsi="Times New Roman"/>
          <w:sz w:val="24"/>
          <w:szCs w:val="24"/>
          <w:lang w:eastAsia="lt-LT"/>
        </w:rPr>
        <w:t>edukacinių aplinkų,</w:t>
      </w:r>
      <w:r w:rsidR="00E22A85" w:rsidRPr="00F22956">
        <w:rPr>
          <w:rFonts w:ascii="Times New Roman" w:eastAsia="Times New Roman" w:hAnsi="Times New Roman"/>
          <w:sz w:val="24"/>
          <w:szCs w:val="24"/>
          <w:lang w:eastAsia="lt-LT"/>
        </w:rPr>
        <w:t xml:space="preserve"> mokinių pažangos ir pasiekimų vertinimo būd</w:t>
      </w:r>
      <w:r w:rsidR="00252A6D" w:rsidRPr="00F22956">
        <w:rPr>
          <w:rFonts w:ascii="Times New Roman" w:eastAsia="Times New Roman" w:hAnsi="Times New Roman"/>
          <w:sz w:val="24"/>
          <w:szCs w:val="24"/>
          <w:lang w:eastAsia="lt-LT"/>
        </w:rPr>
        <w:t>ų</w:t>
      </w:r>
      <w:r w:rsidR="00E22A85" w:rsidRPr="00F22956">
        <w:rPr>
          <w:rFonts w:ascii="Times New Roman" w:eastAsia="Times New Roman" w:hAnsi="Times New Roman"/>
          <w:sz w:val="24"/>
          <w:szCs w:val="24"/>
          <w:lang w:eastAsia="lt-LT"/>
        </w:rPr>
        <w:t>,</w:t>
      </w:r>
      <w:r w:rsidR="00252A6D" w:rsidRPr="00F22956">
        <w:rPr>
          <w:rFonts w:ascii="Times New Roman" w:eastAsia="Times New Roman" w:hAnsi="Times New Roman"/>
          <w:sz w:val="24"/>
          <w:szCs w:val="24"/>
          <w:lang w:eastAsia="lt-LT"/>
        </w:rPr>
        <w:t xml:space="preserve"> suderinamumo su formaliojo švietimo programa ar jos moduliais,</w:t>
      </w:r>
      <w:r w:rsidR="00E22A85" w:rsidRPr="00F22956">
        <w:rPr>
          <w:rFonts w:ascii="Times New Roman" w:eastAsia="Times New Roman" w:hAnsi="Times New Roman"/>
          <w:sz w:val="24"/>
          <w:szCs w:val="24"/>
          <w:lang w:eastAsia="lt-LT"/>
        </w:rPr>
        <w:t xml:space="preserve"> </w:t>
      </w:r>
      <w:r w:rsidRPr="00F22956">
        <w:rPr>
          <w:rFonts w:ascii="Times New Roman" w:eastAsia="Times New Roman" w:hAnsi="Times New Roman"/>
          <w:sz w:val="24"/>
          <w:szCs w:val="24"/>
          <w:lang w:eastAsia="lt-LT"/>
        </w:rPr>
        <w:t xml:space="preserve">ugdymo tęstinumo ir pan. Švietimo programos kokybės tobulinimą gali inicijuoti fiziniai ir juridiniai asmenys, kreipdamiesi į švietimo valdymo subjektus ir </w:t>
      </w:r>
      <w:r w:rsidR="00EC1187">
        <w:rPr>
          <w:rFonts w:ascii="Times New Roman" w:eastAsia="Times New Roman" w:hAnsi="Times New Roman"/>
          <w:sz w:val="24"/>
          <w:szCs w:val="24"/>
          <w:lang w:eastAsia="lt-LT"/>
        </w:rPr>
        <w:t xml:space="preserve">neformaliojo </w:t>
      </w:r>
      <w:r w:rsidRPr="00F22956">
        <w:rPr>
          <w:rFonts w:ascii="Times New Roman" w:eastAsia="Times New Roman" w:hAnsi="Times New Roman"/>
          <w:sz w:val="24"/>
          <w:szCs w:val="24"/>
          <w:lang w:eastAsia="lt-LT"/>
        </w:rPr>
        <w:t>švietimo teikėjus. Neformaliojo švietimo programas tvirtina įstaigos direktorius (</w:t>
      </w:r>
      <w:r w:rsidR="00EC1187">
        <w:rPr>
          <w:rFonts w:ascii="Times New Roman" w:eastAsia="Times New Roman" w:hAnsi="Times New Roman"/>
          <w:sz w:val="24"/>
          <w:szCs w:val="24"/>
          <w:lang w:eastAsia="lt-LT"/>
        </w:rPr>
        <w:t xml:space="preserve">neformaliojo </w:t>
      </w:r>
      <w:r w:rsidRPr="00F22956">
        <w:rPr>
          <w:rFonts w:ascii="Times New Roman" w:eastAsia="Times New Roman" w:hAnsi="Times New Roman"/>
          <w:sz w:val="24"/>
          <w:szCs w:val="24"/>
          <w:lang w:eastAsia="lt-LT"/>
        </w:rPr>
        <w:t>švietimo teikėjas).</w:t>
      </w:r>
    </w:p>
    <w:p w:rsidR="00455ED0" w:rsidRPr="00F22956" w:rsidRDefault="00455ED0" w:rsidP="008B22D8">
      <w:pPr>
        <w:numPr>
          <w:ilvl w:val="0"/>
          <w:numId w:val="1"/>
        </w:numPr>
        <w:tabs>
          <w:tab w:val="left" w:pos="426"/>
          <w:tab w:val="left" w:pos="993"/>
          <w:tab w:val="left" w:pos="1080"/>
          <w:tab w:val="left" w:pos="126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programos atitiktis reikalavimams vertinama teisės aktų nustatyta tvarka</w:t>
      </w:r>
      <w:r w:rsidR="00DD4379" w:rsidRPr="00F22956">
        <w:rPr>
          <w:rFonts w:ascii="Times New Roman" w:eastAsia="Times New Roman" w:hAnsi="Times New Roman"/>
          <w:sz w:val="24"/>
          <w:szCs w:val="24"/>
          <w:lang w:eastAsia="lt-LT"/>
        </w:rPr>
        <w:t>, registruojama Neformaliojo švietimo programų registre</w:t>
      </w:r>
      <w:r w:rsidRPr="00F22956">
        <w:rPr>
          <w:rFonts w:ascii="Times New Roman" w:eastAsia="Times New Roman" w:hAnsi="Times New Roman"/>
          <w:sz w:val="24"/>
          <w:szCs w:val="24"/>
          <w:lang w:eastAsia="lt-LT"/>
        </w:rPr>
        <w:t>.</w:t>
      </w:r>
    </w:p>
    <w:p w:rsidR="00455ED0" w:rsidRPr="00F22956" w:rsidRDefault="00455ED0" w:rsidP="008B22D8">
      <w:pPr>
        <w:numPr>
          <w:ilvl w:val="0"/>
          <w:numId w:val="1"/>
        </w:numPr>
        <w:tabs>
          <w:tab w:val="left" w:pos="426"/>
          <w:tab w:val="left" w:pos="993"/>
          <w:tab w:val="left" w:pos="108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Įgytos kompetencijos ir pasiekimai, dalyvaujant neformaliojo švietimo programose</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pristatomi visuomenei įvairiuose</w:t>
      </w:r>
      <w:r w:rsidR="00EC1187">
        <w:rPr>
          <w:rFonts w:ascii="Times New Roman" w:eastAsia="Times New Roman" w:hAnsi="Times New Roman"/>
          <w:sz w:val="24"/>
          <w:szCs w:val="24"/>
          <w:lang w:eastAsia="lt-LT"/>
        </w:rPr>
        <w:t xml:space="preserve"> neformaliojo</w:t>
      </w:r>
      <w:r w:rsidRPr="00F22956">
        <w:rPr>
          <w:rFonts w:ascii="Times New Roman" w:eastAsia="Times New Roman" w:hAnsi="Times New Roman"/>
          <w:sz w:val="24"/>
          <w:szCs w:val="24"/>
          <w:lang w:eastAsia="lt-LT"/>
        </w:rPr>
        <w:t xml:space="preserve"> švietimo teikėjo, sociumo renginiuose ir konkursuose.</w:t>
      </w:r>
    </w:p>
    <w:p w:rsidR="00455ED0" w:rsidRPr="00F22956" w:rsidRDefault="00455ED0" w:rsidP="008B22D8">
      <w:pPr>
        <w:numPr>
          <w:ilvl w:val="0"/>
          <w:numId w:val="1"/>
        </w:numPr>
        <w:tabs>
          <w:tab w:val="left" w:pos="426"/>
          <w:tab w:val="left" w:pos="993"/>
          <w:tab w:val="left" w:pos="1080"/>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būdu įgytos kompetencijos yra pripažįstamos ir įteisinamos:</w:t>
      </w:r>
    </w:p>
    <w:p w:rsidR="00455ED0" w:rsidRPr="00F22956" w:rsidRDefault="00455ED0" w:rsidP="008B22D8">
      <w:pPr>
        <w:numPr>
          <w:ilvl w:val="1"/>
          <w:numId w:val="1"/>
        </w:numPr>
        <w:tabs>
          <w:tab w:val="left" w:pos="567"/>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formalųjį švietimą papildančio ugdymo ir neformaliojo vaikų švietimo programa teisės aktų nustatyta tvarka gali būti pripažinta kaip formaliojo švietimo programos (išskyrus studijų programas) dalis. Dalykų vertinimų, gautų, mokantis pagal formalųjį švietimą papildančio ugdymo programas, įskaitymo ir konvertavimo, atleidimo nuo dalykų pamokų bendrojo ugdymo mokykloje tvarką apsprendžia Bendrieji ugdymo planai</w:t>
      </w:r>
      <w:r w:rsidR="00A0575A" w:rsidRPr="00F22956">
        <w:rPr>
          <w:rFonts w:ascii="Times New Roman" w:eastAsia="Times New Roman" w:hAnsi="Times New Roman"/>
          <w:sz w:val="24"/>
          <w:szCs w:val="24"/>
          <w:lang w:eastAsia="lt-LT"/>
        </w:rPr>
        <w:t>;</w:t>
      </w:r>
    </w:p>
    <w:p w:rsidR="00455ED0" w:rsidRPr="00F22956" w:rsidRDefault="00455ED0" w:rsidP="008B22D8">
      <w:pPr>
        <w:numPr>
          <w:ilvl w:val="1"/>
          <w:numId w:val="1"/>
        </w:numPr>
        <w:tabs>
          <w:tab w:val="left" w:pos="567"/>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suaugusiųjų švietimo ar savišvietos būdu asmens įgyt</w:t>
      </w:r>
      <w:r w:rsidRPr="00F22956">
        <w:rPr>
          <w:rFonts w:ascii="Times New Roman" w:eastAsia="Times New Roman" w:hAnsi="Times New Roman"/>
          <w:bCs/>
          <w:sz w:val="24"/>
          <w:szCs w:val="24"/>
          <w:lang w:eastAsia="lt-LT"/>
        </w:rPr>
        <w:t>a</w:t>
      </w:r>
      <w:r w:rsidRPr="00F22956">
        <w:rPr>
          <w:rFonts w:ascii="Times New Roman" w:eastAsia="Times New Roman" w:hAnsi="Times New Roman"/>
          <w:sz w:val="24"/>
          <w:szCs w:val="24"/>
          <w:lang w:eastAsia="lt-LT"/>
        </w:rPr>
        <w:t xml:space="preserve"> bendro</w:t>
      </w:r>
      <w:r w:rsidRPr="00F22956">
        <w:rPr>
          <w:rFonts w:ascii="Times New Roman" w:eastAsia="Times New Roman" w:hAnsi="Times New Roman"/>
          <w:bCs/>
          <w:sz w:val="24"/>
          <w:szCs w:val="24"/>
          <w:lang w:eastAsia="lt-LT"/>
        </w:rPr>
        <w:t>ji</w:t>
      </w:r>
      <w:r w:rsidRPr="00F22956">
        <w:rPr>
          <w:rFonts w:ascii="Times New Roman" w:eastAsia="Times New Roman" w:hAnsi="Times New Roman"/>
          <w:sz w:val="24"/>
          <w:szCs w:val="24"/>
          <w:lang w:eastAsia="lt-LT"/>
        </w:rPr>
        <w:t xml:space="preserve"> ar specialio</w:t>
      </w:r>
      <w:r w:rsidRPr="00F22956">
        <w:rPr>
          <w:rFonts w:ascii="Times New Roman" w:eastAsia="Times New Roman" w:hAnsi="Times New Roman"/>
          <w:bCs/>
          <w:sz w:val="24"/>
          <w:szCs w:val="24"/>
          <w:lang w:eastAsia="lt-LT"/>
        </w:rPr>
        <w:t>ji</w:t>
      </w:r>
      <w:r w:rsidRPr="00F22956">
        <w:rPr>
          <w:rFonts w:ascii="Times New Roman" w:eastAsia="Times New Roman" w:hAnsi="Times New Roman"/>
          <w:sz w:val="24"/>
          <w:szCs w:val="24"/>
          <w:lang w:eastAsia="lt-LT"/>
        </w:rPr>
        <w:t xml:space="preserve"> kompetencij</w:t>
      </w:r>
      <w:r w:rsidRPr="00F22956">
        <w:rPr>
          <w:rFonts w:ascii="Times New Roman" w:eastAsia="Times New Roman" w:hAnsi="Times New Roman"/>
          <w:bCs/>
          <w:sz w:val="24"/>
          <w:szCs w:val="24"/>
          <w:lang w:eastAsia="lt-LT"/>
        </w:rPr>
        <w:t>a</w:t>
      </w:r>
      <w:r w:rsidRPr="00F22956">
        <w:rPr>
          <w:rFonts w:ascii="Times New Roman" w:eastAsia="Times New Roman" w:hAnsi="Times New Roman"/>
          <w:sz w:val="24"/>
          <w:szCs w:val="24"/>
          <w:lang w:eastAsia="lt-LT"/>
        </w:rPr>
        <w:t xml:space="preserve"> teisės aktų nustatyta tvarka gali būti pripažinta ir įteisinta kaip baigta formaliojo švietimo programos (išskyrus studijų programas) dalis, kaip studijų programos dalis, kaip kompetencij</w:t>
      </w:r>
      <w:r w:rsidRPr="00F22956">
        <w:rPr>
          <w:rFonts w:ascii="Times New Roman" w:eastAsia="Times New Roman" w:hAnsi="Times New Roman"/>
          <w:bCs/>
          <w:sz w:val="24"/>
          <w:szCs w:val="24"/>
          <w:lang w:eastAsia="lt-LT"/>
        </w:rPr>
        <w:t>a</w:t>
      </w:r>
      <w:r w:rsidRPr="00F22956">
        <w:rPr>
          <w:rFonts w:ascii="Times New Roman" w:eastAsia="Times New Roman" w:hAnsi="Times New Roman"/>
          <w:sz w:val="24"/>
          <w:szCs w:val="24"/>
          <w:lang w:eastAsia="lt-LT"/>
        </w:rPr>
        <w:t>, reikaling</w:t>
      </w:r>
      <w:r w:rsidRPr="00F22956">
        <w:rPr>
          <w:rFonts w:ascii="Times New Roman" w:eastAsia="Times New Roman" w:hAnsi="Times New Roman"/>
          <w:bCs/>
          <w:sz w:val="24"/>
          <w:szCs w:val="24"/>
          <w:lang w:eastAsia="lt-LT"/>
        </w:rPr>
        <w:t>a</w:t>
      </w:r>
      <w:r w:rsidRPr="00F22956">
        <w:rPr>
          <w:rFonts w:ascii="Times New Roman" w:eastAsia="Times New Roman" w:hAnsi="Times New Roman"/>
          <w:sz w:val="24"/>
          <w:szCs w:val="24"/>
          <w:lang w:eastAsia="lt-LT"/>
        </w:rPr>
        <w:t xml:space="preserve"> įstatymų reglamentuojamam darbui ar funkcijai atlikti, arba </w:t>
      </w:r>
      <w:r w:rsidRPr="00F22956">
        <w:rPr>
          <w:rFonts w:ascii="Times New Roman" w:eastAsia="Times New Roman" w:hAnsi="Times New Roman"/>
          <w:bCs/>
          <w:sz w:val="24"/>
          <w:szCs w:val="24"/>
          <w:lang w:eastAsia="lt-LT"/>
        </w:rPr>
        <w:t>kaip kvalifikacija, atitinkanti tam tikrą Lietuvos kvalifikacijų sandaroje nustatytą lygį;</w:t>
      </w:r>
    </w:p>
    <w:p w:rsidR="00455ED0" w:rsidRPr="00F22956" w:rsidRDefault="00455ED0" w:rsidP="008B22D8">
      <w:pPr>
        <w:numPr>
          <w:ilvl w:val="1"/>
          <w:numId w:val="1"/>
        </w:numPr>
        <w:tabs>
          <w:tab w:val="left" w:pos="567"/>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baigus formalųjį švietimą papildančio ugdymo programą, asmeniui išduodamas </w:t>
      </w:r>
      <w:r w:rsidR="009E515F" w:rsidRPr="00F22956">
        <w:rPr>
          <w:rFonts w:ascii="Times New Roman" w:eastAsia="Times New Roman" w:hAnsi="Times New Roman"/>
          <w:sz w:val="24"/>
          <w:szCs w:val="24"/>
          <w:lang w:eastAsia="lt-LT"/>
        </w:rPr>
        <w:t xml:space="preserve">Lietuvos Respublikos švietimo, mokslo ir sporto </w:t>
      </w:r>
      <w:r w:rsidRPr="00F22956">
        <w:rPr>
          <w:rFonts w:ascii="Times New Roman" w:eastAsia="Times New Roman" w:hAnsi="Times New Roman"/>
          <w:sz w:val="24"/>
          <w:szCs w:val="24"/>
          <w:lang w:eastAsia="lt-LT"/>
        </w:rPr>
        <w:t>ministro patvirtintas neformaliojo vaikų švietimo pažymėjimas;</w:t>
      </w:r>
    </w:p>
    <w:p w:rsidR="00455ED0" w:rsidRPr="00F22956" w:rsidRDefault="00455ED0" w:rsidP="008B22D8">
      <w:pPr>
        <w:numPr>
          <w:ilvl w:val="1"/>
          <w:numId w:val="1"/>
        </w:numPr>
        <w:tabs>
          <w:tab w:val="left" w:pos="567"/>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baigus formalųjį švietimą papildančio ugdymo programos dalį, neformaliojo vaikų ar suaugusiųjų švietimo programą</w:t>
      </w:r>
      <w:r w:rsidR="00131F45" w:rsidRPr="00F22956">
        <w:rPr>
          <w:rFonts w:ascii="Times New Roman" w:eastAsia="Times New Roman" w:hAnsi="Times New Roman"/>
          <w:sz w:val="24"/>
          <w:szCs w:val="24"/>
          <w:lang w:eastAsia="lt-LT"/>
        </w:rPr>
        <w:t xml:space="preserve"> ar </w:t>
      </w:r>
      <w:r w:rsidR="00DD4379" w:rsidRPr="00F22956">
        <w:rPr>
          <w:rFonts w:ascii="Times New Roman" w:eastAsia="Times New Roman" w:hAnsi="Times New Roman"/>
          <w:sz w:val="24"/>
          <w:szCs w:val="24"/>
          <w:lang w:eastAsia="lt-LT"/>
        </w:rPr>
        <w:t xml:space="preserve">išklausius neformaliojo vaikų ar suaugusiųjų švietimo programos </w:t>
      </w:r>
      <w:r w:rsidR="00131F45" w:rsidRPr="00F22956">
        <w:rPr>
          <w:rFonts w:ascii="Times New Roman" w:eastAsia="Times New Roman" w:hAnsi="Times New Roman"/>
          <w:sz w:val="24"/>
          <w:szCs w:val="24"/>
          <w:lang w:eastAsia="lt-LT"/>
        </w:rPr>
        <w:t>dalį</w:t>
      </w:r>
      <w:r w:rsidRPr="00F22956">
        <w:rPr>
          <w:rFonts w:ascii="Times New Roman" w:eastAsia="Times New Roman" w:hAnsi="Times New Roman"/>
          <w:sz w:val="24"/>
          <w:szCs w:val="24"/>
          <w:lang w:eastAsia="lt-LT"/>
        </w:rPr>
        <w:t>, gali būti išduotas neformaliojo švietimo teikėjo nustatyto pavyzdžio pažymėjimas.</w:t>
      </w:r>
    </w:p>
    <w:p w:rsidR="00455ED0" w:rsidRPr="00F22956" w:rsidRDefault="00455ED0" w:rsidP="00DA2D7E">
      <w:pPr>
        <w:tabs>
          <w:tab w:val="left" w:pos="851"/>
          <w:tab w:val="left" w:pos="993"/>
        </w:tabs>
        <w:spacing w:after="0" w:line="240" w:lineRule="auto"/>
        <w:jc w:val="center"/>
        <w:rPr>
          <w:rFonts w:ascii="Times New Roman" w:eastAsia="Times New Roman" w:hAnsi="Times New Roman"/>
          <w:b/>
          <w:sz w:val="24"/>
          <w:szCs w:val="24"/>
          <w:lang w:eastAsia="lt-LT"/>
        </w:rPr>
      </w:pPr>
    </w:p>
    <w:p w:rsidR="008B22D8" w:rsidRPr="00F22956" w:rsidRDefault="00455ED0" w:rsidP="00DA2D7E">
      <w:pPr>
        <w:tabs>
          <w:tab w:val="left" w:pos="851"/>
          <w:tab w:val="left" w:pos="993"/>
        </w:tabs>
        <w:spacing w:after="0" w:line="240" w:lineRule="auto"/>
        <w:jc w:val="center"/>
        <w:rPr>
          <w:rFonts w:ascii="Times New Roman" w:eastAsia="Times New Roman" w:hAnsi="Times New Roman"/>
          <w:b/>
          <w:sz w:val="24"/>
          <w:szCs w:val="24"/>
          <w:lang w:eastAsia="lt-LT"/>
        </w:rPr>
      </w:pPr>
      <w:r w:rsidRPr="00F22956">
        <w:rPr>
          <w:rFonts w:ascii="Times New Roman" w:eastAsia="Times New Roman" w:hAnsi="Times New Roman"/>
          <w:b/>
          <w:sz w:val="24"/>
          <w:szCs w:val="24"/>
          <w:lang w:eastAsia="lt-LT"/>
        </w:rPr>
        <w:t>IV</w:t>
      </w:r>
      <w:r w:rsidR="008B22D8" w:rsidRPr="00F22956">
        <w:rPr>
          <w:rFonts w:ascii="Times New Roman" w:eastAsia="Times New Roman" w:hAnsi="Times New Roman"/>
          <w:b/>
          <w:sz w:val="24"/>
          <w:szCs w:val="24"/>
          <w:lang w:eastAsia="lt-LT"/>
        </w:rPr>
        <w:t xml:space="preserve"> SKYRIUS</w:t>
      </w:r>
    </w:p>
    <w:p w:rsidR="00455ED0" w:rsidRPr="00F22956" w:rsidRDefault="00455ED0" w:rsidP="00DA2D7E">
      <w:pPr>
        <w:tabs>
          <w:tab w:val="left" w:pos="851"/>
          <w:tab w:val="left" w:pos="993"/>
        </w:tabs>
        <w:spacing w:after="0" w:line="240" w:lineRule="auto"/>
        <w:jc w:val="center"/>
        <w:rPr>
          <w:rFonts w:ascii="Times New Roman" w:eastAsia="Times New Roman" w:hAnsi="Times New Roman"/>
          <w:sz w:val="24"/>
          <w:szCs w:val="24"/>
          <w:lang w:eastAsia="lt-LT"/>
        </w:rPr>
      </w:pPr>
      <w:r w:rsidRPr="00F22956">
        <w:rPr>
          <w:rFonts w:ascii="Times New Roman" w:eastAsia="Times New Roman" w:hAnsi="Times New Roman"/>
          <w:b/>
          <w:sz w:val="24"/>
          <w:szCs w:val="24"/>
          <w:lang w:eastAsia="lt-LT"/>
        </w:rPr>
        <w:t>PRIĖMIMAS MOKYTIS PAGAL NEFORMALIOJO ŠVIETIMO PROGRAMAS</w:t>
      </w:r>
    </w:p>
    <w:p w:rsidR="00455ED0" w:rsidRPr="00F22956" w:rsidRDefault="00455ED0" w:rsidP="00DA2D7E">
      <w:pPr>
        <w:tabs>
          <w:tab w:val="left" w:pos="851"/>
          <w:tab w:val="left" w:pos="993"/>
        </w:tabs>
        <w:spacing w:after="0" w:line="240" w:lineRule="auto"/>
        <w:jc w:val="both"/>
        <w:rPr>
          <w:rFonts w:ascii="Times New Roman" w:eastAsia="Times New Roman" w:hAnsi="Times New Roman"/>
          <w:sz w:val="24"/>
          <w:szCs w:val="24"/>
          <w:lang w:eastAsia="lt-LT"/>
        </w:rPr>
      </w:pPr>
    </w:p>
    <w:p w:rsidR="00455ED0" w:rsidRPr="00F22956" w:rsidRDefault="00455ED0" w:rsidP="008B22D8">
      <w:pPr>
        <w:numPr>
          <w:ilvl w:val="0"/>
          <w:numId w:val="1"/>
        </w:numPr>
        <w:tabs>
          <w:tab w:val="left" w:pos="426"/>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Vaikų priėmimas į Savivaldybės finansuojamas formalųjį švietimą papildančio ugdymo ir (ar) neformaliojo vaikų švietimo mokyklas:</w:t>
      </w:r>
    </w:p>
    <w:p w:rsidR="00455ED0" w:rsidRPr="00F22956" w:rsidRDefault="00455ED0" w:rsidP="008B22D8">
      <w:pPr>
        <w:numPr>
          <w:ilvl w:val="1"/>
          <w:numId w:val="1"/>
        </w:numPr>
        <w:tabs>
          <w:tab w:val="left" w:pos="567"/>
          <w:tab w:val="left" w:pos="993"/>
          <w:tab w:val="left" w:pos="1134"/>
          <w:tab w:val="left" w:pos="1276"/>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vaikai mokytis į Savivaldybės finansuojamas formalųjį švietimą papildančio ugdymo ir (ar) neformaliojo vaikų švietimo mokyklas priimami iki rugpjūčio 31 d. Esant laisvų vietų</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vaikų priėmimas į mokyklas pratęsiamas;</w:t>
      </w:r>
    </w:p>
    <w:p w:rsidR="00B143E6" w:rsidRPr="00F22956" w:rsidRDefault="00455ED0" w:rsidP="008B22D8">
      <w:pPr>
        <w:numPr>
          <w:ilvl w:val="1"/>
          <w:numId w:val="1"/>
        </w:numPr>
        <w:tabs>
          <w:tab w:val="left" w:pos="426"/>
          <w:tab w:val="left" w:pos="567"/>
          <w:tab w:val="left" w:pos="993"/>
          <w:tab w:val="left" w:pos="1134"/>
          <w:tab w:val="left" w:pos="1276"/>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Savivaldybės formalųjį švietimą papildančio ugdymo ir (ar) neformaliojo vaikų švietimo mokyklas gali lankyti Savivaldybės ir kitų savivaldybių vaikai. Mokyklos direktoriui (priėmimo komisijai) pateikiami dokumentai: tėvų (globėjų, rūpintojų) prašymas raštu, vaiko asmens dokumentas</w:t>
      </w:r>
      <w:r w:rsidR="000337A7" w:rsidRPr="00F22956">
        <w:rPr>
          <w:rFonts w:ascii="Times New Roman" w:eastAsia="Times New Roman" w:hAnsi="Times New Roman"/>
          <w:sz w:val="24"/>
          <w:szCs w:val="24"/>
          <w:lang w:eastAsia="lt-LT"/>
        </w:rPr>
        <w:t xml:space="preserve"> (jo</w:t>
      </w:r>
      <w:r w:rsidR="00DD4379" w:rsidRPr="00F22956">
        <w:rPr>
          <w:rFonts w:ascii="Times New Roman" w:eastAsia="Times New Roman" w:hAnsi="Times New Roman"/>
          <w:sz w:val="24"/>
          <w:szCs w:val="24"/>
          <w:lang w:eastAsia="lt-LT"/>
        </w:rPr>
        <w:t xml:space="preserve"> kopija</w:t>
      </w:r>
      <w:r w:rsidR="000337A7" w:rsidRPr="00F22956">
        <w:rPr>
          <w:rFonts w:ascii="Times New Roman" w:eastAsia="Times New Roman" w:hAnsi="Times New Roman"/>
          <w:sz w:val="24"/>
          <w:szCs w:val="24"/>
          <w:lang w:eastAsia="lt-LT"/>
        </w:rPr>
        <w:t>)</w:t>
      </w:r>
      <w:r w:rsidR="00B143E6" w:rsidRPr="00F22956">
        <w:rPr>
          <w:rFonts w:ascii="Times New Roman" w:eastAsia="Times New Roman" w:hAnsi="Times New Roman"/>
          <w:sz w:val="24"/>
          <w:szCs w:val="24"/>
          <w:lang w:eastAsia="lt-LT"/>
        </w:rPr>
        <w:t>;</w:t>
      </w:r>
    </w:p>
    <w:p w:rsidR="00455ED0" w:rsidRPr="00F22956" w:rsidRDefault="00B143E6" w:rsidP="008B22D8">
      <w:pPr>
        <w:numPr>
          <w:ilvl w:val="1"/>
          <w:numId w:val="1"/>
        </w:numPr>
        <w:tabs>
          <w:tab w:val="left" w:pos="426"/>
          <w:tab w:val="left" w:pos="567"/>
          <w:tab w:val="left" w:pos="993"/>
          <w:tab w:val="left" w:pos="1134"/>
          <w:tab w:val="left" w:pos="1276"/>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hAnsi="Times New Roman"/>
          <w:sz w:val="24"/>
          <w:szCs w:val="24"/>
        </w:rPr>
        <w:t>š</w:t>
      </w:r>
      <w:r w:rsidR="000337A7" w:rsidRPr="00F22956">
        <w:rPr>
          <w:rFonts w:ascii="Times New Roman" w:hAnsi="Times New Roman"/>
          <w:sz w:val="24"/>
          <w:szCs w:val="24"/>
        </w:rPr>
        <w:t xml:space="preserve">vietimo teikėjas, kuris organizuoja kūno kultūros </w:t>
      </w:r>
      <w:r w:rsidR="00E25920" w:rsidRPr="00F22956">
        <w:rPr>
          <w:rFonts w:ascii="Times New Roman" w:hAnsi="Times New Roman"/>
          <w:sz w:val="24"/>
          <w:szCs w:val="24"/>
        </w:rPr>
        <w:t xml:space="preserve">(fizinio ugdymo) </w:t>
      </w:r>
      <w:r w:rsidR="000337A7" w:rsidRPr="00F22956">
        <w:rPr>
          <w:rFonts w:ascii="Times New Roman" w:hAnsi="Times New Roman"/>
          <w:sz w:val="24"/>
          <w:szCs w:val="24"/>
        </w:rPr>
        <w:t xml:space="preserve">ir sporto pratybas, varžybas, turi užtikrinti, kad </w:t>
      </w:r>
      <w:r w:rsidR="00E25920" w:rsidRPr="00F22956">
        <w:rPr>
          <w:rFonts w:ascii="Times New Roman" w:hAnsi="Times New Roman"/>
          <w:sz w:val="24"/>
          <w:szCs w:val="24"/>
        </w:rPr>
        <w:t xml:space="preserve">vaikai </w:t>
      </w:r>
      <w:r w:rsidR="000337A7" w:rsidRPr="00F22956">
        <w:rPr>
          <w:rFonts w:ascii="Times New Roman" w:hAnsi="Times New Roman"/>
          <w:sz w:val="24"/>
          <w:szCs w:val="24"/>
        </w:rPr>
        <w:t xml:space="preserve">jose dalyvautų tik pasitikrinę sveikatą Sportuojančių asmenų sveikatos tikrinimo tvarkoje nustatytu periodiškumu ir pateikę sportuojančiojo sveikatos patikrinimo medicininę pažymą (forma Nr. 068/a) ar sportininko sveikatos stebėjimo kortelę (forma Nr. 061/a). Kiti švietimo teikėjai, vykdantys neformaliojo švietimo programas, turi užtikrinti, kad </w:t>
      </w:r>
      <w:r w:rsidR="00E25920" w:rsidRPr="00F22956">
        <w:rPr>
          <w:rFonts w:ascii="Times New Roman" w:hAnsi="Times New Roman"/>
          <w:sz w:val="24"/>
          <w:szCs w:val="24"/>
        </w:rPr>
        <w:t xml:space="preserve">vaikai </w:t>
      </w:r>
      <w:r w:rsidR="000337A7" w:rsidRPr="00F22956">
        <w:rPr>
          <w:rFonts w:ascii="Times New Roman" w:hAnsi="Times New Roman"/>
          <w:sz w:val="24"/>
          <w:szCs w:val="24"/>
        </w:rPr>
        <w:t xml:space="preserve">iki 18 metų jose dalyvautų tik </w:t>
      </w:r>
      <w:r w:rsidR="00E25920" w:rsidRPr="00F22956">
        <w:rPr>
          <w:rFonts w:ascii="Times New Roman" w:hAnsi="Times New Roman"/>
          <w:sz w:val="24"/>
          <w:szCs w:val="24"/>
        </w:rPr>
        <w:t xml:space="preserve">mokymo </w:t>
      </w:r>
      <w:r w:rsidR="000337A7" w:rsidRPr="00F22956">
        <w:rPr>
          <w:rFonts w:ascii="Times New Roman" w:hAnsi="Times New Roman"/>
          <w:sz w:val="24"/>
          <w:szCs w:val="24"/>
        </w:rPr>
        <w:t xml:space="preserve">sutartyje numačius prievolę tėvams (globėjams, rūpintojams) pateikti informaciją apie profilaktinio sveikatos tikrinimo išvadas, jeigu gydytojo sprendimu </w:t>
      </w:r>
      <w:r w:rsidR="00E25920" w:rsidRPr="00F22956">
        <w:rPr>
          <w:rFonts w:ascii="Times New Roman" w:hAnsi="Times New Roman"/>
          <w:sz w:val="24"/>
          <w:szCs w:val="24"/>
        </w:rPr>
        <w:t xml:space="preserve">vaiko </w:t>
      </w:r>
      <w:r w:rsidR="000337A7" w:rsidRPr="00F22956">
        <w:rPr>
          <w:rFonts w:ascii="Times New Roman" w:hAnsi="Times New Roman"/>
          <w:sz w:val="24"/>
          <w:szCs w:val="24"/>
        </w:rPr>
        <w:t>dalyvavimas konkrečioje neformaliojo švietimo veikloje gali turėti įtakos jo sveikatai.</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Dailės</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Kalbų ir Muzikos mokyklose</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Sporto centre mokslo metai prasideda rugsėjo 1 dieną</w:t>
      </w:r>
      <w:r w:rsidR="00DD7242" w:rsidRPr="00F22956">
        <w:rPr>
          <w:rFonts w:ascii="Times New Roman" w:eastAsia="Times New Roman" w:hAnsi="Times New Roman"/>
          <w:sz w:val="24"/>
          <w:szCs w:val="24"/>
          <w:lang w:eastAsia="lt-LT"/>
        </w:rPr>
        <w:t xml:space="preserve"> ir </w:t>
      </w:r>
      <w:r w:rsidR="00C71393" w:rsidRPr="00F22956">
        <w:rPr>
          <w:rFonts w:ascii="Times New Roman" w:eastAsia="Times New Roman" w:hAnsi="Times New Roman"/>
          <w:sz w:val="24"/>
          <w:szCs w:val="24"/>
          <w:lang w:eastAsia="lt-LT"/>
        </w:rPr>
        <w:t>trunka ne mažiau kaip 170 mokslo dienas</w:t>
      </w:r>
      <w:r w:rsidRPr="00F22956">
        <w:rPr>
          <w:rFonts w:ascii="Times New Roman" w:eastAsia="Times New Roman" w:hAnsi="Times New Roman"/>
          <w:sz w:val="24"/>
          <w:szCs w:val="24"/>
          <w:lang w:eastAsia="lt-LT"/>
        </w:rPr>
        <w:t>, išskyrus čia besimokančius formaliojo švietimo (bendrojo ugdymo mokyklų, Kėdainių profesinio mokymo centro) dvyliktųjų (IV gimnazinių) klasių mokinius (įskaičiuotos valstybės švenčių dienos</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neįskaičiuotos poilsio ir mokinių atostogų dienos). Dvyliktųjų (IV gimnazinių) klasių mokiniams</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lankantiems formalųjį švietimą papildančio ugdymo ir (ar) neformaliojo vaikų švietimo mokyklas, mokslo metų pabaigą nustato tų mokyklų veiklą reglamentuojantys dokumentai.</w:t>
      </w:r>
      <w:r w:rsidR="00DD4379" w:rsidRPr="00F22956">
        <w:rPr>
          <w:rFonts w:ascii="Times New Roman" w:eastAsia="Times New Roman" w:hAnsi="Times New Roman"/>
          <w:sz w:val="24"/>
          <w:szCs w:val="24"/>
          <w:lang w:eastAsia="lt-LT"/>
        </w:rPr>
        <w:t xml:space="preserve"> Tęstinio profesinio mokymo pradžią ir pabaigą nustato teikėjas.</w:t>
      </w:r>
    </w:p>
    <w:p w:rsidR="00F21160" w:rsidRPr="00F22956" w:rsidRDefault="00F2116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Formalųjį švietimą papildančio ugdymo ir (ar) neformaliojo vaikų švietimo mokyklų, neformaliojo vaikų švietimo grupės sportinio ugdymo mokyklų, bendrojo ugdymo mokyklos neformaliojo vaikų švietimo skyriaus savaitinių pedagoginio darbo valandų (kontaktinių ir nekontaktinių) maksimalų skaičių </w:t>
      </w:r>
      <w:r w:rsidR="0058554B">
        <w:rPr>
          <w:rFonts w:ascii="Times New Roman" w:eastAsia="Times New Roman" w:hAnsi="Times New Roman"/>
          <w:sz w:val="24"/>
          <w:szCs w:val="24"/>
          <w:lang w:eastAsia="lt-LT"/>
        </w:rPr>
        <w:t xml:space="preserve">pagal Lietuvos Respublikos valstybės ir savivaldybių įstaigų darbuotojų darbo apmokėjimo ir komisijų narių atlygio už darbą įstatymą </w:t>
      </w:r>
      <w:r w:rsidRPr="00F22956">
        <w:rPr>
          <w:rFonts w:ascii="Times New Roman" w:eastAsia="Times New Roman" w:hAnsi="Times New Roman"/>
          <w:sz w:val="24"/>
          <w:szCs w:val="24"/>
          <w:lang w:eastAsia="lt-LT"/>
        </w:rPr>
        <w:t>nustato Savivaldybės taryba.</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Bendrojo ugdymo mokyklose neformaliojo vaikų švietimo programos pradedamos įgyvendinti nuo rugsėjo 1 d. Programos baigiamos atsižvelgiant į Bendrųjų ugdymo planų nustatytą ugdymo proceso pabaigą. Bendrojo ugdymo mokykla, vykdydama neformaliojo vaikų švietimo programą, privalo užtikrinti neformaliojo vaikų švietimo programoms įgyvendinti minimalų skiriamų valandų skaičių per savaitę, nustatytą Bendruosiuose ugdymo planuose, ir užtikrinti konkrečioje neformaliojo vaikų švietimo programoje numatytų rezultatų pasiekimą.</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Skirstant neformaliojo vaikų švietimo veiklai įgyvendinti valandas bendrojo ugdymo mokykloje</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atsižvelgiama į mokinių amžių ir poreikius, asmeninius gebėjimus ir mokymosi pasiekimus, mokyklos tikslus, tradicijas ir galimybes, neformaliojo švietimo veiklos pobūdį, periodiškumą</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trukmę. Valandos turi būti panaudotos pagal paskirtį.</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Skirtingų tipų mokyklos, kiti neformaliojo švietimo teikėjai gali sudaryti bendradarbiavimo sutartis, tenkinant mokinių poreikių ir interesų tęstinumą</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gerinant paslaugų prieinamumą</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įvairovę ir kokybę.</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Asmenų priėmimą į neformaliojo suaugusiųjų švietimo programas vykdančią mokyklą</w:t>
      </w:r>
      <w:r w:rsidR="008669E4" w:rsidRPr="00F22956">
        <w:rPr>
          <w:rFonts w:ascii="Times New Roman" w:eastAsia="Times New Roman" w:hAnsi="Times New Roman"/>
          <w:sz w:val="24"/>
          <w:szCs w:val="24"/>
          <w:lang w:eastAsia="lt-LT"/>
        </w:rPr>
        <w:t xml:space="preserve"> ir neformaliojo vaikų švietimo grupės sportinio ugdymo mokykl</w:t>
      </w:r>
      <w:r w:rsidR="004D1573" w:rsidRPr="00F22956">
        <w:rPr>
          <w:rFonts w:ascii="Times New Roman" w:eastAsia="Times New Roman" w:hAnsi="Times New Roman"/>
          <w:sz w:val="24"/>
          <w:szCs w:val="24"/>
          <w:lang w:eastAsia="lt-LT"/>
        </w:rPr>
        <w:t>ą</w:t>
      </w:r>
      <w:r w:rsidRPr="00F22956">
        <w:rPr>
          <w:rFonts w:ascii="Times New Roman" w:eastAsia="Times New Roman" w:hAnsi="Times New Roman"/>
          <w:sz w:val="24"/>
          <w:szCs w:val="24"/>
          <w:lang w:eastAsia="lt-LT"/>
        </w:rPr>
        <w:t xml:space="preserve"> nustato Lietuvos Respublikos neformaliojo suaugusiųjų švietimo ir tęstinio mokymosi įstatymas, neformaliojo švietimo teikėjo patvirtintas priėmimo mokytis pagal neformaliojo švietimo programas tvarkos aprašas.</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Neformaliojo švietimo grupės </w:t>
      </w:r>
      <w:r w:rsidR="00A26FBA">
        <w:rPr>
          <w:rFonts w:ascii="Times New Roman" w:eastAsia="Times New Roman" w:hAnsi="Times New Roman"/>
          <w:sz w:val="24"/>
          <w:szCs w:val="24"/>
          <w:lang w:eastAsia="lt-LT"/>
        </w:rPr>
        <w:t xml:space="preserve">minimalų ir maksimalų </w:t>
      </w:r>
      <w:r w:rsidRPr="00F22956">
        <w:rPr>
          <w:rFonts w:ascii="Times New Roman" w:eastAsia="Times New Roman" w:hAnsi="Times New Roman"/>
          <w:sz w:val="24"/>
          <w:szCs w:val="24"/>
          <w:lang w:eastAsia="lt-LT"/>
        </w:rPr>
        <w:t>asmenų skaičių pagal turimų mokymo lėšų dydį nustato teikėjas</w:t>
      </w:r>
      <w:r w:rsidR="00F21160" w:rsidRPr="00F22956">
        <w:rPr>
          <w:rFonts w:ascii="Times New Roman" w:eastAsia="Times New Roman" w:hAnsi="Times New Roman"/>
          <w:sz w:val="24"/>
          <w:szCs w:val="24"/>
          <w:lang w:eastAsia="lt-LT"/>
        </w:rPr>
        <w:t>, atsižvelgdamas į Savivaldybės teisės aktus</w:t>
      </w:r>
      <w:r w:rsidR="004D1573" w:rsidRPr="00F22956">
        <w:rPr>
          <w:rFonts w:ascii="Times New Roman" w:eastAsia="Times New Roman" w:hAnsi="Times New Roman"/>
          <w:sz w:val="24"/>
          <w:szCs w:val="24"/>
          <w:lang w:eastAsia="lt-LT"/>
        </w:rPr>
        <w:t>.</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teikėjas su vaiku ir (ar) jo tėvais (globėjais</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rūpintojais)</w:t>
      </w:r>
      <w:r w:rsidR="004D1573" w:rsidRPr="00F22956">
        <w:rPr>
          <w:rFonts w:ascii="Times New Roman" w:eastAsia="Times New Roman" w:hAnsi="Times New Roman"/>
          <w:sz w:val="24"/>
          <w:szCs w:val="24"/>
          <w:lang w:eastAsia="lt-LT"/>
        </w:rPr>
        <w:t>, su suaugusiuoju mokiniu</w:t>
      </w:r>
      <w:r w:rsidRPr="00F22956">
        <w:rPr>
          <w:rFonts w:ascii="Times New Roman" w:eastAsia="Times New Roman" w:hAnsi="Times New Roman"/>
          <w:sz w:val="24"/>
          <w:szCs w:val="24"/>
          <w:lang w:eastAsia="lt-LT"/>
        </w:rPr>
        <w:t xml:space="preserve"> sudaro mokymo sutartį (toliau – Sutartis), ji registruojama teisės aktų nustatyta tvarka.</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Mokiniui pažeidus Sutartį ir </w:t>
      </w:r>
      <w:r w:rsidR="00E7581C">
        <w:rPr>
          <w:rFonts w:ascii="Times New Roman" w:eastAsia="Times New Roman" w:hAnsi="Times New Roman"/>
          <w:sz w:val="24"/>
          <w:szCs w:val="24"/>
          <w:lang w:eastAsia="lt-LT"/>
        </w:rPr>
        <w:t xml:space="preserve">neformaliojo </w:t>
      </w:r>
      <w:r w:rsidRPr="00F22956">
        <w:rPr>
          <w:rFonts w:ascii="Times New Roman" w:eastAsia="Times New Roman" w:hAnsi="Times New Roman"/>
          <w:sz w:val="24"/>
          <w:szCs w:val="24"/>
          <w:lang w:eastAsia="lt-LT"/>
        </w:rPr>
        <w:t>švietimo teikėjo vidaus tvarką nustatančių dokumentų reikalavimus, mokytojų tarybos (</w:t>
      </w:r>
      <w:r w:rsidR="00E7581C">
        <w:rPr>
          <w:rFonts w:ascii="Times New Roman" w:eastAsia="Times New Roman" w:hAnsi="Times New Roman"/>
          <w:sz w:val="24"/>
          <w:szCs w:val="24"/>
          <w:lang w:eastAsia="lt-LT"/>
        </w:rPr>
        <w:t xml:space="preserve">neformaliojo </w:t>
      </w:r>
      <w:r w:rsidRPr="00F22956">
        <w:rPr>
          <w:rFonts w:ascii="Times New Roman" w:eastAsia="Times New Roman" w:hAnsi="Times New Roman"/>
          <w:sz w:val="24"/>
          <w:szCs w:val="24"/>
          <w:lang w:eastAsia="lt-LT"/>
        </w:rPr>
        <w:t>švietimo teikėjo) nutarimu Sutartis gali būti nutraukiama. Sutarties nutraukimas įforminamas teisės aktų nustatyta tvarka.</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Vykdomos neformaliojo švietimo programos</w:t>
      </w:r>
      <w:r w:rsidR="00E626C4" w:rsidRPr="00F22956">
        <w:rPr>
          <w:rFonts w:ascii="Times New Roman" w:eastAsia="Times New Roman" w:hAnsi="Times New Roman"/>
          <w:sz w:val="24"/>
          <w:szCs w:val="24"/>
          <w:lang w:eastAsia="lt-LT"/>
        </w:rPr>
        <w:t xml:space="preserve"> </w:t>
      </w:r>
      <w:r w:rsidRPr="00F22956">
        <w:rPr>
          <w:rFonts w:ascii="Times New Roman" w:eastAsia="Times New Roman" w:hAnsi="Times New Roman"/>
          <w:sz w:val="24"/>
          <w:szCs w:val="24"/>
          <w:lang w:eastAsia="lt-LT"/>
        </w:rPr>
        <w:t>turinys, dalyviai ir kt. fiksuojami elektroniniame dienyne ar ugdymo apskaitos dienyne teisės aktų nustatyta tvarka.</w:t>
      </w:r>
    </w:p>
    <w:p w:rsidR="00455ED0" w:rsidRPr="00F22956" w:rsidRDefault="00455ED0" w:rsidP="008B22D8">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teikėjas užtikrina kokybišką švietimo programų vykdymą, priežiūrą, atvirumą vietos bendruomenei ir Sutartyje numatytus įsipareigojimus.</w:t>
      </w:r>
    </w:p>
    <w:p w:rsidR="00455ED0" w:rsidRPr="00F22956" w:rsidRDefault="00455ED0" w:rsidP="00DA2D7E">
      <w:pPr>
        <w:tabs>
          <w:tab w:val="left" w:pos="426"/>
          <w:tab w:val="left" w:pos="851"/>
          <w:tab w:val="left" w:pos="993"/>
        </w:tabs>
        <w:spacing w:after="0" w:line="240" w:lineRule="auto"/>
        <w:jc w:val="both"/>
        <w:rPr>
          <w:rFonts w:ascii="Times New Roman" w:eastAsia="Times New Roman" w:hAnsi="Times New Roman"/>
          <w:sz w:val="24"/>
          <w:szCs w:val="24"/>
          <w:lang w:eastAsia="lt-LT"/>
        </w:rPr>
      </w:pPr>
    </w:p>
    <w:p w:rsidR="008B22D8" w:rsidRPr="00F22956" w:rsidRDefault="00455ED0" w:rsidP="00DA2D7E">
      <w:pPr>
        <w:tabs>
          <w:tab w:val="left" w:pos="426"/>
          <w:tab w:val="left" w:pos="851"/>
          <w:tab w:val="left" w:pos="993"/>
          <w:tab w:val="left" w:pos="1170"/>
        </w:tabs>
        <w:spacing w:after="0" w:line="240" w:lineRule="auto"/>
        <w:jc w:val="center"/>
        <w:rPr>
          <w:rFonts w:ascii="Times New Roman" w:eastAsia="Times New Roman" w:hAnsi="Times New Roman"/>
          <w:b/>
          <w:sz w:val="24"/>
          <w:szCs w:val="24"/>
          <w:lang w:eastAsia="lt-LT"/>
        </w:rPr>
      </w:pPr>
      <w:r w:rsidRPr="00F22956">
        <w:rPr>
          <w:rFonts w:ascii="Times New Roman" w:eastAsia="Times New Roman" w:hAnsi="Times New Roman"/>
          <w:b/>
          <w:sz w:val="24"/>
          <w:szCs w:val="24"/>
          <w:lang w:eastAsia="lt-LT"/>
        </w:rPr>
        <w:t>V</w:t>
      </w:r>
      <w:r w:rsidR="008B22D8" w:rsidRPr="00F22956">
        <w:rPr>
          <w:rFonts w:ascii="Times New Roman" w:eastAsia="Times New Roman" w:hAnsi="Times New Roman"/>
          <w:b/>
          <w:sz w:val="24"/>
          <w:szCs w:val="24"/>
          <w:lang w:eastAsia="lt-LT"/>
        </w:rPr>
        <w:t xml:space="preserve"> SKYRIUS</w:t>
      </w:r>
    </w:p>
    <w:p w:rsidR="00455ED0" w:rsidRPr="00F22956" w:rsidRDefault="00455ED0" w:rsidP="00DA2D7E">
      <w:pPr>
        <w:tabs>
          <w:tab w:val="left" w:pos="426"/>
          <w:tab w:val="left" w:pos="851"/>
          <w:tab w:val="left" w:pos="993"/>
          <w:tab w:val="left" w:pos="1170"/>
        </w:tabs>
        <w:spacing w:after="0" w:line="240" w:lineRule="auto"/>
        <w:jc w:val="center"/>
        <w:rPr>
          <w:rFonts w:ascii="Times New Roman" w:eastAsia="Times New Roman" w:hAnsi="Times New Roman"/>
          <w:sz w:val="24"/>
          <w:szCs w:val="24"/>
          <w:lang w:eastAsia="lt-LT"/>
        </w:rPr>
      </w:pPr>
      <w:r w:rsidRPr="00F22956">
        <w:rPr>
          <w:rFonts w:ascii="Times New Roman" w:eastAsia="Times New Roman" w:hAnsi="Times New Roman"/>
          <w:b/>
          <w:sz w:val="24"/>
          <w:szCs w:val="24"/>
          <w:lang w:eastAsia="lt-LT"/>
        </w:rPr>
        <w:t>NEFORMALIOJO VAIKŲ ŠVIETIMO PROGRAMŲ VYKDYMAS PER MOKINIŲ ATOSTOGAS</w:t>
      </w:r>
    </w:p>
    <w:p w:rsidR="00455ED0" w:rsidRPr="00F22956" w:rsidRDefault="00455ED0" w:rsidP="00DA2D7E">
      <w:pPr>
        <w:tabs>
          <w:tab w:val="left" w:pos="426"/>
          <w:tab w:val="left" w:pos="851"/>
          <w:tab w:val="left" w:pos="993"/>
          <w:tab w:val="left" w:pos="1170"/>
        </w:tabs>
        <w:spacing w:after="0" w:line="240" w:lineRule="auto"/>
        <w:jc w:val="both"/>
        <w:rPr>
          <w:rFonts w:ascii="Times New Roman" w:eastAsia="Times New Roman" w:hAnsi="Times New Roman"/>
          <w:sz w:val="24"/>
          <w:szCs w:val="24"/>
          <w:lang w:eastAsia="lt-LT"/>
        </w:rPr>
      </w:pPr>
    </w:p>
    <w:p w:rsidR="00455ED0" w:rsidRPr="00F22956" w:rsidRDefault="00455ED0" w:rsidP="00F561EE">
      <w:pPr>
        <w:numPr>
          <w:ilvl w:val="0"/>
          <w:numId w:val="1"/>
        </w:numPr>
        <w:tabs>
          <w:tab w:val="left" w:pos="426"/>
          <w:tab w:val="left" w:pos="851"/>
          <w:tab w:val="left" w:pos="1276"/>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Formalųjį švietimą papildančio ugdymo ir (ar) neformaliojo vaikų švietimo mokyklas lankantiems mokiniams skiriamos rudens, žiemos (Kalėdų), pavasario (Velykų), vasaros ir kitos atostogos, atsižvelgus į Bendruosius ugdymo planu</w:t>
      </w:r>
      <w:r w:rsidR="000F610D" w:rsidRPr="00F22956">
        <w:rPr>
          <w:rFonts w:ascii="Times New Roman" w:eastAsia="Times New Roman" w:hAnsi="Times New Roman"/>
          <w:sz w:val="24"/>
          <w:szCs w:val="24"/>
          <w:lang w:eastAsia="lt-LT"/>
        </w:rPr>
        <w:t>s</w:t>
      </w:r>
      <w:r w:rsidR="00A33096" w:rsidRPr="00F22956">
        <w:rPr>
          <w:rFonts w:ascii="Times New Roman" w:eastAsia="Times New Roman" w:hAnsi="Times New Roman"/>
          <w:sz w:val="24"/>
          <w:szCs w:val="24"/>
          <w:lang w:eastAsia="lt-LT"/>
        </w:rPr>
        <w:t>, išskyrus sportinio ugdymo programų dalyvius</w:t>
      </w:r>
      <w:r w:rsidRPr="00F22956">
        <w:rPr>
          <w:rFonts w:ascii="Times New Roman" w:eastAsia="Times New Roman" w:hAnsi="Times New Roman"/>
          <w:sz w:val="24"/>
          <w:szCs w:val="24"/>
          <w:lang w:eastAsia="lt-LT"/>
        </w:rPr>
        <w:t>. Formalųjį švietimą papildančio ugdymo ir (ar) neformaliojo vaikų švietimo mokyklų tarybos</w:t>
      </w:r>
      <w:r w:rsidR="004D1573" w:rsidRPr="00F22956">
        <w:rPr>
          <w:rFonts w:ascii="Times New Roman" w:eastAsia="Times New Roman" w:hAnsi="Times New Roman"/>
          <w:sz w:val="24"/>
          <w:szCs w:val="24"/>
          <w:lang w:eastAsia="lt-LT"/>
        </w:rPr>
        <w:t xml:space="preserve"> </w:t>
      </w:r>
      <w:r w:rsidRPr="00F22956">
        <w:rPr>
          <w:rFonts w:ascii="Times New Roman" w:eastAsia="Times New Roman" w:hAnsi="Times New Roman"/>
          <w:sz w:val="24"/>
          <w:szCs w:val="24"/>
          <w:lang w:eastAsia="lt-LT"/>
        </w:rPr>
        <w:t>nustato mokiniams skiriamų atostogų laiką.</w:t>
      </w:r>
    </w:p>
    <w:p w:rsidR="00455ED0" w:rsidRPr="00F22956" w:rsidRDefault="00455ED0" w:rsidP="00F561EE">
      <w:pPr>
        <w:numPr>
          <w:ilvl w:val="0"/>
          <w:numId w:val="1"/>
        </w:numPr>
        <w:tabs>
          <w:tab w:val="left" w:pos="426"/>
          <w:tab w:val="left" w:pos="851"/>
          <w:tab w:val="left" w:pos="1276"/>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Mokinių, besimokančių pagal kitų teikėjų neformaliojo vaikų švietimo programas, kurios finansuojamos iš valstybės ir (ar) Savivaldybės biudžetų, atostogos derinamos pagal Bendrųjų ugdymo planų nuostatas.</w:t>
      </w:r>
    </w:p>
    <w:p w:rsidR="00455ED0" w:rsidRPr="00F22956" w:rsidRDefault="00455ED0" w:rsidP="00F561EE">
      <w:pPr>
        <w:numPr>
          <w:ilvl w:val="0"/>
          <w:numId w:val="1"/>
        </w:numPr>
        <w:tabs>
          <w:tab w:val="left" w:pos="426"/>
          <w:tab w:val="left" w:pos="851"/>
          <w:tab w:val="left" w:pos="1276"/>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Per mokinių atostogas </w:t>
      </w:r>
      <w:r w:rsidR="00DD4379" w:rsidRPr="00F22956">
        <w:rPr>
          <w:rFonts w:ascii="Times New Roman" w:eastAsia="Times New Roman" w:hAnsi="Times New Roman"/>
          <w:sz w:val="24"/>
          <w:szCs w:val="24"/>
          <w:lang w:eastAsia="lt-LT"/>
        </w:rPr>
        <w:t xml:space="preserve">gali būti </w:t>
      </w:r>
      <w:r w:rsidRPr="00F22956">
        <w:rPr>
          <w:rFonts w:ascii="Times New Roman" w:eastAsia="Times New Roman" w:hAnsi="Times New Roman"/>
          <w:sz w:val="24"/>
          <w:szCs w:val="24"/>
          <w:lang w:eastAsia="lt-LT"/>
        </w:rPr>
        <w:t>vykdomos įvairios užimtumo programos</w:t>
      </w:r>
      <w:smartTag w:uri="urn:schemas-microsoft-com:office:smarttags" w:element="PersonName">
        <w:r w:rsidRPr="00F22956">
          <w:rPr>
            <w:rFonts w:ascii="Times New Roman" w:eastAsia="Times New Roman" w:hAnsi="Times New Roman"/>
            <w:sz w:val="24"/>
            <w:szCs w:val="24"/>
            <w:lang w:eastAsia="lt-LT"/>
          </w:rPr>
          <w:t>,</w:t>
        </w:r>
      </w:smartTag>
      <w:r w:rsidRPr="00F22956">
        <w:rPr>
          <w:rFonts w:ascii="Times New Roman" w:eastAsia="Times New Roman" w:hAnsi="Times New Roman"/>
          <w:sz w:val="24"/>
          <w:szCs w:val="24"/>
          <w:lang w:eastAsia="lt-LT"/>
        </w:rPr>
        <w:t xml:space="preserve"> įgyvendinama pažintinė ir kultūrinė veikla neformaliojo švietimo teikėjo nustatyta tvarka.</w:t>
      </w:r>
    </w:p>
    <w:p w:rsidR="00455ED0" w:rsidRPr="00F22956" w:rsidRDefault="00455ED0" w:rsidP="00DA2D7E">
      <w:pPr>
        <w:tabs>
          <w:tab w:val="left" w:pos="851"/>
          <w:tab w:val="left" w:pos="993"/>
          <w:tab w:val="left" w:pos="1170"/>
        </w:tabs>
        <w:spacing w:after="0" w:line="240" w:lineRule="auto"/>
        <w:jc w:val="both"/>
        <w:rPr>
          <w:rFonts w:ascii="Times New Roman" w:eastAsia="Times New Roman" w:hAnsi="Times New Roman"/>
          <w:sz w:val="24"/>
          <w:szCs w:val="24"/>
          <w:lang w:eastAsia="lt-LT"/>
        </w:rPr>
      </w:pPr>
    </w:p>
    <w:p w:rsidR="008B22D8" w:rsidRPr="00F22956" w:rsidRDefault="00455ED0" w:rsidP="00DA2D7E">
      <w:pPr>
        <w:tabs>
          <w:tab w:val="left" w:pos="851"/>
          <w:tab w:val="left" w:pos="993"/>
          <w:tab w:val="left" w:pos="1170"/>
        </w:tabs>
        <w:spacing w:after="0" w:line="240" w:lineRule="auto"/>
        <w:jc w:val="center"/>
        <w:rPr>
          <w:rFonts w:ascii="Times New Roman" w:eastAsia="Times New Roman" w:hAnsi="Times New Roman"/>
          <w:b/>
          <w:sz w:val="24"/>
          <w:szCs w:val="24"/>
          <w:lang w:eastAsia="lt-LT"/>
        </w:rPr>
      </w:pPr>
      <w:r w:rsidRPr="00F22956">
        <w:rPr>
          <w:rFonts w:ascii="Times New Roman" w:eastAsia="Times New Roman" w:hAnsi="Times New Roman"/>
          <w:b/>
          <w:sz w:val="24"/>
          <w:szCs w:val="24"/>
          <w:lang w:eastAsia="lt-LT"/>
        </w:rPr>
        <w:t>VI</w:t>
      </w:r>
      <w:r w:rsidR="008B22D8" w:rsidRPr="00F22956">
        <w:rPr>
          <w:rFonts w:ascii="Times New Roman" w:eastAsia="Times New Roman" w:hAnsi="Times New Roman"/>
          <w:b/>
          <w:sz w:val="24"/>
          <w:szCs w:val="24"/>
          <w:lang w:eastAsia="lt-LT"/>
        </w:rPr>
        <w:t xml:space="preserve"> SKYRIUS</w:t>
      </w:r>
    </w:p>
    <w:p w:rsidR="00455ED0" w:rsidRPr="00F22956" w:rsidRDefault="00455ED0" w:rsidP="00DA2D7E">
      <w:pPr>
        <w:tabs>
          <w:tab w:val="left" w:pos="851"/>
          <w:tab w:val="left" w:pos="993"/>
          <w:tab w:val="left" w:pos="1170"/>
        </w:tabs>
        <w:spacing w:after="0" w:line="240" w:lineRule="auto"/>
        <w:jc w:val="center"/>
        <w:rPr>
          <w:rFonts w:ascii="Times New Roman" w:eastAsia="Times New Roman" w:hAnsi="Times New Roman"/>
          <w:sz w:val="24"/>
          <w:szCs w:val="24"/>
          <w:lang w:eastAsia="lt-LT"/>
        </w:rPr>
      </w:pPr>
      <w:r w:rsidRPr="00F22956">
        <w:rPr>
          <w:rFonts w:ascii="Times New Roman" w:eastAsia="Times New Roman" w:hAnsi="Times New Roman"/>
          <w:b/>
          <w:sz w:val="24"/>
          <w:szCs w:val="24"/>
          <w:lang w:eastAsia="lt-LT"/>
        </w:rPr>
        <w:t>NEFORMALIOJO ŠVIETIMO PROGRAMŲ FINANSAVIMAS,</w:t>
      </w:r>
      <w:r w:rsidRPr="00F22956">
        <w:rPr>
          <w:rFonts w:ascii="Times New Roman" w:eastAsia="Times New Roman" w:hAnsi="Times New Roman"/>
          <w:sz w:val="24"/>
          <w:szCs w:val="24"/>
          <w:lang w:eastAsia="lt-LT"/>
        </w:rPr>
        <w:t xml:space="preserve"> </w:t>
      </w:r>
      <w:r w:rsidRPr="00F22956">
        <w:rPr>
          <w:rFonts w:ascii="Times New Roman" w:eastAsia="Times New Roman" w:hAnsi="Times New Roman"/>
          <w:b/>
          <w:sz w:val="24"/>
          <w:szCs w:val="24"/>
          <w:lang w:eastAsia="lt-LT"/>
        </w:rPr>
        <w:t>ATLYGINIMAS UŽ NEFORMALIOJO ŠVIETIMO PROGRAMAS IR PAPILDOMAS PASLAUGAS</w:t>
      </w:r>
    </w:p>
    <w:p w:rsidR="00455ED0" w:rsidRPr="00F22956" w:rsidRDefault="00455ED0" w:rsidP="00DA2D7E">
      <w:pPr>
        <w:tabs>
          <w:tab w:val="left" w:pos="851"/>
          <w:tab w:val="left" w:pos="993"/>
          <w:tab w:val="left" w:pos="1170"/>
        </w:tabs>
        <w:spacing w:after="0" w:line="240" w:lineRule="auto"/>
        <w:jc w:val="both"/>
        <w:rPr>
          <w:rFonts w:ascii="Times New Roman" w:eastAsia="Times New Roman" w:hAnsi="Times New Roman"/>
          <w:sz w:val="24"/>
          <w:szCs w:val="24"/>
          <w:lang w:eastAsia="lt-LT"/>
        </w:rPr>
      </w:pPr>
    </w:p>
    <w:p w:rsidR="00455ED0" w:rsidRPr="00F22956" w:rsidRDefault="00455ED0" w:rsidP="002E249C">
      <w:pPr>
        <w:numPr>
          <w:ilvl w:val="0"/>
          <w:numId w:val="1"/>
        </w:numPr>
        <w:tabs>
          <w:tab w:val="left" w:pos="426"/>
          <w:tab w:val="left" w:pos="709"/>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Vykdomos neformaliojo švietimo programos finansuojamos:</w:t>
      </w:r>
    </w:p>
    <w:p w:rsidR="00455ED0" w:rsidRPr="00F22956" w:rsidRDefault="00455ED0" w:rsidP="002E249C">
      <w:pPr>
        <w:numPr>
          <w:ilvl w:val="1"/>
          <w:numId w:val="1"/>
        </w:numPr>
        <w:tabs>
          <w:tab w:val="left" w:pos="567"/>
          <w:tab w:val="left" w:pos="709"/>
          <w:tab w:val="left" w:pos="851"/>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formalųjį švietimą papildančio ugdymo ir (ar) neformaliojo švietimo mokyklos, kitų neformaliojo švietimo teikėjų programos – iš valstybės ir (ar) Savivaldybės biudžetų;</w:t>
      </w:r>
    </w:p>
    <w:p w:rsidR="00455ED0" w:rsidRPr="00F22956" w:rsidRDefault="00455ED0" w:rsidP="002E249C">
      <w:pPr>
        <w:numPr>
          <w:ilvl w:val="1"/>
          <w:numId w:val="1"/>
        </w:numPr>
        <w:tabs>
          <w:tab w:val="left" w:pos="567"/>
          <w:tab w:val="left" w:pos="709"/>
          <w:tab w:val="left" w:pos="851"/>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bCs/>
          <w:iCs/>
          <w:sz w:val="24"/>
          <w:szCs w:val="24"/>
          <w:lang w:eastAsia="lt-LT"/>
        </w:rPr>
        <w:t>Savivaldybės biudžeto lėšos gali būti skiriamos suaugusiųjų, kurie mokosi pagal neformaliojo suaugusiųjų švietimo ir tęstinio mokymosi programas, mokymuisi finansuoti pagal Vyriausybės patvirtintas finansavimo metodikas;</w:t>
      </w:r>
    </w:p>
    <w:p w:rsidR="00455ED0" w:rsidRPr="00F22956" w:rsidRDefault="00455ED0" w:rsidP="002E249C">
      <w:pPr>
        <w:numPr>
          <w:ilvl w:val="1"/>
          <w:numId w:val="1"/>
        </w:numPr>
        <w:tabs>
          <w:tab w:val="left" w:pos="567"/>
          <w:tab w:val="left" w:pos="709"/>
          <w:tab w:val="left" w:pos="851"/>
          <w:tab w:val="left" w:pos="993"/>
          <w:tab w:val="left" w:pos="1170"/>
          <w:tab w:val="left" w:pos="1418"/>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bCs/>
          <w:sz w:val="24"/>
          <w:szCs w:val="24"/>
          <w:lang w:eastAsia="lt-LT"/>
        </w:rPr>
        <w:t xml:space="preserve">Trečiojo amžiaus universitetas vyresnio amžiaus asmenų neformaliajam švietimui ir tęstiniam mokymuisi vykdyti, jų žinių, kompetencijos plėtotės ir kultūriniams poreikiams tenkinti gali gauti konkurso būdu valstybės </w:t>
      </w:r>
      <w:r w:rsidR="00DD4379" w:rsidRPr="00F22956">
        <w:rPr>
          <w:rFonts w:ascii="Times New Roman" w:eastAsia="Times New Roman" w:hAnsi="Times New Roman"/>
          <w:bCs/>
          <w:sz w:val="24"/>
          <w:szCs w:val="24"/>
          <w:lang w:eastAsia="lt-LT"/>
        </w:rPr>
        <w:t xml:space="preserve">ir (ar) Savivaldybės </w:t>
      </w:r>
      <w:r w:rsidRPr="00F22956">
        <w:rPr>
          <w:rFonts w:ascii="Times New Roman" w:eastAsia="Times New Roman" w:hAnsi="Times New Roman"/>
          <w:bCs/>
          <w:sz w:val="24"/>
          <w:szCs w:val="24"/>
          <w:lang w:eastAsia="lt-LT"/>
        </w:rPr>
        <w:t>paramą.</w:t>
      </w:r>
    </w:p>
    <w:p w:rsidR="00455ED0" w:rsidRPr="00F22956" w:rsidRDefault="00455ED0" w:rsidP="002E249C">
      <w:pPr>
        <w:numPr>
          <w:ilvl w:val="0"/>
          <w:numId w:val="1"/>
        </w:numPr>
        <w:tabs>
          <w:tab w:val="left" w:pos="567"/>
          <w:tab w:val="left" w:pos="709"/>
          <w:tab w:val="left" w:pos="851"/>
          <w:tab w:val="left" w:pos="993"/>
          <w:tab w:val="left" w:pos="1134"/>
          <w:tab w:val="left" w:pos="1276"/>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Savivaldybės administracija su neformaliojo švietimo teikėju gali sudaryti programos vykdymo, kokybės užtikrinimo, lėšų skyrimo, naudojimo ir atsiskaitymo sutartis teisės aktų nustatyta tvarka.</w:t>
      </w:r>
    </w:p>
    <w:p w:rsidR="00455ED0" w:rsidRPr="00F22956" w:rsidRDefault="00455ED0" w:rsidP="002E249C">
      <w:pPr>
        <w:numPr>
          <w:ilvl w:val="0"/>
          <w:numId w:val="1"/>
        </w:numPr>
        <w:tabs>
          <w:tab w:val="left" w:pos="426"/>
          <w:tab w:val="left" w:pos="851"/>
          <w:tab w:val="left" w:pos="993"/>
          <w:tab w:val="left" w:pos="1134"/>
          <w:tab w:val="left" w:pos="1276"/>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Savivaldybės lėšos, skirtos neformaliojo švietimo programoms, naudojamos ir atsiskaitoma už jas teisės aktų nustatyta tvarka.</w:t>
      </w:r>
    </w:p>
    <w:p w:rsidR="00455ED0" w:rsidRPr="00F22956" w:rsidRDefault="00455ED0" w:rsidP="002E249C">
      <w:pPr>
        <w:numPr>
          <w:ilvl w:val="0"/>
          <w:numId w:val="1"/>
        </w:numPr>
        <w:tabs>
          <w:tab w:val="left" w:pos="426"/>
          <w:tab w:val="left" w:pos="851"/>
          <w:tab w:val="left" w:pos="993"/>
          <w:tab w:val="left" w:pos="1134"/>
          <w:tab w:val="left" w:pos="1276"/>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Neformaliojo švietimo finansavimui gali būti naudojamos rėmėjų, tėvų (globėjų, rūpintojų) ir kitos lėšos teisės aktų nustatyta tvarka.</w:t>
      </w:r>
    </w:p>
    <w:p w:rsidR="00455ED0" w:rsidRPr="00F22956" w:rsidRDefault="00455ED0" w:rsidP="002E249C">
      <w:pPr>
        <w:numPr>
          <w:ilvl w:val="0"/>
          <w:numId w:val="1"/>
        </w:numPr>
        <w:tabs>
          <w:tab w:val="left" w:pos="426"/>
          <w:tab w:val="left" w:pos="851"/>
          <w:tab w:val="left" w:pos="993"/>
          <w:tab w:val="left" w:pos="1134"/>
          <w:tab w:val="left" w:pos="1276"/>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 xml:space="preserve">Atlyginimo dydį už neformaliojo švietimo programas ir kitas teikiamas papildomas paslaugas, kurios suteiktos formalųjį švietimą papildančio ugdymo ir (ar) </w:t>
      </w:r>
      <w:r w:rsidR="004D1573" w:rsidRPr="00F22956">
        <w:rPr>
          <w:rFonts w:ascii="Times New Roman" w:eastAsia="Times New Roman" w:hAnsi="Times New Roman"/>
          <w:sz w:val="24"/>
          <w:szCs w:val="24"/>
          <w:lang w:eastAsia="lt-LT"/>
        </w:rPr>
        <w:t>neformaliojo vaikų švietimo grupės sportinio ugdymo mokyklose</w:t>
      </w:r>
      <w:r w:rsidRPr="00F22956">
        <w:rPr>
          <w:rFonts w:ascii="Times New Roman" w:eastAsia="Times New Roman" w:hAnsi="Times New Roman"/>
          <w:sz w:val="24"/>
          <w:szCs w:val="24"/>
          <w:lang w:eastAsia="lt-LT"/>
        </w:rPr>
        <w:t xml:space="preserve"> </w:t>
      </w:r>
      <w:r w:rsidR="00DD4379" w:rsidRPr="00F22956">
        <w:rPr>
          <w:rFonts w:ascii="Times New Roman" w:eastAsia="Times New Roman" w:hAnsi="Times New Roman"/>
          <w:sz w:val="24"/>
          <w:szCs w:val="24"/>
          <w:lang w:eastAsia="lt-LT"/>
        </w:rPr>
        <w:t xml:space="preserve">ir suaugusiųjų </w:t>
      </w:r>
      <w:r w:rsidRPr="00F22956">
        <w:rPr>
          <w:rFonts w:ascii="Times New Roman" w:eastAsia="Times New Roman" w:hAnsi="Times New Roman"/>
          <w:sz w:val="24"/>
          <w:szCs w:val="24"/>
          <w:lang w:eastAsia="lt-LT"/>
        </w:rPr>
        <w:t>švietimo, bendrojo ugdymo mokyklų nuostatuose, nustato Savivaldybės taryba.</w:t>
      </w:r>
    </w:p>
    <w:p w:rsidR="00455ED0" w:rsidRDefault="00455ED0" w:rsidP="002E249C">
      <w:pPr>
        <w:numPr>
          <w:ilvl w:val="0"/>
          <w:numId w:val="1"/>
        </w:numPr>
        <w:tabs>
          <w:tab w:val="left" w:pos="426"/>
          <w:tab w:val="left" w:pos="851"/>
          <w:tab w:val="left" w:pos="993"/>
          <w:tab w:val="left" w:pos="1134"/>
          <w:tab w:val="left" w:pos="1276"/>
        </w:tabs>
        <w:spacing w:after="0" w:line="240" w:lineRule="auto"/>
        <w:ind w:left="0" w:firstLine="851"/>
        <w:jc w:val="both"/>
        <w:rPr>
          <w:rFonts w:ascii="Times New Roman" w:eastAsia="Times New Roman" w:hAnsi="Times New Roman"/>
          <w:sz w:val="24"/>
          <w:szCs w:val="24"/>
          <w:lang w:eastAsia="lt-LT"/>
        </w:rPr>
      </w:pPr>
      <w:r w:rsidRPr="00F22956">
        <w:rPr>
          <w:rFonts w:ascii="Times New Roman" w:eastAsia="Times New Roman" w:hAnsi="Times New Roman"/>
          <w:sz w:val="24"/>
          <w:szCs w:val="24"/>
          <w:lang w:eastAsia="lt-LT"/>
        </w:rPr>
        <w:t>Atlyginimas už neformalųjį vaikų švietimą gali būti mažinamas, atsižvelgus į tėvų (globėjų, rūpintojų) socialinę padėtį</w:t>
      </w:r>
      <w:r w:rsidR="00607075" w:rsidRPr="00F22956">
        <w:rPr>
          <w:rFonts w:ascii="Times New Roman" w:eastAsia="Times New Roman" w:hAnsi="Times New Roman"/>
          <w:sz w:val="24"/>
          <w:szCs w:val="24"/>
          <w:lang w:eastAsia="lt-LT"/>
        </w:rPr>
        <w:t xml:space="preserve"> ir </w:t>
      </w:r>
      <w:r w:rsidR="004D1573" w:rsidRPr="00F22956">
        <w:rPr>
          <w:rFonts w:ascii="Times New Roman" w:eastAsia="Times New Roman" w:hAnsi="Times New Roman"/>
          <w:sz w:val="24"/>
          <w:szCs w:val="24"/>
          <w:lang w:eastAsia="lt-LT"/>
        </w:rPr>
        <w:t xml:space="preserve">(ar) </w:t>
      </w:r>
      <w:r w:rsidR="00F15608" w:rsidRPr="00F22956">
        <w:rPr>
          <w:rFonts w:ascii="Times New Roman" w:eastAsia="Times New Roman" w:hAnsi="Times New Roman"/>
          <w:sz w:val="24"/>
          <w:szCs w:val="24"/>
          <w:lang w:eastAsia="lt-LT"/>
        </w:rPr>
        <w:t xml:space="preserve">už </w:t>
      </w:r>
      <w:r w:rsidR="00607075" w:rsidRPr="00F22956">
        <w:rPr>
          <w:rFonts w:ascii="Times New Roman" w:eastAsia="Times New Roman" w:hAnsi="Times New Roman"/>
          <w:sz w:val="24"/>
          <w:szCs w:val="24"/>
          <w:lang w:eastAsia="lt-LT"/>
        </w:rPr>
        <w:t>pasiektus</w:t>
      </w:r>
      <w:r w:rsidR="00F15608" w:rsidRPr="00F22956">
        <w:rPr>
          <w:rFonts w:ascii="Times New Roman" w:eastAsia="Times New Roman" w:hAnsi="Times New Roman"/>
          <w:sz w:val="24"/>
          <w:szCs w:val="24"/>
          <w:lang w:eastAsia="lt-LT"/>
        </w:rPr>
        <w:t xml:space="preserve"> </w:t>
      </w:r>
      <w:r w:rsidR="00E25920" w:rsidRPr="00F22956">
        <w:rPr>
          <w:rFonts w:ascii="Times New Roman" w:eastAsia="Times New Roman" w:hAnsi="Times New Roman"/>
          <w:sz w:val="24"/>
          <w:szCs w:val="24"/>
          <w:lang w:eastAsia="lt-LT"/>
        </w:rPr>
        <w:t xml:space="preserve">vaiko </w:t>
      </w:r>
      <w:r w:rsidR="00F15608" w:rsidRPr="00F22956">
        <w:rPr>
          <w:rFonts w:ascii="Times New Roman" w:eastAsia="Times New Roman" w:hAnsi="Times New Roman"/>
          <w:sz w:val="24"/>
          <w:szCs w:val="24"/>
          <w:lang w:eastAsia="lt-LT"/>
        </w:rPr>
        <w:t>rezultatus šalies ir tarptautiniuose konkursuose</w:t>
      </w:r>
      <w:r w:rsidRPr="00F22956">
        <w:rPr>
          <w:rFonts w:ascii="Times New Roman" w:eastAsia="Times New Roman" w:hAnsi="Times New Roman"/>
          <w:sz w:val="24"/>
          <w:szCs w:val="24"/>
          <w:lang w:eastAsia="lt-LT"/>
        </w:rPr>
        <w:t>.</w:t>
      </w:r>
      <w:r w:rsidR="00A26FBA">
        <w:rPr>
          <w:rFonts w:ascii="Times New Roman" w:eastAsia="Times New Roman" w:hAnsi="Times New Roman"/>
          <w:sz w:val="24"/>
          <w:szCs w:val="24"/>
          <w:lang w:eastAsia="lt-LT"/>
        </w:rPr>
        <w:t xml:space="preserve"> </w:t>
      </w:r>
      <w:r w:rsidR="00A26FBA" w:rsidRPr="00470405">
        <w:rPr>
          <w:rFonts w:ascii="Times New Roman" w:eastAsia="Times New Roman" w:hAnsi="Times New Roman"/>
          <w:sz w:val="24"/>
          <w:szCs w:val="24"/>
          <w:lang w:eastAsia="lt-LT"/>
        </w:rPr>
        <w:t>Nuo mokesčio už neformalųjį vaikų ir suaugusiųjų švietimą atleidžiami užsieniečiai, atitinkantys Lietuvos Respublikos Vyriausybės 2022 m. kovo 16 d. nutarimą Nr. 224 „Dėl laikinosios apsaugos Lietuvos Respublikoje užsieniečiams suteikimo“ 1 punkte nurodytas sąlygas.</w:t>
      </w:r>
      <w:r w:rsidRPr="00455ED0">
        <w:rPr>
          <w:rFonts w:ascii="Times New Roman" w:eastAsia="Times New Roman" w:hAnsi="Times New Roman"/>
          <w:sz w:val="24"/>
          <w:szCs w:val="24"/>
          <w:lang w:eastAsia="lt-LT"/>
        </w:rPr>
        <w:t xml:space="preserve"> Šie ir kitokie atlyginimo, mokesčio už teikiamas papildomas paslaugas </w:t>
      </w:r>
      <w:r w:rsidRPr="00F22956">
        <w:rPr>
          <w:rFonts w:ascii="Times New Roman" w:eastAsia="Times New Roman" w:hAnsi="Times New Roman"/>
          <w:sz w:val="24"/>
          <w:szCs w:val="24"/>
          <w:lang w:eastAsia="lt-LT"/>
        </w:rPr>
        <w:t xml:space="preserve">mažinimo </w:t>
      </w:r>
      <w:r w:rsidR="00E25920" w:rsidRPr="00F22956">
        <w:rPr>
          <w:rFonts w:ascii="Times New Roman" w:eastAsia="Times New Roman" w:hAnsi="Times New Roman"/>
          <w:sz w:val="24"/>
          <w:szCs w:val="24"/>
          <w:lang w:eastAsia="lt-LT"/>
        </w:rPr>
        <w:t xml:space="preserve">ir (ar) </w:t>
      </w:r>
      <w:r w:rsidR="00470405">
        <w:rPr>
          <w:rFonts w:ascii="Times New Roman" w:eastAsia="Times New Roman" w:hAnsi="Times New Roman"/>
          <w:sz w:val="24"/>
          <w:szCs w:val="24"/>
          <w:lang w:eastAsia="lt-LT"/>
        </w:rPr>
        <w:t xml:space="preserve">atleidimo nuo mokesčio </w:t>
      </w:r>
      <w:r w:rsidRPr="00F22956">
        <w:rPr>
          <w:rFonts w:ascii="Times New Roman" w:eastAsia="Times New Roman" w:hAnsi="Times New Roman"/>
          <w:sz w:val="24"/>
          <w:szCs w:val="24"/>
          <w:lang w:eastAsia="lt-LT"/>
        </w:rPr>
        <w:t>klausimai</w:t>
      </w:r>
      <w:r w:rsidRPr="00455ED0">
        <w:rPr>
          <w:rFonts w:ascii="Times New Roman" w:eastAsia="Times New Roman" w:hAnsi="Times New Roman"/>
          <w:sz w:val="24"/>
          <w:szCs w:val="24"/>
          <w:lang w:eastAsia="lt-LT"/>
        </w:rPr>
        <w:t xml:space="preserve"> gali būti numatyti </w:t>
      </w:r>
      <w:r w:rsidR="00E7581C">
        <w:rPr>
          <w:rFonts w:ascii="Times New Roman" w:eastAsia="Times New Roman" w:hAnsi="Times New Roman"/>
          <w:sz w:val="24"/>
          <w:szCs w:val="24"/>
          <w:lang w:eastAsia="lt-LT"/>
        </w:rPr>
        <w:t xml:space="preserve">neformaliojo </w:t>
      </w:r>
      <w:r w:rsidRPr="00455ED0">
        <w:rPr>
          <w:rFonts w:ascii="Times New Roman" w:eastAsia="Times New Roman" w:hAnsi="Times New Roman"/>
          <w:sz w:val="24"/>
          <w:szCs w:val="24"/>
          <w:lang w:eastAsia="lt-LT"/>
        </w:rPr>
        <w:t>švietimo teikėjo vidaus tvarką reglamentuojančiuose dokumentuose.</w:t>
      </w: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455ED0">
        <w:rPr>
          <w:rFonts w:ascii="Times New Roman" w:eastAsia="Times New Roman" w:hAnsi="Times New Roman"/>
          <w:sz w:val="24"/>
          <w:szCs w:val="24"/>
          <w:lang w:eastAsia="lt-LT"/>
        </w:rPr>
        <w:t>Sąrašai asmenų, priimtų mokytis pagal neformaliojo švietimo programas, ir tų</w:t>
      </w:r>
      <w:smartTag w:uri="urn:schemas-microsoft-com:office:smarttags" w:element="PersonName">
        <w:r w:rsidRPr="00455ED0">
          <w:rPr>
            <w:rFonts w:ascii="Times New Roman" w:eastAsia="Times New Roman" w:hAnsi="Times New Roman"/>
            <w:sz w:val="24"/>
            <w:szCs w:val="24"/>
            <w:lang w:eastAsia="lt-LT"/>
          </w:rPr>
          <w:t>,</w:t>
        </w:r>
      </w:smartTag>
      <w:r w:rsidRPr="00455ED0">
        <w:rPr>
          <w:rFonts w:ascii="Times New Roman" w:eastAsia="Times New Roman" w:hAnsi="Times New Roman"/>
          <w:sz w:val="24"/>
          <w:szCs w:val="24"/>
          <w:lang w:eastAsia="lt-LT"/>
        </w:rPr>
        <w:t xml:space="preserve"> kuriems </w:t>
      </w:r>
      <w:r w:rsidRPr="008A0865">
        <w:rPr>
          <w:rFonts w:ascii="Times New Roman" w:eastAsia="Times New Roman" w:hAnsi="Times New Roman"/>
          <w:sz w:val="24"/>
          <w:szCs w:val="24"/>
          <w:lang w:eastAsia="lt-LT"/>
        </w:rPr>
        <w:t>atlyginimas už neformaliojo švietimo programas ir kitas teikiamas papildomas paslaugas yra sumažintas</w:t>
      </w:r>
      <w:r w:rsidR="00E25920" w:rsidRPr="008A0865">
        <w:rPr>
          <w:rFonts w:ascii="Times New Roman" w:eastAsia="Times New Roman" w:hAnsi="Times New Roman"/>
          <w:sz w:val="24"/>
          <w:szCs w:val="24"/>
          <w:lang w:eastAsia="lt-LT"/>
        </w:rPr>
        <w:t xml:space="preserve"> ir (ar) </w:t>
      </w:r>
      <w:r w:rsidR="004B7298">
        <w:rPr>
          <w:rFonts w:ascii="Times New Roman" w:eastAsia="Times New Roman" w:hAnsi="Times New Roman"/>
          <w:sz w:val="24"/>
          <w:szCs w:val="24"/>
          <w:lang w:eastAsia="lt-LT"/>
        </w:rPr>
        <w:t>atleisti nuo mokesčio</w:t>
      </w:r>
      <w:r w:rsidRPr="008A0865">
        <w:rPr>
          <w:rFonts w:ascii="Times New Roman" w:eastAsia="Times New Roman" w:hAnsi="Times New Roman"/>
          <w:sz w:val="24"/>
          <w:szCs w:val="24"/>
          <w:lang w:eastAsia="lt-LT"/>
        </w:rPr>
        <w:t>, tvirtinami</w:t>
      </w:r>
      <w:r w:rsidRPr="00455ED0">
        <w:rPr>
          <w:rFonts w:ascii="Times New Roman" w:eastAsia="Times New Roman" w:hAnsi="Times New Roman"/>
          <w:sz w:val="24"/>
          <w:szCs w:val="24"/>
          <w:lang w:eastAsia="lt-LT"/>
        </w:rPr>
        <w:t xml:space="preserve"> mokyklos direktoriaus (</w:t>
      </w:r>
      <w:r w:rsidR="00E7581C">
        <w:rPr>
          <w:rFonts w:ascii="Times New Roman" w:eastAsia="Times New Roman" w:hAnsi="Times New Roman"/>
          <w:sz w:val="24"/>
          <w:szCs w:val="24"/>
          <w:lang w:eastAsia="lt-LT"/>
        </w:rPr>
        <w:t xml:space="preserve">neformaliojo </w:t>
      </w:r>
      <w:r w:rsidRPr="00455ED0">
        <w:rPr>
          <w:rFonts w:ascii="Times New Roman" w:eastAsia="Times New Roman" w:hAnsi="Times New Roman"/>
          <w:sz w:val="24"/>
          <w:szCs w:val="24"/>
          <w:lang w:eastAsia="lt-LT"/>
        </w:rPr>
        <w:t xml:space="preserve">švietimo teikėjo) įsakymu </w:t>
      </w:r>
      <w:r w:rsidRPr="00114187">
        <w:rPr>
          <w:rFonts w:ascii="Times New Roman" w:eastAsia="Times New Roman" w:hAnsi="Times New Roman"/>
          <w:sz w:val="24"/>
          <w:szCs w:val="24"/>
          <w:lang w:eastAsia="lt-LT"/>
        </w:rPr>
        <w:t xml:space="preserve">ir </w:t>
      </w:r>
      <w:r w:rsidRPr="008A0865">
        <w:rPr>
          <w:rFonts w:ascii="Times New Roman" w:eastAsia="Times New Roman" w:hAnsi="Times New Roman"/>
          <w:sz w:val="24"/>
          <w:szCs w:val="24"/>
          <w:lang w:eastAsia="lt-LT"/>
        </w:rPr>
        <w:t>skelbiami pagal švietimo teikėjo vidaus tvarką reglamentuojančių dokumentų reikalavimus.</w:t>
      </w:r>
    </w:p>
    <w:p w:rsidR="00455ED0" w:rsidRPr="008A0865" w:rsidRDefault="00455ED0" w:rsidP="002E249C">
      <w:pPr>
        <w:numPr>
          <w:ilvl w:val="0"/>
          <w:numId w:val="1"/>
        </w:numPr>
        <w:tabs>
          <w:tab w:val="left" w:pos="426"/>
          <w:tab w:val="left" w:pos="851"/>
          <w:tab w:val="left" w:pos="993"/>
          <w:tab w:val="left" w:pos="1134"/>
          <w:tab w:val="left" w:pos="1276"/>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Neformaliojo švietimo teikėjai teisės aktų nustatyta tvarka supažindina su atlyginimo už programas ir kitas teikiamas papildomas paslaugas įkainiais, atlyginimo už neformalųjį švietimą sumažinimo</w:t>
      </w:r>
      <w:r w:rsidR="00E25920" w:rsidRPr="008A0865">
        <w:rPr>
          <w:rFonts w:ascii="Times New Roman" w:eastAsia="Times New Roman" w:hAnsi="Times New Roman"/>
          <w:sz w:val="24"/>
          <w:szCs w:val="24"/>
          <w:lang w:eastAsia="lt-LT"/>
        </w:rPr>
        <w:t xml:space="preserve"> ir (ar) </w:t>
      </w:r>
      <w:r w:rsidR="004B7298">
        <w:rPr>
          <w:rFonts w:ascii="Times New Roman" w:eastAsia="Times New Roman" w:hAnsi="Times New Roman"/>
          <w:sz w:val="24"/>
          <w:szCs w:val="24"/>
          <w:lang w:eastAsia="lt-LT"/>
        </w:rPr>
        <w:t>atleidimo nuo mokesčio</w:t>
      </w:r>
      <w:r w:rsidRPr="008A0865">
        <w:rPr>
          <w:rFonts w:ascii="Times New Roman" w:eastAsia="Times New Roman" w:hAnsi="Times New Roman"/>
          <w:sz w:val="24"/>
          <w:szCs w:val="24"/>
          <w:lang w:eastAsia="lt-LT"/>
        </w:rPr>
        <w:t>, lengvatų suteikimo ir apmokėjimo tvarka, tai skelbiama neformaliojo švietimo teikėjo interneto svetainėje.</w:t>
      </w: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Kelionės lengvatos suteikiamos ir išlaidos kompensuojamos Savivaldybės tarybos nustatyta tvarka mokiniams, kurie mokosi formalųjį švietimą papildančio ugdymo ir (ar) neformaliojo vaikų švietimo mokyklose</w:t>
      </w:r>
      <w:r w:rsidR="00607075" w:rsidRPr="008A0865">
        <w:rPr>
          <w:rFonts w:ascii="Times New Roman" w:eastAsia="Times New Roman" w:hAnsi="Times New Roman"/>
          <w:sz w:val="24"/>
          <w:szCs w:val="24"/>
          <w:lang w:eastAsia="lt-LT"/>
        </w:rPr>
        <w:t>, neformaliojo vaikų švietimo grupės sportinio ugdymo mokyklose</w:t>
      </w:r>
      <w:r w:rsidRPr="008A0865">
        <w:rPr>
          <w:rFonts w:ascii="Times New Roman" w:eastAsia="Times New Roman" w:hAnsi="Times New Roman"/>
          <w:sz w:val="24"/>
          <w:szCs w:val="24"/>
          <w:lang w:eastAsia="lt-LT"/>
        </w:rPr>
        <w:t xml:space="preserve"> ir (ar) lanko neformaliojo vaikų švietimo užsiėmimus, kuriuos vykdo </w:t>
      </w:r>
      <w:r w:rsidR="00E7581C">
        <w:rPr>
          <w:rFonts w:ascii="Times New Roman" w:eastAsia="Times New Roman" w:hAnsi="Times New Roman"/>
          <w:sz w:val="24"/>
          <w:szCs w:val="24"/>
          <w:lang w:eastAsia="lt-LT"/>
        </w:rPr>
        <w:t xml:space="preserve">neformaliojo </w:t>
      </w:r>
      <w:r w:rsidRPr="008A0865">
        <w:rPr>
          <w:rFonts w:ascii="Times New Roman" w:eastAsia="Times New Roman" w:hAnsi="Times New Roman"/>
          <w:sz w:val="24"/>
          <w:szCs w:val="24"/>
          <w:lang w:eastAsia="lt-LT"/>
        </w:rPr>
        <w:t>švietimo teikėjai, įgyvendinantys programas neformaliojo vaikų švietimo lėšomis ir turintys teisę vykdyti šią veiklą.</w:t>
      </w:r>
    </w:p>
    <w:p w:rsidR="00455ED0" w:rsidRPr="008A0865" w:rsidRDefault="00455ED0" w:rsidP="00DA2D7E">
      <w:pPr>
        <w:tabs>
          <w:tab w:val="left" w:pos="851"/>
          <w:tab w:val="left" w:pos="993"/>
          <w:tab w:val="left" w:pos="1170"/>
        </w:tabs>
        <w:spacing w:after="0" w:line="240" w:lineRule="auto"/>
        <w:jc w:val="both"/>
        <w:rPr>
          <w:rFonts w:ascii="Times New Roman" w:eastAsia="Times New Roman" w:hAnsi="Times New Roman"/>
          <w:sz w:val="24"/>
          <w:szCs w:val="24"/>
          <w:lang w:eastAsia="lt-LT"/>
        </w:rPr>
      </w:pPr>
    </w:p>
    <w:p w:rsidR="008B22D8" w:rsidRPr="008A0865" w:rsidRDefault="00455ED0" w:rsidP="00DA2D7E">
      <w:pPr>
        <w:tabs>
          <w:tab w:val="left" w:pos="851"/>
          <w:tab w:val="left" w:pos="993"/>
          <w:tab w:val="left" w:pos="1170"/>
        </w:tabs>
        <w:spacing w:after="0" w:line="240" w:lineRule="auto"/>
        <w:jc w:val="center"/>
        <w:rPr>
          <w:rFonts w:ascii="Times New Roman" w:eastAsia="Times New Roman" w:hAnsi="Times New Roman"/>
          <w:b/>
          <w:sz w:val="24"/>
          <w:szCs w:val="24"/>
          <w:lang w:eastAsia="lt-LT"/>
        </w:rPr>
      </w:pPr>
      <w:r w:rsidRPr="008A0865">
        <w:rPr>
          <w:rFonts w:ascii="Times New Roman" w:eastAsia="Times New Roman" w:hAnsi="Times New Roman"/>
          <w:b/>
          <w:sz w:val="24"/>
          <w:szCs w:val="24"/>
          <w:lang w:eastAsia="lt-LT"/>
        </w:rPr>
        <w:t>VII</w:t>
      </w:r>
      <w:r w:rsidR="008B22D8" w:rsidRPr="008A0865">
        <w:rPr>
          <w:rFonts w:ascii="Times New Roman" w:eastAsia="Times New Roman" w:hAnsi="Times New Roman"/>
          <w:b/>
          <w:sz w:val="24"/>
          <w:szCs w:val="24"/>
          <w:lang w:eastAsia="lt-LT"/>
        </w:rPr>
        <w:t xml:space="preserve"> SKYRIUS</w:t>
      </w:r>
    </w:p>
    <w:p w:rsidR="00455ED0" w:rsidRPr="008A0865" w:rsidRDefault="00455ED0" w:rsidP="00DA2D7E">
      <w:pPr>
        <w:tabs>
          <w:tab w:val="left" w:pos="851"/>
          <w:tab w:val="left" w:pos="993"/>
          <w:tab w:val="left" w:pos="1170"/>
        </w:tabs>
        <w:spacing w:after="0" w:line="240" w:lineRule="auto"/>
        <w:jc w:val="center"/>
        <w:rPr>
          <w:rFonts w:ascii="Times New Roman" w:eastAsia="Times New Roman" w:hAnsi="Times New Roman"/>
          <w:b/>
          <w:sz w:val="24"/>
          <w:szCs w:val="24"/>
          <w:lang w:eastAsia="lt-LT"/>
        </w:rPr>
      </w:pPr>
      <w:r w:rsidRPr="008A0865">
        <w:rPr>
          <w:rFonts w:ascii="Times New Roman" w:eastAsia="Times New Roman" w:hAnsi="Times New Roman"/>
          <w:b/>
          <w:sz w:val="24"/>
          <w:szCs w:val="24"/>
          <w:lang w:eastAsia="lt-LT"/>
        </w:rPr>
        <w:t>NEFORMALIO ŠVIETIMO STEBĖSENA, PRIEŽIŪRA IR VERTINIMAS</w:t>
      </w:r>
    </w:p>
    <w:p w:rsidR="00455ED0" w:rsidRPr="008A0865" w:rsidRDefault="00455ED0" w:rsidP="00DA2D7E">
      <w:pPr>
        <w:tabs>
          <w:tab w:val="left" w:pos="851"/>
          <w:tab w:val="left" w:pos="993"/>
          <w:tab w:val="left" w:pos="1170"/>
        </w:tabs>
        <w:spacing w:after="0" w:line="240" w:lineRule="auto"/>
        <w:jc w:val="both"/>
        <w:rPr>
          <w:rFonts w:ascii="Times New Roman" w:eastAsia="Times New Roman" w:hAnsi="Times New Roman"/>
          <w:sz w:val="24"/>
          <w:szCs w:val="24"/>
          <w:lang w:eastAsia="lt-LT"/>
        </w:rPr>
      </w:pP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 xml:space="preserve">Savivaldybės lygmens neformaliojo švietimo stebėseną, vadovaudamasi </w:t>
      </w:r>
      <w:r w:rsidR="009E515F" w:rsidRPr="008A0865">
        <w:rPr>
          <w:rFonts w:ascii="Times New Roman" w:eastAsia="Times New Roman" w:hAnsi="Times New Roman"/>
          <w:sz w:val="24"/>
          <w:szCs w:val="24"/>
          <w:lang w:eastAsia="lt-LT"/>
        </w:rPr>
        <w:t>Lietuvos Respublikos švietimo, mokslo ir sporto</w:t>
      </w:r>
      <w:r w:rsidRPr="008A0865">
        <w:rPr>
          <w:rFonts w:ascii="Times New Roman" w:eastAsia="Times New Roman" w:hAnsi="Times New Roman"/>
          <w:sz w:val="24"/>
          <w:szCs w:val="24"/>
          <w:lang w:eastAsia="lt-LT"/>
        </w:rPr>
        <w:t xml:space="preserve"> ministro patvirtintu Valstybės švietimo ir mokslo stebėsenos tvarkos aprašu bei Kėdainių rajono savivaldybės lygmens švietimo stebėsenos rodiklių sąrašu, vykdo Savivaldybės administracija.</w:t>
      </w:r>
      <w:r w:rsidR="002C1392" w:rsidRPr="008A0865">
        <w:rPr>
          <w:rFonts w:ascii="Times New Roman" w:eastAsia="Times New Roman" w:hAnsi="Times New Roman"/>
          <w:sz w:val="24"/>
          <w:szCs w:val="24"/>
          <w:lang w:eastAsia="lt-LT"/>
        </w:rPr>
        <w:t xml:space="preserve"> Valstybės švietimo stebėseną vykdo Lietuvos Respublikos švietimo, mokslo ir sporto ministerija ir kitos švietimo, mokslo ir sporto ministro įgaliotos institucijos, Savivaldybės administracija, neformaliojo švietimo teikėjas.</w:t>
      </w:r>
    </w:p>
    <w:p w:rsidR="00455ED0" w:rsidRPr="008A0865" w:rsidRDefault="00455ED0" w:rsidP="002E249C">
      <w:pPr>
        <w:numPr>
          <w:ilvl w:val="0"/>
          <w:numId w:val="1"/>
        </w:numPr>
        <w:tabs>
          <w:tab w:val="left" w:pos="426"/>
          <w:tab w:val="left" w:pos="851"/>
          <w:tab w:val="left" w:pos="993"/>
          <w:tab w:val="left" w:pos="1134"/>
          <w:tab w:val="left" w:pos="1276"/>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Neformaliojo švietimo teikėjo stebėsenos rodiklių sąrašą tvirtina įstaigos direktorius (vadovas). Neformaliojo švietimo teikėjai organizuoja ir vykdo įstaigos lygmens švietimo stebėseną, teikia išvadas ir pasiūlymus Savivaldybės administracijai.</w:t>
      </w:r>
    </w:p>
    <w:p w:rsidR="00455ED0" w:rsidRPr="008A0865" w:rsidRDefault="00455ED0" w:rsidP="00F561EE">
      <w:pPr>
        <w:numPr>
          <w:ilvl w:val="0"/>
          <w:numId w:val="1"/>
        </w:numPr>
        <w:tabs>
          <w:tab w:val="left" w:pos="426"/>
          <w:tab w:val="left" w:pos="851"/>
          <w:tab w:val="left" w:pos="993"/>
          <w:tab w:val="left" w:pos="1276"/>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Neformaliojo švietimo priežiūrą atlieka Savivaldybės administracija, prireikus pasitelkiami išorės vertintojai.</w:t>
      </w:r>
    </w:p>
    <w:p w:rsidR="00455ED0" w:rsidRPr="008A0865" w:rsidRDefault="00455ED0" w:rsidP="00F561EE">
      <w:pPr>
        <w:numPr>
          <w:ilvl w:val="0"/>
          <w:numId w:val="1"/>
        </w:numPr>
        <w:tabs>
          <w:tab w:val="left" w:pos="426"/>
          <w:tab w:val="left" w:pos="851"/>
          <w:tab w:val="left" w:pos="993"/>
          <w:tab w:val="left" w:pos="1276"/>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Neformaliojo švietimo teikėjo veiklos kokybės įsivertinimas</w:t>
      </w:r>
      <w:r w:rsidR="006B3B8D" w:rsidRPr="008A0865">
        <w:rPr>
          <w:rFonts w:ascii="Times New Roman" w:eastAsia="Times New Roman" w:hAnsi="Times New Roman"/>
          <w:sz w:val="24"/>
          <w:szCs w:val="24"/>
          <w:lang w:eastAsia="lt-LT"/>
        </w:rPr>
        <w:t>, veiklos ir ugdymo kokybės išorinis</w:t>
      </w:r>
      <w:r w:rsidRPr="008A0865">
        <w:rPr>
          <w:rFonts w:ascii="Times New Roman" w:eastAsia="Times New Roman" w:hAnsi="Times New Roman"/>
          <w:sz w:val="24"/>
          <w:szCs w:val="24"/>
          <w:lang w:eastAsia="lt-LT"/>
        </w:rPr>
        <w:t xml:space="preserve"> vertinimas vykdomas teisės aktų nustatyta tvarka. Neformaliojo švietimo mokyklų veiklos </w:t>
      </w:r>
      <w:r w:rsidR="004A10D9" w:rsidRPr="008A0865">
        <w:rPr>
          <w:rFonts w:ascii="Times New Roman" w:eastAsia="Times New Roman" w:hAnsi="Times New Roman"/>
          <w:sz w:val="24"/>
          <w:szCs w:val="24"/>
          <w:lang w:eastAsia="lt-LT"/>
        </w:rPr>
        <w:t xml:space="preserve">ir ugdymo </w:t>
      </w:r>
      <w:r w:rsidRPr="008A0865">
        <w:rPr>
          <w:rFonts w:ascii="Times New Roman" w:eastAsia="Times New Roman" w:hAnsi="Times New Roman"/>
          <w:sz w:val="24"/>
          <w:szCs w:val="24"/>
          <w:lang w:eastAsia="lt-LT"/>
        </w:rPr>
        <w:t>kokybės išor</w:t>
      </w:r>
      <w:r w:rsidR="004A10D9" w:rsidRPr="008A0865">
        <w:rPr>
          <w:rFonts w:ascii="Times New Roman" w:eastAsia="Times New Roman" w:hAnsi="Times New Roman"/>
          <w:sz w:val="24"/>
          <w:szCs w:val="24"/>
          <w:lang w:eastAsia="lt-LT"/>
        </w:rPr>
        <w:t>inio</w:t>
      </w:r>
      <w:r w:rsidRPr="008A0865">
        <w:rPr>
          <w:rFonts w:ascii="Times New Roman" w:eastAsia="Times New Roman" w:hAnsi="Times New Roman"/>
          <w:sz w:val="24"/>
          <w:szCs w:val="24"/>
          <w:lang w:eastAsia="lt-LT"/>
        </w:rPr>
        <w:t xml:space="preserve"> vertinimo tvarką nustato Savivaldybės taryba.</w:t>
      </w:r>
    </w:p>
    <w:p w:rsidR="00455ED0" w:rsidRDefault="00455ED0" w:rsidP="00DA2D7E">
      <w:pPr>
        <w:tabs>
          <w:tab w:val="left" w:pos="426"/>
          <w:tab w:val="left" w:pos="851"/>
          <w:tab w:val="left" w:pos="993"/>
          <w:tab w:val="left" w:pos="1170"/>
        </w:tabs>
        <w:spacing w:after="0" w:line="240" w:lineRule="auto"/>
        <w:jc w:val="both"/>
        <w:rPr>
          <w:rFonts w:ascii="Times New Roman" w:eastAsia="Times New Roman" w:hAnsi="Times New Roman"/>
          <w:sz w:val="24"/>
          <w:szCs w:val="24"/>
          <w:lang w:eastAsia="lt-LT"/>
        </w:rPr>
      </w:pPr>
    </w:p>
    <w:p w:rsidR="00667912" w:rsidRDefault="00667912" w:rsidP="00DA2D7E">
      <w:pPr>
        <w:tabs>
          <w:tab w:val="left" w:pos="426"/>
          <w:tab w:val="left" w:pos="851"/>
          <w:tab w:val="left" w:pos="993"/>
          <w:tab w:val="left" w:pos="1170"/>
        </w:tabs>
        <w:spacing w:after="0" w:line="240" w:lineRule="auto"/>
        <w:jc w:val="both"/>
        <w:rPr>
          <w:rFonts w:ascii="Times New Roman" w:eastAsia="Times New Roman" w:hAnsi="Times New Roman"/>
          <w:sz w:val="24"/>
          <w:szCs w:val="24"/>
          <w:lang w:eastAsia="lt-LT"/>
        </w:rPr>
      </w:pPr>
    </w:p>
    <w:p w:rsidR="008B22D8" w:rsidRPr="008A0865" w:rsidRDefault="00455ED0" w:rsidP="00DA2D7E">
      <w:pPr>
        <w:tabs>
          <w:tab w:val="left" w:pos="426"/>
        </w:tabs>
        <w:spacing w:after="0" w:line="240" w:lineRule="auto"/>
        <w:jc w:val="center"/>
        <w:rPr>
          <w:rFonts w:ascii="Times New Roman" w:eastAsia="Times New Roman" w:hAnsi="Times New Roman"/>
          <w:b/>
          <w:sz w:val="24"/>
          <w:szCs w:val="24"/>
          <w:lang w:eastAsia="lt-LT"/>
        </w:rPr>
      </w:pPr>
      <w:r w:rsidRPr="008A0865">
        <w:rPr>
          <w:rFonts w:ascii="Times New Roman" w:eastAsia="Times New Roman" w:hAnsi="Times New Roman"/>
          <w:b/>
          <w:sz w:val="24"/>
          <w:szCs w:val="24"/>
          <w:lang w:eastAsia="lt-LT"/>
        </w:rPr>
        <w:t>VIII</w:t>
      </w:r>
      <w:r w:rsidR="008B22D8" w:rsidRPr="008A0865">
        <w:rPr>
          <w:rFonts w:ascii="Times New Roman" w:eastAsia="Times New Roman" w:hAnsi="Times New Roman"/>
          <w:b/>
          <w:sz w:val="24"/>
          <w:szCs w:val="24"/>
          <w:lang w:eastAsia="lt-LT"/>
        </w:rPr>
        <w:t xml:space="preserve"> SKYRIUS</w:t>
      </w:r>
    </w:p>
    <w:p w:rsidR="00455ED0" w:rsidRPr="008A0865" w:rsidRDefault="00455ED0" w:rsidP="00DA2D7E">
      <w:pPr>
        <w:tabs>
          <w:tab w:val="left" w:pos="426"/>
        </w:tabs>
        <w:spacing w:after="0" w:line="240" w:lineRule="auto"/>
        <w:jc w:val="center"/>
        <w:rPr>
          <w:rFonts w:ascii="Times New Roman" w:eastAsia="Times New Roman" w:hAnsi="Times New Roman"/>
          <w:b/>
          <w:sz w:val="24"/>
          <w:szCs w:val="24"/>
          <w:lang w:eastAsia="lt-LT"/>
        </w:rPr>
      </w:pPr>
      <w:r w:rsidRPr="008A0865">
        <w:rPr>
          <w:rFonts w:ascii="Times New Roman" w:eastAsia="Times New Roman" w:hAnsi="Times New Roman"/>
          <w:b/>
          <w:sz w:val="24"/>
          <w:szCs w:val="24"/>
          <w:lang w:eastAsia="lt-LT"/>
        </w:rPr>
        <w:t>BAIGIAMOSIOS NUOSTATOS</w:t>
      </w:r>
    </w:p>
    <w:p w:rsidR="00455ED0" w:rsidRPr="008A0865" w:rsidRDefault="00455ED0" w:rsidP="00DA2D7E">
      <w:pPr>
        <w:tabs>
          <w:tab w:val="left" w:pos="426"/>
          <w:tab w:val="left" w:pos="851"/>
          <w:tab w:val="left" w:pos="993"/>
          <w:tab w:val="left" w:pos="1170"/>
        </w:tabs>
        <w:spacing w:after="0" w:line="240" w:lineRule="auto"/>
        <w:jc w:val="both"/>
        <w:rPr>
          <w:rFonts w:ascii="Times New Roman" w:eastAsia="Times New Roman" w:hAnsi="Times New Roman"/>
          <w:sz w:val="24"/>
          <w:szCs w:val="24"/>
          <w:lang w:eastAsia="lt-LT"/>
        </w:rPr>
      </w:pP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 xml:space="preserve">Neformaliojo švietimo teikėjas informaciją apie vykdomas neformaliojo švietimo programas, jų pasirinkimo galimybes, priėmimo sąlygas, mokamas paslaugas ir kitus teisės aktais numatytus atvejus skelbia viešai. Neformaliojo švietimo programos, kurios yra finansuojamos Savivaldybės, ir kita informacija apie neformaliojo švietimo teikėją ir programą skelbiama </w:t>
      </w:r>
      <w:r w:rsidR="00E7581C">
        <w:rPr>
          <w:rFonts w:ascii="Times New Roman" w:eastAsia="Times New Roman" w:hAnsi="Times New Roman"/>
          <w:sz w:val="24"/>
          <w:szCs w:val="24"/>
          <w:lang w:eastAsia="lt-LT"/>
        </w:rPr>
        <w:t xml:space="preserve">neformaliojo </w:t>
      </w:r>
      <w:r w:rsidRPr="008A0865">
        <w:rPr>
          <w:rFonts w:ascii="Times New Roman" w:eastAsia="Times New Roman" w:hAnsi="Times New Roman"/>
          <w:sz w:val="24"/>
          <w:szCs w:val="24"/>
          <w:lang w:eastAsia="lt-LT"/>
        </w:rPr>
        <w:t xml:space="preserve">švietimo teikėjo ir (ar) Savivaldybės interneto svetainėse teisės aktų nustatyta tvarka. Mokinys, jo tėvai (globėjai, rūpintojai), neformaliojo suaugusiųjų švietimo </w:t>
      </w:r>
      <w:r w:rsidRPr="008A0865">
        <w:rPr>
          <w:rFonts w:ascii="Times New Roman" w:eastAsia="Times New Roman" w:hAnsi="Times New Roman"/>
          <w:bCs/>
          <w:sz w:val="24"/>
          <w:szCs w:val="24"/>
          <w:lang w:eastAsia="lt-LT"/>
        </w:rPr>
        <w:t>ir tęstinio mokymosi</w:t>
      </w:r>
      <w:r w:rsidRPr="008A0865">
        <w:rPr>
          <w:rFonts w:ascii="Times New Roman" w:eastAsia="Times New Roman" w:hAnsi="Times New Roman"/>
          <w:sz w:val="24"/>
          <w:szCs w:val="24"/>
          <w:lang w:eastAsia="lt-LT"/>
        </w:rPr>
        <w:t xml:space="preserve"> dalyviai turi teisę nemokamai gauti informaciją apie neformaliojo švietimo programas, mokymosi formas, ugdymo(</w:t>
      </w:r>
      <w:proofErr w:type="spellStart"/>
      <w:r w:rsidRPr="008A0865">
        <w:rPr>
          <w:rFonts w:ascii="Times New Roman" w:eastAsia="Times New Roman" w:hAnsi="Times New Roman"/>
          <w:sz w:val="24"/>
          <w:szCs w:val="24"/>
          <w:lang w:eastAsia="lt-LT"/>
        </w:rPr>
        <w:t>si</w:t>
      </w:r>
      <w:proofErr w:type="spellEnd"/>
      <w:r w:rsidRPr="008A0865">
        <w:rPr>
          <w:rFonts w:ascii="Times New Roman" w:eastAsia="Times New Roman" w:hAnsi="Times New Roman"/>
          <w:sz w:val="24"/>
          <w:szCs w:val="24"/>
          <w:lang w:eastAsia="lt-LT"/>
        </w:rPr>
        <w:t>) aplinką, neformaliojo švietimo mokytojus.</w:t>
      </w: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 xml:space="preserve">Neformaliojo suaugusiųjų švietimo </w:t>
      </w:r>
      <w:r w:rsidRPr="008A0865">
        <w:rPr>
          <w:rFonts w:ascii="Times New Roman" w:eastAsia="Times New Roman" w:hAnsi="Times New Roman"/>
          <w:bCs/>
          <w:sz w:val="24"/>
          <w:szCs w:val="24"/>
          <w:lang w:eastAsia="lt-LT"/>
        </w:rPr>
        <w:t>ir tęstinio mokymosi</w:t>
      </w:r>
      <w:r w:rsidRPr="008A0865">
        <w:rPr>
          <w:rFonts w:ascii="Times New Roman" w:eastAsia="Times New Roman" w:hAnsi="Times New Roman"/>
          <w:sz w:val="24"/>
          <w:szCs w:val="24"/>
          <w:lang w:eastAsia="lt-LT"/>
        </w:rPr>
        <w:t xml:space="preserve"> teikėjai privalo teikti S</w:t>
      </w:r>
      <w:r w:rsidRPr="008A0865">
        <w:rPr>
          <w:rFonts w:ascii="Times New Roman" w:eastAsia="Times New Roman" w:hAnsi="Times New Roman"/>
          <w:bCs/>
          <w:sz w:val="24"/>
          <w:szCs w:val="24"/>
          <w:lang w:eastAsia="lt-LT"/>
        </w:rPr>
        <w:t>avivaldybės</w:t>
      </w:r>
      <w:r w:rsidRPr="008A0865">
        <w:rPr>
          <w:rFonts w:ascii="Times New Roman" w:eastAsia="Times New Roman" w:hAnsi="Times New Roman"/>
          <w:sz w:val="24"/>
          <w:szCs w:val="24"/>
          <w:lang w:eastAsia="lt-LT"/>
        </w:rPr>
        <w:t xml:space="preserve"> tarybos įgaliotai institucijai, koordinuojančiai suaugusiųjų informavimą ir konsultavimą, informaciją apie vykdomas neformaliojo suaugusiųjų švietimo </w:t>
      </w:r>
      <w:r w:rsidRPr="008A0865">
        <w:rPr>
          <w:rFonts w:ascii="Times New Roman" w:eastAsia="Times New Roman" w:hAnsi="Times New Roman"/>
          <w:bCs/>
          <w:sz w:val="24"/>
          <w:szCs w:val="24"/>
          <w:lang w:eastAsia="lt-LT"/>
        </w:rPr>
        <w:t>ir tęstinio mokymosi</w:t>
      </w:r>
      <w:r w:rsidRPr="008A0865">
        <w:rPr>
          <w:rFonts w:ascii="Times New Roman" w:eastAsia="Times New Roman" w:hAnsi="Times New Roman"/>
          <w:sz w:val="24"/>
          <w:szCs w:val="24"/>
          <w:lang w:eastAsia="lt-LT"/>
        </w:rPr>
        <w:t xml:space="preserve"> programas, finansuojamas iš valstybės ir (ar) Savivaldybės biudžetų.</w:t>
      </w: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 xml:space="preserve">Savivaldybės tarybos įgaliota institucija (asmenys) organizuoja visuomenės informavimą apie neformalųjį suaugusiųjų švietimą </w:t>
      </w:r>
      <w:r w:rsidRPr="008A0865">
        <w:rPr>
          <w:rFonts w:ascii="Times New Roman" w:eastAsia="Times New Roman" w:hAnsi="Times New Roman"/>
          <w:bCs/>
          <w:sz w:val="24"/>
          <w:szCs w:val="24"/>
          <w:lang w:eastAsia="lt-LT"/>
        </w:rPr>
        <w:t>ir tęstinį mokymąsi</w:t>
      </w:r>
      <w:r w:rsidRPr="008A0865">
        <w:rPr>
          <w:rFonts w:ascii="Times New Roman" w:eastAsia="Times New Roman" w:hAnsi="Times New Roman"/>
          <w:sz w:val="24"/>
          <w:szCs w:val="24"/>
          <w:lang w:eastAsia="lt-LT"/>
        </w:rPr>
        <w:t xml:space="preserve"> ir konsultavimą šiais klausimais Savivaldybės teritorijoje</w:t>
      </w:r>
      <w:r w:rsidRPr="008A0865">
        <w:rPr>
          <w:rFonts w:ascii="Times New Roman" w:eastAsia="Times New Roman" w:hAnsi="Times New Roman"/>
          <w:bCs/>
          <w:sz w:val="24"/>
          <w:szCs w:val="24"/>
          <w:lang w:eastAsia="lt-LT"/>
        </w:rPr>
        <w:t>, sudaro</w:t>
      </w:r>
      <w:r w:rsidRPr="008A0865">
        <w:rPr>
          <w:rFonts w:ascii="Times New Roman" w:eastAsia="Times New Roman" w:hAnsi="Times New Roman"/>
          <w:bCs/>
          <w:i/>
          <w:sz w:val="24"/>
          <w:szCs w:val="24"/>
          <w:lang w:eastAsia="lt-LT"/>
        </w:rPr>
        <w:t xml:space="preserve"> </w:t>
      </w:r>
      <w:r w:rsidRPr="008A0865">
        <w:rPr>
          <w:rFonts w:ascii="Times New Roman" w:eastAsia="Times New Roman" w:hAnsi="Times New Roman"/>
          <w:bCs/>
          <w:sz w:val="24"/>
          <w:szCs w:val="24"/>
          <w:lang w:eastAsia="lt-LT"/>
        </w:rPr>
        <w:t>sąlygas neformaliojo suaugusiųjų švietimo ir tęstinio mokymosi teikėjams</w:t>
      </w:r>
      <w:r w:rsidRPr="008A0865">
        <w:rPr>
          <w:rFonts w:ascii="Times New Roman" w:eastAsia="Times New Roman" w:hAnsi="Times New Roman"/>
          <w:sz w:val="24"/>
          <w:szCs w:val="24"/>
          <w:lang w:eastAsia="lt-LT"/>
        </w:rPr>
        <w:t xml:space="preserve"> S</w:t>
      </w:r>
      <w:r w:rsidRPr="008A0865">
        <w:rPr>
          <w:rFonts w:ascii="Times New Roman" w:eastAsia="Times New Roman" w:hAnsi="Times New Roman"/>
          <w:bCs/>
          <w:sz w:val="24"/>
          <w:szCs w:val="24"/>
          <w:lang w:eastAsia="lt-LT"/>
        </w:rPr>
        <w:t>avivaldybės informacinėse sistemose viešinti aktualią informaciją apie vykdomas neformaliojo suaugusiųjų švietimo ir tęstinio mokymosi programas ir renginius.</w:t>
      </w: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bCs/>
          <w:sz w:val="24"/>
          <w:szCs w:val="24"/>
          <w:lang w:eastAsia="lt-LT"/>
        </w:rPr>
        <w:t xml:space="preserve">Neformaliojo švietimo lėšų skyrimo, naudojimo ir atsiskaitymo, reikalavimų neformaliojo švietimo teikėjams ir neformaliojo švietimo programoms, jų rengimo, vertinimo ir vykdymo, veiklos kokybės užtikrinimo tvarkas ar kai kurias </w:t>
      </w:r>
      <w:r w:rsidR="002C1392" w:rsidRPr="008A0865">
        <w:rPr>
          <w:rFonts w:ascii="Times New Roman" w:eastAsia="Times New Roman" w:hAnsi="Times New Roman"/>
          <w:bCs/>
          <w:sz w:val="24"/>
          <w:szCs w:val="24"/>
          <w:lang w:eastAsia="lt-LT"/>
        </w:rPr>
        <w:t xml:space="preserve">kitas </w:t>
      </w:r>
      <w:r w:rsidRPr="008A0865">
        <w:rPr>
          <w:rFonts w:ascii="Times New Roman" w:eastAsia="Times New Roman" w:hAnsi="Times New Roman"/>
          <w:bCs/>
          <w:sz w:val="24"/>
          <w:szCs w:val="24"/>
          <w:lang w:eastAsia="lt-LT"/>
        </w:rPr>
        <w:t>jų nuostatas gali papildyti kiti Savivaldybės teisės aktai.</w:t>
      </w: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Formalųjį švietimą papildančio ugdymo ir (ar) neformaliojo švietimo mokyklos, kitos švietimo įstaigos, kurios finansuojamos iš Savivaldybės biudžeto, yra reorganizuojamos, pertvarkomos ar likviduojamos Savivaldybės tarybos sprendimu.</w:t>
      </w: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Neformaliojo švietimo teikėjai inicijuoja asmenų supažindinimą su Aprašu</w:t>
      </w:r>
      <w:smartTag w:uri="urn:schemas-microsoft-com:office:smarttags" w:element="PersonName">
        <w:r w:rsidRPr="008A0865">
          <w:rPr>
            <w:rFonts w:ascii="Times New Roman" w:eastAsia="Times New Roman" w:hAnsi="Times New Roman"/>
            <w:sz w:val="24"/>
            <w:szCs w:val="24"/>
            <w:lang w:eastAsia="lt-LT"/>
          </w:rPr>
          <w:t>,</w:t>
        </w:r>
      </w:smartTag>
      <w:r w:rsidRPr="008A0865">
        <w:rPr>
          <w:rFonts w:ascii="Times New Roman" w:eastAsia="Times New Roman" w:hAnsi="Times New Roman"/>
          <w:sz w:val="24"/>
          <w:szCs w:val="24"/>
          <w:lang w:eastAsia="lt-LT"/>
        </w:rPr>
        <w:t xml:space="preserve"> jis skelbiamas Savivaldybės ir neformaliojo švietimo teikėjų interneto svetainėse.</w:t>
      </w:r>
    </w:p>
    <w:p w:rsidR="00455ED0" w:rsidRPr="008A0865" w:rsidRDefault="00455ED0" w:rsidP="002E249C">
      <w:pPr>
        <w:numPr>
          <w:ilvl w:val="0"/>
          <w:numId w:val="1"/>
        </w:numPr>
        <w:tabs>
          <w:tab w:val="left" w:pos="426"/>
          <w:tab w:val="left" w:pos="851"/>
          <w:tab w:val="left" w:pos="993"/>
          <w:tab w:val="left" w:pos="1134"/>
        </w:tabs>
        <w:spacing w:after="0" w:line="240" w:lineRule="auto"/>
        <w:ind w:left="0" w:firstLine="851"/>
        <w:jc w:val="both"/>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Savivaldybės administracija vykdo Aprašo įgyvendinimą teisės aktų nustatyta tvarka.</w:t>
      </w:r>
    </w:p>
    <w:p w:rsidR="00455ED0" w:rsidRPr="008A0865" w:rsidRDefault="00455ED0" w:rsidP="00246B05">
      <w:pPr>
        <w:tabs>
          <w:tab w:val="left" w:pos="426"/>
        </w:tabs>
        <w:spacing w:after="0" w:line="240" w:lineRule="auto"/>
        <w:ind w:left="360" w:firstLine="720"/>
        <w:jc w:val="center"/>
        <w:rPr>
          <w:rFonts w:ascii="Times New Roman" w:eastAsia="Times New Roman" w:hAnsi="Times New Roman"/>
          <w:sz w:val="24"/>
          <w:szCs w:val="24"/>
          <w:lang w:eastAsia="lt-LT"/>
        </w:rPr>
      </w:pPr>
      <w:r w:rsidRPr="008A0865">
        <w:rPr>
          <w:rFonts w:ascii="Times New Roman" w:eastAsia="Times New Roman" w:hAnsi="Times New Roman"/>
          <w:sz w:val="24"/>
          <w:szCs w:val="24"/>
          <w:lang w:eastAsia="lt-LT"/>
        </w:rPr>
        <w:t>____________________________________</w:t>
      </w:r>
    </w:p>
    <w:p w:rsidR="00246B05" w:rsidRPr="008A0865" w:rsidRDefault="00246B05" w:rsidP="00246B05">
      <w:pPr>
        <w:tabs>
          <w:tab w:val="left" w:pos="426"/>
        </w:tabs>
        <w:spacing w:after="0" w:line="240" w:lineRule="auto"/>
        <w:ind w:left="360" w:firstLine="720"/>
        <w:jc w:val="center"/>
        <w:rPr>
          <w:rFonts w:ascii="Times New Roman" w:eastAsia="Times New Roman" w:hAnsi="Times New Roman"/>
          <w:sz w:val="24"/>
          <w:szCs w:val="24"/>
          <w:lang w:eastAsia="lt-LT"/>
        </w:rPr>
      </w:pPr>
    </w:p>
    <w:p w:rsidR="00462D6F" w:rsidRPr="008A0865" w:rsidRDefault="00462D6F" w:rsidP="00246B05">
      <w:pPr>
        <w:tabs>
          <w:tab w:val="left" w:pos="0"/>
        </w:tabs>
        <w:spacing w:after="0" w:line="240" w:lineRule="auto"/>
        <w:jc w:val="center"/>
        <w:rPr>
          <w:rFonts w:ascii="Times New Roman" w:eastAsia="Times New Roman" w:hAnsi="Times New Roman"/>
          <w:sz w:val="24"/>
          <w:szCs w:val="24"/>
          <w:lang w:eastAsia="lt-LT"/>
        </w:rPr>
      </w:pPr>
    </w:p>
    <w:p w:rsidR="0089513A" w:rsidRPr="008A0865" w:rsidRDefault="0089513A" w:rsidP="00246B05">
      <w:pPr>
        <w:tabs>
          <w:tab w:val="left" w:pos="567"/>
        </w:tabs>
        <w:spacing w:after="0"/>
        <w:jc w:val="center"/>
      </w:pPr>
    </w:p>
    <w:p w:rsidR="00246B05" w:rsidRPr="008A0865" w:rsidRDefault="00246B05" w:rsidP="00246B05">
      <w:pPr>
        <w:tabs>
          <w:tab w:val="left" w:pos="567"/>
        </w:tabs>
        <w:spacing w:after="0"/>
        <w:jc w:val="center"/>
      </w:pPr>
    </w:p>
    <w:p w:rsidR="00246B05" w:rsidRPr="008A086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246B05" w:rsidRDefault="00246B05" w:rsidP="00246B05">
      <w:pPr>
        <w:tabs>
          <w:tab w:val="left" w:pos="567"/>
        </w:tabs>
        <w:spacing w:after="0"/>
        <w:jc w:val="center"/>
      </w:pPr>
    </w:p>
    <w:p w:rsidR="00BB5D98" w:rsidRDefault="00BB5D98" w:rsidP="00246B05">
      <w:pPr>
        <w:tabs>
          <w:tab w:val="left" w:pos="567"/>
        </w:tabs>
        <w:spacing w:after="0"/>
        <w:jc w:val="center"/>
      </w:pPr>
      <w:bookmarkStart w:id="0" w:name="_GoBack"/>
      <w:bookmarkEnd w:id="0"/>
    </w:p>
    <w:sectPr w:rsidR="00BB5D98" w:rsidSect="00667912">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_Times">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4DC3F14"/>
    <w:multiLevelType w:val="hybridMultilevel"/>
    <w:tmpl w:val="A98CF540"/>
    <w:lvl w:ilvl="0" w:tplc="15D02358">
      <w:start w:val="1"/>
      <w:numFmt w:val="upperRoman"/>
      <w:pStyle w:val="Antrat1"/>
      <w:lvlText w:val="%1."/>
      <w:lvlJc w:val="left"/>
      <w:pPr>
        <w:tabs>
          <w:tab w:val="num" w:pos="720"/>
        </w:tabs>
        <w:ind w:left="720" w:hanging="720"/>
      </w:pPr>
      <w:rPr>
        <w:rFonts w:hint="default"/>
      </w:rPr>
    </w:lvl>
    <w:lvl w:ilvl="1" w:tplc="B302D77C">
      <w:start w:val="1"/>
      <w:numFmt w:val="decimal"/>
      <w:lvlText w:val="%2."/>
      <w:lvlJc w:val="left"/>
      <w:pPr>
        <w:tabs>
          <w:tab w:val="num" w:pos="1680"/>
        </w:tabs>
        <w:ind w:left="1680" w:hanging="600"/>
      </w:pPr>
      <w:rPr>
        <w:rFonts w:ascii="Times New Roman" w:eastAsia="Times New Roman" w:hAnsi="Times New Roman" w:cs="Times New Roman"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255F6221"/>
    <w:multiLevelType w:val="multilevel"/>
    <w:tmpl w:val="CA72FE22"/>
    <w:lvl w:ilvl="0">
      <w:start w:val="1"/>
      <w:numFmt w:val="decimal"/>
      <w:lvlText w:val="%1."/>
      <w:lvlJc w:val="left"/>
      <w:pPr>
        <w:ind w:left="1211" w:hanging="360"/>
      </w:pPr>
      <w:rPr>
        <w:i w:val="0"/>
        <w:strike w:val="0"/>
        <w:color w:val="auto"/>
      </w:rPr>
    </w:lvl>
    <w:lvl w:ilvl="1">
      <w:start w:val="1"/>
      <w:numFmt w:val="decimal"/>
      <w:isLgl/>
      <w:lvlText w:val="%1.%2."/>
      <w:lvlJc w:val="left"/>
      <w:pPr>
        <w:ind w:left="1400" w:hanging="360"/>
      </w:pPr>
      <w:rPr>
        <w:rFonts w:hint="default"/>
        <w:color w:val="auto"/>
      </w:rPr>
    </w:lvl>
    <w:lvl w:ilvl="2">
      <w:start w:val="1"/>
      <w:numFmt w:val="decimal"/>
      <w:isLgl/>
      <w:lvlText w:val="%1.%2.%3."/>
      <w:lvlJc w:val="left"/>
      <w:pPr>
        <w:ind w:left="176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ED0"/>
    <w:rsid w:val="00003292"/>
    <w:rsid w:val="000337A7"/>
    <w:rsid w:val="00074866"/>
    <w:rsid w:val="000A5BC3"/>
    <w:rsid w:val="000F2AD2"/>
    <w:rsid w:val="000F610D"/>
    <w:rsid w:val="001016A1"/>
    <w:rsid w:val="00101A77"/>
    <w:rsid w:val="00114187"/>
    <w:rsid w:val="00131F45"/>
    <w:rsid w:val="00163A85"/>
    <w:rsid w:val="001748CA"/>
    <w:rsid w:val="00174B66"/>
    <w:rsid w:val="001978F8"/>
    <w:rsid w:val="001E7D7E"/>
    <w:rsid w:val="001F1869"/>
    <w:rsid w:val="00246B05"/>
    <w:rsid w:val="00252A6D"/>
    <w:rsid w:val="0027217A"/>
    <w:rsid w:val="002C1392"/>
    <w:rsid w:val="002C771C"/>
    <w:rsid w:val="002E249C"/>
    <w:rsid w:val="003913F4"/>
    <w:rsid w:val="003B18A8"/>
    <w:rsid w:val="003B65D7"/>
    <w:rsid w:val="004021FC"/>
    <w:rsid w:val="00455ED0"/>
    <w:rsid w:val="00462D6F"/>
    <w:rsid w:val="00470405"/>
    <w:rsid w:val="004A10D9"/>
    <w:rsid w:val="004B7298"/>
    <w:rsid w:val="004D1573"/>
    <w:rsid w:val="00503F41"/>
    <w:rsid w:val="00530BF7"/>
    <w:rsid w:val="00570A47"/>
    <w:rsid w:val="00582336"/>
    <w:rsid w:val="0058554B"/>
    <w:rsid w:val="006036AE"/>
    <w:rsid w:val="00607075"/>
    <w:rsid w:val="006153C8"/>
    <w:rsid w:val="0064226B"/>
    <w:rsid w:val="0065369C"/>
    <w:rsid w:val="00667912"/>
    <w:rsid w:val="006B3B8D"/>
    <w:rsid w:val="006D569E"/>
    <w:rsid w:val="006E5CAB"/>
    <w:rsid w:val="007A3FBC"/>
    <w:rsid w:val="007A6CFF"/>
    <w:rsid w:val="007B059F"/>
    <w:rsid w:val="007B3A77"/>
    <w:rsid w:val="007E1C25"/>
    <w:rsid w:val="008669E4"/>
    <w:rsid w:val="00876D71"/>
    <w:rsid w:val="0089513A"/>
    <w:rsid w:val="008A0865"/>
    <w:rsid w:val="008B22D8"/>
    <w:rsid w:val="008B3665"/>
    <w:rsid w:val="00924640"/>
    <w:rsid w:val="009C24C5"/>
    <w:rsid w:val="009E515F"/>
    <w:rsid w:val="009F1EE5"/>
    <w:rsid w:val="00A0575A"/>
    <w:rsid w:val="00A2013E"/>
    <w:rsid w:val="00A23308"/>
    <w:rsid w:val="00A26FBA"/>
    <w:rsid w:val="00A33096"/>
    <w:rsid w:val="00A342D7"/>
    <w:rsid w:val="00A42E23"/>
    <w:rsid w:val="00AB3509"/>
    <w:rsid w:val="00AD0B6D"/>
    <w:rsid w:val="00B00892"/>
    <w:rsid w:val="00B04DCB"/>
    <w:rsid w:val="00B0690D"/>
    <w:rsid w:val="00B143E6"/>
    <w:rsid w:val="00B35928"/>
    <w:rsid w:val="00B37183"/>
    <w:rsid w:val="00B6222D"/>
    <w:rsid w:val="00B63E0E"/>
    <w:rsid w:val="00B73D53"/>
    <w:rsid w:val="00B91EF1"/>
    <w:rsid w:val="00BB17D1"/>
    <w:rsid w:val="00BB5D98"/>
    <w:rsid w:val="00C10FF9"/>
    <w:rsid w:val="00C36164"/>
    <w:rsid w:val="00C579D8"/>
    <w:rsid w:val="00C71393"/>
    <w:rsid w:val="00C81AA2"/>
    <w:rsid w:val="00CA6765"/>
    <w:rsid w:val="00CD3D97"/>
    <w:rsid w:val="00DA2D7E"/>
    <w:rsid w:val="00DB2E61"/>
    <w:rsid w:val="00DD4379"/>
    <w:rsid w:val="00DD7242"/>
    <w:rsid w:val="00E05E7A"/>
    <w:rsid w:val="00E22A85"/>
    <w:rsid w:val="00E233F9"/>
    <w:rsid w:val="00E25920"/>
    <w:rsid w:val="00E626C4"/>
    <w:rsid w:val="00E7581C"/>
    <w:rsid w:val="00E84E3C"/>
    <w:rsid w:val="00EA7272"/>
    <w:rsid w:val="00EC1187"/>
    <w:rsid w:val="00F15608"/>
    <w:rsid w:val="00F21160"/>
    <w:rsid w:val="00F22956"/>
    <w:rsid w:val="00F23019"/>
    <w:rsid w:val="00F3045B"/>
    <w:rsid w:val="00F561EE"/>
    <w:rsid w:val="00FA1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B8BFD7E-F559-4499-A9D0-8E117436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paragraph" w:styleId="Antrat1">
    <w:name w:val="heading 1"/>
    <w:basedOn w:val="prastasis"/>
    <w:next w:val="prastasis"/>
    <w:link w:val="Antrat1Diagrama"/>
    <w:qFormat/>
    <w:rsid w:val="00246B05"/>
    <w:pPr>
      <w:keepNext/>
      <w:numPr>
        <w:numId w:val="2"/>
      </w:numPr>
      <w:spacing w:after="0" w:line="240" w:lineRule="auto"/>
      <w:ind w:firstLine="720"/>
      <w:outlineLvl w:val="0"/>
    </w:pPr>
    <w:rPr>
      <w:rFonts w:ascii="Times New Roman" w:eastAsia="Times New Roman" w:hAnsi="Times New Roman"/>
      <w:b/>
      <w:bCs/>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A7272"/>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EA7272"/>
    <w:rPr>
      <w:rFonts w:ascii="Tahoma" w:hAnsi="Tahoma" w:cs="Tahoma"/>
      <w:sz w:val="16"/>
      <w:szCs w:val="16"/>
      <w:lang w:eastAsia="en-US"/>
    </w:rPr>
  </w:style>
  <w:style w:type="character" w:customStyle="1" w:styleId="Antrat1Diagrama">
    <w:name w:val="Antraštė 1 Diagrama"/>
    <w:link w:val="Antrat1"/>
    <w:rsid w:val="00246B05"/>
    <w:rPr>
      <w:rFonts w:ascii="Times New Roman" w:eastAsia="Times New Roman" w:hAnsi="Times New Roman"/>
      <w:b/>
      <w:bCs/>
      <w:sz w:val="24"/>
      <w:szCs w:val="24"/>
      <w:lang w:eastAsia="ar-SA"/>
    </w:rPr>
  </w:style>
  <w:style w:type="paragraph" w:customStyle="1" w:styleId="Antrat10">
    <w:name w:val="Antraštė1"/>
    <w:basedOn w:val="prastasis"/>
    <w:next w:val="prastasis"/>
    <w:rsid w:val="00246B05"/>
    <w:pPr>
      <w:autoSpaceDE w:val="0"/>
      <w:spacing w:after="0" w:line="240" w:lineRule="auto"/>
      <w:jc w:val="center"/>
    </w:pPr>
    <w:rPr>
      <w:rFonts w:ascii="!_Times" w:eastAsia="Times New Roman" w:hAnsi="!_Times"/>
      <w:b/>
      <w:bCs/>
      <w:sz w:val="28"/>
      <w:szCs w:val="24"/>
      <w:lang w:val="en-GB" w:eastAsia="ar-SA"/>
    </w:rPr>
  </w:style>
  <w:style w:type="paragraph" w:styleId="Antrats">
    <w:name w:val="header"/>
    <w:basedOn w:val="prastasis"/>
    <w:link w:val="AntratsDiagrama"/>
    <w:rsid w:val="00246B05"/>
    <w:pPr>
      <w:tabs>
        <w:tab w:val="center" w:pos="4153"/>
        <w:tab w:val="right" w:pos="8306"/>
      </w:tabs>
      <w:autoSpaceDE w:val="0"/>
      <w:spacing w:after="0" w:line="240" w:lineRule="auto"/>
      <w:jc w:val="both"/>
    </w:pPr>
    <w:rPr>
      <w:rFonts w:ascii="!_Times" w:eastAsia="Times New Roman" w:hAnsi="!_Times"/>
      <w:sz w:val="20"/>
      <w:szCs w:val="24"/>
      <w:lang w:val="en-GB" w:eastAsia="ar-SA"/>
    </w:rPr>
  </w:style>
  <w:style w:type="character" w:customStyle="1" w:styleId="AntratsDiagrama">
    <w:name w:val="Antraštės Diagrama"/>
    <w:link w:val="Antrats"/>
    <w:rsid w:val="00246B05"/>
    <w:rPr>
      <w:rFonts w:ascii="!_Times" w:eastAsia="Times New Roman" w:hAnsi="!_Times"/>
      <w:szCs w:val="24"/>
      <w:lang w:val="en-GB" w:eastAsia="ar-SA"/>
    </w:rPr>
  </w:style>
  <w:style w:type="paragraph" w:styleId="Pavadinimas">
    <w:name w:val="Title"/>
    <w:basedOn w:val="prastasis"/>
    <w:link w:val="PavadinimasDiagrama"/>
    <w:qFormat/>
    <w:rsid w:val="00246B05"/>
    <w:pPr>
      <w:spacing w:after="0" w:line="240" w:lineRule="auto"/>
      <w:jc w:val="center"/>
    </w:pPr>
    <w:rPr>
      <w:rFonts w:ascii="Times New Roman" w:eastAsia="Times New Roman" w:hAnsi="Times New Roman"/>
      <w:b/>
      <w:bCs/>
      <w:sz w:val="24"/>
      <w:szCs w:val="24"/>
    </w:rPr>
  </w:style>
  <w:style w:type="character" w:customStyle="1" w:styleId="PavadinimasDiagrama">
    <w:name w:val="Pavadinimas Diagrama"/>
    <w:link w:val="Pavadinimas"/>
    <w:rsid w:val="00246B05"/>
    <w:rPr>
      <w:rFonts w:ascii="Times New Roman" w:eastAsia="Times New Roman" w:hAnsi="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7620C-78F4-4484-ADF3-1D1D26918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3847</Words>
  <Characters>21929</Characters>
  <Application>Microsoft Office Word</Application>
  <DocSecurity>0</DocSecurity>
  <Lines>182</Lines>
  <Paragraphs>51</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KĖDAINIŲ RAJONO SAVIVALDYBĖS TARYBA</vt:lpstr>
    </vt:vector>
  </TitlesOfParts>
  <Company>REO</Company>
  <LinksUpToDate>false</LinksUpToDate>
  <CharactersWithSpaces>25725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2022-04-13T10:51:00Z</cp:lastPrinted>
  <dcterms:created xsi:type="dcterms:W3CDTF">2022-04-29T12:39:00Z</dcterms:created>
  <dcterms:modified xsi:type="dcterms:W3CDTF">2022-04-29T12:39:00Z</dcterms:modified>
</cp:coreProperties>
</file>