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C635FF" w:rsidRDefault="00996F90" w:rsidP="000D12EE">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12992620" r:id="rId6"/>
        </w:object>
      </w:r>
    </w:p>
    <w:p w:rsidR="00996F90" w:rsidRPr="00284507" w:rsidRDefault="00996F90" w:rsidP="00284507">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CD470A" w:rsidRPr="0097587E" w:rsidRDefault="00CD470A" w:rsidP="00A50498">
      <w:pPr>
        <w:jc w:val="center"/>
        <w:rPr>
          <w:b/>
          <w:sz w:val="24"/>
          <w:szCs w:val="24"/>
          <w:lang w:val="lt-LT"/>
        </w:rPr>
      </w:pPr>
      <w:r w:rsidRPr="0097587E">
        <w:rPr>
          <w:b/>
          <w:sz w:val="24"/>
          <w:szCs w:val="24"/>
          <w:lang w:val="lt-LT"/>
        </w:rPr>
        <w:t xml:space="preserve">DĖL </w:t>
      </w:r>
      <w:r w:rsidR="00A50498">
        <w:rPr>
          <w:b/>
          <w:sz w:val="24"/>
          <w:szCs w:val="24"/>
          <w:lang w:val="lt-LT"/>
        </w:rPr>
        <w:t>KĖDAINIŲ RAJONO SAVIVALDYBĖS VALDOMŲ ĮMONIŲ STRATEGIJŲ SUDARYMO, ATNAUJINIMO IR ĮGYVENDINIMO, VEIKLOS TIKSLŲ NUSTATYMO, VEIKLOS REZULTATŲ VERTINIMO TVARKOS APRAŠO PATVIRTINIMO</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BE1A08">
        <w:rPr>
          <w:sz w:val="24"/>
          <w:szCs w:val="24"/>
          <w:lang w:val="lt-LT"/>
        </w:rPr>
        <w:t>2</w:t>
      </w:r>
      <w:r w:rsidR="00CD470A">
        <w:rPr>
          <w:sz w:val="24"/>
          <w:szCs w:val="24"/>
          <w:lang w:val="lt-LT"/>
        </w:rPr>
        <w:t xml:space="preserve"> m. </w:t>
      </w:r>
      <w:r w:rsidR="00A50498">
        <w:rPr>
          <w:sz w:val="24"/>
          <w:szCs w:val="24"/>
          <w:lang w:val="lt-LT"/>
        </w:rPr>
        <w:t>balandžio</w:t>
      </w:r>
      <w:r w:rsidR="00CD470A">
        <w:rPr>
          <w:sz w:val="24"/>
          <w:szCs w:val="24"/>
          <w:lang w:val="lt-LT"/>
        </w:rPr>
        <w:t xml:space="preserve"> </w:t>
      </w:r>
      <w:r w:rsidR="000D12EE">
        <w:rPr>
          <w:sz w:val="24"/>
          <w:szCs w:val="24"/>
          <w:lang w:val="lt-LT"/>
        </w:rPr>
        <w:t>29</w:t>
      </w:r>
      <w:r w:rsidR="00CD470A">
        <w:rPr>
          <w:sz w:val="24"/>
          <w:szCs w:val="24"/>
          <w:lang w:val="lt-LT"/>
        </w:rPr>
        <w:t xml:space="preserve"> d. Nr.</w:t>
      </w:r>
      <w:r w:rsidR="001C4798">
        <w:rPr>
          <w:sz w:val="24"/>
          <w:szCs w:val="24"/>
          <w:lang w:val="lt-LT"/>
        </w:rPr>
        <w:t xml:space="preserve"> </w:t>
      </w:r>
      <w:r w:rsidR="000D12EE">
        <w:rPr>
          <w:sz w:val="24"/>
          <w:szCs w:val="24"/>
          <w:lang w:val="lt-LT"/>
        </w:rPr>
        <w:t>T</w:t>
      </w:r>
      <w:r w:rsidR="001C4798">
        <w:rPr>
          <w:sz w:val="24"/>
          <w:szCs w:val="24"/>
          <w:lang w:val="lt-LT"/>
        </w:rPr>
        <w:t>S-</w:t>
      </w:r>
      <w:r w:rsidR="000D12EE">
        <w:rPr>
          <w:sz w:val="24"/>
          <w:szCs w:val="24"/>
          <w:lang w:val="lt-LT"/>
        </w:rPr>
        <w:t>146</w:t>
      </w:r>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r>
        <w:rPr>
          <w:lang w:val="lt-LT"/>
        </w:rPr>
        <w:t xml:space="preserve">  </w:t>
      </w:r>
    </w:p>
    <w:p w:rsidR="00DA79C1" w:rsidRPr="00DA79C1" w:rsidRDefault="00CD470A" w:rsidP="00DA79C1">
      <w:pPr>
        <w:ind w:firstLine="1134"/>
        <w:jc w:val="both"/>
        <w:rPr>
          <w:sz w:val="24"/>
          <w:szCs w:val="24"/>
          <w:lang w:val="lt-LT" w:eastAsia="lt-LT"/>
        </w:rPr>
      </w:pPr>
      <w:r w:rsidRPr="0097587E">
        <w:rPr>
          <w:sz w:val="24"/>
          <w:szCs w:val="24"/>
          <w:lang w:val="lt-LT"/>
        </w:rPr>
        <w:t xml:space="preserve">Vadovaudamasi </w:t>
      </w:r>
      <w:r w:rsidRPr="00DA79C1">
        <w:rPr>
          <w:sz w:val="24"/>
          <w:szCs w:val="24"/>
          <w:lang w:val="lt-LT"/>
        </w:rPr>
        <w:t xml:space="preserve">Lietuvos Respublikos vietos savivaldos įstatymo 16 straipsnio </w:t>
      </w:r>
      <w:r w:rsidR="00A50498" w:rsidRPr="00DA79C1">
        <w:rPr>
          <w:sz w:val="24"/>
          <w:szCs w:val="24"/>
          <w:lang w:val="lt-LT"/>
        </w:rPr>
        <w:t>4 dalimi</w:t>
      </w:r>
      <w:r w:rsidRPr="00DA79C1">
        <w:rPr>
          <w:sz w:val="24"/>
          <w:szCs w:val="24"/>
          <w:lang w:val="lt-LT"/>
        </w:rPr>
        <w:t xml:space="preserve">, </w:t>
      </w:r>
      <w:r w:rsidR="00A50498" w:rsidRPr="00DA79C1">
        <w:rPr>
          <w:sz w:val="24"/>
          <w:szCs w:val="24"/>
          <w:lang w:val="lt-LT"/>
        </w:rPr>
        <w:t>Lietuvos Respublikos akcinių bendrovių įstatymo 37</w:t>
      </w:r>
      <w:r w:rsidR="00A50498" w:rsidRPr="00DA79C1">
        <w:rPr>
          <w:sz w:val="24"/>
          <w:szCs w:val="24"/>
          <w:vertAlign w:val="superscript"/>
          <w:lang w:val="lt-LT"/>
        </w:rPr>
        <w:t xml:space="preserve">1 </w:t>
      </w:r>
      <w:r w:rsidR="00A50498" w:rsidRPr="00DA79C1">
        <w:rPr>
          <w:sz w:val="24"/>
          <w:szCs w:val="24"/>
          <w:lang w:val="lt-LT"/>
        </w:rPr>
        <w:t xml:space="preserve">straipsniu, Lietuvos Respublikos valstybės ir </w:t>
      </w:r>
      <w:r w:rsidR="00DA79C1" w:rsidRPr="00DA79C1">
        <w:rPr>
          <w:sz w:val="24"/>
          <w:szCs w:val="24"/>
          <w:lang w:val="lt-LT" w:eastAsia="lt-LT"/>
        </w:rPr>
        <w:t>valstybės ir savivaldybių turto valdymo, naudojimo ir disponavimo juo įstatymo 23 straipsniu, Lietuvos Respublikos Vyriausybės 2007 m. birželio 6 d. nutarim</w:t>
      </w:r>
      <w:r w:rsidR="002915C9">
        <w:rPr>
          <w:sz w:val="24"/>
          <w:szCs w:val="24"/>
          <w:lang w:val="lt-LT" w:eastAsia="lt-LT"/>
        </w:rPr>
        <w:t>o</w:t>
      </w:r>
      <w:r w:rsidR="00DA79C1" w:rsidRPr="00DA79C1">
        <w:rPr>
          <w:sz w:val="24"/>
          <w:szCs w:val="24"/>
          <w:lang w:val="lt-LT" w:eastAsia="lt-LT"/>
        </w:rPr>
        <w:t xml:space="preserve"> Nr. 567 „Dėl Savivaldybių turtinių ir neturtinių teisių įgyvendinimo savivaldybių valdomose įmonėse tvarkos aprašo patvirtinimo“</w:t>
      </w:r>
      <w:r w:rsidR="0001116F">
        <w:rPr>
          <w:sz w:val="24"/>
          <w:szCs w:val="24"/>
          <w:lang w:val="lt-LT" w:eastAsia="lt-LT"/>
        </w:rPr>
        <w:t xml:space="preserve"> 3.1.1</w:t>
      </w:r>
      <w:r w:rsidR="002915C9">
        <w:rPr>
          <w:sz w:val="24"/>
          <w:szCs w:val="24"/>
          <w:lang w:val="lt-LT" w:eastAsia="lt-LT"/>
        </w:rPr>
        <w:t xml:space="preserve"> papunkčiu</w:t>
      </w:r>
      <w:r w:rsidR="00DA79C1" w:rsidRPr="00DA79C1">
        <w:rPr>
          <w:sz w:val="24"/>
          <w:szCs w:val="24"/>
          <w:lang w:val="lt-LT" w:eastAsia="lt-LT"/>
        </w:rPr>
        <w:t xml:space="preserve">, </w:t>
      </w:r>
      <w:r w:rsidR="00DA79C1">
        <w:rPr>
          <w:sz w:val="24"/>
          <w:szCs w:val="24"/>
          <w:lang w:val="lt-LT" w:eastAsia="lt-LT"/>
        </w:rPr>
        <w:t>Kėdainių rajono</w:t>
      </w:r>
      <w:r w:rsidR="00DA79C1" w:rsidRPr="00DA79C1">
        <w:rPr>
          <w:sz w:val="24"/>
          <w:szCs w:val="24"/>
          <w:lang w:val="lt-LT" w:eastAsia="lt-LT"/>
        </w:rPr>
        <w:t xml:space="preserve"> savivaldybės taryba   n u s p r e n d ž i a :</w:t>
      </w:r>
    </w:p>
    <w:p w:rsidR="00DA79C1" w:rsidRPr="00DA79C1" w:rsidRDefault="00DA79C1" w:rsidP="00DA79C1">
      <w:pPr>
        <w:ind w:firstLine="1134"/>
        <w:jc w:val="both"/>
        <w:rPr>
          <w:sz w:val="24"/>
          <w:szCs w:val="24"/>
          <w:lang w:val="lt-LT" w:eastAsia="lt-LT"/>
        </w:rPr>
      </w:pPr>
      <w:r w:rsidRPr="00DA79C1">
        <w:rPr>
          <w:sz w:val="24"/>
          <w:szCs w:val="24"/>
          <w:lang w:val="lt-LT" w:eastAsia="lt-LT"/>
        </w:rPr>
        <w:t xml:space="preserve">1. Patvirtinti </w:t>
      </w:r>
      <w:r>
        <w:rPr>
          <w:sz w:val="24"/>
          <w:szCs w:val="24"/>
          <w:lang w:val="lt-LT" w:eastAsia="lt-LT"/>
        </w:rPr>
        <w:t>Kėdainių rajono</w:t>
      </w:r>
      <w:r w:rsidRPr="00DA79C1">
        <w:rPr>
          <w:sz w:val="24"/>
          <w:szCs w:val="24"/>
          <w:lang w:val="lt-LT" w:eastAsia="lt-LT"/>
        </w:rPr>
        <w:t xml:space="preserve"> savivaldybės valdomų įmonių strategijų sudarymo, atnaujinimo ir įgyvendinimo</w:t>
      </w:r>
      <w:r>
        <w:rPr>
          <w:sz w:val="24"/>
          <w:szCs w:val="24"/>
          <w:lang w:val="lt-LT" w:eastAsia="lt-LT"/>
        </w:rPr>
        <w:t xml:space="preserve">, veiklos tikslų nustatymo, veiklos rezultatų vertinimo </w:t>
      </w:r>
      <w:r w:rsidRPr="00DA79C1">
        <w:rPr>
          <w:sz w:val="24"/>
          <w:szCs w:val="24"/>
          <w:lang w:val="lt-LT" w:eastAsia="lt-LT"/>
        </w:rPr>
        <w:t xml:space="preserve">tvarkos aprašą (pridedama). </w:t>
      </w:r>
    </w:p>
    <w:p w:rsidR="00DA79C1" w:rsidRPr="00DA79C1" w:rsidRDefault="00DA79C1" w:rsidP="00DA79C1">
      <w:pPr>
        <w:ind w:firstLine="1134"/>
        <w:jc w:val="both"/>
        <w:rPr>
          <w:sz w:val="24"/>
          <w:szCs w:val="24"/>
          <w:lang w:val="lt-LT" w:eastAsia="lt-LT"/>
        </w:rPr>
      </w:pPr>
      <w:r w:rsidRPr="00DA79C1">
        <w:rPr>
          <w:sz w:val="24"/>
          <w:szCs w:val="24"/>
          <w:lang w:val="lt-LT" w:eastAsia="lt-LT"/>
        </w:rPr>
        <w:t xml:space="preserve">2. Įpareigoti </w:t>
      </w:r>
      <w:r>
        <w:rPr>
          <w:sz w:val="24"/>
          <w:szCs w:val="24"/>
          <w:lang w:val="lt-LT" w:eastAsia="lt-LT"/>
        </w:rPr>
        <w:t>Kėdainių rajono</w:t>
      </w:r>
      <w:r w:rsidRPr="00DA79C1">
        <w:rPr>
          <w:sz w:val="24"/>
          <w:szCs w:val="24"/>
          <w:lang w:val="lt-LT" w:eastAsia="lt-LT"/>
        </w:rPr>
        <w:t xml:space="preserve"> savivaldybės valdomų įmonių vadovus, rengiant veiklos strategijas, vadovautis šio sprendimo 1 punkte nurodytu aprašu.</w:t>
      </w:r>
    </w:p>
    <w:p w:rsidR="003D7FF5" w:rsidRPr="00BA61DF" w:rsidRDefault="008E4E51" w:rsidP="002915C9">
      <w:pPr>
        <w:tabs>
          <w:tab w:val="left" w:pos="567"/>
          <w:tab w:val="left" w:pos="709"/>
        </w:tabs>
        <w:ind w:firstLine="284"/>
        <w:jc w:val="both"/>
        <w:rPr>
          <w:rFonts w:ascii="Calibri" w:hAnsi="Calibri" w:cs="Calibri"/>
          <w:sz w:val="22"/>
          <w:szCs w:val="22"/>
          <w:lang w:val="lt-LT"/>
        </w:rPr>
      </w:pPr>
      <w:r w:rsidRPr="00DA79C1">
        <w:rPr>
          <w:sz w:val="24"/>
          <w:szCs w:val="24"/>
          <w:lang w:val="lt-LT"/>
        </w:rPr>
        <w:tab/>
      </w:r>
    </w:p>
    <w:p w:rsidR="002A7586" w:rsidRDefault="002A7586" w:rsidP="003D7FF5">
      <w:pPr>
        <w:tabs>
          <w:tab w:val="left" w:pos="567"/>
          <w:tab w:val="left" w:pos="709"/>
        </w:tabs>
        <w:ind w:firstLine="284"/>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0D12EE">
        <w:rPr>
          <w:sz w:val="24"/>
          <w:szCs w:val="24"/>
          <w:lang w:val="lt-LT"/>
        </w:rPr>
        <w:tab/>
      </w:r>
      <w:r w:rsidR="000D12EE">
        <w:rPr>
          <w:sz w:val="24"/>
          <w:szCs w:val="24"/>
          <w:lang w:val="lt-LT"/>
        </w:rPr>
        <w:tab/>
      </w:r>
      <w:r w:rsidR="000D12EE">
        <w:rPr>
          <w:sz w:val="24"/>
          <w:szCs w:val="24"/>
          <w:lang w:val="lt-LT"/>
        </w:rPr>
        <w:tab/>
      </w:r>
      <w:r w:rsidR="000D12EE">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2915C9" w:rsidRDefault="002915C9" w:rsidP="001A7263">
      <w:pPr>
        <w:jc w:val="both"/>
        <w:rPr>
          <w:lang w:val="lt-LT"/>
        </w:rPr>
      </w:pPr>
    </w:p>
    <w:p w:rsidR="002915C9" w:rsidRDefault="002915C9" w:rsidP="001A7263">
      <w:pPr>
        <w:jc w:val="both"/>
        <w:rPr>
          <w:lang w:val="lt-LT"/>
        </w:rPr>
      </w:pPr>
    </w:p>
    <w:p w:rsidR="002915C9" w:rsidRDefault="002915C9" w:rsidP="001A7263">
      <w:pPr>
        <w:jc w:val="both"/>
        <w:rPr>
          <w:lang w:val="lt-LT"/>
        </w:rPr>
      </w:pPr>
    </w:p>
    <w:p w:rsidR="002915C9" w:rsidRDefault="002915C9" w:rsidP="001A7263">
      <w:pPr>
        <w:jc w:val="both"/>
        <w:rPr>
          <w:lang w:val="lt-LT"/>
        </w:rPr>
      </w:pPr>
    </w:p>
    <w:p w:rsidR="002915C9" w:rsidRDefault="002915C9" w:rsidP="001A7263">
      <w:pPr>
        <w:jc w:val="both"/>
        <w:rPr>
          <w:lang w:val="lt-LT"/>
        </w:rPr>
      </w:pPr>
    </w:p>
    <w:p w:rsidR="002915C9" w:rsidRDefault="002915C9"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284507" w:rsidRDefault="00284507" w:rsidP="001A7263">
      <w:pPr>
        <w:jc w:val="both"/>
        <w:rPr>
          <w:lang w:val="lt-LT"/>
        </w:rPr>
      </w:pPr>
    </w:p>
    <w:p w:rsidR="00284507" w:rsidRDefault="00284507"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33F3A" w:rsidRDefault="00E33F3A" w:rsidP="00581A80">
      <w:pPr>
        <w:ind w:firstLine="680"/>
        <w:rPr>
          <w:sz w:val="24"/>
          <w:szCs w:val="24"/>
          <w:lang w:val="lt-LT"/>
        </w:rPr>
      </w:pPr>
    </w:p>
    <w:p w:rsidR="000D12EE" w:rsidRDefault="000D12EE" w:rsidP="00581A80">
      <w:pPr>
        <w:ind w:firstLine="680"/>
        <w:rPr>
          <w:sz w:val="24"/>
          <w:szCs w:val="24"/>
          <w:lang w:val="lt-LT"/>
        </w:rPr>
      </w:pPr>
    </w:p>
    <w:p w:rsidR="000D12EE" w:rsidRDefault="000D12EE" w:rsidP="00581A80">
      <w:pPr>
        <w:ind w:firstLine="680"/>
        <w:rPr>
          <w:sz w:val="24"/>
          <w:szCs w:val="24"/>
          <w:lang w:val="lt-LT"/>
        </w:rPr>
      </w:pPr>
    </w:p>
    <w:p w:rsidR="000D12EE" w:rsidRDefault="000D12EE" w:rsidP="00581A80">
      <w:pPr>
        <w:ind w:firstLine="680"/>
        <w:rPr>
          <w:sz w:val="24"/>
          <w:szCs w:val="24"/>
          <w:lang w:val="lt-LT"/>
        </w:rPr>
      </w:pPr>
    </w:p>
    <w:p w:rsidR="000D12EE" w:rsidRDefault="000D12EE" w:rsidP="00581A80">
      <w:pPr>
        <w:ind w:firstLine="680"/>
        <w:rPr>
          <w:sz w:val="24"/>
          <w:szCs w:val="24"/>
          <w:lang w:val="lt-LT"/>
        </w:rPr>
      </w:pPr>
    </w:p>
    <w:p w:rsidR="000D12EE" w:rsidRDefault="000D12EE"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r>
        <w:rPr>
          <w:sz w:val="24"/>
          <w:szCs w:val="24"/>
          <w:lang w:val="lt-LT"/>
        </w:rPr>
        <w:lastRenderedPageBreak/>
        <w:tab/>
      </w:r>
      <w:r>
        <w:rPr>
          <w:sz w:val="24"/>
          <w:szCs w:val="24"/>
          <w:lang w:val="lt-LT"/>
        </w:rPr>
        <w:tab/>
      </w:r>
      <w:r>
        <w:rPr>
          <w:sz w:val="24"/>
          <w:szCs w:val="24"/>
          <w:lang w:val="lt-LT"/>
        </w:rPr>
        <w:tab/>
      </w:r>
      <w:r>
        <w:rPr>
          <w:sz w:val="24"/>
          <w:szCs w:val="24"/>
          <w:lang w:val="lt-LT"/>
        </w:rPr>
        <w:tab/>
        <w:t>PATVIRTINTA</w:t>
      </w:r>
    </w:p>
    <w:p w:rsidR="00E33F3A" w:rsidRDefault="00E33F3A" w:rsidP="00581A80">
      <w:pPr>
        <w:ind w:firstLine="680"/>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t>Kėdainių rajono savivaldybės tarybos</w:t>
      </w:r>
    </w:p>
    <w:p w:rsidR="00284507" w:rsidRDefault="00E33F3A" w:rsidP="00581A80">
      <w:pPr>
        <w:ind w:firstLine="680"/>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t xml:space="preserve">2022 m. balandžio </w:t>
      </w:r>
      <w:r w:rsidR="000D12EE">
        <w:rPr>
          <w:sz w:val="24"/>
          <w:szCs w:val="24"/>
          <w:lang w:val="lt-LT"/>
        </w:rPr>
        <w:t>29</w:t>
      </w:r>
      <w:r>
        <w:rPr>
          <w:sz w:val="24"/>
          <w:szCs w:val="24"/>
          <w:lang w:val="lt-LT"/>
        </w:rPr>
        <w:t xml:space="preserve"> d. sprendimu TS-</w:t>
      </w:r>
      <w:r w:rsidR="000D12EE">
        <w:rPr>
          <w:sz w:val="24"/>
          <w:szCs w:val="24"/>
          <w:lang w:val="lt-LT"/>
        </w:rPr>
        <w:t>146</w:t>
      </w:r>
    </w:p>
    <w:p w:rsidR="00E33F3A" w:rsidRDefault="00E33F3A" w:rsidP="00581A80">
      <w:pPr>
        <w:ind w:firstLine="680"/>
        <w:rPr>
          <w:sz w:val="24"/>
          <w:szCs w:val="24"/>
          <w:lang w:val="lt-LT"/>
        </w:rPr>
      </w:pPr>
    </w:p>
    <w:p w:rsidR="00855221" w:rsidRDefault="00E33F3A" w:rsidP="00E33F3A">
      <w:pPr>
        <w:jc w:val="center"/>
        <w:rPr>
          <w:b/>
          <w:sz w:val="24"/>
          <w:szCs w:val="24"/>
          <w:lang w:val="lt-LT"/>
        </w:rPr>
      </w:pPr>
      <w:r>
        <w:rPr>
          <w:b/>
          <w:sz w:val="24"/>
          <w:szCs w:val="24"/>
          <w:lang w:val="lt-LT"/>
        </w:rPr>
        <w:t>KĖDAINIŲ RAJONO SAVIVALDYBĖS VALDOMŲ ĮMONIŲ STRATEGIJŲ SUDARYMO, ATNAUJINIMO IR ĮGYVENDINIMO, VEIKLOS TIKSLŲ NUSTATYMO, VEIKLOS REZULTATŲ VERTINIMO TVARKOS APRAŠAS</w:t>
      </w:r>
    </w:p>
    <w:p w:rsidR="00855221" w:rsidRDefault="00855221" w:rsidP="00E33F3A">
      <w:pPr>
        <w:jc w:val="center"/>
        <w:rPr>
          <w:b/>
          <w:sz w:val="24"/>
          <w:szCs w:val="24"/>
          <w:lang w:val="lt-LT"/>
        </w:rPr>
      </w:pPr>
    </w:p>
    <w:p w:rsidR="00855221" w:rsidRPr="00855221" w:rsidRDefault="00855221" w:rsidP="00855221">
      <w:pPr>
        <w:jc w:val="center"/>
        <w:rPr>
          <w:sz w:val="24"/>
          <w:szCs w:val="24"/>
          <w:lang w:val="lt-LT" w:eastAsia="lt-LT" w:bidi="lo-LA"/>
        </w:rPr>
      </w:pPr>
      <w:r w:rsidRPr="00855221">
        <w:rPr>
          <w:b/>
          <w:bCs/>
          <w:sz w:val="24"/>
          <w:szCs w:val="24"/>
          <w:lang w:val="lt-LT" w:eastAsia="lt-LT" w:bidi="lo-LA"/>
        </w:rPr>
        <w:t>I SKYRIUS</w:t>
      </w:r>
    </w:p>
    <w:p w:rsidR="00855221" w:rsidRPr="00855221" w:rsidRDefault="00855221" w:rsidP="00855221">
      <w:pPr>
        <w:jc w:val="center"/>
        <w:rPr>
          <w:sz w:val="24"/>
          <w:szCs w:val="24"/>
          <w:lang w:val="lt-LT" w:eastAsia="lt-LT" w:bidi="lo-LA"/>
        </w:rPr>
      </w:pPr>
      <w:r w:rsidRPr="00855221">
        <w:rPr>
          <w:b/>
          <w:bCs/>
          <w:sz w:val="24"/>
          <w:szCs w:val="24"/>
          <w:lang w:val="lt-LT" w:eastAsia="lt-LT" w:bidi="lo-LA"/>
        </w:rPr>
        <w:t>BENDROSIOS NUOSTATOS</w:t>
      </w:r>
    </w:p>
    <w:p w:rsidR="00855221" w:rsidRPr="00855221" w:rsidRDefault="00855221" w:rsidP="00855221">
      <w:pPr>
        <w:ind w:firstLine="62"/>
        <w:jc w:val="center"/>
        <w:rPr>
          <w:sz w:val="24"/>
          <w:szCs w:val="24"/>
          <w:lang w:val="lt-LT" w:eastAsia="lt-LT" w:bidi="lo-LA"/>
        </w:rPr>
      </w:pP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 xml:space="preserve">1. </w:t>
      </w:r>
      <w:r>
        <w:rPr>
          <w:sz w:val="24"/>
          <w:szCs w:val="24"/>
          <w:lang w:val="lt-LT" w:eastAsia="lt-LT" w:bidi="lo-LA"/>
        </w:rPr>
        <w:t>Kėdainių rajono</w:t>
      </w:r>
      <w:r w:rsidRPr="00855221">
        <w:rPr>
          <w:sz w:val="24"/>
          <w:szCs w:val="24"/>
          <w:lang w:val="lt-LT" w:eastAsia="lt-LT" w:bidi="lo-LA"/>
        </w:rPr>
        <w:t xml:space="preserve"> savivaldybės valdomų įmonių strategijų sudarymo, atnaujinimo ir įgyvendinimo, veiklos tikslų </w:t>
      </w:r>
      <w:r>
        <w:rPr>
          <w:sz w:val="24"/>
          <w:szCs w:val="24"/>
          <w:lang w:val="lt-LT" w:eastAsia="lt-LT" w:bidi="lo-LA"/>
        </w:rPr>
        <w:t>nustatymo, veiklos rezultatų vertinimo</w:t>
      </w:r>
      <w:r w:rsidRPr="00855221">
        <w:rPr>
          <w:sz w:val="24"/>
          <w:szCs w:val="24"/>
          <w:lang w:val="lt-LT" w:eastAsia="lt-LT" w:bidi="lo-LA"/>
        </w:rPr>
        <w:t xml:space="preserve"> tvarkos aprašas (toliau – Aprašas) reglamentuoja </w:t>
      </w:r>
      <w:r>
        <w:rPr>
          <w:sz w:val="24"/>
          <w:szCs w:val="24"/>
          <w:lang w:val="lt-LT" w:eastAsia="lt-LT" w:bidi="lo-LA"/>
        </w:rPr>
        <w:t>Kėdainių rajono</w:t>
      </w:r>
      <w:r w:rsidRPr="00855221">
        <w:rPr>
          <w:sz w:val="24"/>
          <w:szCs w:val="24"/>
          <w:lang w:val="lt-LT" w:eastAsia="lt-LT" w:bidi="lo-LA"/>
        </w:rPr>
        <w:t xml:space="preserve"> savivaldybės (toliau – Savivaldybė) valdomų įmonių strategijų sudarymo, atnaujinimo ir įgyvendinimo gaires, įmonių veiklos tikslų strategijose nustatymą ir pasiektų veiklos tikslų atitikties įmonės strategijoje joms nustatytiems ilgalaikiams ir trumpalaikiams veiklos tikslams vertinimą, informacijos apie įmones viešinimą. Aprašo nuostatos </w:t>
      </w:r>
      <w:proofErr w:type="spellStart"/>
      <w:r w:rsidRPr="00855221">
        <w:rPr>
          <w:i/>
          <w:iCs/>
          <w:sz w:val="24"/>
          <w:szCs w:val="24"/>
          <w:lang w:val="lt-LT" w:eastAsia="lt-LT" w:bidi="lo-LA"/>
        </w:rPr>
        <w:t>mutatis</w:t>
      </w:r>
      <w:proofErr w:type="spellEnd"/>
      <w:r w:rsidRPr="00855221">
        <w:rPr>
          <w:i/>
          <w:iCs/>
          <w:sz w:val="24"/>
          <w:szCs w:val="24"/>
          <w:lang w:val="lt-LT" w:eastAsia="lt-LT" w:bidi="lo-LA"/>
        </w:rPr>
        <w:t xml:space="preserve"> </w:t>
      </w:r>
      <w:proofErr w:type="spellStart"/>
      <w:r w:rsidRPr="00855221">
        <w:rPr>
          <w:i/>
          <w:iCs/>
          <w:sz w:val="24"/>
          <w:szCs w:val="24"/>
          <w:lang w:val="lt-LT" w:eastAsia="lt-LT" w:bidi="lo-LA"/>
        </w:rPr>
        <w:t>mutandis</w:t>
      </w:r>
      <w:proofErr w:type="spellEnd"/>
      <w:r w:rsidRPr="00855221">
        <w:rPr>
          <w:sz w:val="24"/>
          <w:szCs w:val="24"/>
          <w:lang w:val="lt-LT" w:eastAsia="lt-LT" w:bidi="lo-LA"/>
        </w:rPr>
        <w:t xml:space="preserve"> turi būti taikomos ir Savivaldybės valdomų bendrovių dukterinėms bendrovėms, jeigu tokios būtų įsteigtos.</w:t>
      </w: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2. Apraše vartojamos sąvokos:</w:t>
      </w: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 xml:space="preserve">2.1. </w:t>
      </w:r>
      <w:r w:rsidRPr="00855221">
        <w:rPr>
          <w:b/>
          <w:bCs/>
          <w:sz w:val="24"/>
          <w:szCs w:val="24"/>
          <w:lang w:val="lt-LT" w:eastAsia="lt-LT" w:bidi="lo-LA"/>
        </w:rPr>
        <w:t>Savivaldybės įmonė</w:t>
      </w:r>
      <w:r w:rsidRPr="00855221">
        <w:rPr>
          <w:sz w:val="24"/>
          <w:szCs w:val="24"/>
          <w:lang w:val="lt-LT" w:eastAsia="lt-LT" w:bidi="lo-LA"/>
        </w:rPr>
        <w:t xml:space="preserve"> – sąvoka apibrėžta Lietuvos Respublikos valstybės ir savivaldybės įmonių įstatymo 2 straipsnio 2 dalyje.</w:t>
      </w: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 xml:space="preserve">2.2. </w:t>
      </w:r>
      <w:r w:rsidRPr="00855221">
        <w:rPr>
          <w:b/>
          <w:bCs/>
          <w:sz w:val="24"/>
          <w:szCs w:val="24"/>
          <w:lang w:val="lt-LT" w:eastAsia="lt-LT" w:bidi="lo-LA"/>
        </w:rPr>
        <w:t>Savivaldybės valdoma bendrovė</w:t>
      </w:r>
      <w:r w:rsidRPr="00855221">
        <w:rPr>
          <w:sz w:val="24"/>
          <w:szCs w:val="24"/>
          <w:lang w:val="lt-LT" w:eastAsia="lt-LT" w:bidi="lo-LA"/>
        </w:rPr>
        <w:t xml:space="preserve"> – akcinė bendrovė arba uždaroji akcinė bendrovė, kurių vienai ar kelioms savivaldybėms nuosavybės teise priklausančios akcijos suteikia daugiau kaip ½ balsų visuotiniame akcininkų susirinkime.</w:t>
      </w: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 xml:space="preserve">2.3. </w:t>
      </w:r>
      <w:r w:rsidRPr="00855221">
        <w:rPr>
          <w:b/>
          <w:bCs/>
          <w:sz w:val="24"/>
          <w:szCs w:val="24"/>
          <w:lang w:val="lt-LT" w:eastAsia="lt-LT" w:bidi="lo-LA"/>
        </w:rPr>
        <w:t>Savivaldybės valdoma įmonė</w:t>
      </w:r>
      <w:r w:rsidRPr="00855221">
        <w:rPr>
          <w:sz w:val="24"/>
          <w:szCs w:val="24"/>
          <w:lang w:val="lt-LT" w:eastAsia="lt-LT" w:bidi="lo-LA"/>
        </w:rPr>
        <w:t xml:space="preserve"> – savivaldybės įmonė, veikianti pagal Lietuvos Respublikos valstybės ir savivaldybių įmonių įstatymą, taip pat akcinė bendrovė ir uždaroji akcinė bendrovė, kurių vienai ar kelioms savivaldybėms nuosavybės teise priklausančios akcijos suteikia daugiau kaip ½ balsų visuotiniame akcininkų susirinkime. </w:t>
      </w:r>
    </w:p>
    <w:p w:rsidR="00855221" w:rsidRDefault="00855221" w:rsidP="00855221">
      <w:pPr>
        <w:ind w:firstLine="1247"/>
        <w:jc w:val="both"/>
        <w:rPr>
          <w:sz w:val="24"/>
          <w:szCs w:val="24"/>
          <w:lang w:val="lt-LT" w:eastAsia="lt-LT" w:bidi="lo-LA"/>
        </w:rPr>
      </w:pPr>
      <w:r w:rsidRPr="00855221">
        <w:rPr>
          <w:sz w:val="24"/>
          <w:szCs w:val="24"/>
          <w:lang w:val="lt-LT" w:eastAsia="lt-LT" w:bidi="lo-LA"/>
        </w:rPr>
        <w:t>2.4</w:t>
      </w:r>
      <w:r w:rsidRPr="00855221">
        <w:rPr>
          <w:bCs/>
          <w:sz w:val="24"/>
          <w:szCs w:val="24"/>
          <w:lang w:val="lt-LT" w:eastAsia="lt-LT" w:bidi="lo-LA"/>
        </w:rPr>
        <w:t>.</w:t>
      </w:r>
      <w:r w:rsidRPr="00855221">
        <w:rPr>
          <w:b/>
          <w:bCs/>
          <w:sz w:val="24"/>
          <w:szCs w:val="24"/>
          <w:lang w:val="lt-LT" w:eastAsia="lt-LT" w:bidi="lo-LA"/>
        </w:rPr>
        <w:t xml:space="preserve"> Darbo grupė</w:t>
      </w:r>
      <w:r w:rsidRPr="00855221">
        <w:rPr>
          <w:sz w:val="24"/>
          <w:szCs w:val="24"/>
          <w:lang w:val="lt-LT" w:eastAsia="lt-LT" w:bidi="lo-LA"/>
        </w:rPr>
        <w:t xml:space="preserve"> – </w:t>
      </w:r>
      <w:r w:rsidR="001313D3">
        <w:rPr>
          <w:sz w:val="24"/>
          <w:szCs w:val="24"/>
          <w:lang w:val="lt-LT" w:eastAsia="lt-LT" w:bidi="lo-LA"/>
        </w:rPr>
        <w:t>S</w:t>
      </w:r>
      <w:r w:rsidRPr="00855221">
        <w:rPr>
          <w:sz w:val="24"/>
          <w:szCs w:val="24"/>
          <w:lang w:val="lt-LT" w:eastAsia="lt-LT" w:bidi="lo-LA"/>
        </w:rPr>
        <w:t xml:space="preserve">avivaldybės administracijos direktoriaus įsakymu iš Savivaldybės administracijos atstovų sudaryta darbo grupė (toliau – Darbo grupė), kuri nagrinėja savivaldybės valdomų įmonių veiklą, padeda parengti Savivaldybės valdomų įmonių turtines ir neturtines teises ir pareigas įgyvendinančios savivaldybės vykdomosios institucijos lūkesčių raštą, teikia išvadas Savivaldybei atstovaujančiai institucijai dėl Savivaldybės valdomų įmonių veiklos gerinimo, tobulinimo, veiksmingumo didinimo. </w:t>
      </w:r>
    </w:p>
    <w:p w:rsidR="0087600F" w:rsidRDefault="0087600F" w:rsidP="00855221">
      <w:pPr>
        <w:ind w:firstLine="1247"/>
        <w:jc w:val="both"/>
        <w:rPr>
          <w:sz w:val="24"/>
          <w:szCs w:val="24"/>
          <w:lang w:val="lt-LT" w:eastAsia="lt-LT" w:bidi="lo-LA"/>
        </w:rPr>
      </w:pPr>
      <w:r>
        <w:rPr>
          <w:sz w:val="24"/>
          <w:szCs w:val="24"/>
          <w:lang w:val="lt-LT" w:eastAsia="lt-LT" w:bidi="lo-LA"/>
        </w:rPr>
        <w:t xml:space="preserve">2.5. </w:t>
      </w:r>
      <w:r>
        <w:rPr>
          <w:b/>
          <w:bCs/>
          <w:sz w:val="24"/>
          <w:szCs w:val="24"/>
          <w:lang w:val="lt-LT" w:eastAsia="lt-LT" w:bidi="lo-LA"/>
        </w:rPr>
        <w:t xml:space="preserve">Lūkesčių raštas </w:t>
      </w:r>
      <w:r w:rsidRPr="00855221">
        <w:rPr>
          <w:sz w:val="24"/>
          <w:szCs w:val="24"/>
          <w:lang w:val="lt-LT" w:eastAsia="lt-LT" w:bidi="lo-LA"/>
        </w:rPr>
        <w:t>–</w:t>
      </w:r>
      <w:r>
        <w:rPr>
          <w:sz w:val="24"/>
          <w:szCs w:val="24"/>
          <w:lang w:val="lt-LT" w:eastAsia="lt-LT" w:bidi="lo-LA"/>
        </w:rPr>
        <w:t xml:space="preserve"> Administracijos direktoriaus nurodyti Savivaldybės lūkesčiai, tikslai, finansiniai ir veiklos efektyvumo rodikliai konkrečiai savivaldybės valdomai įmonei konkrečiam laikotarpiui.</w:t>
      </w:r>
    </w:p>
    <w:p w:rsidR="0087600F" w:rsidRPr="0087600F" w:rsidRDefault="0087600F" w:rsidP="00855221">
      <w:pPr>
        <w:ind w:firstLine="1247"/>
        <w:jc w:val="both"/>
        <w:rPr>
          <w:b/>
          <w:bCs/>
          <w:sz w:val="24"/>
          <w:szCs w:val="24"/>
          <w:lang w:val="lt-LT" w:eastAsia="lt-LT" w:bidi="lo-LA"/>
        </w:rPr>
      </w:pPr>
      <w:r>
        <w:rPr>
          <w:sz w:val="24"/>
          <w:szCs w:val="24"/>
          <w:lang w:val="lt-LT" w:eastAsia="lt-LT" w:bidi="lo-LA"/>
        </w:rPr>
        <w:t xml:space="preserve">2.6.  </w:t>
      </w:r>
      <w:r>
        <w:rPr>
          <w:b/>
          <w:bCs/>
          <w:sz w:val="24"/>
          <w:szCs w:val="24"/>
          <w:lang w:val="lt-LT" w:eastAsia="lt-LT" w:bidi="lo-LA"/>
        </w:rPr>
        <w:t xml:space="preserve">Valdymo organas </w:t>
      </w:r>
      <w:r w:rsidRPr="00855221">
        <w:rPr>
          <w:sz w:val="24"/>
          <w:szCs w:val="24"/>
          <w:lang w:val="lt-LT" w:eastAsia="lt-LT" w:bidi="lo-LA"/>
        </w:rPr>
        <w:t>–</w:t>
      </w:r>
      <w:r>
        <w:rPr>
          <w:sz w:val="24"/>
          <w:szCs w:val="24"/>
          <w:lang w:val="lt-LT" w:eastAsia="lt-LT" w:bidi="lo-LA"/>
        </w:rPr>
        <w:t xml:space="preserve"> </w:t>
      </w:r>
      <w:r w:rsidR="001313D3">
        <w:rPr>
          <w:sz w:val="24"/>
          <w:szCs w:val="24"/>
          <w:lang w:val="lt-LT" w:eastAsia="lt-LT" w:bidi="lo-LA"/>
        </w:rPr>
        <w:t>S</w:t>
      </w:r>
      <w:r>
        <w:rPr>
          <w:sz w:val="24"/>
          <w:szCs w:val="24"/>
          <w:lang w:val="lt-LT" w:eastAsia="lt-LT" w:bidi="lo-LA"/>
        </w:rPr>
        <w:t xml:space="preserve">avivaldybės valdomos įmonės kolegialaus valdymo organas, jeigu tokio nėra, vienasmenis valdymo organas. </w:t>
      </w:r>
    </w:p>
    <w:p w:rsidR="00855221" w:rsidRPr="00855221" w:rsidRDefault="00855221" w:rsidP="00855221">
      <w:pPr>
        <w:ind w:firstLine="1247"/>
        <w:jc w:val="both"/>
        <w:rPr>
          <w:sz w:val="24"/>
          <w:szCs w:val="24"/>
          <w:lang w:val="lt-LT" w:eastAsia="lt-LT" w:bidi="lo-LA"/>
        </w:rPr>
      </w:pPr>
      <w:r w:rsidRPr="00855221">
        <w:rPr>
          <w:sz w:val="24"/>
          <w:szCs w:val="24"/>
          <w:lang w:val="lt-LT" w:eastAsia="lt-LT" w:bidi="lo-LA"/>
        </w:rPr>
        <w:t>3. Savivaldybės, kaip Savivaldybės įmonių, akcinių bendrovių ir uždarųjų akcinių bendrovių dalyvio arba akcijų savininko, turtines ir neturtines teises ir pareigas įgyvendina savivaldybės vykdomoji institucija – Savivaldybės administracijos direktorius.</w:t>
      </w:r>
    </w:p>
    <w:p w:rsidR="00E33F3A" w:rsidRPr="00855221" w:rsidRDefault="00E33F3A" w:rsidP="00E33F3A">
      <w:pPr>
        <w:jc w:val="center"/>
        <w:rPr>
          <w:b/>
          <w:sz w:val="24"/>
          <w:szCs w:val="24"/>
          <w:lang w:val="lt-LT"/>
        </w:rPr>
      </w:pPr>
      <w:r w:rsidRPr="00855221">
        <w:rPr>
          <w:b/>
          <w:sz w:val="24"/>
          <w:szCs w:val="24"/>
          <w:lang w:val="lt-LT"/>
        </w:rPr>
        <w:t xml:space="preserve"> </w:t>
      </w:r>
    </w:p>
    <w:p w:rsidR="00E728EB" w:rsidRPr="00E728EB" w:rsidRDefault="00E728EB" w:rsidP="00E728EB">
      <w:pPr>
        <w:jc w:val="center"/>
        <w:rPr>
          <w:sz w:val="24"/>
          <w:szCs w:val="24"/>
          <w:lang w:val="lt-LT" w:eastAsia="lt-LT" w:bidi="lo-LA"/>
        </w:rPr>
      </w:pPr>
      <w:r w:rsidRPr="00E728EB">
        <w:rPr>
          <w:b/>
          <w:bCs/>
          <w:sz w:val="24"/>
          <w:szCs w:val="24"/>
          <w:lang w:val="lt-LT" w:eastAsia="lt-LT" w:bidi="lo-LA"/>
        </w:rPr>
        <w:t>II SKYRIUS</w:t>
      </w:r>
    </w:p>
    <w:p w:rsidR="00E728EB" w:rsidRPr="00E728EB" w:rsidRDefault="00E728EB" w:rsidP="00E728EB">
      <w:pPr>
        <w:jc w:val="center"/>
        <w:rPr>
          <w:sz w:val="24"/>
          <w:szCs w:val="24"/>
          <w:lang w:val="lt-LT" w:eastAsia="lt-LT" w:bidi="lo-LA"/>
        </w:rPr>
      </w:pPr>
      <w:r w:rsidRPr="00E728EB">
        <w:rPr>
          <w:b/>
          <w:bCs/>
          <w:sz w:val="24"/>
          <w:szCs w:val="24"/>
          <w:lang w:val="lt-LT" w:eastAsia="lt-LT" w:bidi="lo-LA"/>
        </w:rPr>
        <w:t>SAVIVALDYBĖS VALDOMŲ ĮMONIŲ STRATEGIJŲ SUDARYMAS</w:t>
      </w:r>
    </w:p>
    <w:p w:rsidR="00E728EB" w:rsidRPr="00E728EB" w:rsidRDefault="00E728EB" w:rsidP="00E728EB">
      <w:pPr>
        <w:ind w:firstLine="62"/>
        <w:jc w:val="center"/>
        <w:rPr>
          <w:sz w:val="24"/>
          <w:szCs w:val="24"/>
          <w:lang w:val="lt-LT" w:eastAsia="lt-LT" w:bidi="lo-LA"/>
        </w:rPr>
      </w:pP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 Savivaldybės administracijos direktorius, kaip Savivaldybės valdomų įmonių turtines ir neturtines teises ir pareigas įgyvendinanti Savivaldybės vykdomoji institucija, siekia, o tais atvejais, kai tai leidžia turimas balsų skaičius, – užtikrina, kad:</w:t>
      </w: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4.1. Savivaldybės valdomos įmonės valdymo ar priežiūros organai pagal kompetenciją priimtų sprendimus, kuriais nustatytų atitinkamos Savivaldybės valdomos įmonės strategiją, ilgalaikius ir trumpalaikius tikslus, o jeigu jiems įgyvendinti reikia papildomo finansavimo, – nurodytų šių tikslų įgyvendinimo finansavimo šaltinius (pavyzdžiui, Savivaldybės valdomos įmonės veiklos pajamos, skolintas kapitalas, nuosavo kapitalo didinimas Savivaldybės ir (ar) privačiomis lėšomis, subsidija, dotacija ir kt.);</w:t>
      </w: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4.2. Savivaldybės valdomos įmonės strategijos projektai būtų rengiami (atnaujinami) pagal Lietuvos Respublikos ūkio ministerijos Strateginio planavimo ir strateginio valdymo gaires (http://vkc.sipa.lt/naudinga-informacija/#rekomendacijos-imonems) ir šiuos kriterijus:</w:t>
      </w:r>
    </w:p>
    <w:p w:rsidR="00E728EB" w:rsidRDefault="00E728EB" w:rsidP="00E728EB">
      <w:pPr>
        <w:ind w:firstLine="1247"/>
        <w:jc w:val="both"/>
        <w:rPr>
          <w:sz w:val="24"/>
          <w:szCs w:val="24"/>
          <w:lang w:val="lt-LT" w:eastAsia="lt-LT" w:bidi="lo-LA"/>
        </w:rPr>
      </w:pPr>
      <w:r w:rsidRPr="00E728EB">
        <w:rPr>
          <w:sz w:val="24"/>
          <w:szCs w:val="24"/>
          <w:lang w:val="lt-LT" w:eastAsia="lt-LT" w:bidi="lo-LA"/>
        </w:rPr>
        <w:t>4.2.1. finansiniai ir nefinansiniai ilgalaikiai (strateginiai) ir trumpalaikiai (taktiniai) tikslai būtų formuluojami vadovaujantis tinkamumo, realumo, motyvavimo, suprantamumo, įsipareigojimo, suderinamumo principais ir būtų nustatomi (atnaujinami) atsižvelgiant į Savivaldybės administracijos direktoriaus ne rečiau kaip kas 4 metus Savivaldybės valdomai įmonei pateikiamą lūkesčių raštą. Lūkesčių rašto tikslas – nustatyti Savivaldybės lūkesčius, tikslus ir jų matavimo rodiklius, susijusius su konkrečia Savivaldybės valdoma įmone, ir prisidedančius prie Savivaldybės strateginiuose planavimo dokumentuose numatytų tikslų pasiekimo;</w:t>
      </w:r>
      <w:r w:rsidR="007A0554">
        <w:rPr>
          <w:sz w:val="24"/>
          <w:szCs w:val="24"/>
          <w:lang w:val="lt-LT" w:eastAsia="lt-LT" w:bidi="lo-LA"/>
        </w:rPr>
        <w:t xml:space="preserve"> </w:t>
      </w:r>
      <w:r w:rsidR="005E3083">
        <w:rPr>
          <w:sz w:val="24"/>
          <w:szCs w:val="24"/>
          <w:lang w:val="lt-LT" w:eastAsia="lt-LT" w:bidi="lo-LA"/>
        </w:rPr>
        <w:t xml:space="preserve">Savivaldybės administracijos direktorius likus ne vėliau kaip 6 mėnesiams iki Lūkesčių rašto pateikimo dienos kreipiasi į </w:t>
      </w:r>
      <w:r w:rsidR="00053F0B" w:rsidRPr="00E728EB">
        <w:rPr>
          <w:sz w:val="24"/>
          <w:szCs w:val="24"/>
          <w:lang w:val="lt-LT" w:eastAsia="lt-LT" w:bidi="lo-LA"/>
        </w:rPr>
        <w:t>Savivaldybės valdom</w:t>
      </w:r>
      <w:r w:rsidR="00447CB9">
        <w:rPr>
          <w:sz w:val="24"/>
          <w:szCs w:val="24"/>
          <w:lang w:val="lt-LT" w:eastAsia="lt-LT" w:bidi="lo-LA"/>
        </w:rPr>
        <w:t>ą</w:t>
      </w:r>
      <w:r w:rsidR="00053F0B" w:rsidRPr="00E728EB">
        <w:rPr>
          <w:sz w:val="24"/>
          <w:szCs w:val="24"/>
          <w:lang w:val="lt-LT" w:eastAsia="lt-LT" w:bidi="lo-LA"/>
        </w:rPr>
        <w:t xml:space="preserve"> įmon</w:t>
      </w:r>
      <w:r w:rsidR="00053F0B">
        <w:rPr>
          <w:sz w:val="24"/>
          <w:szCs w:val="24"/>
          <w:lang w:val="lt-LT" w:eastAsia="lt-LT" w:bidi="lo-LA"/>
        </w:rPr>
        <w:t>ę</w:t>
      </w:r>
      <w:r w:rsidR="005E3083">
        <w:rPr>
          <w:sz w:val="24"/>
          <w:szCs w:val="24"/>
          <w:lang w:val="lt-LT" w:eastAsia="lt-LT" w:bidi="lo-LA"/>
        </w:rPr>
        <w:t>, kad ji</w:t>
      </w:r>
      <w:r w:rsidR="0001116F">
        <w:rPr>
          <w:sz w:val="24"/>
          <w:szCs w:val="24"/>
          <w:lang w:val="lt-LT" w:eastAsia="lt-LT" w:bidi="lo-LA"/>
        </w:rPr>
        <w:t>,</w:t>
      </w:r>
      <w:r w:rsidR="005E3083">
        <w:rPr>
          <w:sz w:val="24"/>
          <w:szCs w:val="24"/>
          <w:lang w:val="lt-LT" w:eastAsia="lt-LT" w:bidi="lo-LA"/>
        </w:rPr>
        <w:t xml:space="preserve"> įvertinusi savo veiklos specifiką, pateiktų tikslų, jų matavimo rodiklių bei finansinių, veiklos efektyvumo rodiklių, kurie turi būti nustatyti Lūkesčių rašte, projektą (toliau – Tikslų projektas).</w:t>
      </w: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4.2.2. formuluojami uždaviniai Savivaldybės valdomos įmonės veiklos strateginiams tikslams įgyvendinti;</w:t>
      </w: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4.2.3. kiekvienam Savivaldybės valdomos įmonės veiklos suformuotam uždaviniui įgyvendinti numatomos priemonės būtų aiškios, su konkrečiais įgyvendinimo terminais. Priemonių skaičius turi būti pakankamas, kad užtikrintų tinkamą uždavinio įgyvendinimą. Priemonė turi būti efektyviausias ir racionaliausias būdas norimam rezultatui su turimais (planuojamais) ištekliais pasiekti, turi būti aiški, suprantama, teisėta ir praktiškai įgyvendinama;</w:t>
      </w:r>
    </w:p>
    <w:p w:rsidR="00E728EB" w:rsidRPr="00E728EB" w:rsidRDefault="00E728EB" w:rsidP="00E728EB">
      <w:pPr>
        <w:ind w:firstLine="1247"/>
        <w:jc w:val="both"/>
        <w:rPr>
          <w:sz w:val="24"/>
          <w:szCs w:val="24"/>
          <w:lang w:val="lt-LT" w:eastAsia="lt-LT" w:bidi="lo-LA"/>
        </w:rPr>
      </w:pPr>
      <w:r w:rsidRPr="00E728EB">
        <w:rPr>
          <w:sz w:val="24"/>
          <w:szCs w:val="24"/>
          <w:lang w:val="lt-LT" w:eastAsia="lt-LT" w:bidi="lo-LA"/>
        </w:rPr>
        <w:t>4.2.4. Savivaldybės valdomos įmonės veiklos pasiektų tikslų ir jų uždavinių įvykdymui vertinti nustatomi konkretūs rodikliai būtų realūs, teisingi, leidžiantys daryti palyginimus, sudarantys galimybę vertinti sąnaudas, darbo krūvį, rezultatus, naudą ir panašiai, būtų pateiktos trumpalaikių ir ilgalaikių tikslų įgyvendinimo vertinimo rodiklių reikšmės;</w:t>
      </w:r>
    </w:p>
    <w:p w:rsidR="00E728EB" w:rsidRDefault="00E728EB" w:rsidP="00E728EB">
      <w:pPr>
        <w:ind w:firstLine="1247"/>
        <w:jc w:val="both"/>
        <w:rPr>
          <w:sz w:val="24"/>
          <w:szCs w:val="24"/>
          <w:lang w:val="lt-LT" w:eastAsia="lt-LT" w:bidi="lo-LA"/>
        </w:rPr>
      </w:pPr>
      <w:r w:rsidRPr="00E728EB">
        <w:rPr>
          <w:sz w:val="24"/>
          <w:szCs w:val="24"/>
          <w:lang w:val="lt-LT" w:eastAsia="lt-LT" w:bidi="lo-LA"/>
        </w:rPr>
        <w:t>4.2.5. rengiant Savivaldybės valdomos įmonės veiklos strategiją, kartu rengiami ir finansiniai planai, numatantys, kaip įgyvendinus veiklos strategiją, keisis Savivaldybės valdomos įmonės finansinė būklė per planuojamą laikotarpį.</w:t>
      </w:r>
    </w:p>
    <w:p w:rsidR="00E728EB" w:rsidRPr="00E728EB" w:rsidRDefault="005E3083" w:rsidP="00E728EB">
      <w:pPr>
        <w:ind w:firstLine="1247"/>
        <w:jc w:val="both"/>
        <w:rPr>
          <w:sz w:val="24"/>
          <w:szCs w:val="24"/>
          <w:lang w:val="lt-LT" w:eastAsia="lt-LT" w:bidi="lo-LA"/>
        </w:rPr>
      </w:pPr>
      <w:r>
        <w:rPr>
          <w:sz w:val="24"/>
          <w:szCs w:val="24"/>
          <w:lang w:val="lt-LT" w:eastAsia="lt-LT" w:bidi="lo-LA"/>
        </w:rPr>
        <w:t>5</w:t>
      </w:r>
      <w:r w:rsidR="00E728EB" w:rsidRPr="00E728EB">
        <w:rPr>
          <w:sz w:val="24"/>
          <w:szCs w:val="24"/>
          <w:lang w:val="lt-LT" w:eastAsia="lt-LT" w:bidi="lo-LA"/>
        </w:rPr>
        <w:t xml:space="preserve">. </w:t>
      </w:r>
      <w:bookmarkStart w:id="0" w:name="_Hlk100302736"/>
      <w:r w:rsidR="00E728EB" w:rsidRPr="00E728EB">
        <w:rPr>
          <w:sz w:val="24"/>
          <w:szCs w:val="24"/>
          <w:lang w:val="lt-LT" w:eastAsia="lt-LT" w:bidi="lo-LA"/>
        </w:rPr>
        <w:t xml:space="preserve">Savivaldybės valdomos įmonės </w:t>
      </w:r>
      <w:bookmarkEnd w:id="0"/>
      <w:r w:rsidR="00E728EB" w:rsidRPr="00E728EB">
        <w:rPr>
          <w:sz w:val="24"/>
          <w:szCs w:val="24"/>
          <w:lang w:val="lt-LT" w:eastAsia="lt-LT" w:bidi="lo-LA"/>
        </w:rPr>
        <w:t>strategiją tvirtina Savivaldybės valdomos bendrovės kolegialus valdymo ar priežiūros organas ir pateikia Savivaldybės administracijos direktoriui. Strategija gali būti atnaujinama (tikslinama) ne dažniau kaip kas pusmetį.</w:t>
      </w:r>
    </w:p>
    <w:p w:rsidR="00E33F3A" w:rsidRPr="00745872" w:rsidRDefault="00E33F3A" w:rsidP="00581A80">
      <w:pPr>
        <w:ind w:firstLine="680"/>
        <w:rPr>
          <w:sz w:val="24"/>
          <w:szCs w:val="24"/>
          <w:lang w:val="lt-LT"/>
        </w:rPr>
      </w:pPr>
    </w:p>
    <w:p w:rsidR="00745872" w:rsidRPr="00745872" w:rsidRDefault="00745872" w:rsidP="00745872">
      <w:pPr>
        <w:jc w:val="center"/>
        <w:rPr>
          <w:sz w:val="24"/>
          <w:szCs w:val="24"/>
          <w:lang w:val="lt-LT" w:eastAsia="lt-LT" w:bidi="lo-LA"/>
        </w:rPr>
      </w:pPr>
      <w:r w:rsidRPr="00745872">
        <w:rPr>
          <w:b/>
          <w:bCs/>
          <w:sz w:val="24"/>
          <w:szCs w:val="24"/>
          <w:lang w:val="lt-LT" w:eastAsia="lt-LT" w:bidi="lo-LA"/>
        </w:rPr>
        <w:t>III SKYRIUS</w:t>
      </w:r>
    </w:p>
    <w:p w:rsidR="00745872" w:rsidRPr="00745872" w:rsidRDefault="00745872" w:rsidP="00745872">
      <w:pPr>
        <w:jc w:val="center"/>
        <w:rPr>
          <w:sz w:val="24"/>
          <w:szCs w:val="24"/>
          <w:lang w:val="lt-LT" w:eastAsia="lt-LT" w:bidi="lo-LA"/>
        </w:rPr>
      </w:pPr>
      <w:r w:rsidRPr="00745872">
        <w:rPr>
          <w:b/>
          <w:bCs/>
          <w:sz w:val="24"/>
          <w:szCs w:val="24"/>
          <w:lang w:val="lt-LT" w:eastAsia="lt-LT" w:bidi="lo-LA"/>
        </w:rPr>
        <w:t>STRATEGIJOS ĮGYVENDINIMO PRIEŽIŪRA</w:t>
      </w:r>
    </w:p>
    <w:p w:rsidR="00745872" w:rsidRPr="00745872" w:rsidRDefault="00745872" w:rsidP="00745872">
      <w:pPr>
        <w:ind w:firstLine="62"/>
        <w:jc w:val="both"/>
        <w:rPr>
          <w:sz w:val="24"/>
          <w:szCs w:val="24"/>
          <w:lang w:val="lt-LT" w:eastAsia="lt-LT" w:bidi="lo-LA"/>
        </w:rPr>
      </w:pP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6. Savivaldybės administracijos direktorius siekia, o tais atvejais, kai tai leidžia turimas balsų skaičius, – užtikrina, kad atitinkami Savivaldybės valdomos įmonės organai, pagal kompetenciją priėmę sprendimus dėl Savivaldybės valdomos įmonės veiklos tikslų, misijos, vizijos, ilgalaikių tikslų ir jų įgyvendinimo finansavimo šaltinių nustatymo, patvirtinę Savivaldybės valdomos įmonės strategiją ir</w:t>
      </w:r>
      <w:r w:rsidRPr="00745872">
        <w:rPr>
          <w:color w:val="FF0000"/>
          <w:sz w:val="24"/>
          <w:szCs w:val="24"/>
          <w:lang w:val="lt-LT" w:eastAsia="lt-LT" w:bidi="lo-LA"/>
        </w:rPr>
        <w:t xml:space="preserve"> </w:t>
      </w:r>
      <w:r w:rsidRPr="00745872">
        <w:rPr>
          <w:sz w:val="24"/>
          <w:szCs w:val="24"/>
          <w:lang w:val="lt-LT" w:eastAsia="lt-LT" w:bidi="lo-LA"/>
        </w:rPr>
        <w:t xml:space="preserve">metinius veiklos planus: </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6.1. reguliariai, ne rečiau kaip kartą per metus, peržiūrėtų Savivaldybės valdomos įmonės ilgalaikius tikslus, jų įgyvendinimo finansavimo šaltinius ir, esant poreikiui, strategiją;</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6.2. reguliariai, ne rečiau kaip kartą per metus, prižiūrėtų, kaip įgyvendinami jų priimti sprendimai;</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6.3. parengtų ir patvirtintų Savivaldybės valdomos įmonės strategijos įgyvendinimo metinę ataskaitą, kurioje pateiktų finansinių ir nefinansinių veiklos rezultatų analizę, nurodydami, kaip buvo įgyvendintos veiklos strategijos priemonės įmonės veiklos tikslams pasiekti ir pasiekti konkretūs ilgalaikių ir trumpalaikių tikslų rodikliai.</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7. Savivaldybės administracijos direktorius užtikrina, kad Savivaldybės valdoma įmonė pateiktų:</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7.1. patvirtintą Savivaldybės valdomos įmonės strategiją ir metinius veiklos planus – iki tų metų, kai ji patvirtinta, sausio 31 d.;</w:t>
      </w:r>
    </w:p>
    <w:p w:rsidR="00745872" w:rsidRPr="00745872" w:rsidRDefault="00745872" w:rsidP="00745872">
      <w:pPr>
        <w:ind w:firstLine="1247"/>
        <w:jc w:val="both"/>
        <w:rPr>
          <w:sz w:val="24"/>
          <w:szCs w:val="24"/>
          <w:lang w:val="lt-LT" w:eastAsia="lt-LT" w:bidi="lo-LA"/>
        </w:rPr>
      </w:pPr>
      <w:r w:rsidRPr="00745872">
        <w:rPr>
          <w:sz w:val="24"/>
          <w:szCs w:val="24"/>
          <w:lang w:val="lt-LT" w:eastAsia="lt-LT" w:bidi="lo-LA"/>
        </w:rPr>
        <w:t xml:space="preserve">7.2. Savivaldybės valdomos įmonės strategijos įgyvendinimo metinę ataskaitą – iki kitų metų kovo 31 d. </w:t>
      </w:r>
    </w:p>
    <w:p w:rsidR="00E33F3A" w:rsidRDefault="00E33F3A" w:rsidP="00581A80">
      <w:pPr>
        <w:ind w:firstLine="680"/>
        <w:rPr>
          <w:sz w:val="24"/>
          <w:szCs w:val="24"/>
          <w:lang w:val="lt-LT"/>
        </w:rPr>
      </w:pPr>
    </w:p>
    <w:p w:rsidR="00F7304D" w:rsidRPr="00F7304D" w:rsidRDefault="00F7304D" w:rsidP="00F7304D">
      <w:pPr>
        <w:jc w:val="center"/>
        <w:rPr>
          <w:sz w:val="24"/>
          <w:szCs w:val="24"/>
          <w:lang w:val="lt-LT" w:eastAsia="lt-LT" w:bidi="lo-LA"/>
        </w:rPr>
      </w:pPr>
      <w:r w:rsidRPr="00F7304D">
        <w:rPr>
          <w:b/>
          <w:bCs/>
          <w:sz w:val="24"/>
          <w:szCs w:val="24"/>
          <w:lang w:val="lt-LT" w:eastAsia="lt-LT" w:bidi="lo-LA"/>
        </w:rPr>
        <w:t>IV SKYRIUS</w:t>
      </w:r>
    </w:p>
    <w:p w:rsidR="00F7304D" w:rsidRPr="00F7304D" w:rsidRDefault="00F7304D" w:rsidP="00F7304D">
      <w:pPr>
        <w:jc w:val="center"/>
        <w:rPr>
          <w:sz w:val="24"/>
          <w:szCs w:val="24"/>
          <w:lang w:val="lt-LT" w:eastAsia="lt-LT" w:bidi="lo-LA"/>
        </w:rPr>
      </w:pPr>
      <w:r w:rsidRPr="00F7304D">
        <w:rPr>
          <w:b/>
          <w:bCs/>
          <w:sz w:val="24"/>
          <w:szCs w:val="24"/>
          <w:lang w:val="lt-LT" w:eastAsia="lt-LT" w:bidi="lo-LA"/>
        </w:rPr>
        <w:t>SAVIVALDYBĖS VALDOMŲ ĮMONIŲ PASIEKTŲ VEIKLOS TIKSLŲ ATITIKTIES JOMS NUSTATYTIEMS VEIKLOS TIKSLAMS VERTINIMAS</w:t>
      </w:r>
    </w:p>
    <w:p w:rsidR="00F7304D" w:rsidRPr="00F7304D" w:rsidRDefault="00F7304D" w:rsidP="00F7304D">
      <w:pPr>
        <w:ind w:firstLine="62"/>
        <w:jc w:val="both"/>
        <w:rPr>
          <w:sz w:val="24"/>
          <w:szCs w:val="24"/>
          <w:lang w:val="lt-LT" w:eastAsia="lt-LT" w:bidi="lo-LA"/>
        </w:rPr>
      </w:pPr>
    </w:p>
    <w:p w:rsidR="00F7304D" w:rsidRPr="00F7304D" w:rsidRDefault="00F7304D" w:rsidP="00F7304D">
      <w:pPr>
        <w:ind w:firstLine="1247"/>
        <w:jc w:val="both"/>
        <w:rPr>
          <w:sz w:val="24"/>
          <w:szCs w:val="24"/>
          <w:lang w:val="lt-LT" w:eastAsia="lt-LT" w:bidi="lo-LA"/>
        </w:rPr>
      </w:pPr>
      <w:r w:rsidRPr="00F7304D">
        <w:rPr>
          <w:sz w:val="24"/>
          <w:szCs w:val="24"/>
          <w:lang w:val="lt-LT" w:eastAsia="lt-LT" w:bidi="lo-LA"/>
        </w:rPr>
        <w:t>8. Savivaldybės administracijos direktorius, padedant Darbo grupei:</w:t>
      </w:r>
    </w:p>
    <w:p w:rsidR="00F7304D" w:rsidRPr="00F7304D" w:rsidRDefault="00F7304D" w:rsidP="00F7304D">
      <w:pPr>
        <w:ind w:firstLine="1247"/>
        <w:jc w:val="both"/>
        <w:rPr>
          <w:sz w:val="24"/>
          <w:szCs w:val="24"/>
          <w:lang w:val="lt-LT" w:eastAsia="lt-LT" w:bidi="lo-LA"/>
        </w:rPr>
      </w:pPr>
      <w:r w:rsidRPr="00F7304D">
        <w:rPr>
          <w:sz w:val="24"/>
          <w:szCs w:val="24"/>
          <w:lang w:val="lt-LT" w:eastAsia="lt-LT" w:bidi="lo-LA"/>
        </w:rPr>
        <w:t>8.1. nagrinėja Savivaldybės valdomų įmonių pateiktus strateginius veiklos planus ir  strategijos įgyvendinimo ataskaitas, kuriuose taip pat nurodyta informacija apie priežastis, kodėl nepasiektas atitinkamas rodiklis, jeigu tokia situacija būtų, ir veiksmų planas, kurio bus imtasi, siekiant geresnių įmonės veiklos rezultatų, apibendrina ilgalaikius ir trumpalaikius jų tikslus, pasiektus ir siekiamus konkrečius rodiklius ir, reikalui esant, teikia išvadas dėl įmonės valdymo, veiklos gerinimo, tobulinimo, efektyvinimo, veiksmingumo didinimo, įmonės strategijos įgyvendinimo;</w:t>
      </w:r>
    </w:p>
    <w:p w:rsidR="00F7304D" w:rsidRPr="00F7304D" w:rsidRDefault="00F7304D" w:rsidP="00F7304D">
      <w:pPr>
        <w:ind w:firstLine="1247"/>
        <w:jc w:val="both"/>
        <w:rPr>
          <w:sz w:val="24"/>
          <w:szCs w:val="24"/>
          <w:lang w:val="lt-LT" w:eastAsia="lt-LT" w:bidi="lo-LA"/>
        </w:rPr>
      </w:pPr>
      <w:r w:rsidRPr="00F7304D">
        <w:rPr>
          <w:sz w:val="24"/>
          <w:szCs w:val="24"/>
          <w:lang w:val="lt-LT" w:eastAsia="lt-LT" w:bidi="lo-LA"/>
        </w:rPr>
        <w:t>8.2. atsižvelgęs į Savivaldybės valdomų įmonių pasiektus finansinius rodiklius, atitinkamo įmonės valdymo organo pateiktą Aprašo 8.1 papunktyje nurodytą informaciją, teikia rekomendacijas Savivaldybės valdomoms įmonėms dėl įmonės valdymo, nepasiekus joms nustatytų tikslų ar juos pasiekus iš dalies – dėl atitinkamos Aprašo V skyriuje nustatytos poveikio priemonės taikymo atitinkamam Savivaldybės valdomos įmonės valdymo ar priežiūros organui.</w:t>
      </w:r>
    </w:p>
    <w:p w:rsidR="00F7304D" w:rsidRPr="00F7304D" w:rsidRDefault="00F7304D" w:rsidP="00F7304D">
      <w:pPr>
        <w:ind w:firstLine="1247"/>
        <w:jc w:val="both"/>
        <w:rPr>
          <w:sz w:val="24"/>
          <w:szCs w:val="24"/>
          <w:lang w:val="lt-LT" w:eastAsia="lt-LT" w:bidi="lo-LA"/>
        </w:rPr>
      </w:pPr>
      <w:r w:rsidRPr="00F7304D">
        <w:rPr>
          <w:sz w:val="24"/>
          <w:szCs w:val="24"/>
          <w:lang w:val="lt-LT" w:eastAsia="lt-LT" w:bidi="lo-LA"/>
        </w:rPr>
        <w:t>9. Savivaldybei atstovaujančios institucijos rekomendacijoms taikoma taisyklė „Laikykis arba paaiškink“, pagal kurią nukrypimas nuo rekomendacinio pobūdžio nuostatų galimas, kai to objektyviai reikia, ir kiekvienas nukrypimas turi būti racionaliai pagrįstas ir paaiškintas atitinkamo Savivaldybės valdomos įmonės valdymo ar priežiūros organo.</w:t>
      </w:r>
    </w:p>
    <w:p w:rsidR="00F7304D" w:rsidRPr="00F7304D" w:rsidRDefault="00F7304D" w:rsidP="00F7304D">
      <w:pPr>
        <w:ind w:firstLine="1247"/>
        <w:jc w:val="both"/>
        <w:rPr>
          <w:sz w:val="24"/>
          <w:szCs w:val="24"/>
          <w:lang w:val="lt-LT" w:eastAsia="lt-LT" w:bidi="lo-LA"/>
        </w:rPr>
      </w:pPr>
      <w:r w:rsidRPr="00F7304D">
        <w:rPr>
          <w:sz w:val="24"/>
          <w:szCs w:val="24"/>
          <w:lang w:val="lt-LT" w:eastAsia="lt-LT" w:bidi="lo-LA"/>
        </w:rPr>
        <w:t xml:space="preserve">10. Siekdami įgyvendinti Savivaldybei atstovaujančios institucijos rekomendacijas, Savivaldybės valdomos įmonės atitinkami valdymo ar priežiūros organai per 1 mėnesį nuo Savivaldybei atstovaujančios institucijos rekomendacijos pateikimo dienos pastarąją informuoja apie priimtus sprendimus. </w:t>
      </w:r>
    </w:p>
    <w:p w:rsidR="00E33F3A" w:rsidRDefault="00E33F3A" w:rsidP="00581A80">
      <w:pPr>
        <w:ind w:firstLine="680"/>
        <w:rPr>
          <w:sz w:val="24"/>
          <w:szCs w:val="24"/>
          <w:lang w:val="lt-LT"/>
        </w:rPr>
      </w:pPr>
    </w:p>
    <w:p w:rsidR="00BF61D4" w:rsidRPr="00BF61D4" w:rsidRDefault="00BF61D4" w:rsidP="00BF61D4">
      <w:pPr>
        <w:jc w:val="center"/>
        <w:rPr>
          <w:sz w:val="24"/>
          <w:szCs w:val="24"/>
          <w:lang w:val="lt-LT" w:eastAsia="lt-LT" w:bidi="lo-LA"/>
        </w:rPr>
      </w:pPr>
      <w:r w:rsidRPr="00BF61D4">
        <w:rPr>
          <w:b/>
          <w:bCs/>
          <w:sz w:val="24"/>
          <w:szCs w:val="24"/>
          <w:lang w:val="lt-LT" w:eastAsia="lt-LT" w:bidi="lo-LA"/>
        </w:rPr>
        <w:t>V SKYRIUS</w:t>
      </w:r>
    </w:p>
    <w:p w:rsidR="00BF61D4" w:rsidRPr="00BF61D4" w:rsidRDefault="00BF61D4" w:rsidP="00BF61D4">
      <w:pPr>
        <w:jc w:val="center"/>
        <w:rPr>
          <w:sz w:val="24"/>
          <w:szCs w:val="24"/>
          <w:lang w:val="lt-LT" w:eastAsia="lt-LT" w:bidi="lo-LA"/>
        </w:rPr>
      </w:pPr>
      <w:r w:rsidRPr="00BF61D4">
        <w:rPr>
          <w:b/>
          <w:bCs/>
          <w:sz w:val="24"/>
          <w:szCs w:val="24"/>
          <w:lang w:val="lt-LT" w:eastAsia="lt-LT" w:bidi="lo-LA"/>
        </w:rPr>
        <w:t>VEIKSMAI NEPASIEKUS SAVIVALDYBĖS VALDOMOS ĮMONĖS TIKSLŲ</w:t>
      </w:r>
    </w:p>
    <w:p w:rsidR="00BF61D4" w:rsidRPr="00BF61D4" w:rsidRDefault="00BF61D4" w:rsidP="00BF61D4">
      <w:pPr>
        <w:ind w:firstLine="62"/>
        <w:jc w:val="center"/>
        <w:rPr>
          <w:sz w:val="24"/>
          <w:szCs w:val="24"/>
          <w:lang w:val="lt-LT" w:eastAsia="lt-LT" w:bidi="lo-LA"/>
        </w:rPr>
      </w:pP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11. Savivaldybės administracijos direktorius siekia, o tais atvejais, kai tai leidžia turimas balsų skaičius, – užtikrina, kad, nepasiekus Savivaldybės valdomos įmonės finansinių ir nefinansinių ilgalaikių (strateginių) ir trumpalaikių (taktinių) tikslų ar juos pasiekus tik iš dalies:</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11.1. būtų svarstoma, ar valdymo arba priežiūros organo narys, ar nariai tinka eiti pareigas;</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11.2. būtų proporcingai mažinama Savivaldybės valdomos įmonės vadovo atlygio kintamoji dalis (arba premija);</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 xml:space="preserve">11.3. kolegialus valdymo ar priežiūros organas svarstytų, ar Savivaldybės valdomos įmonės vadovas gali būti skiriamas (renkamas) antrajai 5 metų kadencijai arba turi būti atšauktas iš vadovo pareigų. </w:t>
      </w:r>
    </w:p>
    <w:p w:rsidR="00BF61D4" w:rsidRPr="00BF61D4" w:rsidRDefault="00BF61D4" w:rsidP="00BF61D4">
      <w:pPr>
        <w:ind w:firstLine="62"/>
        <w:jc w:val="both"/>
        <w:rPr>
          <w:sz w:val="24"/>
          <w:szCs w:val="24"/>
          <w:lang w:val="lt-LT" w:eastAsia="lt-LT" w:bidi="lo-LA"/>
        </w:rPr>
      </w:pPr>
    </w:p>
    <w:p w:rsidR="00BF61D4" w:rsidRPr="00BF61D4" w:rsidRDefault="00BF61D4" w:rsidP="00BF61D4">
      <w:pPr>
        <w:jc w:val="center"/>
        <w:rPr>
          <w:sz w:val="24"/>
          <w:szCs w:val="24"/>
          <w:lang w:val="lt-LT" w:eastAsia="lt-LT" w:bidi="lo-LA"/>
        </w:rPr>
      </w:pPr>
      <w:r w:rsidRPr="00BF61D4">
        <w:rPr>
          <w:b/>
          <w:bCs/>
          <w:sz w:val="24"/>
          <w:szCs w:val="24"/>
          <w:lang w:val="lt-LT" w:eastAsia="lt-LT" w:bidi="lo-LA"/>
        </w:rPr>
        <w:t>VI SKYRIUS</w:t>
      </w:r>
    </w:p>
    <w:p w:rsidR="00BF61D4" w:rsidRPr="00BF61D4" w:rsidRDefault="00BF61D4" w:rsidP="00BF61D4">
      <w:pPr>
        <w:jc w:val="center"/>
        <w:rPr>
          <w:sz w:val="24"/>
          <w:szCs w:val="24"/>
          <w:lang w:val="lt-LT" w:eastAsia="lt-LT" w:bidi="lo-LA"/>
        </w:rPr>
      </w:pPr>
      <w:r w:rsidRPr="00BF61D4">
        <w:rPr>
          <w:b/>
          <w:bCs/>
          <w:sz w:val="24"/>
          <w:szCs w:val="24"/>
          <w:lang w:val="lt-LT" w:eastAsia="lt-LT" w:bidi="lo-LA"/>
        </w:rPr>
        <w:t>SAVIVALDYBĖS VALDOMŲ ĮMONIŲ INFORMACIJOS VIEŠINIMAS</w:t>
      </w:r>
    </w:p>
    <w:p w:rsidR="00BF61D4" w:rsidRPr="00BF61D4" w:rsidRDefault="00BF61D4" w:rsidP="00BF61D4">
      <w:pPr>
        <w:ind w:firstLine="62"/>
        <w:jc w:val="both"/>
        <w:rPr>
          <w:sz w:val="24"/>
          <w:szCs w:val="24"/>
          <w:lang w:val="lt-LT" w:eastAsia="lt-LT" w:bidi="lo-LA"/>
        </w:rPr>
      </w:pP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 xml:space="preserve">12. Įgyvendinant Lietuvos Respublikos vietos savivaldos 4 straipsnyje nurodytus veiklos skaidrumo ir viešumo principus ir Savivaldybių turtinių ir neturtinių teisių įgyvendinimo savivaldybių valdomose įmonėse tvarkos aprašo, patvirtinto Lietuvos Respublikos Vyriausybės nutarimu Nr. 567 „Dėl savivaldybių turtinių ir neturtinių teisių įgyvendinimo savivaldybių valdomose įmonėse tvarkos aprašo patvirtinimo“, 9.4 punkto nuostatas, Savivaldybės interneto svetainėje ir Savivaldybės valdomos įmonės interneto svetainėje turi būti skelbiama ir nuolat atnaujinama Lietuvos Respublikos vietos savivaldos įstatymo 4 straipsnio 15 punkte nurodyta informacija apie savivaldybės valdomas įmones. </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13. Savivaldybės valdoma įmonė savo interneto svetainėje skelbia įmonės įstatus, veiklos pobūdį, veiklos kryptis, strategiją, tikslus ir uždavinius, įmonės metinį pranešimą arba metinę veiklos ataskaitą, metinių finansinių ataskaitų rinkinį, informaciją apie darbuotojų skaičių, metinį darbo užmokesčio fondą, kolegialių valdymo ar priežiūros organų narius, vadovo ir pavaduotojų mėnesinę algą, finansiniais metais įvykdytus, vykdomus ir planuojamus vykdyti pirkimus bei investicijas, reikšmingus rizikos veiksnius ir įmonės dividendų politiką.</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14. Savivaldybės vykdomoji institucija, įgyvendindama Lietuvos Respublikos vietos savivaldos įstatymo viešumo principą, savo interneto svetainėje www.</w:t>
      </w:r>
      <w:r w:rsidR="001313D3">
        <w:rPr>
          <w:sz w:val="24"/>
          <w:szCs w:val="24"/>
          <w:lang w:val="lt-LT" w:eastAsia="lt-LT" w:bidi="lo-LA"/>
        </w:rPr>
        <w:t>kedainiai</w:t>
      </w:r>
      <w:r w:rsidRPr="00BF61D4">
        <w:rPr>
          <w:sz w:val="24"/>
          <w:szCs w:val="24"/>
          <w:lang w:val="lt-LT" w:eastAsia="lt-LT" w:bidi="lo-LA"/>
        </w:rPr>
        <w:t>.lt skelbia  ir nuolat atnaujina informaciją apie Savivaldybės valdomas įmones, jų vadovus, valdybos ar stebėtojų tarybos narius, pateikia šių įmonių trejų pastarųjų metų veiklos rezultatų ir finansines ataskaitas bei kitą svarbią ir aktualią informaciją.</w:t>
      </w:r>
    </w:p>
    <w:p w:rsidR="00BF61D4" w:rsidRPr="00BF61D4" w:rsidRDefault="00BF61D4" w:rsidP="00BF61D4">
      <w:pPr>
        <w:ind w:firstLine="62"/>
        <w:jc w:val="both"/>
        <w:rPr>
          <w:sz w:val="24"/>
          <w:szCs w:val="24"/>
          <w:lang w:val="lt-LT" w:eastAsia="lt-LT" w:bidi="lo-LA"/>
        </w:rPr>
      </w:pPr>
    </w:p>
    <w:p w:rsidR="00BF61D4" w:rsidRPr="00BF61D4" w:rsidRDefault="00BF61D4" w:rsidP="00BF61D4">
      <w:pPr>
        <w:jc w:val="center"/>
        <w:rPr>
          <w:sz w:val="24"/>
          <w:szCs w:val="24"/>
          <w:lang w:val="lt-LT" w:eastAsia="lt-LT" w:bidi="lo-LA"/>
        </w:rPr>
      </w:pPr>
      <w:r w:rsidRPr="00BF61D4">
        <w:rPr>
          <w:b/>
          <w:bCs/>
          <w:sz w:val="24"/>
          <w:szCs w:val="24"/>
          <w:lang w:val="lt-LT" w:eastAsia="lt-LT" w:bidi="lo-LA"/>
        </w:rPr>
        <w:t>VII. BAIGIAMOSIOS NUOSTATOS</w:t>
      </w:r>
    </w:p>
    <w:p w:rsidR="00BF61D4" w:rsidRPr="00BF61D4" w:rsidRDefault="00BF61D4" w:rsidP="00BF61D4">
      <w:pPr>
        <w:ind w:firstLine="62"/>
        <w:rPr>
          <w:sz w:val="24"/>
          <w:szCs w:val="24"/>
          <w:lang w:val="lt-LT" w:eastAsia="lt-LT" w:bidi="lo-LA"/>
        </w:rPr>
      </w:pP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 xml:space="preserve">15. </w:t>
      </w:r>
      <w:r w:rsidR="001313D3">
        <w:rPr>
          <w:sz w:val="24"/>
          <w:szCs w:val="24"/>
          <w:lang w:val="lt-LT" w:eastAsia="lt-LT" w:bidi="lo-LA"/>
        </w:rPr>
        <w:t xml:space="preserve">Kėdainių rajono </w:t>
      </w:r>
      <w:r w:rsidRPr="00BF61D4">
        <w:rPr>
          <w:sz w:val="24"/>
          <w:szCs w:val="24"/>
          <w:lang w:val="lt-LT" w:eastAsia="lt-LT" w:bidi="lo-LA"/>
        </w:rPr>
        <w:t>savivaldybės administracijos specialistai pagal kuruojamą sritį stebi ir analizuoja, kaip vykdomi Aprašo nuostatų reikalavimai, kasmet apibendrina Savivaldybės valdomų įmonių ilgalaikius ir trumpalaikius veiklos tikslus ir pasiektus rodiklius, informaciją apie tai teikia Darbo grupei ir Savivaldybės administracijos direktoriui.</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 xml:space="preserve">16. Šis Aprašas gali būti keičiamas arba pripažįstamas netekusiu galios </w:t>
      </w:r>
      <w:r w:rsidR="001313D3">
        <w:rPr>
          <w:sz w:val="24"/>
          <w:szCs w:val="24"/>
          <w:lang w:val="lt-LT" w:eastAsia="lt-LT" w:bidi="lo-LA"/>
        </w:rPr>
        <w:t>Kėdainių rajono</w:t>
      </w:r>
      <w:r w:rsidRPr="00BF61D4">
        <w:rPr>
          <w:sz w:val="24"/>
          <w:szCs w:val="24"/>
          <w:lang w:val="lt-LT" w:eastAsia="lt-LT" w:bidi="lo-LA"/>
        </w:rPr>
        <w:t xml:space="preserve"> savivaldybės tarybos sprendimu.</w:t>
      </w:r>
    </w:p>
    <w:p w:rsidR="00BF61D4" w:rsidRPr="00BF61D4" w:rsidRDefault="00BF61D4" w:rsidP="00BF61D4">
      <w:pPr>
        <w:ind w:firstLine="1247"/>
        <w:jc w:val="both"/>
        <w:rPr>
          <w:sz w:val="24"/>
          <w:szCs w:val="24"/>
          <w:lang w:val="lt-LT" w:eastAsia="lt-LT" w:bidi="lo-LA"/>
        </w:rPr>
      </w:pPr>
      <w:r w:rsidRPr="00BF61D4">
        <w:rPr>
          <w:sz w:val="24"/>
          <w:szCs w:val="24"/>
          <w:lang w:val="lt-LT" w:eastAsia="lt-LT" w:bidi="lo-LA"/>
        </w:rPr>
        <w:t>17. Tai, kas nereglamentuota Apraše, sprendžiama taip, kaip numatyta Lietuvos Respublikos teisės aktuose.</w:t>
      </w:r>
    </w:p>
    <w:p w:rsidR="00BF61D4" w:rsidRPr="00BF61D4" w:rsidRDefault="00BF61D4" w:rsidP="00BF61D4">
      <w:pPr>
        <w:jc w:val="center"/>
        <w:rPr>
          <w:sz w:val="24"/>
          <w:szCs w:val="24"/>
          <w:lang w:val="lt-LT" w:eastAsia="lt-LT" w:bidi="lo-LA"/>
        </w:rPr>
      </w:pPr>
    </w:p>
    <w:p w:rsidR="00BF61D4" w:rsidRPr="00BF61D4" w:rsidRDefault="00BF61D4" w:rsidP="00BF61D4">
      <w:pPr>
        <w:jc w:val="center"/>
        <w:rPr>
          <w:sz w:val="24"/>
          <w:szCs w:val="24"/>
          <w:lang w:val="lt-LT" w:eastAsia="lt-LT" w:bidi="lo-LA"/>
        </w:rPr>
      </w:pPr>
    </w:p>
    <w:p w:rsidR="00BF61D4" w:rsidRPr="00BF61D4" w:rsidRDefault="00BF61D4" w:rsidP="00BF61D4">
      <w:pPr>
        <w:jc w:val="center"/>
        <w:rPr>
          <w:sz w:val="24"/>
          <w:szCs w:val="24"/>
        </w:rPr>
      </w:pPr>
      <w:r w:rsidRPr="00BF61D4">
        <w:rPr>
          <w:sz w:val="24"/>
          <w:szCs w:val="24"/>
          <w:lang w:eastAsia="lt-LT" w:bidi="lo-LA"/>
        </w:rPr>
        <w:t>___________________________</w:t>
      </w:r>
    </w:p>
    <w:p w:rsidR="00E33F3A" w:rsidRDefault="00E33F3A" w:rsidP="00BF61D4">
      <w:pPr>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E33F3A" w:rsidRDefault="00E33F3A"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p>
    <w:p w:rsidR="00284507" w:rsidRDefault="00284507" w:rsidP="00581A80">
      <w:pPr>
        <w:ind w:firstLine="680"/>
        <w:rPr>
          <w:sz w:val="24"/>
          <w:szCs w:val="24"/>
          <w:lang w:val="lt-LT"/>
        </w:rPr>
      </w:pPr>
      <w:bookmarkStart w:id="1" w:name="_GoBack"/>
      <w:bookmarkEnd w:id="1"/>
    </w:p>
    <w:sectPr w:rsidR="00284507" w:rsidSect="000D12EE">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029C0"/>
    <w:rsid w:val="0001116F"/>
    <w:rsid w:val="00023D0B"/>
    <w:rsid w:val="00053F0B"/>
    <w:rsid w:val="000713B4"/>
    <w:rsid w:val="0009025F"/>
    <w:rsid w:val="0009140E"/>
    <w:rsid w:val="00094E1E"/>
    <w:rsid w:val="000967ED"/>
    <w:rsid w:val="000D12EE"/>
    <w:rsid w:val="000E07DC"/>
    <w:rsid w:val="000E45D7"/>
    <w:rsid w:val="0010737B"/>
    <w:rsid w:val="00107F4E"/>
    <w:rsid w:val="00116EEE"/>
    <w:rsid w:val="00125EEF"/>
    <w:rsid w:val="001313D3"/>
    <w:rsid w:val="00135A0A"/>
    <w:rsid w:val="00175165"/>
    <w:rsid w:val="0019245B"/>
    <w:rsid w:val="001A7263"/>
    <w:rsid w:val="001B24AD"/>
    <w:rsid w:val="001C4798"/>
    <w:rsid w:val="00211F1D"/>
    <w:rsid w:val="00253BFA"/>
    <w:rsid w:val="00255454"/>
    <w:rsid w:val="0027798B"/>
    <w:rsid w:val="00284507"/>
    <w:rsid w:val="002915C9"/>
    <w:rsid w:val="002A7586"/>
    <w:rsid w:val="002D4EE3"/>
    <w:rsid w:val="002E3ABE"/>
    <w:rsid w:val="002F5F7C"/>
    <w:rsid w:val="00306EAD"/>
    <w:rsid w:val="003157C8"/>
    <w:rsid w:val="0033404F"/>
    <w:rsid w:val="00334A70"/>
    <w:rsid w:val="003460D5"/>
    <w:rsid w:val="003B4443"/>
    <w:rsid w:val="003B7B7D"/>
    <w:rsid w:val="003C691F"/>
    <w:rsid w:val="003D7FF5"/>
    <w:rsid w:val="003E46F5"/>
    <w:rsid w:val="0040381B"/>
    <w:rsid w:val="004153DA"/>
    <w:rsid w:val="004237EE"/>
    <w:rsid w:val="004374EC"/>
    <w:rsid w:val="00447CB9"/>
    <w:rsid w:val="00454549"/>
    <w:rsid w:val="00474539"/>
    <w:rsid w:val="00486BCC"/>
    <w:rsid w:val="004930B8"/>
    <w:rsid w:val="004B6EEC"/>
    <w:rsid w:val="00500623"/>
    <w:rsid w:val="00507965"/>
    <w:rsid w:val="005217ED"/>
    <w:rsid w:val="005231C8"/>
    <w:rsid w:val="00531634"/>
    <w:rsid w:val="00547BA2"/>
    <w:rsid w:val="00561A7D"/>
    <w:rsid w:val="005622F5"/>
    <w:rsid w:val="00581A80"/>
    <w:rsid w:val="005C75D4"/>
    <w:rsid w:val="005E0912"/>
    <w:rsid w:val="005E3083"/>
    <w:rsid w:val="005E428F"/>
    <w:rsid w:val="005F6FA7"/>
    <w:rsid w:val="00614CE3"/>
    <w:rsid w:val="00624C14"/>
    <w:rsid w:val="00633148"/>
    <w:rsid w:val="00641C64"/>
    <w:rsid w:val="006478EC"/>
    <w:rsid w:val="006711A5"/>
    <w:rsid w:val="006754D8"/>
    <w:rsid w:val="006969D1"/>
    <w:rsid w:val="006A0E4E"/>
    <w:rsid w:val="006C33C7"/>
    <w:rsid w:val="007106E2"/>
    <w:rsid w:val="007413C2"/>
    <w:rsid w:val="00744A01"/>
    <w:rsid w:val="00745872"/>
    <w:rsid w:val="00761DB4"/>
    <w:rsid w:val="00764C91"/>
    <w:rsid w:val="00784FEC"/>
    <w:rsid w:val="007A0554"/>
    <w:rsid w:val="007A3D2C"/>
    <w:rsid w:val="007D3423"/>
    <w:rsid w:val="007D67D5"/>
    <w:rsid w:val="007E3E0E"/>
    <w:rsid w:val="00814B5C"/>
    <w:rsid w:val="00830E29"/>
    <w:rsid w:val="00834841"/>
    <w:rsid w:val="0084624F"/>
    <w:rsid w:val="00855221"/>
    <w:rsid w:val="0087388D"/>
    <w:rsid w:val="00873F34"/>
    <w:rsid w:val="0087600F"/>
    <w:rsid w:val="00877748"/>
    <w:rsid w:val="00895B88"/>
    <w:rsid w:val="008A422F"/>
    <w:rsid w:val="008A4C88"/>
    <w:rsid w:val="008C0F49"/>
    <w:rsid w:val="008E4E51"/>
    <w:rsid w:val="008F2246"/>
    <w:rsid w:val="009312C6"/>
    <w:rsid w:val="00931404"/>
    <w:rsid w:val="009556D8"/>
    <w:rsid w:val="00956751"/>
    <w:rsid w:val="009659D7"/>
    <w:rsid w:val="00973BA1"/>
    <w:rsid w:val="0097587E"/>
    <w:rsid w:val="00985ABF"/>
    <w:rsid w:val="00995BE0"/>
    <w:rsid w:val="009966DE"/>
    <w:rsid w:val="00996F90"/>
    <w:rsid w:val="00996FD8"/>
    <w:rsid w:val="009B4978"/>
    <w:rsid w:val="009C09B4"/>
    <w:rsid w:val="00A3360E"/>
    <w:rsid w:val="00A50498"/>
    <w:rsid w:val="00A657DC"/>
    <w:rsid w:val="00A82E9C"/>
    <w:rsid w:val="00A93199"/>
    <w:rsid w:val="00AB5954"/>
    <w:rsid w:val="00AC3FCA"/>
    <w:rsid w:val="00AE53B2"/>
    <w:rsid w:val="00AF5479"/>
    <w:rsid w:val="00B13554"/>
    <w:rsid w:val="00B15122"/>
    <w:rsid w:val="00B25CC7"/>
    <w:rsid w:val="00B744DC"/>
    <w:rsid w:val="00B77080"/>
    <w:rsid w:val="00B862EE"/>
    <w:rsid w:val="00B864BE"/>
    <w:rsid w:val="00B95343"/>
    <w:rsid w:val="00BA103A"/>
    <w:rsid w:val="00BE0F4A"/>
    <w:rsid w:val="00BE1A08"/>
    <w:rsid w:val="00BE669B"/>
    <w:rsid w:val="00BF381B"/>
    <w:rsid w:val="00BF61D4"/>
    <w:rsid w:val="00C11EC2"/>
    <w:rsid w:val="00C15926"/>
    <w:rsid w:val="00C35BE6"/>
    <w:rsid w:val="00C64EFA"/>
    <w:rsid w:val="00C72021"/>
    <w:rsid w:val="00C83FE6"/>
    <w:rsid w:val="00C925A8"/>
    <w:rsid w:val="00CB498B"/>
    <w:rsid w:val="00CB5414"/>
    <w:rsid w:val="00CD31A6"/>
    <w:rsid w:val="00CD470A"/>
    <w:rsid w:val="00D32568"/>
    <w:rsid w:val="00D35747"/>
    <w:rsid w:val="00D42692"/>
    <w:rsid w:val="00DA79C1"/>
    <w:rsid w:val="00DB31FA"/>
    <w:rsid w:val="00DB6DFD"/>
    <w:rsid w:val="00DD0FE4"/>
    <w:rsid w:val="00DF2B35"/>
    <w:rsid w:val="00DF3D1F"/>
    <w:rsid w:val="00E00F35"/>
    <w:rsid w:val="00E24C90"/>
    <w:rsid w:val="00E33F3A"/>
    <w:rsid w:val="00E728EB"/>
    <w:rsid w:val="00E7395B"/>
    <w:rsid w:val="00E76E35"/>
    <w:rsid w:val="00E81BAF"/>
    <w:rsid w:val="00E872C5"/>
    <w:rsid w:val="00E903C3"/>
    <w:rsid w:val="00E95869"/>
    <w:rsid w:val="00E97208"/>
    <w:rsid w:val="00EA549C"/>
    <w:rsid w:val="00EC2075"/>
    <w:rsid w:val="00ED3719"/>
    <w:rsid w:val="00EE53A6"/>
    <w:rsid w:val="00EE6C9B"/>
    <w:rsid w:val="00EE70C2"/>
    <w:rsid w:val="00EF0EC2"/>
    <w:rsid w:val="00EF2323"/>
    <w:rsid w:val="00F12A00"/>
    <w:rsid w:val="00F307E5"/>
    <w:rsid w:val="00F31844"/>
    <w:rsid w:val="00F7188B"/>
    <w:rsid w:val="00F7250C"/>
    <w:rsid w:val="00F728BE"/>
    <w:rsid w:val="00F7304D"/>
    <w:rsid w:val="00F90A0E"/>
    <w:rsid w:val="00FA5D08"/>
    <w:rsid w:val="00FB53D9"/>
    <w:rsid w:val="00FB7B69"/>
    <w:rsid w:val="00FF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746CA2-EAD2-47EB-83A5-377DFD15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2082</Words>
  <Characters>11873</Characters>
  <Application>Microsoft Office Word</Application>
  <DocSecurity>0</DocSecurity>
  <Lines>98</Lines>
  <Paragraphs>27</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2</cp:revision>
  <cp:lastPrinted>2022-04-11T11:45:00Z</cp:lastPrinted>
  <dcterms:created xsi:type="dcterms:W3CDTF">2022-05-02T07:30:00Z</dcterms:created>
  <dcterms:modified xsi:type="dcterms:W3CDTF">2022-05-02T07:30:00Z</dcterms:modified>
</cp:coreProperties>
</file>