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DAED9" w14:textId="77777777" w:rsidR="00AF058D" w:rsidRDefault="00AF058D" w:rsidP="00AF058D">
      <w:pPr>
        <w:jc w:val="center"/>
      </w:pPr>
      <w:r>
        <w:object w:dxaOrig="1345" w:dyaOrig="672" w14:anchorId="3A658D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3pt" o:ole="" filled="t">
            <v:fill color2="black" type="frame"/>
            <v:imagedata r:id="rId4" o:title=""/>
          </v:shape>
          <o:OLEObject Type="Embed" ProgID="OutPlace" ShapeID="_x0000_i1025" DrawAspect="Content" ObjectID="_1717922434" r:id="rId5"/>
        </w:object>
      </w:r>
    </w:p>
    <w:p w14:paraId="622C2565" w14:textId="77777777" w:rsidR="00AF058D" w:rsidRPr="00E35008" w:rsidRDefault="00AF058D" w:rsidP="00AF058D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14:paraId="6642C2D2" w14:textId="5EFFE67C" w:rsidR="00AF058D" w:rsidRDefault="00AF058D" w:rsidP="00AF058D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2A38E7C7" w14:textId="77777777" w:rsidR="00AF058D" w:rsidRDefault="00AF058D" w:rsidP="00AF058D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64208FF0" w14:textId="77777777" w:rsidR="00AF058D" w:rsidRDefault="00AF058D" w:rsidP="00AF058D">
      <w:pPr>
        <w:jc w:val="center"/>
        <w:rPr>
          <w:b/>
          <w:szCs w:val="24"/>
        </w:rPr>
      </w:pPr>
      <w:bookmarkStart w:id="0" w:name="_Hlk105072706"/>
      <w:r w:rsidRPr="00FD380E">
        <w:rPr>
          <w:b/>
          <w:szCs w:val="24"/>
        </w:rPr>
        <w:t xml:space="preserve">DĖL </w:t>
      </w:r>
      <w:r>
        <w:rPr>
          <w:b/>
          <w:szCs w:val="24"/>
        </w:rPr>
        <w:t>KĖDAINIŲ RAJONO SAVIVALDYBĖS TARYBOS 2008 M. BIRŽELIO 27 D. SPRENDIMO NR. TS-188 „DĖL KĖDAINIŲ RAJONO SAVIVALDYBĖS POLITIKŲ IR TARNAUTOJŲ ELGESIO KODEKSO PATVIRTINIMO“ PRIPAŽINIMO NETEKUSIU GALIOS</w:t>
      </w:r>
    </w:p>
    <w:bookmarkEnd w:id="0"/>
    <w:p w14:paraId="503ED170" w14:textId="77777777" w:rsidR="00AF058D" w:rsidRDefault="00AF058D" w:rsidP="00AF058D">
      <w:pPr>
        <w:rPr>
          <w:szCs w:val="24"/>
        </w:rPr>
      </w:pPr>
    </w:p>
    <w:p w14:paraId="14F59B12" w14:textId="5C49E8B2" w:rsidR="00AF058D" w:rsidRDefault="000A2508" w:rsidP="00AF058D">
      <w:pPr>
        <w:jc w:val="center"/>
        <w:rPr>
          <w:szCs w:val="24"/>
        </w:rPr>
      </w:pPr>
      <w:r>
        <w:rPr>
          <w:szCs w:val="24"/>
        </w:rPr>
        <w:t>2022 m. liepos 1</w:t>
      </w:r>
      <w:r w:rsidR="00B622C3">
        <w:rPr>
          <w:szCs w:val="24"/>
        </w:rPr>
        <w:t xml:space="preserve"> </w:t>
      </w:r>
      <w:r w:rsidR="00AF058D">
        <w:rPr>
          <w:szCs w:val="24"/>
        </w:rPr>
        <w:t>d</w:t>
      </w:r>
      <w:r w:rsidR="00B622C3">
        <w:rPr>
          <w:szCs w:val="24"/>
        </w:rPr>
        <w:t>.</w:t>
      </w:r>
      <w:r>
        <w:rPr>
          <w:szCs w:val="24"/>
        </w:rPr>
        <w:t xml:space="preserve"> Nr. TS</w:t>
      </w:r>
      <w:r w:rsidR="00AF058D">
        <w:rPr>
          <w:szCs w:val="24"/>
        </w:rPr>
        <w:t>-</w:t>
      </w:r>
      <w:r>
        <w:rPr>
          <w:szCs w:val="24"/>
        </w:rPr>
        <w:t>217</w:t>
      </w:r>
      <w:r w:rsidR="00AF058D">
        <w:rPr>
          <w:szCs w:val="24"/>
        </w:rPr>
        <w:t xml:space="preserve">    </w:t>
      </w:r>
    </w:p>
    <w:p w14:paraId="2D4AABCD" w14:textId="77777777" w:rsidR="00AF058D" w:rsidRDefault="00AF058D" w:rsidP="00AF058D">
      <w:pPr>
        <w:jc w:val="center"/>
        <w:rPr>
          <w:szCs w:val="24"/>
        </w:rPr>
      </w:pPr>
      <w:r>
        <w:rPr>
          <w:szCs w:val="24"/>
        </w:rPr>
        <w:t>Kėdainiai</w:t>
      </w:r>
    </w:p>
    <w:p w14:paraId="3347C077" w14:textId="77777777" w:rsidR="00AF058D" w:rsidRDefault="00AF058D" w:rsidP="00AF058D">
      <w:pPr>
        <w:rPr>
          <w:szCs w:val="24"/>
        </w:rPr>
      </w:pPr>
    </w:p>
    <w:p w14:paraId="62AF5BBC" w14:textId="77777777" w:rsidR="00AF058D" w:rsidRDefault="00AF058D" w:rsidP="00AF058D">
      <w:pPr>
        <w:jc w:val="both"/>
        <w:rPr>
          <w:szCs w:val="24"/>
        </w:rPr>
      </w:pPr>
      <w:r>
        <w:rPr>
          <w:szCs w:val="24"/>
        </w:rPr>
        <w:tab/>
        <w:t>Vadovaudamasi Lietuvos Respublikos vietos savivaldos įstatymo 18 straipsnio 1 dalimi, Kėdainių rajono savivaldybės taryba n u s p r e n d ž i a:</w:t>
      </w:r>
    </w:p>
    <w:p w14:paraId="7C5F3893" w14:textId="77777777" w:rsidR="00AF058D" w:rsidRDefault="00AF058D" w:rsidP="00AF058D">
      <w:pPr>
        <w:jc w:val="both"/>
        <w:rPr>
          <w:szCs w:val="24"/>
        </w:rPr>
      </w:pPr>
      <w:r>
        <w:rPr>
          <w:szCs w:val="24"/>
        </w:rPr>
        <w:tab/>
        <w:t>Pripažinti netekusiu galios Kėdainių rajono savivaldybės tarybos 2008 m. birželio 27 d. sprendimą Nr. TS-188 „</w:t>
      </w:r>
      <w:bookmarkStart w:id="1" w:name="_Hlk105072753"/>
      <w:r>
        <w:rPr>
          <w:szCs w:val="24"/>
        </w:rPr>
        <w:t>Dėl Kėdainių rajono savivaldybės politikų ir tarnautojų elgesio kodekso patvirtinimo</w:t>
      </w:r>
      <w:bookmarkEnd w:id="1"/>
      <w:r>
        <w:rPr>
          <w:szCs w:val="24"/>
        </w:rPr>
        <w:t xml:space="preserve">“.  </w:t>
      </w:r>
    </w:p>
    <w:p w14:paraId="6C0A5437" w14:textId="77777777" w:rsidR="00AF058D" w:rsidRDefault="00AF058D" w:rsidP="00AF058D">
      <w:pPr>
        <w:jc w:val="both"/>
        <w:rPr>
          <w:szCs w:val="24"/>
        </w:rPr>
      </w:pPr>
    </w:p>
    <w:p w14:paraId="634DA2B6" w14:textId="77777777" w:rsidR="00AF058D" w:rsidRDefault="00AF058D" w:rsidP="00AF058D">
      <w:pPr>
        <w:jc w:val="both"/>
        <w:rPr>
          <w:szCs w:val="24"/>
        </w:rPr>
      </w:pPr>
    </w:p>
    <w:p w14:paraId="34680D24" w14:textId="77777777" w:rsidR="00AF058D" w:rsidRDefault="00AF058D" w:rsidP="00AF058D">
      <w:pPr>
        <w:jc w:val="both"/>
        <w:rPr>
          <w:szCs w:val="24"/>
        </w:rPr>
      </w:pPr>
    </w:p>
    <w:p w14:paraId="16CCDC92" w14:textId="6CBB1041" w:rsidR="00AF058D" w:rsidRDefault="00AF058D" w:rsidP="00AF058D">
      <w:pPr>
        <w:jc w:val="both"/>
        <w:rPr>
          <w:szCs w:val="24"/>
        </w:rPr>
      </w:pPr>
      <w:r>
        <w:rPr>
          <w:szCs w:val="24"/>
        </w:rPr>
        <w:t>Savivaldybės meras</w:t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</w:r>
      <w:r w:rsidR="000A2508">
        <w:rPr>
          <w:szCs w:val="24"/>
        </w:rPr>
        <w:tab/>
        <w:t xml:space="preserve">    Valentinas Tamulis</w:t>
      </w:r>
    </w:p>
    <w:p w14:paraId="4C36933F" w14:textId="77777777" w:rsidR="00AF058D" w:rsidRDefault="00AF058D" w:rsidP="00AF058D">
      <w:pPr>
        <w:jc w:val="both"/>
        <w:rPr>
          <w:b/>
          <w:szCs w:val="24"/>
        </w:rPr>
      </w:pPr>
    </w:p>
    <w:p w14:paraId="64BBB94B" w14:textId="77777777" w:rsidR="00AF058D" w:rsidRDefault="00AF058D" w:rsidP="00AF058D"/>
    <w:p w14:paraId="10C0512F" w14:textId="77777777" w:rsidR="00AF058D" w:rsidRDefault="00AF058D" w:rsidP="00AF058D"/>
    <w:p w14:paraId="3CF730DF" w14:textId="77777777" w:rsidR="00AF058D" w:rsidRDefault="00AF058D" w:rsidP="00AF058D"/>
    <w:p w14:paraId="721AA8B6" w14:textId="77777777" w:rsidR="00AF058D" w:rsidRDefault="00AF058D" w:rsidP="00AF058D"/>
    <w:p w14:paraId="03C735D2" w14:textId="77777777" w:rsidR="00AF058D" w:rsidRDefault="00AF058D" w:rsidP="00AF058D"/>
    <w:p w14:paraId="0C687BC1" w14:textId="77777777" w:rsidR="00AF058D" w:rsidRDefault="00AF058D" w:rsidP="00AF058D"/>
    <w:p w14:paraId="1F605303" w14:textId="77777777" w:rsidR="00AF058D" w:rsidRDefault="00AF058D" w:rsidP="00AF058D"/>
    <w:p w14:paraId="4D5D60E6" w14:textId="77777777" w:rsidR="00AF058D" w:rsidRDefault="00AF058D" w:rsidP="00AF058D"/>
    <w:p w14:paraId="125B23FC" w14:textId="77777777" w:rsidR="00AF058D" w:rsidRDefault="00AF058D" w:rsidP="00AF058D">
      <w:pPr>
        <w:jc w:val="both"/>
        <w:rPr>
          <w:szCs w:val="24"/>
        </w:rPr>
      </w:pPr>
    </w:p>
    <w:p w14:paraId="4D803883" w14:textId="77777777" w:rsidR="00AF058D" w:rsidRDefault="00AF058D" w:rsidP="00AF058D">
      <w:pPr>
        <w:jc w:val="both"/>
        <w:rPr>
          <w:szCs w:val="24"/>
        </w:rPr>
      </w:pPr>
    </w:p>
    <w:p w14:paraId="4B04DBBF" w14:textId="77777777" w:rsidR="00AF058D" w:rsidRDefault="00AF058D" w:rsidP="00AF058D">
      <w:pPr>
        <w:jc w:val="both"/>
        <w:rPr>
          <w:szCs w:val="24"/>
        </w:rPr>
      </w:pPr>
    </w:p>
    <w:p w14:paraId="146F0648" w14:textId="77777777" w:rsidR="00AF058D" w:rsidRDefault="00AF058D" w:rsidP="00AF058D">
      <w:pPr>
        <w:jc w:val="both"/>
        <w:rPr>
          <w:szCs w:val="24"/>
        </w:rPr>
      </w:pPr>
    </w:p>
    <w:p w14:paraId="63339388" w14:textId="29053ADF" w:rsidR="00AF058D" w:rsidRDefault="00AF058D" w:rsidP="00AF058D">
      <w:pPr>
        <w:jc w:val="both"/>
        <w:rPr>
          <w:szCs w:val="24"/>
        </w:rPr>
      </w:pPr>
    </w:p>
    <w:p w14:paraId="48B0501B" w14:textId="77777777" w:rsidR="0095469D" w:rsidRDefault="0095469D" w:rsidP="00AF058D">
      <w:pPr>
        <w:jc w:val="both"/>
        <w:rPr>
          <w:szCs w:val="24"/>
        </w:rPr>
      </w:pPr>
    </w:p>
    <w:p w14:paraId="754EFBDF" w14:textId="72219CD5" w:rsidR="00AF058D" w:rsidRDefault="00AF058D" w:rsidP="00AF058D">
      <w:pPr>
        <w:jc w:val="both"/>
        <w:rPr>
          <w:szCs w:val="24"/>
        </w:rPr>
      </w:pPr>
    </w:p>
    <w:p w14:paraId="0E8A9D47" w14:textId="77777777" w:rsidR="00AF058D" w:rsidRDefault="00AF058D" w:rsidP="00AF058D">
      <w:pPr>
        <w:jc w:val="both"/>
        <w:rPr>
          <w:szCs w:val="24"/>
        </w:rPr>
      </w:pPr>
    </w:p>
    <w:p w14:paraId="34929D35" w14:textId="77777777" w:rsidR="00B622C3" w:rsidRDefault="00B622C3" w:rsidP="00AF058D">
      <w:pPr>
        <w:jc w:val="both"/>
        <w:rPr>
          <w:szCs w:val="24"/>
        </w:rPr>
      </w:pPr>
    </w:p>
    <w:p w14:paraId="77A5D97C" w14:textId="77777777" w:rsidR="00B622C3" w:rsidRDefault="00B622C3" w:rsidP="00AF058D">
      <w:pPr>
        <w:jc w:val="both"/>
        <w:rPr>
          <w:szCs w:val="24"/>
        </w:rPr>
      </w:pPr>
      <w:bookmarkStart w:id="2" w:name="_GoBack"/>
      <w:bookmarkEnd w:id="2"/>
    </w:p>
    <w:sectPr w:rsidR="00B622C3" w:rsidSect="000A2508">
      <w:footnotePr>
        <w:pos w:val="beneathText"/>
      </w:footnotePr>
      <w:pgSz w:w="11905" w:h="16837"/>
      <w:pgMar w:top="1134" w:right="565" w:bottom="993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01"/>
    <w:rsid w:val="000A2508"/>
    <w:rsid w:val="00176732"/>
    <w:rsid w:val="0058392A"/>
    <w:rsid w:val="00785966"/>
    <w:rsid w:val="0095469D"/>
    <w:rsid w:val="009D32FE"/>
    <w:rsid w:val="00AF058D"/>
    <w:rsid w:val="00B622C3"/>
    <w:rsid w:val="00B86A01"/>
    <w:rsid w:val="00F3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4DE0"/>
  <w15:chartTrackingRefBased/>
  <w15:docId w15:val="{B0EBFA07-D983-4847-AE41-1DD48529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86A0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6</cp:revision>
  <cp:lastPrinted>2022-06-22T11:39:00Z</cp:lastPrinted>
  <dcterms:created xsi:type="dcterms:W3CDTF">2022-06-22T11:52:00Z</dcterms:created>
  <dcterms:modified xsi:type="dcterms:W3CDTF">2022-06-28T08:54:00Z</dcterms:modified>
</cp:coreProperties>
</file>