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FA3" w:rsidRDefault="00647FA3" w:rsidP="00B317D8">
      <w:pPr>
        <w:jc w:val="center"/>
      </w:pPr>
      <w:r>
        <w:object w:dxaOrig="1345" w:dyaOrig="672" w14:anchorId="1B9BB3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4" o:title=""/>
          </v:shape>
          <o:OLEObject Type="Embed" ProgID="OutPlace" ShapeID="_x0000_i1025" DrawAspect="Content" ObjectID="_1731154738" r:id="rId5"/>
        </w:object>
      </w:r>
    </w:p>
    <w:p w:rsidR="00647FA3" w:rsidRPr="00E35008" w:rsidRDefault="00647FA3" w:rsidP="00647FA3">
      <w:pPr>
        <w:jc w:val="center"/>
        <w:rPr>
          <w:b/>
        </w:rPr>
      </w:pPr>
      <w:r w:rsidRPr="00E35008">
        <w:rPr>
          <w:b/>
        </w:rPr>
        <w:t>KĖDAINIŲ RAJONO SAVIVALDYBĖS TARYBA</w:t>
      </w:r>
    </w:p>
    <w:p w:rsidR="00647FA3" w:rsidRDefault="00647FA3" w:rsidP="00647FA3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647FA3" w:rsidRDefault="00647FA3" w:rsidP="00647FA3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:rsidR="00647FA3" w:rsidRDefault="00647FA3" w:rsidP="00647FA3">
      <w:pPr>
        <w:jc w:val="center"/>
        <w:rPr>
          <w:b/>
          <w:szCs w:val="24"/>
        </w:rPr>
      </w:pPr>
      <w:bookmarkStart w:id="0" w:name="_Hlk105072706"/>
      <w:r w:rsidRPr="00FD380E">
        <w:rPr>
          <w:b/>
          <w:szCs w:val="24"/>
        </w:rPr>
        <w:t xml:space="preserve">DĖL </w:t>
      </w:r>
      <w:r>
        <w:rPr>
          <w:b/>
          <w:szCs w:val="24"/>
        </w:rPr>
        <w:t>KĖDAINIŲ RAJONO SAVIVALDYBĖS TARYBOS 2020 M. LI</w:t>
      </w:r>
      <w:r w:rsidR="00F7203F">
        <w:rPr>
          <w:b/>
          <w:szCs w:val="24"/>
        </w:rPr>
        <w:t>E</w:t>
      </w:r>
      <w:r>
        <w:rPr>
          <w:b/>
          <w:szCs w:val="24"/>
        </w:rPr>
        <w:t>POS 3 D. SPRENDIMO NR. TS-148 „</w:t>
      </w:r>
      <w:r>
        <w:rPr>
          <w:b/>
          <w:bCs/>
          <w:color w:val="000000"/>
        </w:rPr>
        <w:t>DĖL KĖDAINIŲ RAJONO SAVIVALDYBĖS 2020–2023 METŲ KORUPCIJOS PREVENCIJOS PROGRAMOS IR KĖDAINIŲ RAJONO SAVIVALDYBĖS 2020-2021 METŲ KORUPCIJOS PREVENCIJOS PROGRAMOS PRIEMONIŲ ĮGYVENDINIMO PLANO, KĖDAINIŲ RAJONO SAVIVALDYBĖS ATSPARUMO KORUPCIJAI POLITIKOS TVIRTINIMO</w:t>
      </w:r>
      <w:r>
        <w:rPr>
          <w:b/>
          <w:szCs w:val="24"/>
        </w:rPr>
        <w:t xml:space="preserve">“ </w:t>
      </w:r>
      <w:r w:rsidR="00A16EF4">
        <w:rPr>
          <w:b/>
          <w:szCs w:val="24"/>
        </w:rPr>
        <w:t>PAKEITIMO</w:t>
      </w:r>
    </w:p>
    <w:bookmarkEnd w:id="0"/>
    <w:p w:rsidR="00647FA3" w:rsidRDefault="00647FA3" w:rsidP="00647FA3">
      <w:pPr>
        <w:rPr>
          <w:szCs w:val="24"/>
        </w:rPr>
      </w:pPr>
    </w:p>
    <w:p w:rsidR="00647FA3" w:rsidRDefault="00647FA3" w:rsidP="00647FA3">
      <w:pPr>
        <w:jc w:val="center"/>
        <w:rPr>
          <w:szCs w:val="24"/>
        </w:rPr>
      </w:pPr>
      <w:r>
        <w:rPr>
          <w:szCs w:val="24"/>
        </w:rPr>
        <w:t xml:space="preserve">2022 m. </w:t>
      </w:r>
      <w:r w:rsidR="00F7203F">
        <w:rPr>
          <w:szCs w:val="24"/>
        </w:rPr>
        <w:t xml:space="preserve">lapkričio </w:t>
      </w:r>
      <w:r w:rsidR="00B317D8">
        <w:rPr>
          <w:szCs w:val="24"/>
        </w:rPr>
        <w:t>25</w:t>
      </w:r>
      <w:r>
        <w:rPr>
          <w:szCs w:val="24"/>
        </w:rPr>
        <w:t xml:space="preserve"> d</w:t>
      </w:r>
      <w:r w:rsidR="00686143">
        <w:rPr>
          <w:szCs w:val="24"/>
        </w:rPr>
        <w:t>.</w:t>
      </w:r>
      <w:r>
        <w:rPr>
          <w:szCs w:val="24"/>
        </w:rPr>
        <w:t xml:space="preserve"> Nr. </w:t>
      </w:r>
      <w:r w:rsidR="00B317D8">
        <w:rPr>
          <w:szCs w:val="24"/>
        </w:rPr>
        <w:t>T</w:t>
      </w:r>
      <w:r>
        <w:rPr>
          <w:szCs w:val="24"/>
        </w:rPr>
        <w:t>S-</w:t>
      </w:r>
      <w:r w:rsidR="00B317D8">
        <w:rPr>
          <w:szCs w:val="24"/>
        </w:rPr>
        <w:t>310</w:t>
      </w:r>
      <w:r>
        <w:rPr>
          <w:szCs w:val="24"/>
        </w:rPr>
        <w:t xml:space="preserve">   </w:t>
      </w:r>
    </w:p>
    <w:p w:rsidR="00647FA3" w:rsidRDefault="00C8236D" w:rsidP="00647FA3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FA3">
        <w:rPr>
          <w:szCs w:val="24"/>
        </w:rPr>
        <w:t>Kėdainiai</w:t>
      </w:r>
    </w:p>
    <w:p w:rsidR="00647FA3" w:rsidRDefault="00647FA3" w:rsidP="00647FA3">
      <w:pPr>
        <w:rPr>
          <w:szCs w:val="24"/>
        </w:rPr>
      </w:pPr>
    </w:p>
    <w:p w:rsidR="00647FA3" w:rsidRDefault="00647FA3" w:rsidP="00647FA3">
      <w:pPr>
        <w:jc w:val="both"/>
        <w:rPr>
          <w:szCs w:val="24"/>
        </w:rPr>
      </w:pPr>
      <w:r>
        <w:rPr>
          <w:szCs w:val="24"/>
        </w:rPr>
        <w:tab/>
        <w:t>Vadovaudamasi Lietuvos Respublikos vietos savivaldos įstatymo 18 straipsnio 1 dalimi, Kėdainių rajono savivaldybės taryba n u s p r e n d ž i a:</w:t>
      </w:r>
    </w:p>
    <w:p w:rsidR="00647FA3" w:rsidRPr="00C074A8" w:rsidRDefault="00647FA3" w:rsidP="00F7203F">
      <w:pPr>
        <w:jc w:val="both"/>
        <w:rPr>
          <w:rFonts w:eastAsiaTheme="minorHAnsi"/>
          <w:bCs/>
          <w:color w:val="000000"/>
          <w:szCs w:val="24"/>
        </w:rPr>
      </w:pPr>
      <w:r>
        <w:rPr>
          <w:szCs w:val="24"/>
        </w:rPr>
        <w:tab/>
      </w:r>
      <w:r w:rsidR="00A16EF4" w:rsidRPr="00A16EF4">
        <w:rPr>
          <w:szCs w:val="24"/>
        </w:rPr>
        <w:t>Pakeisti Kėdainių rajono savivaldybės tarybos 2020 m. liepos 3 d. sprendimą Nr. TS-148 „Dėl Kėdainių rajono savivaldybės 2020–2023 metų korupcijos prevencijos programos ir Kėdainių rajono savivaldybės 2020-2021 metų korupcijos prevencijos programos priemonių įgyvendinimo plano, Kėdainių rajono savivaldybės atsparumo korupcijai politikos tvirtinimo“ ir pripažinti 1 punktą netekusiu galios</w:t>
      </w:r>
      <w:r w:rsidR="00AC2287">
        <w:rPr>
          <w:szCs w:val="24"/>
        </w:rPr>
        <w:t>.</w:t>
      </w:r>
    </w:p>
    <w:p w:rsidR="00647FA3" w:rsidRDefault="00647FA3" w:rsidP="00647FA3">
      <w:pPr>
        <w:jc w:val="both"/>
        <w:rPr>
          <w:szCs w:val="24"/>
        </w:rPr>
      </w:pPr>
    </w:p>
    <w:p w:rsidR="00647FA3" w:rsidRDefault="00647FA3" w:rsidP="00647FA3">
      <w:pPr>
        <w:jc w:val="both"/>
        <w:rPr>
          <w:szCs w:val="24"/>
        </w:rPr>
      </w:pPr>
    </w:p>
    <w:p w:rsidR="00647FA3" w:rsidRDefault="00647FA3" w:rsidP="00647FA3">
      <w:pPr>
        <w:jc w:val="both"/>
        <w:rPr>
          <w:szCs w:val="24"/>
        </w:rPr>
      </w:pPr>
    </w:p>
    <w:p w:rsidR="00647FA3" w:rsidRDefault="00647FA3" w:rsidP="00647FA3">
      <w:pPr>
        <w:jc w:val="both"/>
        <w:rPr>
          <w:szCs w:val="24"/>
        </w:rPr>
      </w:pPr>
      <w:r>
        <w:rPr>
          <w:szCs w:val="24"/>
        </w:rPr>
        <w:t>Savivaldybės meras</w:t>
      </w:r>
      <w:r w:rsidR="00EB2790">
        <w:rPr>
          <w:szCs w:val="24"/>
        </w:rPr>
        <w:tab/>
      </w:r>
      <w:r w:rsidR="00EB2790">
        <w:rPr>
          <w:szCs w:val="24"/>
        </w:rPr>
        <w:tab/>
      </w:r>
      <w:r w:rsidR="00EB2790">
        <w:rPr>
          <w:szCs w:val="24"/>
        </w:rPr>
        <w:tab/>
      </w:r>
      <w:r w:rsidR="00EB2790">
        <w:rPr>
          <w:szCs w:val="24"/>
        </w:rPr>
        <w:tab/>
      </w:r>
      <w:r w:rsidR="00EB2790">
        <w:rPr>
          <w:szCs w:val="24"/>
        </w:rPr>
        <w:tab/>
      </w:r>
      <w:r w:rsidR="00EB2790">
        <w:rPr>
          <w:szCs w:val="24"/>
        </w:rPr>
        <w:tab/>
      </w:r>
      <w:r w:rsidR="00EB2790">
        <w:rPr>
          <w:szCs w:val="24"/>
        </w:rPr>
        <w:tab/>
      </w:r>
      <w:r w:rsidR="00EB2790">
        <w:rPr>
          <w:szCs w:val="24"/>
        </w:rPr>
        <w:tab/>
      </w:r>
      <w:r w:rsidR="00EB2790">
        <w:rPr>
          <w:szCs w:val="24"/>
        </w:rPr>
        <w:tab/>
        <w:t>Valentinas Tamulis</w:t>
      </w:r>
    </w:p>
    <w:p w:rsidR="00647FA3" w:rsidRDefault="00647FA3" w:rsidP="00647FA3">
      <w:pPr>
        <w:jc w:val="both"/>
        <w:rPr>
          <w:b/>
          <w:szCs w:val="24"/>
        </w:rPr>
      </w:pPr>
    </w:p>
    <w:p w:rsidR="00647FA3" w:rsidRDefault="00647FA3" w:rsidP="00647FA3"/>
    <w:p w:rsidR="00647FA3" w:rsidRDefault="00647FA3" w:rsidP="00647FA3"/>
    <w:p w:rsidR="00647FA3" w:rsidRDefault="00647FA3" w:rsidP="00647FA3"/>
    <w:p w:rsidR="00647FA3" w:rsidRDefault="00647FA3" w:rsidP="00647FA3"/>
    <w:p w:rsidR="00647FA3" w:rsidRDefault="00647FA3" w:rsidP="00647FA3"/>
    <w:p w:rsidR="00647FA3" w:rsidRDefault="00647FA3" w:rsidP="00647FA3"/>
    <w:p w:rsidR="0083491D" w:rsidRDefault="0083491D" w:rsidP="00647FA3"/>
    <w:p w:rsidR="00647FA3" w:rsidRDefault="00647FA3" w:rsidP="00647FA3">
      <w:pPr>
        <w:jc w:val="both"/>
        <w:rPr>
          <w:szCs w:val="24"/>
        </w:rPr>
      </w:pPr>
    </w:p>
    <w:p w:rsidR="00647FA3" w:rsidRDefault="00647FA3" w:rsidP="00647FA3">
      <w:pPr>
        <w:jc w:val="both"/>
        <w:rPr>
          <w:szCs w:val="24"/>
        </w:rPr>
      </w:pPr>
    </w:p>
    <w:p w:rsidR="00647FA3" w:rsidRDefault="00647FA3" w:rsidP="00647FA3">
      <w:pPr>
        <w:jc w:val="both"/>
        <w:rPr>
          <w:szCs w:val="24"/>
        </w:rPr>
      </w:pPr>
    </w:p>
    <w:p w:rsidR="00647FA3" w:rsidRDefault="00647FA3" w:rsidP="00647FA3">
      <w:pPr>
        <w:jc w:val="both"/>
        <w:rPr>
          <w:szCs w:val="24"/>
        </w:rPr>
      </w:pPr>
    </w:p>
    <w:p w:rsidR="00686143" w:rsidRDefault="00686143" w:rsidP="00647FA3">
      <w:pPr>
        <w:jc w:val="both"/>
        <w:rPr>
          <w:szCs w:val="24"/>
        </w:rPr>
      </w:pPr>
      <w:bookmarkStart w:id="1" w:name="_GoBack"/>
      <w:bookmarkEnd w:id="1"/>
    </w:p>
    <w:sectPr w:rsidR="00686143" w:rsidSect="00B317D8">
      <w:footnotePr>
        <w:pos w:val="beneathText"/>
      </w:footnotePr>
      <w:pgSz w:w="11905" w:h="16837"/>
      <w:pgMar w:top="1134" w:right="423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A3"/>
    <w:rsid w:val="00090A72"/>
    <w:rsid w:val="00090E5F"/>
    <w:rsid w:val="000A3CE5"/>
    <w:rsid w:val="00130D9F"/>
    <w:rsid w:val="001E4E32"/>
    <w:rsid w:val="002422EE"/>
    <w:rsid w:val="0043479F"/>
    <w:rsid w:val="0061637A"/>
    <w:rsid w:val="00630839"/>
    <w:rsid w:val="006359BF"/>
    <w:rsid w:val="00647FA3"/>
    <w:rsid w:val="00686143"/>
    <w:rsid w:val="0083491D"/>
    <w:rsid w:val="008C3A91"/>
    <w:rsid w:val="009832E1"/>
    <w:rsid w:val="00A16EF4"/>
    <w:rsid w:val="00AC2287"/>
    <w:rsid w:val="00AE13D0"/>
    <w:rsid w:val="00B317D8"/>
    <w:rsid w:val="00BC2B6D"/>
    <w:rsid w:val="00BE00B2"/>
    <w:rsid w:val="00C074A8"/>
    <w:rsid w:val="00C8236D"/>
    <w:rsid w:val="00EB2790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69A08F-221F-49EE-8947-5888C8C4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47FA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5</cp:revision>
  <cp:lastPrinted>2022-11-11T09:20:00Z</cp:lastPrinted>
  <dcterms:created xsi:type="dcterms:W3CDTF">2022-11-11T12:24:00Z</dcterms:created>
  <dcterms:modified xsi:type="dcterms:W3CDTF">2022-11-28T13:33:00Z</dcterms:modified>
</cp:coreProperties>
</file>