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CE" w:rsidRPr="00DC4F7C" w:rsidRDefault="007248CE" w:rsidP="007248CE">
      <w:pPr>
        <w:jc w:val="right"/>
        <w:rPr>
          <w:rFonts w:eastAsia="SimSun" w:cs="Times New Roman"/>
          <w:b/>
          <w:bCs/>
          <w:szCs w:val="24"/>
          <w:lang w:eastAsia="zh-CN"/>
        </w:rPr>
      </w:pPr>
      <w:r w:rsidRPr="00DC4F7C">
        <w:rPr>
          <w:rFonts w:eastAsia="SimSun" w:cs="Times New Roman"/>
          <w:b/>
          <w:bCs/>
          <w:szCs w:val="24"/>
          <w:lang w:eastAsia="zh-CN"/>
        </w:rPr>
        <w:t xml:space="preserve">Projektas                                      </w:t>
      </w:r>
    </w:p>
    <w:p w:rsidR="007248CE" w:rsidRPr="0014084D" w:rsidRDefault="007248CE" w:rsidP="007248CE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r w:rsidRPr="0014084D">
        <w:rPr>
          <w:rFonts w:eastAsia="Calibri" w:cs="Times New Roman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1pt" o:ole="" filled="t">
            <v:fill color2="black" type="frame"/>
            <v:imagedata r:id="rId5" o:title=""/>
          </v:shape>
          <o:OLEObject Type="Embed" ProgID="OutPlace" ShapeID="_x0000_i1025" DrawAspect="Content" ObjectID="_1748349520" r:id="rId6"/>
        </w:object>
      </w:r>
    </w:p>
    <w:p w:rsidR="007248CE" w:rsidRPr="0014084D" w:rsidRDefault="007248CE" w:rsidP="007248CE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14084D">
        <w:rPr>
          <w:rFonts w:eastAsia="Calibri" w:cs="Times New Roman"/>
          <w:b/>
          <w:szCs w:val="24"/>
          <w:lang w:eastAsia="lo-LA" w:bidi="lo-LA"/>
        </w:rPr>
        <w:t>KĖDAINIŲ RAJONO SAVIVALDYBĖS TARYBA</w:t>
      </w:r>
    </w:p>
    <w:p w:rsidR="007248CE" w:rsidRPr="0014084D" w:rsidRDefault="007248CE" w:rsidP="007248C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248CE" w:rsidRPr="0014084D" w:rsidRDefault="007248CE" w:rsidP="007248CE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SPRENDIMAS</w:t>
      </w:r>
    </w:p>
    <w:p w:rsidR="007248CE" w:rsidRPr="0014084D" w:rsidRDefault="007248CE" w:rsidP="007248CE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DĖ</w:t>
      </w:r>
      <w:r>
        <w:rPr>
          <w:rFonts w:eastAsia="SimSun" w:cs="Times New Roman"/>
          <w:b/>
          <w:szCs w:val="24"/>
          <w:lang w:eastAsia="zh-CN"/>
        </w:rPr>
        <w:t xml:space="preserve">L KĖDAINIŲ RAJONO SAVIVALDYBĖS TARYBOS 2020 </w:t>
      </w:r>
      <w:r w:rsidR="00E04C06">
        <w:rPr>
          <w:rFonts w:eastAsia="SimSun" w:cs="Times New Roman"/>
          <w:b/>
          <w:szCs w:val="24"/>
          <w:lang w:eastAsia="zh-CN"/>
        </w:rPr>
        <w:t>M. GRUODŽIO 18 D. SPRENDIMO</w:t>
      </w:r>
      <w:r>
        <w:rPr>
          <w:rFonts w:eastAsia="SimSun" w:cs="Times New Roman"/>
          <w:b/>
          <w:szCs w:val="24"/>
          <w:lang w:eastAsia="zh-CN"/>
        </w:rPr>
        <w:t xml:space="preserve"> NR. TS-312 „DĖL KĖDAINIŲ RAJONO SAVIVALDYBĖS BENDRUOMENINIŲ </w:t>
      </w:r>
      <w:r w:rsidRPr="0014084D">
        <w:rPr>
          <w:rFonts w:eastAsia="SimSun" w:cs="Times New Roman"/>
          <w:b/>
          <w:szCs w:val="24"/>
          <w:lang w:eastAsia="zh-CN"/>
        </w:rPr>
        <w:t>ORGANIZACIJŲ TAR</w:t>
      </w:r>
      <w:r>
        <w:rPr>
          <w:rFonts w:eastAsia="SimSun" w:cs="Times New Roman"/>
          <w:b/>
          <w:szCs w:val="24"/>
          <w:lang w:eastAsia="zh-CN"/>
        </w:rPr>
        <w:t>YBOS NUOSTATŲ PA</w:t>
      </w:r>
      <w:r w:rsidRPr="0014084D">
        <w:rPr>
          <w:rFonts w:eastAsia="SimSun" w:cs="Times New Roman"/>
          <w:b/>
          <w:szCs w:val="24"/>
          <w:lang w:eastAsia="zh-CN"/>
        </w:rPr>
        <w:t>TVIRTINIMO</w:t>
      </w:r>
      <w:r>
        <w:rPr>
          <w:rFonts w:eastAsia="SimSun" w:cs="Times New Roman"/>
          <w:b/>
          <w:szCs w:val="24"/>
          <w:lang w:eastAsia="zh-CN"/>
        </w:rPr>
        <w:t>“</w:t>
      </w:r>
      <w:r w:rsidR="00E04C06" w:rsidRPr="00E04C06">
        <w:rPr>
          <w:rFonts w:eastAsia="SimSun" w:cs="Times New Roman"/>
          <w:b/>
          <w:szCs w:val="24"/>
          <w:lang w:eastAsia="zh-CN"/>
        </w:rPr>
        <w:t xml:space="preserve"> </w:t>
      </w:r>
      <w:r w:rsidR="00E04C06">
        <w:rPr>
          <w:rFonts w:eastAsia="SimSun" w:cs="Times New Roman"/>
          <w:b/>
          <w:szCs w:val="24"/>
          <w:lang w:eastAsia="zh-CN"/>
        </w:rPr>
        <w:t>PRIPAŽINIMO NETEKUSIU GALIOS</w:t>
      </w:r>
    </w:p>
    <w:p w:rsidR="007248CE" w:rsidRPr="0014084D" w:rsidRDefault="007248CE" w:rsidP="007248C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248CE" w:rsidRPr="0014084D" w:rsidRDefault="007248CE" w:rsidP="007248CE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2023 m. birželio </w:t>
      </w:r>
      <w:r w:rsidR="00ED2A36">
        <w:rPr>
          <w:rFonts w:eastAsia="SimSun" w:cs="Times New Roman"/>
          <w:szCs w:val="24"/>
          <w:lang w:eastAsia="zh-CN"/>
        </w:rPr>
        <w:t>7</w:t>
      </w:r>
      <w:r>
        <w:rPr>
          <w:rFonts w:eastAsia="SimSun" w:cs="Times New Roman"/>
          <w:szCs w:val="24"/>
          <w:lang w:eastAsia="zh-CN"/>
        </w:rPr>
        <w:t xml:space="preserve"> d. </w:t>
      </w:r>
      <w:r w:rsidRPr="0014084D">
        <w:rPr>
          <w:rFonts w:eastAsia="SimSun" w:cs="Times New Roman"/>
          <w:szCs w:val="24"/>
          <w:lang w:eastAsia="zh-CN"/>
        </w:rPr>
        <w:t xml:space="preserve">Nr. </w:t>
      </w:r>
      <w:r>
        <w:rPr>
          <w:rFonts w:eastAsia="SimSun" w:cs="Times New Roman"/>
          <w:szCs w:val="24"/>
          <w:lang w:eastAsia="zh-CN"/>
        </w:rPr>
        <w:t>SP-</w:t>
      </w:r>
      <w:r w:rsidR="00ED2A36">
        <w:rPr>
          <w:rFonts w:eastAsia="SimSun" w:cs="Times New Roman"/>
          <w:szCs w:val="24"/>
          <w:lang w:eastAsia="zh-CN"/>
        </w:rPr>
        <w:t>205</w:t>
      </w:r>
    </w:p>
    <w:p w:rsidR="007248CE" w:rsidRPr="0014084D" w:rsidRDefault="007248CE" w:rsidP="007248CE">
      <w:pPr>
        <w:jc w:val="center"/>
        <w:rPr>
          <w:rFonts w:eastAsia="SimSun" w:cs="Times New Roman"/>
          <w:szCs w:val="24"/>
          <w:lang w:eastAsia="zh-CN"/>
        </w:rPr>
      </w:pPr>
      <w:r w:rsidRPr="0014084D">
        <w:rPr>
          <w:rFonts w:eastAsia="SimSun" w:cs="Times New Roman"/>
          <w:szCs w:val="24"/>
          <w:lang w:eastAsia="zh-CN"/>
        </w:rPr>
        <w:t>Kėdainiai</w:t>
      </w:r>
    </w:p>
    <w:p w:rsidR="007248CE" w:rsidRDefault="007248CE" w:rsidP="007248CE">
      <w:pPr>
        <w:ind w:firstLine="720"/>
        <w:rPr>
          <w:color w:val="FF0000"/>
          <w:lang w:val="pl-PL"/>
        </w:rPr>
      </w:pPr>
    </w:p>
    <w:p w:rsidR="007248CE" w:rsidRDefault="007248CE" w:rsidP="007248CE">
      <w:pPr>
        <w:ind w:firstLine="851"/>
        <w:rPr>
          <w:rFonts w:eastAsia="SimSun" w:cs="Times New Roman"/>
          <w:szCs w:val="24"/>
          <w:lang w:eastAsia="zh-CN"/>
        </w:rPr>
      </w:pPr>
      <w:r w:rsidRPr="00774EF4">
        <w:rPr>
          <w:rFonts w:eastAsia="SimSun" w:cs="Times New Roman"/>
          <w:szCs w:val="24"/>
          <w:lang w:eastAsia="zh-CN"/>
        </w:rPr>
        <w:t>Kėdain</w:t>
      </w:r>
      <w:r>
        <w:rPr>
          <w:rFonts w:eastAsia="SimSun" w:cs="Times New Roman"/>
          <w:szCs w:val="24"/>
          <w:lang w:eastAsia="zh-CN"/>
        </w:rPr>
        <w:t>ių rajono savivaldybės taryba n</w:t>
      </w:r>
      <w:r w:rsidRPr="00774EF4">
        <w:rPr>
          <w:rFonts w:eastAsia="SimSun" w:cs="Times New Roman"/>
          <w:szCs w:val="24"/>
          <w:lang w:eastAsia="zh-CN"/>
        </w:rPr>
        <w:t xml:space="preserve"> u s p r e n d ž i a:</w:t>
      </w:r>
    </w:p>
    <w:p w:rsidR="007248CE" w:rsidRPr="00774EF4" w:rsidRDefault="007248CE" w:rsidP="007248CE">
      <w:pPr>
        <w:ind w:firstLine="851"/>
        <w:rPr>
          <w:rFonts w:eastAsia="SimSun" w:cs="Times New Roman"/>
          <w:szCs w:val="24"/>
          <w:lang w:eastAsia="zh-CN"/>
        </w:rPr>
      </w:pPr>
      <w:r w:rsidRPr="00774EF4">
        <w:rPr>
          <w:rFonts w:eastAsia="SimSun" w:cs="Times New Roman"/>
          <w:szCs w:val="24"/>
          <w:lang w:eastAsia="zh-CN"/>
        </w:rPr>
        <w:t>Pripažinti net</w:t>
      </w:r>
      <w:r>
        <w:rPr>
          <w:rFonts w:eastAsia="SimSun" w:cs="Times New Roman"/>
          <w:szCs w:val="24"/>
          <w:lang w:eastAsia="zh-CN"/>
        </w:rPr>
        <w:t>ek</w:t>
      </w:r>
      <w:r w:rsidRPr="00774EF4">
        <w:rPr>
          <w:rFonts w:eastAsia="SimSun" w:cs="Times New Roman"/>
          <w:szCs w:val="24"/>
          <w:lang w:eastAsia="zh-CN"/>
        </w:rPr>
        <w:t xml:space="preserve">usiu galios Kėdainių rajono savivaldybės tarybos </w:t>
      </w:r>
      <w:r w:rsidR="005A738A">
        <w:rPr>
          <w:rFonts w:eastAsia="SimSun" w:cs="Times New Roman"/>
          <w:szCs w:val="24"/>
          <w:lang w:eastAsia="zh-CN"/>
        </w:rPr>
        <w:t>2020</w:t>
      </w:r>
      <w:r>
        <w:rPr>
          <w:rFonts w:eastAsia="SimSun" w:cs="Times New Roman"/>
          <w:szCs w:val="24"/>
          <w:lang w:eastAsia="zh-CN"/>
        </w:rPr>
        <w:t xml:space="preserve"> m. </w:t>
      </w:r>
      <w:r w:rsidR="005A738A">
        <w:rPr>
          <w:rFonts w:eastAsia="SimSun" w:cs="Times New Roman"/>
          <w:szCs w:val="24"/>
          <w:lang w:eastAsia="zh-CN"/>
        </w:rPr>
        <w:t>gruodžio 18 d.  sprendimą Nr. TS-312</w:t>
      </w:r>
      <w:r w:rsidRPr="00774EF4">
        <w:rPr>
          <w:rFonts w:eastAsia="SimSun" w:cs="Times New Roman"/>
          <w:szCs w:val="24"/>
          <w:lang w:eastAsia="zh-CN"/>
        </w:rPr>
        <w:t xml:space="preserve"> „Dėl Kėdainių rajono savivaldybės </w:t>
      </w:r>
      <w:r>
        <w:rPr>
          <w:rFonts w:eastAsia="SimSun" w:cs="Times New Roman"/>
          <w:szCs w:val="24"/>
          <w:lang w:eastAsia="zh-CN"/>
        </w:rPr>
        <w:t xml:space="preserve">bendruomeninių </w:t>
      </w:r>
      <w:r w:rsidRPr="00774EF4">
        <w:rPr>
          <w:rFonts w:eastAsia="SimSun" w:cs="Times New Roman"/>
          <w:szCs w:val="24"/>
          <w:lang w:eastAsia="zh-CN"/>
        </w:rPr>
        <w:t xml:space="preserve">organizacijų tarybos </w:t>
      </w:r>
      <w:r>
        <w:rPr>
          <w:rFonts w:eastAsia="SimSun" w:cs="Times New Roman"/>
          <w:szCs w:val="24"/>
          <w:lang w:eastAsia="zh-CN"/>
        </w:rPr>
        <w:t xml:space="preserve">nuostatų patvirtinimo“ su visais jo pakeitimais ir papildymais. </w:t>
      </w:r>
      <w:bookmarkStart w:id="0" w:name="_GoBack"/>
      <w:bookmarkEnd w:id="0"/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Pr="0014084D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  <w:r w:rsidRPr="0014084D">
        <w:rPr>
          <w:rFonts w:eastAsia="SimSun" w:cs="Times New Roman"/>
          <w:szCs w:val="24"/>
          <w:lang w:eastAsia="zh-CN"/>
        </w:rPr>
        <w:t xml:space="preserve">Savivaldybės meras </w:t>
      </w: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F84C91" w:rsidRDefault="00F84C91" w:rsidP="007248CE">
      <w:pPr>
        <w:rPr>
          <w:rFonts w:eastAsia="SimSun" w:cs="Times New Roman"/>
          <w:szCs w:val="24"/>
          <w:lang w:eastAsia="zh-CN"/>
        </w:rPr>
      </w:pPr>
    </w:p>
    <w:p w:rsidR="00F84C91" w:rsidRDefault="00F84C91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166906" w:rsidRDefault="00166906" w:rsidP="007248CE">
      <w:pPr>
        <w:rPr>
          <w:rFonts w:eastAsia="SimSun" w:cs="Times New Roman"/>
          <w:szCs w:val="24"/>
          <w:lang w:eastAsia="zh-CN"/>
        </w:rPr>
      </w:pPr>
    </w:p>
    <w:p w:rsidR="00C3765E" w:rsidRDefault="00C3765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A738A" w:rsidTr="00C3765E">
        <w:tc>
          <w:tcPr>
            <w:tcW w:w="3209" w:type="dxa"/>
          </w:tcPr>
          <w:p w:rsidR="005A738A" w:rsidRDefault="005A738A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Audronė Stadalnykienė</w:t>
            </w:r>
          </w:p>
          <w:p w:rsidR="005A738A" w:rsidRDefault="00C3765E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</w:p>
          <w:p w:rsidR="00C3765E" w:rsidRDefault="00C3765E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:rsidR="00C3765E" w:rsidRDefault="00C3765E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:rsidR="005A738A" w:rsidRDefault="005A738A" w:rsidP="007248CE">
            <w:pPr>
              <w:rPr>
                <w:rFonts w:eastAsia="SimSun" w:cs="Times New Roman"/>
                <w:szCs w:val="24"/>
                <w:lang w:eastAsia="zh-CN"/>
              </w:rPr>
            </w:pPr>
          </w:p>
        </w:tc>
        <w:tc>
          <w:tcPr>
            <w:tcW w:w="3209" w:type="dxa"/>
          </w:tcPr>
          <w:p w:rsidR="00C3765E" w:rsidRDefault="005A738A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Valentinas Tamulis</w:t>
            </w:r>
          </w:p>
          <w:p w:rsidR="005A738A" w:rsidRDefault="00C3765E" w:rsidP="007248CE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  <w:r w:rsidR="005A738A"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  </w:t>
            </w:r>
          </w:p>
        </w:tc>
        <w:tc>
          <w:tcPr>
            <w:tcW w:w="3210" w:type="dxa"/>
          </w:tcPr>
          <w:p w:rsidR="005A738A" w:rsidRDefault="005A738A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Danutė Mykolaitienė</w:t>
            </w:r>
          </w:p>
          <w:p w:rsidR="00C3765E" w:rsidRDefault="00C3765E" w:rsidP="007248CE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</w:p>
        </w:tc>
      </w:tr>
      <w:tr w:rsidR="005A738A" w:rsidTr="00C3765E">
        <w:tc>
          <w:tcPr>
            <w:tcW w:w="3209" w:type="dxa"/>
          </w:tcPr>
          <w:p w:rsidR="00C3765E" w:rsidRDefault="005A738A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Gintautas </w:t>
            </w:r>
            <w:proofErr w:type="spellStart"/>
            <w:r w:rsidRPr="005A738A">
              <w:rPr>
                <w:rFonts w:eastAsia="Times New Roman" w:cs="Times New Roman"/>
                <w:szCs w:val="24"/>
                <w:lang w:eastAsia="ar-SA"/>
              </w:rPr>
              <w:t>Muznikas</w:t>
            </w:r>
            <w:proofErr w:type="spellEnd"/>
          </w:p>
          <w:p w:rsidR="005A738A" w:rsidRDefault="00C3765E" w:rsidP="007248CE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  <w:r w:rsidR="005A738A"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209" w:type="dxa"/>
          </w:tcPr>
          <w:p w:rsidR="00C3765E" w:rsidRDefault="005A738A" w:rsidP="005A738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Dalius Ramonas</w:t>
            </w:r>
          </w:p>
          <w:p w:rsidR="005A738A" w:rsidRPr="005A738A" w:rsidRDefault="00861CB4" w:rsidP="005A738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</w:t>
            </w:r>
            <w:r w:rsidR="00C3765E">
              <w:rPr>
                <w:rFonts w:eastAsia="Times New Roman" w:cs="Times New Roman"/>
                <w:szCs w:val="24"/>
                <w:lang w:eastAsia="ar-SA"/>
              </w:rPr>
              <w:t>23-06-</w:t>
            </w:r>
            <w:r w:rsidR="005A738A"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</w:t>
            </w:r>
            <w:r w:rsidR="005A738A">
              <w:rPr>
                <w:rFonts w:eastAsia="Times New Roman" w:cs="Times New Roman"/>
                <w:szCs w:val="24"/>
                <w:lang w:eastAsia="ar-SA"/>
              </w:rPr>
              <w:t xml:space="preserve">     </w:t>
            </w:r>
            <w:r w:rsidR="005A738A" w:rsidRPr="005A738A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  <w:p w:rsidR="005A738A" w:rsidRDefault="005A738A" w:rsidP="007248CE">
            <w:pPr>
              <w:rPr>
                <w:rFonts w:eastAsia="SimSun" w:cs="Times New Roman"/>
                <w:szCs w:val="24"/>
                <w:lang w:eastAsia="zh-CN"/>
              </w:rPr>
            </w:pPr>
          </w:p>
        </w:tc>
        <w:tc>
          <w:tcPr>
            <w:tcW w:w="3210" w:type="dxa"/>
          </w:tcPr>
          <w:p w:rsidR="005A738A" w:rsidRDefault="005A738A" w:rsidP="007248CE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Rūta Švedienė</w:t>
            </w:r>
          </w:p>
          <w:p w:rsidR="00C3765E" w:rsidRDefault="001B0A48" w:rsidP="007248CE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</w:t>
            </w:r>
            <w:r w:rsidR="00C3765E">
              <w:rPr>
                <w:rFonts w:eastAsia="Times New Roman" w:cs="Times New Roman"/>
                <w:szCs w:val="24"/>
                <w:lang w:eastAsia="ar-SA"/>
              </w:rPr>
              <w:t>23-06-</w:t>
            </w:r>
          </w:p>
        </w:tc>
      </w:tr>
    </w:tbl>
    <w:p w:rsidR="005A738A" w:rsidRDefault="005A738A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166906" w:rsidRDefault="00166906" w:rsidP="007248CE">
      <w:pPr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rPr>
          <w:rFonts w:eastAsia="SimSun" w:cs="Times New Roman"/>
          <w:szCs w:val="24"/>
          <w:lang w:eastAsia="zh-CN"/>
        </w:rPr>
      </w:pPr>
    </w:p>
    <w:p w:rsidR="00CC07C8" w:rsidRDefault="00CC07C8" w:rsidP="007248CE">
      <w:pPr>
        <w:jc w:val="left"/>
        <w:rPr>
          <w:rFonts w:eastAsia="Times New Roman" w:cs="Times New Roman"/>
          <w:szCs w:val="24"/>
          <w:lang w:eastAsia="lt-LT"/>
        </w:rPr>
      </w:pPr>
    </w:p>
    <w:p w:rsidR="007248CE" w:rsidRPr="00D70199" w:rsidRDefault="007248CE" w:rsidP="007248CE">
      <w:pPr>
        <w:jc w:val="left"/>
        <w:rPr>
          <w:rFonts w:eastAsia="Times New Roman" w:cs="Times New Roman"/>
          <w:szCs w:val="24"/>
          <w:lang w:eastAsia="lt-LT"/>
        </w:rPr>
      </w:pPr>
      <w:r w:rsidRPr="00D70199">
        <w:rPr>
          <w:rFonts w:eastAsia="Times New Roman" w:cs="Times New Roman"/>
          <w:szCs w:val="24"/>
          <w:lang w:eastAsia="lt-LT"/>
        </w:rPr>
        <w:lastRenderedPageBreak/>
        <w:t>Kėdainių rajono savivaldybės tarybai</w:t>
      </w:r>
    </w:p>
    <w:p w:rsidR="007248CE" w:rsidRPr="00D70199" w:rsidRDefault="007248CE" w:rsidP="007248CE">
      <w:pPr>
        <w:jc w:val="left"/>
        <w:rPr>
          <w:rFonts w:eastAsia="SimSun" w:cs="Times New Roman"/>
          <w:szCs w:val="24"/>
          <w:lang w:eastAsia="zh-CN"/>
        </w:rPr>
      </w:pPr>
    </w:p>
    <w:p w:rsidR="007248CE" w:rsidRPr="00D70199" w:rsidRDefault="007248CE" w:rsidP="007248CE">
      <w:pPr>
        <w:ind w:firstLine="680"/>
        <w:jc w:val="center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>AIŠKINAMASIS RAŠTAS</w:t>
      </w:r>
    </w:p>
    <w:p w:rsidR="00166906" w:rsidRPr="0014084D" w:rsidRDefault="00166906" w:rsidP="00166906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DĖ</w:t>
      </w:r>
      <w:r>
        <w:rPr>
          <w:rFonts w:eastAsia="SimSun" w:cs="Times New Roman"/>
          <w:b/>
          <w:szCs w:val="24"/>
          <w:lang w:eastAsia="zh-CN"/>
        </w:rPr>
        <w:t xml:space="preserve">L KĖDAINIŲ RAJONO SAVIVALDYBĖS TARYBOS 2020 </w:t>
      </w:r>
      <w:r w:rsidR="00E04C06">
        <w:rPr>
          <w:rFonts w:eastAsia="SimSun" w:cs="Times New Roman"/>
          <w:b/>
          <w:szCs w:val="24"/>
          <w:lang w:eastAsia="zh-CN"/>
        </w:rPr>
        <w:t>M. GRUODŽIO 18 D. SPRENDIMO</w:t>
      </w:r>
      <w:r>
        <w:rPr>
          <w:rFonts w:eastAsia="SimSun" w:cs="Times New Roman"/>
          <w:b/>
          <w:szCs w:val="24"/>
          <w:lang w:eastAsia="zh-CN"/>
        </w:rPr>
        <w:t xml:space="preserve"> NR. TS-312 „DĖL KĖDAINIŲ RAJONO SAVIVALDYBĖS BENDRUOMENINIŲ </w:t>
      </w:r>
      <w:r w:rsidRPr="0014084D">
        <w:rPr>
          <w:rFonts w:eastAsia="SimSun" w:cs="Times New Roman"/>
          <w:b/>
          <w:szCs w:val="24"/>
          <w:lang w:eastAsia="zh-CN"/>
        </w:rPr>
        <w:t>ORGANIZACIJŲ TAR</w:t>
      </w:r>
      <w:r>
        <w:rPr>
          <w:rFonts w:eastAsia="SimSun" w:cs="Times New Roman"/>
          <w:b/>
          <w:szCs w:val="24"/>
          <w:lang w:eastAsia="zh-CN"/>
        </w:rPr>
        <w:t>YBOS NUOSTATŲ PA</w:t>
      </w:r>
      <w:r w:rsidRPr="0014084D">
        <w:rPr>
          <w:rFonts w:eastAsia="SimSun" w:cs="Times New Roman"/>
          <w:b/>
          <w:szCs w:val="24"/>
          <w:lang w:eastAsia="zh-CN"/>
        </w:rPr>
        <w:t>TVIRTINIMO</w:t>
      </w:r>
      <w:r>
        <w:rPr>
          <w:rFonts w:eastAsia="SimSun" w:cs="Times New Roman"/>
          <w:b/>
          <w:szCs w:val="24"/>
          <w:lang w:eastAsia="zh-CN"/>
        </w:rPr>
        <w:t>“</w:t>
      </w:r>
      <w:r w:rsidR="00E04C06" w:rsidRPr="00E04C06">
        <w:rPr>
          <w:rFonts w:eastAsia="SimSun" w:cs="Times New Roman"/>
          <w:b/>
          <w:szCs w:val="24"/>
          <w:lang w:eastAsia="zh-CN"/>
        </w:rPr>
        <w:t xml:space="preserve"> </w:t>
      </w:r>
      <w:r w:rsidR="00E04C06">
        <w:rPr>
          <w:rFonts w:eastAsia="SimSun" w:cs="Times New Roman"/>
          <w:b/>
          <w:szCs w:val="24"/>
          <w:lang w:eastAsia="zh-CN"/>
        </w:rPr>
        <w:t>PRIPAŽINIMO NETEKUSIU GALIOS</w:t>
      </w:r>
    </w:p>
    <w:p w:rsidR="00166906" w:rsidRPr="00D70199" w:rsidRDefault="00166906" w:rsidP="007248C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248CE" w:rsidRPr="00D70199" w:rsidRDefault="00166906" w:rsidP="007248CE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2023</w:t>
      </w:r>
      <w:r w:rsidR="007248CE" w:rsidRPr="00D70199">
        <w:rPr>
          <w:rFonts w:eastAsia="SimSun" w:cs="Times New Roman"/>
          <w:szCs w:val="24"/>
          <w:lang w:eastAsia="zh-CN"/>
        </w:rPr>
        <w:t xml:space="preserve"> m. </w:t>
      </w:r>
      <w:r>
        <w:rPr>
          <w:rFonts w:eastAsia="SimSun" w:cs="Times New Roman"/>
          <w:szCs w:val="24"/>
          <w:lang w:eastAsia="zh-CN"/>
        </w:rPr>
        <w:t xml:space="preserve">birželio 6 </w:t>
      </w:r>
      <w:r w:rsidR="007248CE" w:rsidRPr="00D70199">
        <w:rPr>
          <w:rFonts w:eastAsia="SimSun" w:cs="Times New Roman"/>
          <w:szCs w:val="24"/>
          <w:lang w:eastAsia="zh-CN"/>
        </w:rPr>
        <w:t>d.</w:t>
      </w:r>
    </w:p>
    <w:p w:rsidR="007248CE" w:rsidRPr="00D70199" w:rsidRDefault="007248CE" w:rsidP="007248CE">
      <w:pPr>
        <w:jc w:val="center"/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szCs w:val="24"/>
          <w:lang w:eastAsia="zh-CN"/>
        </w:rPr>
        <w:t>Kėdainiai</w:t>
      </w:r>
    </w:p>
    <w:p w:rsidR="007248CE" w:rsidRPr="00D70199" w:rsidRDefault="007248CE" w:rsidP="007248CE">
      <w:pPr>
        <w:ind w:firstLine="709"/>
        <w:jc w:val="left"/>
        <w:rPr>
          <w:rFonts w:eastAsia="SimSun" w:cs="Times New Roman"/>
          <w:szCs w:val="24"/>
          <w:lang w:eastAsia="zh-CN"/>
        </w:rPr>
      </w:pPr>
    </w:p>
    <w:p w:rsidR="007248CE" w:rsidRDefault="007248CE" w:rsidP="007248CE">
      <w:pPr>
        <w:ind w:firstLine="709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Parengto sprendimo projekto tikslai: </w:t>
      </w:r>
    </w:p>
    <w:p w:rsidR="00D66418" w:rsidRPr="00D70199" w:rsidRDefault="00D66418" w:rsidP="004E1604">
      <w:pPr>
        <w:ind w:firstLine="709"/>
        <w:rPr>
          <w:rFonts w:eastAsia="SimSun" w:cs="Times New Roman"/>
          <w:b/>
          <w:szCs w:val="24"/>
          <w:lang w:eastAsia="zh-CN"/>
        </w:rPr>
      </w:pPr>
      <w:r w:rsidRPr="00774EF4">
        <w:rPr>
          <w:rFonts w:eastAsia="SimSun" w:cs="Times New Roman"/>
          <w:szCs w:val="24"/>
          <w:lang w:eastAsia="zh-CN"/>
        </w:rPr>
        <w:t>Pripažinti net</w:t>
      </w:r>
      <w:r>
        <w:rPr>
          <w:rFonts w:eastAsia="SimSun" w:cs="Times New Roman"/>
          <w:szCs w:val="24"/>
          <w:lang w:eastAsia="zh-CN"/>
        </w:rPr>
        <w:t>ek</w:t>
      </w:r>
      <w:r w:rsidRPr="00774EF4">
        <w:rPr>
          <w:rFonts w:eastAsia="SimSun" w:cs="Times New Roman"/>
          <w:szCs w:val="24"/>
          <w:lang w:eastAsia="zh-CN"/>
        </w:rPr>
        <w:t xml:space="preserve">usiu galios Kėdainių rajono savivaldybės tarybos </w:t>
      </w:r>
      <w:r>
        <w:rPr>
          <w:rFonts w:eastAsia="SimSun" w:cs="Times New Roman"/>
          <w:szCs w:val="24"/>
          <w:lang w:eastAsia="zh-CN"/>
        </w:rPr>
        <w:t>2020 m. gruodžio 18 d.  sprendimą Nr. TS-312</w:t>
      </w:r>
      <w:r w:rsidRPr="00774EF4">
        <w:rPr>
          <w:rFonts w:eastAsia="SimSun" w:cs="Times New Roman"/>
          <w:szCs w:val="24"/>
          <w:lang w:eastAsia="zh-CN"/>
        </w:rPr>
        <w:t xml:space="preserve"> „Dėl Kėdainių rajono savivaldybės </w:t>
      </w:r>
      <w:r>
        <w:rPr>
          <w:rFonts w:eastAsia="SimSun" w:cs="Times New Roman"/>
          <w:szCs w:val="24"/>
          <w:lang w:eastAsia="zh-CN"/>
        </w:rPr>
        <w:t xml:space="preserve">bendruomeninių </w:t>
      </w:r>
      <w:r w:rsidRPr="00774EF4">
        <w:rPr>
          <w:rFonts w:eastAsia="SimSun" w:cs="Times New Roman"/>
          <w:szCs w:val="24"/>
          <w:lang w:eastAsia="zh-CN"/>
        </w:rPr>
        <w:t xml:space="preserve">organizacijų tarybos </w:t>
      </w:r>
      <w:r>
        <w:rPr>
          <w:rFonts w:eastAsia="SimSun" w:cs="Times New Roman"/>
          <w:szCs w:val="24"/>
          <w:lang w:eastAsia="zh-CN"/>
        </w:rPr>
        <w:t xml:space="preserve">nuostatų patvirtinimo“ su visais jo pakeitimais ir papildymais. </w:t>
      </w:r>
    </w:p>
    <w:p w:rsidR="007248CE" w:rsidRPr="00D70199" w:rsidRDefault="007248CE" w:rsidP="007248CE">
      <w:pPr>
        <w:ind w:firstLine="709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>Sprendimo projekto esmė</w:t>
      </w:r>
      <w:r w:rsidRPr="00D70199">
        <w:rPr>
          <w:rFonts w:eastAsia="SimSun" w:cs="Times New Roman"/>
          <w:szCs w:val="24"/>
          <w:lang w:eastAsia="zh-CN"/>
        </w:rPr>
        <w:t xml:space="preserve">, </w:t>
      </w:r>
      <w:r w:rsidRPr="00D70199">
        <w:rPr>
          <w:rFonts w:eastAsia="SimSun" w:cs="Times New Roman"/>
          <w:b/>
          <w:szCs w:val="24"/>
          <w:lang w:eastAsia="zh-CN"/>
        </w:rPr>
        <w:t xml:space="preserve">rengimo priežastys ir motyvai: </w:t>
      </w:r>
    </w:p>
    <w:p w:rsidR="00BA4CCC" w:rsidRDefault="00F13C6D" w:rsidP="00F13C6D">
      <w:pPr>
        <w:ind w:firstLine="709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Vadovaudamasi </w:t>
      </w:r>
      <w:r w:rsidRPr="00E863ED">
        <w:rPr>
          <w:rFonts w:cs="Times New Roman"/>
          <w:color w:val="000000"/>
          <w:szCs w:val="24"/>
        </w:rPr>
        <w:t xml:space="preserve">Lietuvos Respublikos bendruomeninių organizacijų plėtros įstatymo </w:t>
      </w:r>
      <w:r w:rsidR="00791D3E">
        <w:rPr>
          <w:rFonts w:cs="Times New Roman"/>
          <w:color w:val="000000"/>
          <w:szCs w:val="24"/>
        </w:rPr>
        <w:t xml:space="preserve">                            </w:t>
      </w:r>
      <w:r w:rsidRPr="00E863ED">
        <w:rPr>
          <w:rFonts w:cs="Times New Roman"/>
          <w:color w:val="000000"/>
          <w:szCs w:val="24"/>
        </w:rPr>
        <w:t xml:space="preserve">8 straipsnio 6 dalimi ir </w:t>
      </w:r>
      <w:r w:rsidRPr="00E863ED">
        <w:rPr>
          <w:rFonts w:eastAsia="SimSun" w:cs="Times New Roman"/>
          <w:szCs w:val="24"/>
          <w:lang w:eastAsia="zh-CN"/>
        </w:rPr>
        <w:t>Lietuvos Respublikos nevyriausybinių organizacijų plėtros</w:t>
      </w:r>
      <w:r>
        <w:rPr>
          <w:rFonts w:eastAsia="SimSun" w:cs="Times New Roman"/>
          <w:szCs w:val="24"/>
          <w:lang w:eastAsia="zh-CN"/>
        </w:rPr>
        <w:t xml:space="preserve"> įstatymo </w:t>
      </w:r>
      <w:r w:rsidR="00CC07C8">
        <w:rPr>
          <w:rFonts w:eastAsia="SimSun" w:cs="Times New Roman"/>
          <w:szCs w:val="24"/>
          <w:lang w:eastAsia="zh-CN"/>
        </w:rPr>
        <w:t xml:space="preserve">                           </w:t>
      </w:r>
      <w:r>
        <w:rPr>
          <w:rFonts w:eastAsia="SimSun" w:cs="Times New Roman"/>
          <w:szCs w:val="24"/>
          <w:lang w:eastAsia="zh-CN"/>
        </w:rPr>
        <w:t>6 straipsnio 6 da</w:t>
      </w:r>
      <w:r w:rsidR="001D0439">
        <w:rPr>
          <w:rFonts w:eastAsia="SimSun" w:cs="Times New Roman"/>
          <w:szCs w:val="24"/>
          <w:lang w:eastAsia="zh-CN"/>
        </w:rPr>
        <w:t xml:space="preserve">limi ir atsižvelgusi </w:t>
      </w:r>
      <w:r>
        <w:rPr>
          <w:rFonts w:eastAsia="SimSun" w:cs="Times New Roman"/>
          <w:szCs w:val="24"/>
          <w:lang w:eastAsia="zh-CN"/>
        </w:rPr>
        <w:t>į 2023 m. sausio 3</w:t>
      </w:r>
      <w:r>
        <w:rPr>
          <w:rFonts w:cs="Times New Roman"/>
          <w:szCs w:val="24"/>
        </w:rPr>
        <w:t>‒</w:t>
      </w:r>
      <w:r>
        <w:rPr>
          <w:rFonts w:eastAsia="SimSun" w:cs="Times New Roman"/>
          <w:szCs w:val="24"/>
          <w:lang w:eastAsia="zh-CN"/>
        </w:rPr>
        <w:t xml:space="preserve">6 d. atliktą bendruomeninių </w:t>
      </w:r>
      <w:r w:rsidRPr="003568B4">
        <w:rPr>
          <w:rFonts w:eastAsia="SimSun" w:cs="Times New Roman"/>
          <w:szCs w:val="24"/>
          <w:lang w:eastAsia="zh-CN"/>
        </w:rPr>
        <w:t>organiz</w:t>
      </w:r>
      <w:r>
        <w:rPr>
          <w:rFonts w:eastAsia="SimSun" w:cs="Times New Roman"/>
          <w:szCs w:val="24"/>
          <w:lang w:eastAsia="zh-CN"/>
        </w:rPr>
        <w:t>acijų, registruotų ir veiklą vykdančių</w:t>
      </w:r>
      <w:r w:rsidRPr="003568B4">
        <w:rPr>
          <w:rFonts w:eastAsia="SimSun" w:cs="Times New Roman"/>
          <w:szCs w:val="24"/>
          <w:lang w:eastAsia="zh-CN"/>
        </w:rPr>
        <w:t xml:space="preserve"> </w:t>
      </w:r>
      <w:r w:rsidR="00791D3E">
        <w:rPr>
          <w:rFonts w:eastAsia="SimSun" w:cs="Times New Roman"/>
          <w:szCs w:val="24"/>
          <w:lang w:eastAsia="zh-CN"/>
        </w:rPr>
        <w:t xml:space="preserve">Kėdainių </w:t>
      </w:r>
      <w:r w:rsidRPr="003568B4">
        <w:rPr>
          <w:rFonts w:eastAsia="SimSun" w:cs="Times New Roman"/>
          <w:szCs w:val="24"/>
          <w:lang w:eastAsia="zh-CN"/>
        </w:rPr>
        <w:t>rajono saviv</w:t>
      </w:r>
      <w:r w:rsidR="00CC07C8">
        <w:rPr>
          <w:rFonts w:eastAsia="SimSun" w:cs="Times New Roman"/>
          <w:szCs w:val="24"/>
          <w:lang w:eastAsia="zh-CN"/>
        </w:rPr>
        <w:t xml:space="preserve">aldybės </w:t>
      </w:r>
      <w:r w:rsidR="001D0439">
        <w:rPr>
          <w:rFonts w:eastAsia="SimSun" w:cs="Times New Roman"/>
          <w:szCs w:val="24"/>
          <w:lang w:eastAsia="zh-CN"/>
        </w:rPr>
        <w:t xml:space="preserve">teritorijoje, apklausos rezultatus, Kėdainių rajono savivaldybės taryba </w:t>
      </w:r>
      <w:r w:rsidR="00DB45FD">
        <w:rPr>
          <w:rFonts w:eastAsia="SimSun" w:cs="Times New Roman"/>
          <w:szCs w:val="24"/>
          <w:lang w:eastAsia="zh-CN"/>
        </w:rPr>
        <w:t xml:space="preserve">2023 m. vasario </w:t>
      </w:r>
      <w:r w:rsidR="00D34657">
        <w:rPr>
          <w:rFonts w:eastAsia="SimSun" w:cs="Times New Roman"/>
          <w:szCs w:val="24"/>
          <w:lang w:eastAsia="zh-CN"/>
        </w:rPr>
        <w:t xml:space="preserve">24 d. sprendimu Nr. TS-38 „Dėl Kėdainių rajono savivaldybės tarybos 2020 m. vasario 28 d. sprendimo Nr. TS-36 „Dėl Kėdainių rajono savivaldybės nevyriausybinių organizacijų tarybos nuostatų patvirtinimo“ pakeitimo“ Kėdainių rajono savivaldybės nevyriausybinių organizacijų tarybai </w:t>
      </w:r>
      <w:r w:rsidR="001D0439">
        <w:rPr>
          <w:rFonts w:eastAsia="SimSun" w:cs="Times New Roman"/>
          <w:szCs w:val="24"/>
          <w:lang w:eastAsia="zh-CN"/>
        </w:rPr>
        <w:t>pavedė</w:t>
      </w:r>
      <w:r w:rsidR="00D34657">
        <w:rPr>
          <w:rFonts w:eastAsia="SimSun" w:cs="Times New Roman"/>
          <w:szCs w:val="24"/>
          <w:lang w:eastAsia="zh-CN"/>
        </w:rPr>
        <w:t xml:space="preserve"> atlikti ir </w:t>
      </w:r>
      <w:r w:rsidR="00E16810">
        <w:rPr>
          <w:rFonts w:eastAsia="SimSun" w:cs="Times New Roman"/>
          <w:szCs w:val="24"/>
          <w:lang w:eastAsia="zh-CN"/>
        </w:rPr>
        <w:t xml:space="preserve">Savivaldybės bendruomeninių organizacijų tarybos funkcijas, numatytas Lietuvos Respublikos bendruomeninių organizacijų plėtros įstatymo 8 straipsnio 3 dalyje. </w:t>
      </w:r>
      <w:r w:rsidR="001D0439">
        <w:rPr>
          <w:rFonts w:eastAsia="SimSun" w:cs="Times New Roman"/>
          <w:szCs w:val="24"/>
          <w:lang w:eastAsia="zh-CN"/>
        </w:rPr>
        <w:t xml:space="preserve">Todėl, </w:t>
      </w:r>
      <w:r w:rsidR="00FB629A">
        <w:rPr>
          <w:rFonts w:eastAsia="SimSun" w:cs="Times New Roman"/>
          <w:szCs w:val="24"/>
          <w:lang w:eastAsia="zh-CN"/>
        </w:rPr>
        <w:t xml:space="preserve">nesudarant Savivaldybės bendruomeninių organizacijų tarybos, </w:t>
      </w:r>
      <w:r w:rsidR="002E0D64">
        <w:rPr>
          <w:rFonts w:eastAsia="SimSun" w:cs="Times New Roman"/>
          <w:szCs w:val="24"/>
          <w:lang w:eastAsia="zh-CN"/>
        </w:rPr>
        <w:t>Savivaldybės bendruomeninių org</w:t>
      </w:r>
      <w:r w:rsidR="00FB629A">
        <w:rPr>
          <w:rFonts w:eastAsia="SimSun" w:cs="Times New Roman"/>
          <w:szCs w:val="24"/>
          <w:lang w:eastAsia="zh-CN"/>
        </w:rPr>
        <w:t xml:space="preserve">anizacijų tarybos nuostatai </w:t>
      </w:r>
      <w:r w:rsidR="00B30EB9">
        <w:rPr>
          <w:rFonts w:eastAsia="SimSun" w:cs="Times New Roman"/>
          <w:szCs w:val="24"/>
          <w:lang w:eastAsia="zh-CN"/>
        </w:rPr>
        <w:t xml:space="preserve">yra neaktualūs ir </w:t>
      </w:r>
      <w:r w:rsidR="00FB629A">
        <w:rPr>
          <w:rFonts w:eastAsia="SimSun" w:cs="Times New Roman"/>
          <w:szCs w:val="24"/>
          <w:lang w:eastAsia="zh-CN"/>
        </w:rPr>
        <w:t xml:space="preserve">netenka </w:t>
      </w:r>
      <w:r w:rsidR="00B30EB9">
        <w:rPr>
          <w:rFonts w:eastAsia="SimSun" w:cs="Times New Roman"/>
          <w:szCs w:val="24"/>
          <w:lang w:eastAsia="zh-CN"/>
        </w:rPr>
        <w:t xml:space="preserve">galios. </w:t>
      </w:r>
    </w:p>
    <w:p w:rsidR="007248CE" w:rsidRPr="00D70199" w:rsidRDefault="007248CE" w:rsidP="007248CE">
      <w:pPr>
        <w:ind w:firstLine="709"/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Lėšų poreikis (jeigu sprendimui įgyvendinti reikalingos lėšos): </w:t>
      </w:r>
      <w:r w:rsidRPr="00D70199">
        <w:rPr>
          <w:rFonts w:eastAsia="SimSun" w:cs="Times New Roman"/>
          <w:szCs w:val="24"/>
          <w:lang w:eastAsia="zh-CN"/>
        </w:rPr>
        <w:t>Sprendimo įgyvendinimui lėšos nėra reikalingos.</w:t>
      </w:r>
      <w:r w:rsidRPr="00D70199">
        <w:rPr>
          <w:rFonts w:cs="Times New Roman"/>
          <w:szCs w:val="24"/>
        </w:rPr>
        <w:t xml:space="preserve"> </w:t>
      </w:r>
    </w:p>
    <w:p w:rsidR="007248CE" w:rsidRPr="00D70199" w:rsidRDefault="007248CE" w:rsidP="007248CE">
      <w:pPr>
        <w:ind w:firstLine="709"/>
        <w:jc w:val="left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Laukiami rezultatai: </w:t>
      </w:r>
    </w:p>
    <w:p w:rsidR="007248CE" w:rsidRPr="00D70199" w:rsidRDefault="007248CE" w:rsidP="007248CE">
      <w:pPr>
        <w:ind w:firstLine="709"/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szCs w:val="24"/>
          <w:lang w:eastAsia="zh-CN"/>
        </w:rPr>
        <w:t>Kėdainių rajono savivaldybės bendruomeninių organizacijų</w:t>
      </w:r>
      <w:r w:rsidRPr="00D70199">
        <w:rPr>
          <w:rFonts w:eastAsia="SimSun" w:cs="Times New Roman"/>
          <w:sz w:val="23"/>
          <w:szCs w:val="23"/>
          <w:lang w:eastAsia="zh-CN"/>
        </w:rPr>
        <w:t xml:space="preserve"> tarybos nuostatai</w:t>
      </w:r>
      <w:r w:rsidR="00B30EB9">
        <w:rPr>
          <w:rFonts w:eastAsia="SimSun" w:cs="Times New Roman"/>
          <w:sz w:val="23"/>
          <w:szCs w:val="23"/>
          <w:lang w:eastAsia="zh-CN"/>
        </w:rPr>
        <w:t xml:space="preserve"> su visais </w:t>
      </w:r>
      <w:r w:rsidR="00B30EB9">
        <w:rPr>
          <w:rFonts w:eastAsia="SimSun" w:cs="Times New Roman"/>
          <w:szCs w:val="24"/>
          <w:lang w:eastAsia="zh-CN"/>
        </w:rPr>
        <w:t xml:space="preserve">jų pakeitimais ir papildymais </w:t>
      </w:r>
      <w:r w:rsidR="00E04C06">
        <w:rPr>
          <w:rFonts w:eastAsia="SimSun" w:cs="Times New Roman"/>
          <w:szCs w:val="24"/>
          <w:lang w:eastAsia="zh-CN"/>
        </w:rPr>
        <w:t xml:space="preserve">pripažinti netekusiais galios. </w:t>
      </w:r>
    </w:p>
    <w:p w:rsidR="007248CE" w:rsidRPr="00D70199" w:rsidRDefault="007248CE" w:rsidP="007248CE">
      <w:pPr>
        <w:ind w:firstLine="680"/>
        <w:jc w:val="left"/>
        <w:rPr>
          <w:rFonts w:eastAsia="SimSun" w:cs="Times New Roman"/>
          <w:b/>
          <w:bCs/>
          <w:szCs w:val="24"/>
          <w:lang w:eastAsia="zh-CN"/>
        </w:rPr>
      </w:pPr>
      <w:r w:rsidRPr="00D70199">
        <w:rPr>
          <w:rFonts w:eastAsia="SimSun" w:cs="Times New Roman"/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248CE" w:rsidRPr="00D70199" w:rsidTr="00C0070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b/>
                <w:szCs w:val="24"/>
                <w:lang w:bidi="lo-LA"/>
              </w:rPr>
            </w:pPr>
            <w:r w:rsidRPr="00D70199">
              <w:rPr>
                <w:rFonts w:eastAsia="SimSun" w:cs="Times New Roman"/>
                <w:b/>
                <w:szCs w:val="24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b/>
                <w:bCs/>
                <w:szCs w:val="24"/>
                <w:lang w:eastAsia="zh-CN"/>
              </w:rPr>
            </w:pPr>
            <w:r w:rsidRPr="00D70199">
              <w:rPr>
                <w:rFonts w:eastAsia="SimSun" w:cs="Times New Roma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7248CE" w:rsidRPr="00D70199" w:rsidTr="00C0070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D70199">
              <w:rPr>
                <w:rFonts w:eastAsia="SimSun" w:cs="Times New Roman"/>
                <w:b/>
                <w:sz w:val="22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Calibri" w:cs="Times New Roman"/>
                <w:b/>
                <w:sz w:val="22"/>
                <w:lang w:bidi="lo-LA"/>
              </w:rPr>
            </w:pPr>
            <w:r w:rsidRPr="00D70199">
              <w:rPr>
                <w:rFonts w:eastAsia="SimSun" w:cs="Times New Roman"/>
                <w:b/>
                <w:sz w:val="22"/>
                <w:lang w:eastAsia="zh-CN"/>
              </w:rPr>
              <w:t>Neigiamas poveikis</w:t>
            </w:r>
          </w:p>
          <w:p w:rsidR="007248CE" w:rsidRPr="00D70199" w:rsidRDefault="007248CE" w:rsidP="00C0070C">
            <w:pPr>
              <w:jc w:val="left"/>
              <w:rPr>
                <w:rFonts w:eastAsia="SimSun" w:cs="Times New Roman"/>
                <w:b/>
                <w:i/>
                <w:sz w:val="22"/>
                <w:lang w:eastAsia="zh-CN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7248CE" w:rsidRPr="00D70199" w:rsidTr="00C0070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8CE" w:rsidRPr="00D70199" w:rsidRDefault="007248CE" w:rsidP="00C0070C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</w:tbl>
    <w:p w:rsidR="007248CE" w:rsidRDefault="007248CE" w:rsidP="007248CE">
      <w:pPr>
        <w:rPr>
          <w:rFonts w:eastAsia="SimSun" w:cs="Times New Roman"/>
          <w:sz w:val="18"/>
          <w:szCs w:val="18"/>
          <w:lang w:eastAsia="zh-CN"/>
        </w:rPr>
      </w:pPr>
      <w:r w:rsidRPr="00D70199">
        <w:rPr>
          <w:rFonts w:eastAsia="SimSun" w:cs="Times New Roman"/>
          <w:b/>
          <w:sz w:val="18"/>
          <w:szCs w:val="18"/>
          <w:lang w:bidi="lo-LA"/>
        </w:rPr>
        <w:t>*</w:t>
      </w:r>
      <w:r w:rsidRPr="00D70199">
        <w:rPr>
          <w:rFonts w:eastAsia="SimSun" w:cs="Times New Roman"/>
          <w:bCs/>
          <w:sz w:val="18"/>
          <w:szCs w:val="18"/>
          <w:lang w:eastAsia="zh-CN"/>
        </w:rPr>
        <w:t xml:space="preserve"> Numatomo teisinio reguliavimo poveikio vertinimas atliekamas r</w:t>
      </w:r>
      <w:r w:rsidRPr="00D70199">
        <w:rPr>
          <w:rFonts w:eastAsia="SimSun" w:cs="Times New Roman"/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D70199">
        <w:rPr>
          <w:rFonts w:eastAsia="SimSun" w:cs="Times New Roman"/>
          <w:sz w:val="18"/>
          <w:szCs w:val="18"/>
          <w:lang w:bidi="lo-LA"/>
        </w:rPr>
        <w:t xml:space="preserve"> </w:t>
      </w:r>
      <w:r w:rsidRPr="00D70199">
        <w:rPr>
          <w:rFonts w:eastAsia="SimSun" w:cs="Times New Roman"/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:rsidR="007248CE" w:rsidRPr="00D70199" w:rsidRDefault="007248CE" w:rsidP="007248CE">
      <w:pPr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szCs w:val="24"/>
          <w:lang w:eastAsia="zh-CN"/>
        </w:rPr>
        <w:t xml:space="preserve">Administracijos vyriausioji specialistė </w:t>
      </w:r>
    </w:p>
    <w:p w:rsidR="00F63AB4" w:rsidRDefault="007248CE">
      <w:r w:rsidRPr="00D70199">
        <w:rPr>
          <w:rFonts w:eastAsia="SimSun" w:cs="Times New Roman"/>
          <w:szCs w:val="24"/>
          <w:lang w:eastAsia="zh-CN"/>
        </w:rPr>
        <w:t>(nevyriausybinių organizacijų koordinatorė)                                                 Audronė Stadalnykienė</w:t>
      </w:r>
    </w:p>
    <w:sectPr w:rsidR="00F63AB4" w:rsidSect="00CC07C8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E"/>
    <w:rsid w:val="000A4A37"/>
    <w:rsid w:val="00166906"/>
    <w:rsid w:val="001B0A48"/>
    <w:rsid w:val="001D0439"/>
    <w:rsid w:val="002A4311"/>
    <w:rsid w:val="002E0D64"/>
    <w:rsid w:val="0048460C"/>
    <w:rsid w:val="004E1604"/>
    <w:rsid w:val="0054567A"/>
    <w:rsid w:val="005A738A"/>
    <w:rsid w:val="006358BE"/>
    <w:rsid w:val="007248CE"/>
    <w:rsid w:val="00791D3E"/>
    <w:rsid w:val="00861CB4"/>
    <w:rsid w:val="00B30EB9"/>
    <w:rsid w:val="00BA4CCC"/>
    <w:rsid w:val="00C3765E"/>
    <w:rsid w:val="00C93B76"/>
    <w:rsid w:val="00CC07C8"/>
    <w:rsid w:val="00D151AF"/>
    <w:rsid w:val="00D34657"/>
    <w:rsid w:val="00D66418"/>
    <w:rsid w:val="00D83C1E"/>
    <w:rsid w:val="00DB45FD"/>
    <w:rsid w:val="00E04C06"/>
    <w:rsid w:val="00E16810"/>
    <w:rsid w:val="00EB1BE5"/>
    <w:rsid w:val="00ED2A36"/>
    <w:rsid w:val="00EF501B"/>
    <w:rsid w:val="00F13C6D"/>
    <w:rsid w:val="00F63AB4"/>
    <w:rsid w:val="00F84C91"/>
    <w:rsid w:val="00F95E05"/>
    <w:rsid w:val="00F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CA5E1-7C68-4189-B867-4F79C51D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48C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A7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4C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4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D493-3D0A-4E77-8D22-854FFB04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Vartotoja</cp:lastModifiedBy>
  <cp:revision>3</cp:revision>
  <cp:lastPrinted>2023-06-07T10:34:00Z</cp:lastPrinted>
  <dcterms:created xsi:type="dcterms:W3CDTF">2023-06-12T19:28:00Z</dcterms:created>
  <dcterms:modified xsi:type="dcterms:W3CDTF">2023-06-15T12:52:00Z</dcterms:modified>
</cp:coreProperties>
</file>