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24" w:rsidRPr="006C6E51" w:rsidRDefault="00747B24" w:rsidP="00747B24">
      <w:pPr>
        <w:ind w:firstLine="680"/>
        <w:jc w:val="right"/>
        <w:rPr>
          <w:b/>
          <w:bCs/>
          <w:lang w:val="lt-LT"/>
        </w:rPr>
      </w:pPr>
      <w:r w:rsidRPr="006C6E51">
        <w:rPr>
          <w:b/>
          <w:bCs/>
          <w:lang w:val="lt-LT"/>
        </w:rPr>
        <w:t>Projektas</w:t>
      </w:r>
    </w:p>
    <w:p w:rsidR="003E41CB" w:rsidRPr="006C6E51" w:rsidRDefault="003E41CB" w:rsidP="003E41CB">
      <w:pPr>
        <w:ind w:firstLine="680"/>
        <w:jc w:val="center"/>
        <w:rPr>
          <w:b/>
          <w:bCs/>
          <w:lang w:val="lt-LT"/>
        </w:rPr>
      </w:pPr>
      <w:r w:rsidRPr="006C6E51">
        <w:rPr>
          <w:b/>
          <w:bCs/>
          <w:lang w:val="lt-LT"/>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793052" r:id="rId6"/>
        </w:object>
      </w:r>
    </w:p>
    <w:p w:rsidR="003E41CB" w:rsidRPr="006C6E51" w:rsidRDefault="003E41CB" w:rsidP="003E41CB">
      <w:pPr>
        <w:ind w:firstLine="680"/>
        <w:jc w:val="center"/>
        <w:rPr>
          <w:b/>
          <w:lang w:val="lt-LT" w:eastAsia="zh-CN"/>
        </w:rPr>
      </w:pPr>
      <w:r w:rsidRPr="006C6E51">
        <w:rPr>
          <w:b/>
          <w:lang w:val="lt-LT" w:eastAsia="zh-CN"/>
        </w:rPr>
        <w:t>KĖDAINIŲ RAJONO SAVIVALDYBĖS TARYBA</w:t>
      </w:r>
    </w:p>
    <w:p w:rsidR="003E41CB" w:rsidRPr="006C6E51" w:rsidRDefault="003E41CB" w:rsidP="003E41CB">
      <w:pPr>
        <w:jc w:val="center"/>
        <w:rPr>
          <w:b/>
          <w:lang w:val="lt-LT" w:eastAsia="en-GB"/>
        </w:rPr>
      </w:pPr>
    </w:p>
    <w:p w:rsidR="003E41CB" w:rsidRPr="006C6E51" w:rsidRDefault="003E41CB" w:rsidP="003E41CB">
      <w:pPr>
        <w:jc w:val="center"/>
        <w:rPr>
          <w:b/>
          <w:lang w:val="lt-LT" w:eastAsia="en-GB"/>
        </w:rPr>
      </w:pPr>
      <w:r w:rsidRPr="006C6E51">
        <w:rPr>
          <w:b/>
          <w:lang w:val="lt-LT" w:eastAsia="en-GB"/>
        </w:rPr>
        <w:t>SPRENDIMAS</w:t>
      </w:r>
    </w:p>
    <w:p w:rsidR="003E41CB" w:rsidRPr="006C6E51" w:rsidRDefault="003E41CB" w:rsidP="003E41CB">
      <w:pPr>
        <w:jc w:val="center"/>
        <w:rPr>
          <w:b/>
          <w:lang w:val="lt-LT" w:eastAsia="en-GB"/>
        </w:rPr>
      </w:pPr>
      <w:r w:rsidRPr="006C6E51">
        <w:rPr>
          <w:b/>
          <w:lang w:val="lt-LT" w:eastAsia="en-GB"/>
        </w:rPr>
        <w:t>DĖL KĖDAINIŲ RAJONO SAVIVALDYBĖS TARYBOS KONTROLĖS KOMITETO</w:t>
      </w:r>
    </w:p>
    <w:p w:rsidR="003E41CB" w:rsidRPr="006C6E51" w:rsidRDefault="0018108D" w:rsidP="003E41CB">
      <w:pPr>
        <w:jc w:val="center"/>
        <w:rPr>
          <w:b/>
          <w:lang w:val="lt-LT" w:eastAsia="en-GB"/>
        </w:rPr>
      </w:pPr>
      <w:r w:rsidRPr="006C6E51">
        <w:rPr>
          <w:b/>
          <w:lang w:val="lt-LT" w:eastAsia="en-GB"/>
        </w:rPr>
        <w:t>202</w:t>
      </w:r>
      <w:r w:rsidR="00954034" w:rsidRPr="006C6E51">
        <w:rPr>
          <w:b/>
          <w:lang w:val="lt-LT" w:eastAsia="en-GB"/>
        </w:rPr>
        <w:t>3</w:t>
      </w:r>
      <w:r w:rsidR="003E41CB" w:rsidRPr="006C6E51">
        <w:rPr>
          <w:b/>
          <w:lang w:val="lt-LT" w:eastAsia="en-GB"/>
        </w:rPr>
        <w:t xml:space="preserve"> METŲ VEIKLOS PROGRAMOS TVIRTINIMO</w:t>
      </w:r>
    </w:p>
    <w:p w:rsidR="003E41CB" w:rsidRPr="006C6E51" w:rsidRDefault="003E41CB" w:rsidP="003E41CB">
      <w:pPr>
        <w:rPr>
          <w:sz w:val="20"/>
          <w:szCs w:val="20"/>
          <w:lang w:val="lt-LT" w:eastAsia="en-GB"/>
        </w:rPr>
      </w:pPr>
    </w:p>
    <w:p w:rsidR="003E41CB" w:rsidRPr="006C6E51" w:rsidRDefault="0018108D" w:rsidP="003E41CB">
      <w:pPr>
        <w:jc w:val="center"/>
        <w:rPr>
          <w:rFonts w:cs="Tahoma"/>
          <w:lang w:val="lt-LT" w:eastAsia="en-GB"/>
        </w:rPr>
      </w:pPr>
      <w:r w:rsidRPr="006C6E51">
        <w:rPr>
          <w:rFonts w:cs="Tahoma"/>
          <w:lang w:val="lt-LT" w:eastAsia="en-GB"/>
        </w:rPr>
        <w:t>202</w:t>
      </w:r>
      <w:r w:rsidR="00954034" w:rsidRPr="006C6E51">
        <w:rPr>
          <w:rFonts w:cs="Tahoma"/>
          <w:lang w:val="lt-LT" w:eastAsia="en-GB"/>
        </w:rPr>
        <w:t>3</w:t>
      </w:r>
      <w:r w:rsidR="003E41CB" w:rsidRPr="006C6E51">
        <w:rPr>
          <w:rFonts w:cs="Tahoma"/>
          <w:lang w:val="lt-LT" w:eastAsia="en-GB"/>
        </w:rPr>
        <w:t xml:space="preserve"> m</w:t>
      </w:r>
      <w:r w:rsidR="00954034" w:rsidRPr="006C6E51">
        <w:rPr>
          <w:rFonts w:cs="Tahoma"/>
          <w:lang w:val="lt-LT" w:eastAsia="en-GB"/>
        </w:rPr>
        <w:t xml:space="preserve">. rugsėjo </w:t>
      </w:r>
      <w:r w:rsidR="00BA059A">
        <w:rPr>
          <w:rFonts w:cs="Tahoma"/>
          <w:lang w:val="lt-LT" w:eastAsia="en-GB"/>
        </w:rPr>
        <w:t>15</w:t>
      </w:r>
      <w:r w:rsidR="003E41CB" w:rsidRPr="006C6E51">
        <w:rPr>
          <w:rFonts w:cs="Tahoma"/>
          <w:lang w:val="lt-LT" w:eastAsia="en-GB"/>
        </w:rPr>
        <w:t xml:space="preserve"> d. Nr. </w:t>
      </w:r>
      <w:r w:rsidR="005F1E35" w:rsidRPr="006C6E51">
        <w:rPr>
          <w:rFonts w:cs="Tahoma"/>
          <w:lang w:val="lt-LT" w:eastAsia="en-GB"/>
        </w:rPr>
        <w:t>SP-</w:t>
      </w:r>
      <w:r w:rsidR="00BA059A">
        <w:rPr>
          <w:rFonts w:cs="Tahoma"/>
          <w:lang w:val="lt-LT" w:eastAsia="en-GB"/>
        </w:rPr>
        <w:t>263</w:t>
      </w:r>
    </w:p>
    <w:p w:rsidR="003E41CB" w:rsidRPr="006C6E51" w:rsidRDefault="003E41CB" w:rsidP="003E41CB">
      <w:pPr>
        <w:jc w:val="center"/>
        <w:rPr>
          <w:lang w:val="lt-LT" w:eastAsia="en-GB"/>
        </w:rPr>
      </w:pPr>
      <w:r w:rsidRPr="006C6E51">
        <w:rPr>
          <w:lang w:val="lt-LT" w:eastAsia="en-GB"/>
        </w:rPr>
        <w:t>Kėdainiai</w:t>
      </w:r>
    </w:p>
    <w:p w:rsidR="003E41CB" w:rsidRPr="006C6E51" w:rsidRDefault="003E41CB" w:rsidP="003E41CB">
      <w:pPr>
        <w:jc w:val="both"/>
        <w:rPr>
          <w:sz w:val="20"/>
          <w:szCs w:val="20"/>
          <w:lang w:val="lt-LT" w:eastAsia="en-GB"/>
        </w:rPr>
      </w:pPr>
    </w:p>
    <w:p w:rsidR="003E41CB" w:rsidRPr="006C6E51" w:rsidRDefault="003E41CB" w:rsidP="00622468">
      <w:pPr>
        <w:ind w:firstLine="709"/>
        <w:rPr>
          <w:lang w:val="lt-LT" w:eastAsia="lt-LT"/>
        </w:rPr>
      </w:pPr>
      <w:r w:rsidRPr="006C6E51">
        <w:rPr>
          <w:lang w:val="lt-LT" w:eastAsia="lt-LT"/>
        </w:rPr>
        <w:t>Vadovaudamasi Lietuvos Respublikos vietos savivaldos įstatymo 1</w:t>
      </w:r>
      <w:r w:rsidR="003F10FD" w:rsidRPr="006C6E51">
        <w:rPr>
          <w:lang w:val="lt-LT" w:eastAsia="lt-LT"/>
        </w:rPr>
        <w:t>5</w:t>
      </w:r>
      <w:r w:rsidRPr="006C6E51">
        <w:rPr>
          <w:lang w:val="lt-LT" w:eastAsia="lt-LT"/>
        </w:rPr>
        <w:t xml:space="preserve"> straipsnio </w:t>
      </w:r>
      <w:r w:rsidR="003F10FD" w:rsidRPr="006C6E51">
        <w:rPr>
          <w:lang w:val="lt-LT" w:eastAsia="lt-LT"/>
        </w:rPr>
        <w:t>2</w:t>
      </w:r>
      <w:r w:rsidRPr="006C6E51">
        <w:rPr>
          <w:lang w:val="lt-LT" w:eastAsia="lt-LT"/>
        </w:rPr>
        <w:t xml:space="preserve"> dalies</w:t>
      </w:r>
    </w:p>
    <w:p w:rsidR="003E41CB" w:rsidRPr="006C6E51" w:rsidRDefault="003F10FD" w:rsidP="00622468">
      <w:pPr>
        <w:rPr>
          <w:lang w:val="lt-LT" w:eastAsia="lt-LT"/>
        </w:rPr>
      </w:pPr>
      <w:r w:rsidRPr="006C6E51">
        <w:rPr>
          <w:lang w:val="lt-LT" w:eastAsia="lt-LT"/>
        </w:rPr>
        <w:t>6</w:t>
      </w:r>
      <w:r w:rsidR="003E41CB" w:rsidRPr="006C6E51">
        <w:rPr>
          <w:lang w:val="lt-LT" w:eastAsia="lt-LT"/>
        </w:rPr>
        <w:t xml:space="preserve"> punktu, </w:t>
      </w:r>
      <w:r w:rsidRPr="006C6E51">
        <w:rPr>
          <w:lang w:val="lt-LT" w:eastAsia="lt-LT"/>
        </w:rPr>
        <w:t>20</w:t>
      </w:r>
      <w:r w:rsidR="003260B4" w:rsidRPr="006C6E51">
        <w:rPr>
          <w:lang w:val="lt-LT" w:eastAsia="lt-LT"/>
        </w:rPr>
        <w:t xml:space="preserve"> straipsnio </w:t>
      </w:r>
      <w:r w:rsidRPr="006C6E51">
        <w:rPr>
          <w:lang w:val="lt-LT" w:eastAsia="lt-LT"/>
        </w:rPr>
        <w:t>4</w:t>
      </w:r>
      <w:r w:rsidR="003260B4" w:rsidRPr="006C6E51">
        <w:rPr>
          <w:lang w:val="lt-LT" w:eastAsia="lt-LT"/>
        </w:rPr>
        <w:t xml:space="preserve"> dalies </w:t>
      </w:r>
      <w:r w:rsidRPr="006C6E51">
        <w:rPr>
          <w:lang w:val="lt-LT" w:eastAsia="lt-LT"/>
        </w:rPr>
        <w:t>8</w:t>
      </w:r>
      <w:r w:rsidR="003260B4" w:rsidRPr="006C6E51">
        <w:rPr>
          <w:lang w:val="lt-LT" w:eastAsia="lt-LT"/>
        </w:rPr>
        <w:t xml:space="preserve"> punktu </w:t>
      </w:r>
      <w:r w:rsidR="003E41CB" w:rsidRPr="006C6E51">
        <w:rPr>
          <w:lang w:val="lt-LT" w:eastAsia="lt-LT"/>
        </w:rPr>
        <w:t>Kėdainių rajono savivaldybės taryba n u s p r e n d ž i a:</w:t>
      </w:r>
    </w:p>
    <w:p w:rsidR="003E41CB" w:rsidRPr="006C6E51" w:rsidRDefault="003E41CB" w:rsidP="00622468">
      <w:pPr>
        <w:ind w:firstLine="709"/>
        <w:rPr>
          <w:lang w:val="lt-LT" w:eastAsia="lt-LT"/>
        </w:rPr>
      </w:pPr>
      <w:r w:rsidRPr="006C6E51">
        <w:rPr>
          <w:lang w:val="lt-LT" w:eastAsia="lt-LT"/>
        </w:rPr>
        <w:t>Patvirtinti Kėdainių rajono savivaldybės tarybos</w:t>
      </w:r>
      <w:r w:rsidRPr="006C6E51">
        <w:rPr>
          <w:b/>
          <w:lang w:val="lt-LT" w:eastAsia="lt-LT"/>
        </w:rPr>
        <w:t xml:space="preserve"> </w:t>
      </w:r>
      <w:r w:rsidRPr="006C6E51">
        <w:rPr>
          <w:lang w:val="lt-LT" w:eastAsia="lt-LT"/>
        </w:rPr>
        <w:t>Kontrolės</w:t>
      </w:r>
      <w:r w:rsidRPr="006C6E51">
        <w:rPr>
          <w:b/>
          <w:lang w:val="lt-LT" w:eastAsia="lt-LT"/>
        </w:rPr>
        <w:t xml:space="preserve"> </w:t>
      </w:r>
      <w:r w:rsidR="00963C31" w:rsidRPr="006C6E51">
        <w:rPr>
          <w:lang w:val="lt-LT" w:eastAsia="lt-LT"/>
        </w:rPr>
        <w:t>komiteto 202</w:t>
      </w:r>
      <w:r w:rsidR="00954034" w:rsidRPr="006C6E51">
        <w:rPr>
          <w:lang w:val="lt-LT" w:eastAsia="lt-LT"/>
        </w:rPr>
        <w:t>3</w:t>
      </w:r>
      <w:r w:rsidRPr="006C6E51">
        <w:rPr>
          <w:lang w:val="lt-LT" w:eastAsia="lt-LT"/>
        </w:rPr>
        <w:t xml:space="preserve"> metų veiklos programą (pridedama).</w:t>
      </w:r>
    </w:p>
    <w:p w:rsidR="00BC6F1E" w:rsidRPr="006C6E51" w:rsidRDefault="005E0F72" w:rsidP="00622468">
      <w:pPr>
        <w:spacing w:before="100" w:beforeAutospacing="1" w:after="100" w:afterAutospacing="1"/>
        <w:ind w:firstLine="720"/>
        <w:contextualSpacing/>
        <w:rPr>
          <w:color w:val="000000"/>
          <w:lang w:val="lt-LT"/>
        </w:rPr>
      </w:pPr>
      <w:r w:rsidRPr="006C6E51">
        <w:rPr>
          <w:lang w:val="lt-LT"/>
        </w:rPr>
        <w:t>Šis</w:t>
      </w:r>
      <w:r w:rsidRPr="006C6E51">
        <w:rPr>
          <w:i/>
          <w:iCs/>
          <w:lang w:val="lt-LT"/>
        </w:rPr>
        <w:t xml:space="preserve">  </w:t>
      </w:r>
      <w:r w:rsidRPr="006C6E51">
        <w:rPr>
          <w:iCs/>
          <w:lang w:val="lt-LT"/>
        </w:rPr>
        <w:t>sprendimas</w:t>
      </w:r>
      <w:r w:rsidRPr="006C6E51">
        <w:rPr>
          <w:lang w:val="lt-LT"/>
        </w:rPr>
        <w:t xml:space="preserve"> per vieną mėnesį nuo</w:t>
      </w:r>
      <w:r w:rsidRPr="006C6E51">
        <w:rPr>
          <w:iCs/>
          <w:lang w:val="lt-LT"/>
        </w:rPr>
        <w:t xml:space="preserve"> sprendimo</w:t>
      </w:r>
      <w:r w:rsidRPr="006C6E51">
        <w:rPr>
          <w:lang w:val="lt-LT"/>
        </w:rPr>
        <w:t xml:space="preserve"> </w:t>
      </w:r>
      <w:r w:rsidRPr="006C6E51">
        <w:rPr>
          <w:iCs/>
          <w:lang w:val="lt-LT"/>
        </w:rPr>
        <w:t xml:space="preserve"> paskelbimo</w:t>
      </w:r>
      <w:r w:rsidRPr="006C6E51">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E41CB" w:rsidRPr="006C6E51" w:rsidRDefault="003E41CB" w:rsidP="003E5141">
      <w:pPr>
        <w:tabs>
          <w:tab w:val="left" w:pos="6870"/>
        </w:tabs>
        <w:ind w:firstLine="709"/>
        <w:rPr>
          <w:lang w:val="lt-LT" w:eastAsia="en-GB"/>
        </w:rPr>
      </w:pPr>
    </w:p>
    <w:p w:rsidR="003E41CB" w:rsidRPr="006C6E51" w:rsidRDefault="003E41CB" w:rsidP="003E5141">
      <w:pPr>
        <w:tabs>
          <w:tab w:val="left" w:pos="6870"/>
        </w:tabs>
        <w:rPr>
          <w:lang w:val="lt-LT" w:eastAsia="en-GB"/>
        </w:rPr>
      </w:pPr>
    </w:p>
    <w:p w:rsidR="003E41CB" w:rsidRPr="006C6E51" w:rsidRDefault="003E41CB" w:rsidP="003E41CB">
      <w:pPr>
        <w:tabs>
          <w:tab w:val="left" w:pos="6870"/>
        </w:tabs>
        <w:rPr>
          <w:lang w:val="lt-LT" w:eastAsia="en-GB"/>
        </w:rPr>
      </w:pPr>
      <w:bookmarkStart w:id="0" w:name="_GoBack"/>
      <w:bookmarkEnd w:id="0"/>
    </w:p>
    <w:p w:rsidR="003E41CB" w:rsidRPr="006C6E51" w:rsidRDefault="003E41CB" w:rsidP="003E41CB">
      <w:pPr>
        <w:tabs>
          <w:tab w:val="left" w:pos="6870"/>
        </w:tabs>
        <w:rPr>
          <w:lang w:val="lt-LT" w:eastAsia="en-GB"/>
        </w:rPr>
      </w:pPr>
      <w:r w:rsidRPr="006C6E51">
        <w:rPr>
          <w:lang w:val="lt-LT" w:eastAsia="en-GB"/>
        </w:rPr>
        <w:t>Savivaldybės meras</w:t>
      </w:r>
      <w:r w:rsidRPr="006C6E51">
        <w:rPr>
          <w:lang w:val="lt-LT" w:eastAsia="en-GB"/>
        </w:rPr>
        <w:tab/>
        <w:t xml:space="preserve">       </w:t>
      </w:r>
    </w:p>
    <w:p w:rsidR="003E41CB" w:rsidRPr="006C6E51" w:rsidRDefault="003E41CB" w:rsidP="003E41CB">
      <w:pPr>
        <w:tabs>
          <w:tab w:val="left" w:pos="6870"/>
        </w:tabs>
        <w:rPr>
          <w:lang w:val="lt-LT" w:eastAsia="en-GB"/>
        </w:rPr>
      </w:pPr>
    </w:p>
    <w:p w:rsidR="003E41CB" w:rsidRPr="006C6E51" w:rsidRDefault="003E41CB" w:rsidP="003E41CB">
      <w:pPr>
        <w:tabs>
          <w:tab w:val="left" w:pos="6870"/>
        </w:tabs>
        <w:rPr>
          <w:lang w:val="lt-LT" w:eastAsia="en-GB"/>
        </w:rPr>
      </w:pPr>
    </w:p>
    <w:p w:rsidR="003E41CB" w:rsidRPr="006C6E51" w:rsidRDefault="003E41CB" w:rsidP="003E41CB">
      <w:pPr>
        <w:tabs>
          <w:tab w:val="left" w:pos="6870"/>
        </w:tabs>
        <w:rPr>
          <w:lang w:val="lt-LT" w:eastAsia="en-GB"/>
        </w:rPr>
      </w:pPr>
    </w:p>
    <w:p w:rsidR="003E41CB" w:rsidRPr="006C6E51" w:rsidRDefault="003E41CB" w:rsidP="003E5141">
      <w:pPr>
        <w:tabs>
          <w:tab w:val="left" w:pos="6870"/>
        </w:tabs>
        <w:jc w:val="both"/>
        <w:rPr>
          <w:lang w:val="lt-LT" w:eastAsia="en-GB"/>
        </w:rPr>
      </w:pPr>
    </w:p>
    <w:p w:rsidR="003E41CB" w:rsidRPr="006C6E51" w:rsidRDefault="003E41CB" w:rsidP="003E41CB">
      <w:pPr>
        <w:tabs>
          <w:tab w:val="left" w:pos="6870"/>
        </w:tabs>
        <w:rPr>
          <w:lang w:val="lt-LT" w:eastAsia="en-GB"/>
        </w:rPr>
      </w:pPr>
    </w:p>
    <w:p w:rsidR="003E41CB" w:rsidRPr="006C6E51" w:rsidRDefault="003E41CB" w:rsidP="003E41CB">
      <w:pPr>
        <w:tabs>
          <w:tab w:val="left" w:pos="6870"/>
        </w:tabs>
        <w:rPr>
          <w:lang w:val="lt-LT" w:eastAsia="en-GB"/>
        </w:rPr>
      </w:pPr>
    </w:p>
    <w:p w:rsidR="003E41CB" w:rsidRPr="006C6E51" w:rsidRDefault="003E41CB" w:rsidP="003E41CB">
      <w:pPr>
        <w:tabs>
          <w:tab w:val="left" w:pos="6870"/>
        </w:tabs>
        <w:rPr>
          <w:lang w:val="lt-LT" w:eastAsia="en-GB"/>
        </w:rPr>
      </w:pPr>
    </w:p>
    <w:p w:rsidR="00CC1DAA" w:rsidRPr="006C6E51" w:rsidRDefault="00CC1DAA">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E41CB" w:rsidRPr="006C6E51" w:rsidRDefault="003E41CB">
      <w:pPr>
        <w:rPr>
          <w:lang w:val="lt-LT"/>
        </w:rPr>
      </w:pPr>
    </w:p>
    <w:p w:rsidR="003260B4" w:rsidRPr="006C6E51" w:rsidRDefault="003260B4">
      <w:pPr>
        <w:rPr>
          <w:lang w:val="lt-LT"/>
        </w:rPr>
      </w:pPr>
    </w:p>
    <w:p w:rsidR="003E41CB" w:rsidRPr="006C6E51" w:rsidRDefault="003F10FD">
      <w:pPr>
        <w:rPr>
          <w:lang w:val="lt-LT"/>
        </w:rPr>
      </w:pPr>
      <w:r w:rsidRPr="006C6E51">
        <w:rPr>
          <w:lang w:val="lt-LT" w:eastAsia="en-GB"/>
        </w:rPr>
        <w:t xml:space="preserve">Dangiras Kačinskas  </w:t>
      </w:r>
      <w:r w:rsidR="003E41CB" w:rsidRPr="006C6E51">
        <w:rPr>
          <w:lang w:val="lt-LT"/>
        </w:rPr>
        <w:t xml:space="preserve">                 Dalius Ramonas</w:t>
      </w:r>
      <w:r w:rsidR="004E1E23" w:rsidRPr="006C6E51">
        <w:rPr>
          <w:lang w:val="lt-LT"/>
        </w:rPr>
        <w:t xml:space="preserve">                    </w:t>
      </w:r>
      <w:r w:rsidR="003E41CB" w:rsidRPr="006C6E51">
        <w:rPr>
          <w:lang w:val="lt-LT"/>
        </w:rPr>
        <w:t xml:space="preserve">      Rūta Švedienė </w:t>
      </w:r>
    </w:p>
    <w:p w:rsidR="003E41CB" w:rsidRPr="006C6E51" w:rsidRDefault="0018108D">
      <w:pPr>
        <w:rPr>
          <w:lang w:val="lt-LT"/>
        </w:rPr>
      </w:pPr>
      <w:r w:rsidRPr="006C6E51">
        <w:rPr>
          <w:lang w:val="lt-LT"/>
        </w:rPr>
        <w:t>202</w:t>
      </w:r>
      <w:r w:rsidR="003F2E39">
        <w:rPr>
          <w:lang w:val="lt-LT"/>
        </w:rPr>
        <w:t>3</w:t>
      </w:r>
      <w:r w:rsidRPr="006C6E51">
        <w:rPr>
          <w:lang w:val="lt-LT"/>
        </w:rPr>
        <w:t>-0</w:t>
      </w:r>
      <w:r w:rsidR="00542C31">
        <w:rPr>
          <w:lang w:val="lt-LT"/>
        </w:rPr>
        <w:t>9</w:t>
      </w:r>
      <w:r w:rsidR="003E41CB" w:rsidRPr="006C6E51">
        <w:rPr>
          <w:lang w:val="lt-LT"/>
        </w:rPr>
        <w:t xml:space="preserve">-       </w:t>
      </w:r>
      <w:r w:rsidR="0097548D" w:rsidRPr="006C6E51">
        <w:rPr>
          <w:lang w:val="lt-LT"/>
        </w:rPr>
        <w:t xml:space="preserve">                          </w:t>
      </w:r>
      <w:r w:rsidRPr="006C6E51">
        <w:rPr>
          <w:lang w:val="lt-LT"/>
        </w:rPr>
        <w:t xml:space="preserve">   202</w:t>
      </w:r>
      <w:r w:rsidR="003F2E39">
        <w:rPr>
          <w:lang w:val="lt-LT"/>
        </w:rPr>
        <w:t>3</w:t>
      </w:r>
      <w:r w:rsidRPr="006C6E51">
        <w:rPr>
          <w:lang w:val="lt-LT"/>
        </w:rPr>
        <w:t>-0</w:t>
      </w:r>
      <w:r w:rsidR="00542C31">
        <w:rPr>
          <w:lang w:val="lt-LT"/>
        </w:rPr>
        <w:t>9</w:t>
      </w:r>
      <w:r w:rsidR="003E41CB" w:rsidRPr="006C6E51">
        <w:rPr>
          <w:lang w:val="lt-LT"/>
        </w:rPr>
        <w:t xml:space="preserve">-                                      </w:t>
      </w:r>
      <w:r w:rsidR="00963C31" w:rsidRPr="006C6E51">
        <w:rPr>
          <w:lang w:val="lt-LT"/>
        </w:rPr>
        <w:t>202</w:t>
      </w:r>
      <w:r w:rsidR="003F2E39">
        <w:rPr>
          <w:lang w:val="lt-LT"/>
        </w:rPr>
        <w:t>3</w:t>
      </w:r>
      <w:r w:rsidRPr="006C6E51">
        <w:rPr>
          <w:lang w:val="lt-LT"/>
        </w:rPr>
        <w:t>-0</w:t>
      </w:r>
      <w:r w:rsidR="00542C31">
        <w:rPr>
          <w:lang w:val="lt-LT"/>
        </w:rPr>
        <w:t>9</w:t>
      </w:r>
      <w:r w:rsidR="0097548D" w:rsidRPr="006C6E51">
        <w:rPr>
          <w:lang w:val="lt-LT"/>
        </w:rPr>
        <w:t>-</w:t>
      </w:r>
    </w:p>
    <w:p w:rsidR="00616B9D" w:rsidRPr="006C6E51" w:rsidRDefault="00616B9D" w:rsidP="003E41CB">
      <w:pPr>
        <w:jc w:val="both"/>
        <w:rPr>
          <w:lang w:val="lt-LT" w:eastAsia="en-GB"/>
        </w:rPr>
      </w:pPr>
    </w:p>
    <w:p w:rsidR="0018108D" w:rsidRPr="006C6E51" w:rsidRDefault="0018108D" w:rsidP="003E41CB">
      <w:pPr>
        <w:jc w:val="both"/>
        <w:rPr>
          <w:lang w:val="lt-LT" w:eastAsia="en-GB"/>
        </w:rPr>
      </w:pPr>
    </w:p>
    <w:p w:rsidR="003E41CB" w:rsidRPr="006C6E51" w:rsidRDefault="003E41CB" w:rsidP="003E41CB">
      <w:pPr>
        <w:jc w:val="both"/>
        <w:rPr>
          <w:lang w:val="lt-LT" w:eastAsia="en-GB"/>
        </w:rPr>
      </w:pPr>
      <w:r w:rsidRPr="006C6E51">
        <w:rPr>
          <w:lang w:val="lt-LT" w:eastAsia="en-GB"/>
        </w:rPr>
        <w:lastRenderedPageBreak/>
        <w:t>Kėdainių rajono savivaldybės tarybai</w:t>
      </w:r>
    </w:p>
    <w:p w:rsidR="003E41CB" w:rsidRPr="006C6E51" w:rsidRDefault="003E41CB" w:rsidP="003E41CB">
      <w:pPr>
        <w:jc w:val="both"/>
        <w:rPr>
          <w:lang w:val="lt-LT" w:eastAsia="en-GB"/>
        </w:rPr>
      </w:pPr>
    </w:p>
    <w:p w:rsidR="003E41CB" w:rsidRPr="006C6E51" w:rsidRDefault="003E41CB" w:rsidP="003E41CB">
      <w:pPr>
        <w:ind w:firstLine="680"/>
        <w:jc w:val="center"/>
        <w:rPr>
          <w:b/>
          <w:lang w:val="lt-LT" w:eastAsia="en-GB"/>
        </w:rPr>
      </w:pPr>
      <w:r w:rsidRPr="006C6E51">
        <w:rPr>
          <w:b/>
          <w:lang w:val="lt-LT" w:eastAsia="en-GB"/>
        </w:rPr>
        <w:t>AIŠKINAMASIS RAŠTAS</w:t>
      </w:r>
    </w:p>
    <w:p w:rsidR="003E41CB" w:rsidRPr="006C6E51" w:rsidRDefault="003E41CB" w:rsidP="003E41CB">
      <w:pPr>
        <w:jc w:val="center"/>
        <w:rPr>
          <w:b/>
          <w:lang w:val="lt-LT" w:eastAsia="en-GB"/>
        </w:rPr>
      </w:pPr>
      <w:r w:rsidRPr="006C6E51">
        <w:rPr>
          <w:b/>
          <w:lang w:val="lt-LT" w:eastAsia="en-GB"/>
        </w:rPr>
        <w:t>DĖL KĖDAINIŲ RAJONO SAVIVALDYBĖS TARYBOS KONTROLĖS KOMITETO</w:t>
      </w:r>
    </w:p>
    <w:p w:rsidR="003E41CB" w:rsidRPr="006C6E51" w:rsidRDefault="0018108D" w:rsidP="003E41CB">
      <w:pPr>
        <w:jc w:val="center"/>
        <w:rPr>
          <w:b/>
          <w:lang w:val="lt-LT" w:eastAsia="en-GB"/>
        </w:rPr>
      </w:pPr>
      <w:r w:rsidRPr="006C6E51">
        <w:rPr>
          <w:b/>
          <w:lang w:val="lt-LT" w:eastAsia="en-GB"/>
        </w:rPr>
        <w:t>202</w:t>
      </w:r>
      <w:r w:rsidR="00954034" w:rsidRPr="006C6E51">
        <w:rPr>
          <w:b/>
          <w:lang w:val="lt-LT" w:eastAsia="en-GB"/>
        </w:rPr>
        <w:t>3</w:t>
      </w:r>
      <w:r w:rsidR="003E41CB" w:rsidRPr="006C6E51">
        <w:rPr>
          <w:b/>
          <w:lang w:val="lt-LT" w:eastAsia="en-GB"/>
        </w:rPr>
        <w:t xml:space="preserve"> METŲ VEIKLOS PROGRAMOS TVIRTINIMO</w:t>
      </w:r>
    </w:p>
    <w:p w:rsidR="003E41CB" w:rsidRPr="006C6E51" w:rsidRDefault="003E41CB" w:rsidP="003E41CB">
      <w:pPr>
        <w:ind w:firstLine="680"/>
        <w:jc w:val="center"/>
        <w:rPr>
          <w:b/>
          <w:lang w:val="lt-LT" w:eastAsia="en-GB"/>
        </w:rPr>
      </w:pPr>
    </w:p>
    <w:p w:rsidR="00954034" w:rsidRPr="006C6E51" w:rsidRDefault="00954034" w:rsidP="003E41CB">
      <w:pPr>
        <w:ind w:firstLine="680"/>
        <w:jc w:val="center"/>
        <w:rPr>
          <w:rFonts w:cs="Tahoma"/>
          <w:lang w:val="lt-LT" w:eastAsia="en-GB"/>
        </w:rPr>
      </w:pPr>
      <w:r w:rsidRPr="006C6E51">
        <w:rPr>
          <w:rFonts w:cs="Tahoma"/>
          <w:lang w:val="lt-LT" w:eastAsia="en-GB"/>
        </w:rPr>
        <w:t xml:space="preserve">2023 m. rugsėjo </w:t>
      </w:r>
      <w:r w:rsidR="00BA059A">
        <w:rPr>
          <w:rFonts w:cs="Tahoma"/>
          <w:lang w:val="lt-LT" w:eastAsia="en-GB"/>
        </w:rPr>
        <w:t>15</w:t>
      </w:r>
      <w:r w:rsidRPr="006C6E51">
        <w:rPr>
          <w:rFonts w:cs="Tahoma"/>
          <w:lang w:val="lt-LT" w:eastAsia="en-GB"/>
        </w:rPr>
        <w:t xml:space="preserve"> d. </w:t>
      </w:r>
    </w:p>
    <w:p w:rsidR="003E41CB" w:rsidRPr="006C6E51" w:rsidRDefault="003E41CB" w:rsidP="003E41CB">
      <w:pPr>
        <w:ind w:firstLine="680"/>
        <w:jc w:val="center"/>
        <w:rPr>
          <w:lang w:val="lt-LT" w:eastAsia="en-GB"/>
        </w:rPr>
      </w:pPr>
      <w:r w:rsidRPr="006C6E51">
        <w:rPr>
          <w:lang w:val="lt-LT" w:eastAsia="en-GB"/>
        </w:rPr>
        <w:t>Kėdainiai</w:t>
      </w:r>
    </w:p>
    <w:p w:rsidR="003E41CB" w:rsidRPr="006C6E51" w:rsidRDefault="003E41CB" w:rsidP="003E41CB">
      <w:pPr>
        <w:ind w:firstLine="709"/>
        <w:rPr>
          <w:sz w:val="20"/>
          <w:szCs w:val="20"/>
          <w:lang w:val="lt-LT" w:eastAsia="en-GB"/>
        </w:rPr>
      </w:pPr>
    </w:p>
    <w:p w:rsidR="003E41CB" w:rsidRPr="006C6E51" w:rsidRDefault="003E41CB" w:rsidP="003E41CB">
      <w:pPr>
        <w:ind w:firstLine="680"/>
        <w:jc w:val="both"/>
        <w:rPr>
          <w:b/>
          <w:lang w:val="lt-LT" w:eastAsia="en-GB"/>
        </w:rPr>
      </w:pPr>
      <w:r w:rsidRPr="006C6E51">
        <w:rPr>
          <w:b/>
          <w:lang w:val="lt-LT" w:eastAsia="en-GB"/>
        </w:rPr>
        <w:t>Parengto sprendimo projekto tikslai</w:t>
      </w:r>
    </w:p>
    <w:p w:rsidR="003E41CB" w:rsidRPr="006C6E51" w:rsidRDefault="003E41CB" w:rsidP="003E41CB">
      <w:pPr>
        <w:ind w:firstLine="680"/>
        <w:jc w:val="both"/>
        <w:rPr>
          <w:lang w:val="lt-LT" w:eastAsia="lt-LT"/>
        </w:rPr>
      </w:pPr>
      <w:r w:rsidRPr="006C6E51">
        <w:rPr>
          <w:lang w:val="lt-LT" w:eastAsia="lt-LT"/>
        </w:rPr>
        <w:t>Patvirtinti  Kėdainių rajono savivaldybė</w:t>
      </w:r>
      <w:r w:rsidR="0097548D" w:rsidRPr="006C6E51">
        <w:rPr>
          <w:lang w:val="lt-LT" w:eastAsia="lt-LT"/>
        </w:rPr>
        <w:t>s</w:t>
      </w:r>
      <w:r w:rsidR="0018108D" w:rsidRPr="006C6E51">
        <w:rPr>
          <w:lang w:val="lt-LT" w:eastAsia="lt-LT"/>
        </w:rPr>
        <w:t xml:space="preserve"> tarybos Kontrolės komiteto 202</w:t>
      </w:r>
      <w:r w:rsidR="00954034" w:rsidRPr="006C6E51">
        <w:rPr>
          <w:lang w:val="lt-LT" w:eastAsia="lt-LT"/>
        </w:rPr>
        <w:t>3</w:t>
      </w:r>
      <w:r w:rsidRPr="006C6E51">
        <w:rPr>
          <w:lang w:val="lt-LT" w:eastAsia="lt-LT"/>
        </w:rPr>
        <w:t xml:space="preserve"> metų veiklos programą.</w:t>
      </w:r>
    </w:p>
    <w:p w:rsidR="003E41CB" w:rsidRPr="006C6E51" w:rsidRDefault="003E41CB" w:rsidP="003E41CB">
      <w:pPr>
        <w:ind w:firstLine="680"/>
        <w:jc w:val="both"/>
        <w:rPr>
          <w:b/>
          <w:lang w:val="lt-LT" w:eastAsia="en-GB"/>
        </w:rPr>
      </w:pPr>
      <w:r w:rsidRPr="006C6E51">
        <w:rPr>
          <w:b/>
          <w:lang w:val="lt-LT" w:eastAsia="en-GB"/>
        </w:rPr>
        <w:t>Sprendimo projekto esmė, rengimo priežastys ir motyvai:</w:t>
      </w:r>
    </w:p>
    <w:p w:rsidR="003E41CB" w:rsidRPr="006C6E51" w:rsidRDefault="003E41CB" w:rsidP="003E41CB">
      <w:pPr>
        <w:ind w:firstLine="680"/>
        <w:jc w:val="both"/>
        <w:rPr>
          <w:bCs/>
          <w:lang w:val="lt-LT" w:eastAsia="lt-LT"/>
        </w:rPr>
      </w:pPr>
      <w:r w:rsidRPr="006C6E51">
        <w:rPr>
          <w:lang w:val="lt-LT" w:eastAsia="lt-LT"/>
        </w:rPr>
        <w:t xml:space="preserve">Kontrolės komitetas savo veikloje vadovaujasi Kėdainių rajono savivaldybės tarybos veiklos reglamentu ir Lietuvos Respublikos vietos savivaldos įstatymu, kuriame sakoma, kad Kontrolės komitetas dirba pagal savivaldybės tarybos patvirtintą veiklos programą. </w:t>
      </w:r>
    </w:p>
    <w:p w:rsidR="003E41CB" w:rsidRPr="006C6E51" w:rsidRDefault="003E41CB" w:rsidP="003E41CB">
      <w:pPr>
        <w:ind w:firstLine="709"/>
        <w:rPr>
          <w:b/>
          <w:lang w:val="lt-LT" w:eastAsia="en-GB"/>
        </w:rPr>
      </w:pPr>
      <w:r w:rsidRPr="006C6E51">
        <w:rPr>
          <w:b/>
          <w:lang w:val="lt-LT" w:eastAsia="en-GB"/>
        </w:rPr>
        <w:t>Lėšų poreikis (jeigu sprendimui įgyvendinti reikalingos lėšos):</w:t>
      </w:r>
    </w:p>
    <w:p w:rsidR="003E41CB" w:rsidRPr="006C6E51" w:rsidRDefault="003E41CB" w:rsidP="003E41CB">
      <w:pPr>
        <w:ind w:firstLine="709"/>
        <w:rPr>
          <w:lang w:val="lt-LT" w:eastAsia="en-GB"/>
        </w:rPr>
      </w:pPr>
      <w:r w:rsidRPr="006C6E51">
        <w:rPr>
          <w:lang w:val="lt-LT" w:eastAsia="en-GB"/>
        </w:rPr>
        <w:t>Nėra.</w:t>
      </w:r>
    </w:p>
    <w:p w:rsidR="003E41CB" w:rsidRPr="006C6E51" w:rsidRDefault="003E41CB" w:rsidP="003E41CB">
      <w:pPr>
        <w:ind w:firstLine="680"/>
        <w:jc w:val="both"/>
        <w:rPr>
          <w:b/>
          <w:lang w:val="lt-LT" w:eastAsia="en-GB"/>
        </w:rPr>
      </w:pPr>
      <w:r w:rsidRPr="006C6E51">
        <w:rPr>
          <w:b/>
          <w:lang w:val="lt-LT" w:eastAsia="en-GB"/>
        </w:rPr>
        <w:t>Laukiami rezultatai</w:t>
      </w:r>
    </w:p>
    <w:p w:rsidR="003E41CB" w:rsidRPr="006C6E51" w:rsidRDefault="003E41CB" w:rsidP="003E41CB">
      <w:pPr>
        <w:ind w:firstLine="680"/>
        <w:jc w:val="both"/>
        <w:rPr>
          <w:lang w:val="lt-LT" w:eastAsia="lt-LT"/>
        </w:rPr>
      </w:pPr>
      <w:r w:rsidRPr="006C6E51">
        <w:rPr>
          <w:lang w:val="lt-LT" w:eastAsia="lt-LT"/>
        </w:rPr>
        <w:t xml:space="preserve">Bus patvirtinta Kontrolės komiteto </w:t>
      </w:r>
      <w:r w:rsidR="00963C31" w:rsidRPr="006C6E51">
        <w:rPr>
          <w:lang w:val="lt-LT" w:eastAsia="lt-LT"/>
        </w:rPr>
        <w:t>202</w:t>
      </w:r>
      <w:r w:rsidR="00954034" w:rsidRPr="006C6E51">
        <w:rPr>
          <w:lang w:val="lt-LT" w:eastAsia="lt-LT"/>
        </w:rPr>
        <w:t>3</w:t>
      </w:r>
      <w:r w:rsidRPr="006C6E51">
        <w:rPr>
          <w:lang w:val="lt-LT" w:eastAsia="lt-LT"/>
        </w:rPr>
        <w:t xml:space="preserve"> metų veiklos programa.</w:t>
      </w:r>
    </w:p>
    <w:p w:rsidR="003E41CB" w:rsidRPr="006C6E51" w:rsidRDefault="003E41CB" w:rsidP="003E41CB">
      <w:pPr>
        <w:ind w:firstLine="680"/>
        <w:rPr>
          <w:b/>
          <w:bCs/>
          <w:lang w:val="lt-LT" w:eastAsia="en-GB"/>
        </w:rPr>
      </w:pPr>
      <w:r w:rsidRPr="006C6E51">
        <w:rPr>
          <w:b/>
          <w:bCs/>
          <w:lang w:val="lt-LT"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E41CB" w:rsidRPr="006C6E51" w:rsidTr="00D627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E41CB" w:rsidRPr="006C6E51" w:rsidRDefault="003E41CB" w:rsidP="003E41CB">
            <w:pPr>
              <w:rPr>
                <w:b/>
                <w:lang w:val="lt-LT" w:bidi="lo-LA"/>
              </w:rPr>
            </w:pPr>
            <w:r w:rsidRPr="006C6E51">
              <w:rPr>
                <w:b/>
                <w:lang w:val="lt-LT"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E41CB" w:rsidRPr="006C6E51" w:rsidRDefault="003E41CB" w:rsidP="003E41CB">
            <w:pPr>
              <w:jc w:val="center"/>
              <w:rPr>
                <w:b/>
                <w:bCs/>
                <w:lang w:val="lt-LT" w:eastAsia="en-GB"/>
              </w:rPr>
            </w:pPr>
            <w:r w:rsidRPr="006C6E51">
              <w:rPr>
                <w:b/>
                <w:bCs/>
                <w:lang w:val="lt-LT" w:eastAsia="en-GB"/>
              </w:rPr>
              <w:t>Numatomo teisinio reguliavimo poveikio vertinimo rezultatai</w:t>
            </w:r>
          </w:p>
        </w:tc>
      </w:tr>
      <w:tr w:rsidR="003E41CB" w:rsidRPr="006C6E51" w:rsidTr="00D627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41CB" w:rsidRPr="006C6E51" w:rsidRDefault="003E41CB" w:rsidP="003E41CB">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E41CB" w:rsidRPr="006C6E51" w:rsidRDefault="003E41CB" w:rsidP="003E41CB">
            <w:pPr>
              <w:jc w:val="center"/>
              <w:rPr>
                <w:b/>
                <w:lang w:val="lt-LT" w:eastAsia="en-GB"/>
              </w:rPr>
            </w:pPr>
            <w:r w:rsidRPr="006C6E51">
              <w:rPr>
                <w:b/>
                <w:lang w:val="lt-LT"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E41CB" w:rsidRPr="006C6E51" w:rsidRDefault="003E41CB" w:rsidP="003E41CB">
            <w:pPr>
              <w:jc w:val="center"/>
              <w:rPr>
                <w:rFonts w:eastAsia="Calibri"/>
                <w:b/>
                <w:lang w:val="lt-LT" w:bidi="lo-LA"/>
              </w:rPr>
            </w:pPr>
            <w:r w:rsidRPr="006C6E51">
              <w:rPr>
                <w:b/>
                <w:lang w:val="lt-LT" w:eastAsia="en-GB"/>
              </w:rPr>
              <w:t>Neigiamas poveikis</w:t>
            </w: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r w:rsidR="003E41CB" w:rsidRPr="006C6E51"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6C6E51" w:rsidRDefault="003E41CB" w:rsidP="003E41CB">
            <w:pPr>
              <w:rPr>
                <w:i/>
                <w:lang w:val="lt-LT" w:bidi="lo-LA"/>
              </w:rPr>
            </w:pPr>
            <w:r w:rsidRPr="006C6E51">
              <w:rPr>
                <w:i/>
                <w:lang w:val="lt-LT"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6C6E51" w:rsidRDefault="003E41CB" w:rsidP="003E41CB">
            <w:pPr>
              <w:rPr>
                <w:i/>
                <w:lang w:val="lt-LT" w:bidi="lo-LA"/>
              </w:rPr>
            </w:pPr>
          </w:p>
        </w:tc>
      </w:tr>
    </w:tbl>
    <w:p w:rsidR="003E41CB" w:rsidRPr="006C6E51" w:rsidRDefault="003E41CB" w:rsidP="003E41CB">
      <w:pPr>
        <w:jc w:val="both"/>
        <w:rPr>
          <w:lang w:val="lt-LT" w:bidi="lo-LA"/>
        </w:rPr>
      </w:pPr>
    </w:p>
    <w:p w:rsidR="003E41CB" w:rsidRPr="006C6E51" w:rsidRDefault="003E41CB" w:rsidP="003E41CB">
      <w:pPr>
        <w:jc w:val="both"/>
        <w:rPr>
          <w:lang w:val="lt-LT" w:eastAsia="en-GB"/>
        </w:rPr>
      </w:pPr>
      <w:r w:rsidRPr="006C6E51">
        <w:rPr>
          <w:b/>
          <w:lang w:val="lt-LT" w:bidi="lo-LA"/>
        </w:rPr>
        <w:t>*</w:t>
      </w:r>
      <w:r w:rsidRPr="006C6E51">
        <w:rPr>
          <w:bCs/>
          <w:lang w:val="lt-LT" w:eastAsia="en-GB"/>
        </w:rPr>
        <w:t xml:space="preserve"> Numatomo teisinio reguliavimo poveikio vertinimas atliekamas r</w:t>
      </w:r>
      <w:r w:rsidRPr="006C6E51">
        <w:rPr>
          <w:lang w:val="lt-LT" w:eastAsia="en-GB"/>
        </w:rPr>
        <w:t>engiant teisės akto, kuriuo numatoma reglamentuoti iki tol nereglamentuotus santykius, taip pat kuriuo iš esmės keičiamas teisinis reguliavimas, projektą.</w:t>
      </w:r>
      <w:r w:rsidRPr="006C6E51">
        <w:rPr>
          <w:lang w:val="lt-LT" w:bidi="lo-LA"/>
        </w:rPr>
        <w:t xml:space="preserve"> </w:t>
      </w:r>
      <w:r w:rsidRPr="006C6E51">
        <w:rPr>
          <w:lang w:val="lt-LT" w:eastAsia="en-GB"/>
        </w:rPr>
        <w:t>Atliekant vertinimą, nustatomas galimas teigiamas ir neigiamas poveikis to teisinio reguliavimo sričiai, asmenims ar jų grupėms, kuriems bus taikomas numatomas teisinis reguliavimas.</w:t>
      </w:r>
    </w:p>
    <w:p w:rsidR="003E41CB" w:rsidRPr="006C6E51" w:rsidRDefault="003E41CB" w:rsidP="003E41CB">
      <w:pPr>
        <w:jc w:val="both"/>
        <w:rPr>
          <w:lang w:val="lt-LT" w:eastAsia="en-GB"/>
        </w:rPr>
      </w:pPr>
    </w:p>
    <w:p w:rsidR="003E41CB" w:rsidRPr="006C6E51" w:rsidRDefault="003E41CB" w:rsidP="003E41CB">
      <w:pPr>
        <w:jc w:val="both"/>
        <w:rPr>
          <w:lang w:val="lt-LT" w:eastAsia="en-GB"/>
        </w:rPr>
      </w:pPr>
    </w:p>
    <w:p w:rsidR="0018108D" w:rsidRPr="006C6E51" w:rsidRDefault="0018108D" w:rsidP="003E41CB">
      <w:pPr>
        <w:jc w:val="both"/>
        <w:rPr>
          <w:lang w:val="lt-LT" w:eastAsia="en-GB"/>
        </w:rPr>
      </w:pPr>
    </w:p>
    <w:p w:rsidR="003E41CB" w:rsidRPr="006C6E51" w:rsidRDefault="003E41CB" w:rsidP="003E41CB">
      <w:pPr>
        <w:jc w:val="both"/>
        <w:rPr>
          <w:lang w:val="lt-LT" w:eastAsia="en-GB"/>
        </w:rPr>
      </w:pPr>
      <w:r w:rsidRPr="006C6E51">
        <w:rPr>
          <w:lang w:val="lt-LT" w:eastAsia="en-GB"/>
        </w:rPr>
        <w:t xml:space="preserve">Kontrolės komiteto pirmininkas                                          </w:t>
      </w:r>
      <w:r w:rsidR="003260B4" w:rsidRPr="006C6E51">
        <w:rPr>
          <w:lang w:val="lt-LT" w:eastAsia="en-GB"/>
        </w:rPr>
        <w:t xml:space="preserve">                               </w:t>
      </w:r>
      <w:r w:rsidR="003F10FD" w:rsidRPr="006C6E51">
        <w:rPr>
          <w:lang w:val="lt-LT" w:eastAsia="en-GB"/>
        </w:rPr>
        <w:t>Dangiras Kačinskas</w:t>
      </w:r>
      <w:r w:rsidRPr="006C6E51">
        <w:rPr>
          <w:lang w:val="lt-LT" w:eastAsia="en-GB"/>
        </w:rPr>
        <w:t xml:space="preserve"> </w:t>
      </w:r>
    </w:p>
    <w:p w:rsidR="003E41CB" w:rsidRPr="006C6E51" w:rsidRDefault="003E41CB" w:rsidP="003E41CB">
      <w:pPr>
        <w:jc w:val="both"/>
        <w:rPr>
          <w:lang w:val="lt-LT" w:eastAsia="en-GB"/>
        </w:rPr>
      </w:pPr>
    </w:p>
    <w:p w:rsidR="0018108D" w:rsidRPr="006C6E51" w:rsidRDefault="0018108D" w:rsidP="003E41CB">
      <w:pPr>
        <w:jc w:val="both"/>
        <w:rPr>
          <w:lang w:val="lt-LT" w:eastAsia="en-GB"/>
        </w:rPr>
      </w:pPr>
    </w:p>
    <w:p w:rsidR="003E41CB" w:rsidRPr="006C6E51" w:rsidRDefault="003E41CB" w:rsidP="003E41CB">
      <w:pPr>
        <w:ind w:left="2592"/>
        <w:jc w:val="center"/>
        <w:rPr>
          <w:lang w:val="lt-LT" w:eastAsia="lt-LT"/>
        </w:rPr>
      </w:pPr>
      <w:r w:rsidRPr="006C6E51">
        <w:rPr>
          <w:lang w:val="lt-LT" w:eastAsia="lt-LT"/>
        </w:rPr>
        <w:t xml:space="preserve">         PATVIRTINTA</w:t>
      </w:r>
    </w:p>
    <w:p w:rsidR="0097548D" w:rsidRPr="006C6E51" w:rsidRDefault="003E41CB" w:rsidP="0097548D">
      <w:pPr>
        <w:ind w:left="5184"/>
        <w:jc w:val="center"/>
        <w:rPr>
          <w:lang w:val="lt-LT" w:eastAsia="lt-LT"/>
        </w:rPr>
      </w:pPr>
      <w:r w:rsidRPr="006C6E51">
        <w:rPr>
          <w:lang w:val="lt-LT" w:eastAsia="lt-LT"/>
        </w:rPr>
        <w:t>Kėdainių rajono savivaldybės tarybos</w:t>
      </w:r>
    </w:p>
    <w:p w:rsidR="003E41CB" w:rsidRPr="006C6E51" w:rsidRDefault="00963C31" w:rsidP="0097548D">
      <w:pPr>
        <w:ind w:left="5184"/>
        <w:jc w:val="center"/>
        <w:rPr>
          <w:lang w:val="lt-LT" w:eastAsia="lt-LT"/>
        </w:rPr>
      </w:pPr>
      <w:r w:rsidRPr="006C6E51">
        <w:rPr>
          <w:lang w:val="lt-LT" w:eastAsia="lt-LT"/>
        </w:rPr>
        <w:t xml:space="preserve">      </w:t>
      </w:r>
      <w:r w:rsidR="0018108D" w:rsidRPr="006C6E51">
        <w:rPr>
          <w:lang w:val="lt-LT" w:eastAsia="lt-LT"/>
        </w:rPr>
        <w:t>202</w:t>
      </w:r>
      <w:r w:rsidR="006C6E51" w:rsidRPr="006C6E51">
        <w:rPr>
          <w:lang w:val="lt-LT" w:eastAsia="lt-LT"/>
        </w:rPr>
        <w:t>3</w:t>
      </w:r>
      <w:r w:rsidR="0097548D" w:rsidRPr="006C6E51">
        <w:rPr>
          <w:lang w:val="lt-LT" w:eastAsia="lt-LT"/>
        </w:rPr>
        <w:t xml:space="preserve"> m. </w:t>
      </w:r>
      <w:r w:rsidR="006C6E51" w:rsidRPr="006C6E51">
        <w:rPr>
          <w:lang w:val="lt-LT" w:eastAsia="lt-LT"/>
        </w:rPr>
        <w:t>rugsėjo</w:t>
      </w:r>
      <w:r w:rsidR="0018108D" w:rsidRPr="006C6E51">
        <w:rPr>
          <w:lang w:val="lt-LT" w:eastAsia="lt-LT"/>
        </w:rPr>
        <w:t xml:space="preserve">   </w:t>
      </w:r>
      <w:r w:rsidR="00CA6A2D" w:rsidRPr="006C6E51">
        <w:rPr>
          <w:lang w:val="lt-LT" w:eastAsia="lt-LT"/>
        </w:rPr>
        <w:t xml:space="preserve"> </w:t>
      </w:r>
      <w:r w:rsidR="003E41CB" w:rsidRPr="006C6E51">
        <w:rPr>
          <w:lang w:val="lt-LT" w:eastAsia="lt-LT"/>
        </w:rPr>
        <w:t xml:space="preserve">  d. sprendimu Nr. TS-</w:t>
      </w:r>
    </w:p>
    <w:p w:rsidR="003E41CB" w:rsidRPr="006C6E51" w:rsidRDefault="003E41CB" w:rsidP="003E41CB">
      <w:pPr>
        <w:rPr>
          <w:lang w:val="lt-LT" w:eastAsia="lt-LT"/>
        </w:rPr>
      </w:pPr>
    </w:p>
    <w:p w:rsidR="006C6E51" w:rsidRPr="006C6E51" w:rsidRDefault="006C6E51" w:rsidP="006C6E51">
      <w:pPr>
        <w:rPr>
          <w:lang w:val="lt-LT"/>
        </w:rPr>
      </w:pPr>
    </w:p>
    <w:p w:rsidR="006C6E51" w:rsidRPr="006C6E51" w:rsidRDefault="006C6E51" w:rsidP="006C6E51">
      <w:pPr>
        <w:jc w:val="center"/>
        <w:rPr>
          <w:b/>
          <w:lang w:val="lt-LT"/>
        </w:rPr>
      </w:pPr>
      <w:r w:rsidRPr="006C6E51">
        <w:rPr>
          <w:b/>
          <w:lang w:val="lt-LT"/>
        </w:rPr>
        <w:t xml:space="preserve">KĖDAINIŲ RAJONO SAVIVALDYBĖS KONTROLĖS KOMITETO </w:t>
      </w:r>
    </w:p>
    <w:p w:rsidR="006C6E51" w:rsidRPr="006C6E51" w:rsidRDefault="006C6E51" w:rsidP="006C6E51">
      <w:pPr>
        <w:jc w:val="center"/>
        <w:rPr>
          <w:b/>
          <w:lang w:val="lt-LT"/>
        </w:rPr>
      </w:pPr>
      <w:r w:rsidRPr="006C6E51">
        <w:rPr>
          <w:b/>
          <w:lang w:val="lt-LT"/>
        </w:rPr>
        <w:t>2023 METŲ VEIKLOS PROGRAMA</w:t>
      </w:r>
    </w:p>
    <w:p w:rsidR="006C6E51" w:rsidRPr="006C6E51" w:rsidRDefault="006C6E51" w:rsidP="006C6E51">
      <w:pPr>
        <w:jc w:val="center"/>
        <w:rPr>
          <w:b/>
          <w:lang w:val="lt-LT"/>
        </w:rPr>
      </w:pPr>
    </w:p>
    <w:p w:rsidR="006C6E51" w:rsidRPr="006C6E51" w:rsidRDefault="006C6E51" w:rsidP="006C6E51">
      <w:pPr>
        <w:jc w:val="center"/>
        <w:rPr>
          <w:b/>
          <w:lang w:val="lt-LT"/>
        </w:rPr>
      </w:pPr>
    </w:p>
    <w:p w:rsidR="006C6E51" w:rsidRPr="006C6E51" w:rsidRDefault="006C6E51" w:rsidP="006C6E51">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640"/>
        <w:gridCol w:w="1438"/>
        <w:gridCol w:w="2881"/>
      </w:tblGrid>
      <w:tr w:rsidR="006C6E51" w:rsidRPr="006C6E51" w:rsidTr="00864D7B">
        <w:tc>
          <w:tcPr>
            <w:tcW w:w="817" w:type="dxa"/>
            <w:shd w:val="clear" w:color="auto" w:fill="auto"/>
          </w:tcPr>
          <w:p w:rsidR="006C6E51" w:rsidRPr="006C6E51" w:rsidRDefault="006C6E51" w:rsidP="00864D7B">
            <w:pPr>
              <w:jc w:val="center"/>
              <w:rPr>
                <w:b/>
                <w:lang w:val="lt-LT"/>
              </w:rPr>
            </w:pPr>
            <w:r w:rsidRPr="006C6E51">
              <w:rPr>
                <w:b/>
                <w:lang w:val="lt-LT"/>
              </w:rPr>
              <w:t>Eil. Nr.</w:t>
            </w:r>
          </w:p>
        </w:tc>
        <w:tc>
          <w:tcPr>
            <w:tcW w:w="4691" w:type="dxa"/>
            <w:shd w:val="clear" w:color="auto" w:fill="auto"/>
          </w:tcPr>
          <w:p w:rsidR="006C6E51" w:rsidRPr="006C6E51" w:rsidRDefault="006C6E51" w:rsidP="00864D7B">
            <w:pPr>
              <w:jc w:val="center"/>
              <w:rPr>
                <w:b/>
                <w:lang w:val="lt-LT"/>
              </w:rPr>
            </w:pPr>
            <w:r w:rsidRPr="006C6E51">
              <w:rPr>
                <w:b/>
                <w:lang w:val="lt-LT"/>
              </w:rPr>
              <w:t>Svarstymo tema</w:t>
            </w:r>
          </w:p>
        </w:tc>
        <w:tc>
          <w:tcPr>
            <w:tcW w:w="1440" w:type="dxa"/>
            <w:shd w:val="clear" w:color="auto" w:fill="auto"/>
          </w:tcPr>
          <w:p w:rsidR="006C6E51" w:rsidRPr="006C6E51" w:rsidRDefault="006C6E51" w:rsidP="00864D7B">
            <w:pPr>
              <w:jc w:val="center"/>
              <w:rPr>
                <w:b/>
                <w:lang w:val="lt-LT"/>
              </w:rPr>
            </w:pPr>
            <w:r w:rsidRPr="006C6E51">
              <w:rPr>
                <w:b/>
                <w:lang w:val="lt-LT"/>
              </w:rPr>
              <w:t>Svarstymo laikas</w:t>
            </w:r>
          </w:p>
          <w:p w:rsidR="006C6E51" w:rsidRPr="006C6E51" w:rsidRDefault="006C6E51" w:rsidP="00864D7B">
            <w:pPr>
              <w:jc w:val="center"/>
              <w:rPr>
                <w:b/>
                <w:lang w:val="lt-LT"/>
              </w:rPr>
            </w:pPr>
            <w:r w:rsidRPr="006C6E51">
              <w:rPr>
                <w:b/>
                <w:lang w:val="lt-LT"/>
              </w:rPr>
              <w:t>(</w:t>
            </w:r>
            <w:proofErr w:type="spellStart"/>
            <w:r w:rsidRPr="006C6E51">
              <w:rPr>
                <w:b/>
                <w:lang w:val="lt-LT"/>
              </w:rPr>
              <w:t>ketv</w:t>
            </w:r>
            <w:proofErr w:type="spellEnd"/>
            <w:r w:rsidRPr="006C6E51">
              <w:rPr>
                <w:b/>
                <w:lang w:val="lt-LT"/>
              </w:rPr>
              <w:t>.)</w:t>
            </w:r>
          </w:p>
        </w:tc>
        <w:tc>
          <w:tcPr>
            <w:tcW w:w="2906" w:type="dxa"/>
            <w:shd w:val="clear" w:color="auto" w:fill="auto"/>
          </w:tcPr>
          <w:p w:rsidR="006C6E51" w:rsidRPr="006C6E51" w:rsidRDefault="006C6E51" w:rsidP="00864D7B">
            <w:pPr>
              <w:jc w:val="center"/>
              <w:rPr>
                <w:b/>
                <w:lang w:val="lt-LT"/>
              </w:rPr>
            </w:pPr>
            <w:r w:rsidRPr="006C6E51">
              <w:rPr>
                <w:b/>
                <w:lang w:val="lt-LT"/>
              </w:rPr>
              <w:t>Atsakingas už medžiagos svarstymui pateikimą</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Kontrolės komiteto 2023 metų veiklos programos projekto aptarimas ir sudarymas</w:t>
            </w:r>
          </w:p>
        </w:tc>
        <w:tc>
          <w:tcPr>
            <w:tcW w:w="1440" w:type="dxa"/>
            <w:shd w:val="clear" w:color="auto" w:fill="auto"/>
          </w:tcPr>
          <w:p w:rsidR="006C6E51" w:rsidRPr="006C6E51" w:rsidRDefault="006C6E51" w:rsidP="00864D7B">
            <w:pPr>
              <w:rPr>
                <w:lang w:val="lt-LT"/>
              </w:rPr>
            </w:pPr>
            <w:r w:rsidRPr="006C6E51">
              <w:rPr>
                <w:lang w:val="lt-LT"/>
              </w:rPr>
              <w:t>III</w:t>
            </w:r>
          </w:p>
        </w:tc>
        <w:tc>
          <w:tcPr>
            <w:tcW w:w="2906" w:type="dxa"/>
            <w:shd w:val="clear" w:color="auto" w:fill="auto"/>
          </w:tcPr>
          <w:p w:rsidR="006C6E51" w:rsidRPr="006C6E51" w:rsidRDefault="006C6E51" w:rsidP="00864D7B">
            <w:pPr>
              <w:rPr>
                <w:lang w:val="lt-LT"/>
              </w:rPr>
            </w:pPr>
            <w:r w:rsidRPr="006C6E51">
              <w:rPr>
                <w:lang w:val="lt-LT"/>
              </w:rPr>
              <w:t>Kontrolės komiteto pirmininkas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Fizinių ir juridinių asmenų skundų tyrimas ir</w:t>
            </w:r>
          </w:p>
          <w:p w:rsidR="006C6E51" w:rsidRPr="006C6E51" w:rsidRDefault="006C6E51" w:rsidP="00864D7B">
            <w:pPr>
              <w:rPr>
                <w:lang w:val="lt-LT"/>
              </w:rPr>
            </w:pPr>
            <w:r w:rsidRPr="006C6E51">
              <w:rPr>
                <w:lang w:val="lt-LT"/>
              </w:rPr>
              <w:t>atsakymų svarstymas</w:t>
            </w:r>
          </w:p>
        </w:tc>
        <w:tc>
          <w:tcPr>
            <w:tcW w:w="1440" w:type="dxa"/>
            <w:shd w:val="clear" w:color="auto" w:fill="auto"/>
          </w:tcPr>
          <w:p w:rsidR="006C6E51" w:rsidRPr="006C6E51" w:rsidRDefault="006C6E51" w:rsidP="00864D7B">
            <w:pPr>
              <w:rPr>
                <w:lang w:val="lt-LT"/>
              </w:rPr>
            </w:pPr>
            <w:r w:rsidRPr="006C6E51">
              <w:rPr>
                <w:lang w:val="lt-LT"/>
              </w:rPr>
              <w:t>Pagal</w:t>
            </w:r>
          </w:p>
          <w:p w:rsidR="006C6E51" w:rsidRPr="006C6E51" w:rsidRDefault="006C6E51" w:rsidP="00864D7B">
            <w:pPr>
              <w:rPr>
                <w:lang w:val="lt-LT"/>
              </w:rPr>
            </w:pPr>
            <w:r w:rsidRPr="006C6E51">
              <w:rPr>
                <w:lang w:val="lt-LT"/>
              </w:rPr>
              <w:t>poreikį</w:t>
            </w:r>
          </w:p>
        </w:tc>
        <w:tc>
          <w:tcPr>
            <w:tcW w:w="2906" w:type="dxa"/>
            <w:shd w:val="clear" w:color="auto" w:fill="auto"/>
          </w:tcPr>
          <w:p w:rsidR="006C6E51" w:rsidRPr="006C6E51" w:rsidRDefault="006C6E51" w:rsidP="00864D7B">
            <w:pPr>
              <w:rPr>
                <w:lang w:val="lt-LT"/>
              </w:rPr>
            </w:pPr>
            <w:r w:rsidRPr="006C6E51">
              <w:rPr>
                <w:lang w:val="lt-LT"/>
              </w:rPr>
              <w:t>Kontrolės komiteto</w:t>
            </w:r>
          </w:p>
          <w:p w:rsidR="006C6E51" w:rsidRPr="006C6E51" w:rsidRDefault="006C6E51" w:rsidP="00864D7B">
            <w:pPr>
              <w:rPr>
                <w:lang w:val="lt-LT"/>
              </w:rPr>
            </w:pPr>
            <w:r w:rsidRPr="006C6E51">
              <w:rPr>
                <w:lang w:val="lt-LT"/>
              </w:rPr>
              <w:t>pirmininkas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Savivaldybės 2022 metų konsoliduotųjų ataskaitų rinkinio ir savivaldybės biudžeto ir turto naudojimo audito svarstymas</w:t>
            </w:r>
          </w:p>
        </w:tc>
        <w:tc>
          <w:tcPr>
            <w:tcW w:w="1440" w:type="dxa"/>
            <w:shd w:val="clear" w:color="auto" w:fill="auto"/>
          </w:tcPr>
          <w:p w:rsidR="006C6E51" w:rsidRPr="006C6E51" w:rsidRDefault="006C6E51" w:rsidP="00864D7B">
            <w:pPr>
              <w:rPr>
                <w:lang w:val="lt-LT"/>
              </w:rPr>
            </w:pPr>
            <w:r w:rsidRPr="006C6E51">
              <w:rPr>
                <w:lang w:val="lt-LT"/>
              </w:rPr>
              <w:t>III</w:t>
            </w:r>
          </w:p>
        </w:tc>
        <w:tc>
          <w:tcPr>
            <w:tcW w:w="2906" w:type="dxa"/>
            <w:shd w:val="clear" w:color="auto" w:fill="auto"/>
          </w:tcPr>
          <w:p w:rsidR="006C6E51" w:rsidRPr="006C6E51" w:rsidRDefault="006C6E51" w:rsidP="00864D7B">
            <w:pPr>
              <w:rPr>
                <w:lang w:val="lt-LT"/>
              </w:rPr>
            </w:pPr>
            <w:r w:rsidRPr="006C6E51">
              <w:rPr>
                <w:lang w:val="lt-LT"/>
              </w:rPr>
              <w:t>Savivaldybės kontrolierius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Viešųjų pirkimų prevencinių patikrinimų svarstymas</w:t>
            </w:r>
          </w:p>
        </w:tc>
        <w:tc>
          <w:tcPr>
            <w:tcW w:w="1440" w:type="dxa"/>
            <w:shd w:val="clear" w:color="auto" w:fill="auto"/>
          </w:tcPr>
          <w:p w:rsidR="006C6E51" w:rsidRPr="006C6E51" w:rsidRDefault="006C6E51" w:rsidP="00864D7B">
            <w:pPr>
              <w:rPr>
                <w:lang w:val="lt-LT"/>
              </w:rPr>
            </w:pPr>
            <w:r w:rsidRPr="006C6E51">
              <w:rPr>
                <w:lang w:val="lt-LT"/>
              </w:rPr>
              <w:t>III-IV</w:t>
            </w:r>
          </w:p>
        </w:tc>
        <w:tc>
          <w:tcPr>
            <w:tcW w:w="2906" w:type="dxa"/>
            <w:shd w:val="clear" w:color="auto" w:fill="auto"/>
          </w:tcPr>
          <w:p w:rsidR="006C6E51" w:rsidRPr="006C6E51" w:rsidRDefault="006C6E51" w:rsidP="00864D7B">
            <w:pPr>
              <w:rPr>
                <w:lang w:val="lt-LT"/>
              </w:rPr>
            </w:pPr>
            <w:r w:rsidRPr="006C6E51">
              <w:rPr>
                <w:lang w:val="lt-LT"/>
              </w:rPr>
              <w:t>Savivaldybės kontrolierius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Savivaldybės 2023 m. biudžeto ir turto konsoliduotosios ataskaitos rinkinio audito strategijos svarstymas</w:t>
            </w:r>
          </w:p>
        </w:tc>
        <w:tc>
          <w:tcPr>
            <w:tcW w:w="1440" w:type="dxa"/>
            <w:shd w:val="clear" w:color="auto" w:fill="auto"/>
          </w:tcPr>
          <w:p w:rsidR="006C6E51" w:rsidRPr="006C6E51" w:rsidRDefault="006C6E51" w:rsidP="00864D7B">
            <w:pPr>
              <w:rPr>
                <w:lang w:val="lt-LT"/>
              </w:rPr>
            </w:pPr>
            <w:r w:rsidRPr="006C6E51">
              <w:rPr>
                <w:lang w:val="lt-LT"/>
              </w:rPr>
              <w:t>III-IV</w:t>
            </w:r>
          </w:p>
        </w:tc>
        <w:tc>
          <w:tcPr>
            <w:tcW w:w="2906" w:type="dxa"/>
            <w:shd w:val="clear" w:color="auto" w:fill="auto"/>
          </w:tcPr>
          <w:p w:rsidR="006C6E51" w:rsidRPr="006C6E51" w:rsidRDefault="006C6E51" w:rsidP="00864D7B">
            <w:pPr>
              <w:rPr>
                <w:lang w:val="lt-LT"/>
              </w:rPr>
            </w:pPr>
            <w:r w:rsidRPr="006C6E51">
              <w:rPr>
                <w:lang w:val="lt-LT"/>
              </w:rPr>
              <w:t>Savivaldybės kontrolierius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Kėdainių rajono savivaldybės kontrolės ir audito tarnybos III ketvirčio ataskaitos svarstymas</w:t>
            </w:r>
          </w:p>
        </w:tc>
        <w:tc>
          <w:tcPr>
            <w:tcW w:w="1440" w:type="dxa"/>
            <w:shd w:val="clear" w:color="auto" w:fill="auto"/>
          </w:tcPr>
          <w:p w:rsidR="006C6E51" w:rsidRPr="006C6E51" w:rsidRDefault="006C6E51" w:rsidP="00864D7B">
            <w:pPr>
              <w:rPr>
                <w:lang w:val="lt-LT"/>
              </w:rPr>
            </w:pPr>
            <w:r w:rsidRPr="006C6E51">
              <w:rPr>
                <w:lang w:val="lt-LT"/>
              </w:rPr>
              <w:t>III-IV</w:t>
            </w:r>
          </w:p>
        </w:tc>
        <w:tc>
          <w:tcPr>
            <w:tcW w:w="2906" w:type="dxa"/>
            <w:shd w:val="clear" w:color="auto" w:fill="auto"/>
          </w:tcPr>
          <w:p w:rsidR="006C6E51" w:rsidRPr="006C6E51" w:rsidRDefault="006C6E51" w:rsidP="00864D7B">
            <w:pPr>
              <w:rPr>
                <w:lang w:val="lt-LT"/>
              </w:rPr>
            </w:pPr>
            <w:r w:rsidRPr="006C6E51">
              <w:rPr>
                <w:lang w:val="lt-LT"/>
              </w:rPr>
              <w:t>Savivaldybės kontrolierius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 xml:space="preserve">Kontrolės komiteto veiklos nuostatų naujos redakcijos parengimas </w:t>
            </w:r>
          </w:p>
        </w:tc>
        <w:tc>
          <w:tcPr>
            <w:tcW w:w="1440" w:type="dxa"/>
            <w:shd w:val="clear" w:color="auto" w:fill="auto"/>
          </w:tcPr>
          <w:p w:rsidR="006C6E51" w:rsidRPr="006C6E51" w:rsidRDefault="006C6E51" w:rsidP="00864D7B">
            <w:pPr>
              <w:rPr>
                <w:lang w:val="lt-LT"/>
              </w:rPr>
            </w:pPr>
            <w:r w:rsidRPr="006C6E51">
              <w:rPr>
                <w:lang w:val="lt-LT"/>
              </w:rPr>
              <w:t>III</w:t>
            </w:r>
          </w:p>
        </w:tc>
        <w:tc>
          <w:tcPr>
            <w:tcW w:w="2906" w:type="dxa"/>
            <w:shd w:val="clear" w:color="auto" w:fill="auto"/>
          </w:tcPr>
          <w:p w:rsidR="006C6E51" w:rsidRPr="006C6E51" w:rsidRDefault="006C6E51" w:rsidP="00864D7B">
            <w:pPr>
              <w:rPr>
                <w:lang w:val="lt-LT"/>
              </w:rPr>
            </w:pPr>
            <w:r w:rsidRPr="006C6E51">
              <w:rPr>
                <w:lang w:val="lt-LT"/>
              </w:rPr>
              <w:t>Kontrolės komiteto pirmininkas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Kėdainių rajono savivaldybės kontrolės ir audito tarnybos IV ketvirčio ataskaitos svarstymas</w:t>
            </w:r>
          </w:p>
        </w:tc>
        <w:tc>
          <w:tcPr>
            <w:tcW w:w="1440" w:type="dxa"/>
            <w:shd w:val="clear" w:color="auto" w:fill="auto"/>
          </w:tcPr>
          <w:p w:rsidR="006C6E51" w:rsidRPr="006C6E51" w:rsidRDefault="006C6E51" w:rsidP="00864D7B">
            <w:pPr>
              <w:rPr>
                <w:lang w:val="lt-LT"/>
              </w:rPr>
            </w:pPr>
            <w:r w:rsidRPr="006C6E51">
              <w:rPr>
                <w:lang w:val="lt-LT"/>
              </w:rPr>
              <w:t>IV</w:t>
            </w:r>
          </w:p>
        </w:tc>
        <w:tc>
          <w:tcPr>
            <w:tcW w:w="2906" w:type="dxa"/>
            <w:shd w:val="clear" w:color="auto" w:fill="auto"/>
          </w:tcPr>
          <w:p w:rsidR="006C6E51" w:rsidRPr="006C6E51" w:rsidRDefault="006C6E51" w:rsidP="00864D7B">
            <w:pPr>
              <w:rPr>
                <w:lang w:val="lt-LT"/>
              </w:rPr>
            </w:pPr>
            <w:r w:rsidRPr="006C6E51">
              <w:rPr>
                <w:lang w:val="lt-LT"/>
              </w:rPr>
              <w:t>Savivaldybės kontrolierius</w:t>
            </w:r>
          </w:p>
        </w:tc>
      </w:tr>
      <w:tr w:rsidR="006C6E51" w:rsidRPr="006C6E51" w:rsidTr="00864D7B">
        <w:tc>
          <w:tcPr>
            <w:tcW w:w="817" w:type="dxa"/>
            <w:shd w:val="clear" w:color="auto" w:fill="auto"/>
          </w:tcPr>
          <w:p w:rsidR="006C6E51" w:rsidRPr="006C6E51" w:rsidRDefault="006C6E51" w:rsidP="00864D7B">
            <w:pPr>
              <w:numPr>
                <w:ilvl w:val="0"/>
                <w:numId w:val="1"/>
              </w:numPr>
              <w:rPr>
                <w:lang w:val="lt-LT"/>
              </w:rPr>
            </w:pPr>
          </w:p>
        </w:tc>
        <w:tc>
          <w:tcPr>
            <w:tcW w:w="4691" w:type="dxa"/>
            <w:shd w:val="clear" w:color="auto" w:fill="auto"/>
          </w:tcPr>
          <w:p w:rsidR="006C6E51" w:rsidRPr="006C6E51" w:rsidRDefault="006C6E51" w:rsidP="00864D7B">
            <w:pPr>
              <w:rPr>
                <w:lang w:val="lt-LT"/>
              </w:rPr>
            </w:pPr>
            <w:r w:rsidRPr="006C6E51">
              <w:rPr>
                <w:lang w:val="lt-LT"/>
              </w:rPr>
              <w:t>Kontrolės komiteto 2024 metų veiklos programos projekto aptarimas ir sudarymas</w:t>
            </w:r>
          </w:p>
        </w:tc>
        <w:tc>
          <w:tcPr>
            <w:tcW w:w="1440" w:type="dxa"/>
            <w:shd w:val="clear" w:color="auto" w:fill="auto"/>
          </w:tcPr>
          <w:p w:rsidR="006C6E51" w:rsidRPr="006C6E51" w:rsidRDefault="006C6E51" w:rsidP="00864D7B">
            <w:pPr>
              <w:rPr>
                <w:lang w:val="lt-LT"/>
              </w:rPr>
            </w:pPr>
            <w:r w:rsidRPr="006C6E51">
              <w:rPr>
                <w:lang w:val="lt-LT"/>
              </w:rPr>
              <w:t>IV</w:t>
            </w:r>
          </w:p>
        </w:tc>
        <w:tc>
          <w:tcPr>
            <w:tcW w:w="2906" w:type="dxa"/>
            <w:shd w:val="clear" w:color="auto" w:fill="auto"/>
          </w:tcPr>
          <w:p w:rsidR="006C6E51" w:rsidRPr="006C6E51" w:rsidRDefault="006C6E51" w:rsidP="00864D7B">
            <w:pPr>
              <w:rPr>
                <w:lang w:val="lt-LT"/>
              </w:rPr>
            </w:pPr>
            <w:r w:rsidRPr="006C6E51">
              <w:rPr>
                <w:lang w:val="lt-LT"/>
              </w:rPr>
              <w:t>Kontrolės komiteto pirmininkas</w:t>
            </w:r>
          </w:p>
        </w:tc>
      </w:tr>
    </w:tbl>
    <w:p w:rsidR="006C6E51" w:rsidRPr="006C6E51" w:rsidRDefault="006C6E51" w:rsidP="006C6E51">
      <w:pPr>
        <w:jc w:val="center"/>
        <w:rPr>
          <w:lang w:val="lt-LT"/>
        </w:rPr>
      </w:pPr>
    </w:p>
    <w:p w:rsidR="006C6E51" w:rsidRPr="006C6E51" w:rsidRDefault="006C6E51" w:rsidP="006C6E51">
      <w:pPr>
        <w:jc w:val="center"/>
        <w:rPr>
          <w:lang w:val="lt-LT"/>
        </w:rPr>
      </w:pPr>
      <w:r w:rsidRPr="006C6E51">
        <w:rPr>
          <w:lang w:val="lt-LT"/>
        </w:rPr>
        <w:t>_____________________________________</w:t>
      </w:r>
    </w:p>
    <w:p w:rsidR="006C6E51" w:rsidRPr="006C6E51" w:rsidRDefault="006C6E51" w:rsidP="00726A53">
      <w:pPr>
        <w:jc w:val="center"/>
        <w:rPr>
          <w:b/>
          <w:bCs/>
          <w:caps/>
          <w:lang w:val="lt-LT"/>
        </w:rPr>
      </w:pPr>
    </w:p>
    <w:sectPr w:rsidR="006C6E51" w:rsidRPr="006C6E51" w:rsidSect="00963C31">
      <w:pgSz w:w="12240" w:h="15840"/>
      <w:pgMar w:top="1135" w:right="75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CB"/>
    <w:rsid w:val="00132E7E"/>
    <w:rsid w:val="0018108D"/>
    <w:rsid w:val="001A511A"/>
    <w:rsid w:val="002B3DF1"/>
    <w:rsid w:val="003260B4"/>
    <w:rsid w:val="003E41CB"/>
    <w:rsid w:val="003E5141"/>
    <w:rsid w:val="003F10FD"/>
    <w:rsid w:val="003F2E39"/>
    <w:rsid w:val="00423F12"/>
    <w:rsid w:val="004429A7"/>
    <w:rsid w:val="004B3995"/>
    <w:rsid w:val="004E1E23"/>
    <w:rsid w:val="00542C31"/>
    <w:rsid w:val="00547D64"/>
    <w:rsid w:val="005E0F72"/>
    <w:rsid w:val="005F1E35"/>
    <w:rsid w:val="00616B9D"/>
    <w:rsid w:val="00622468"/>
    <w:rsid w:val="006C6E51"/>
    <w:rsid w:val="00726A53"/>
    <w:rsid w:val="00747B24"/>
    <w:rsid w:val="007B1F39"/>
    <w:rsid w:val="007D774C"/>
    <w:rsid w:val="008C5C20"/>
    <w:rsid w:val="00924CCC"/>
    <w:rsid w:val="00954034"/>
    <w:rsid w:val="00963C31"/>
    <w:rsid w:val="0097548D"/>
    <w:rsid w:val="00A33B70"/>
    <w:rsid w:val="00A6352D"/>
    <w:rsid w:val="00A70EDA"/>
    <w:rsid w:val="00A855A7"/>
    <w:rsid w:val="00B82620"/>
    <w:rsid w:val="00BA059A"/>
    <w:rsid w:val="00BC6F1E"/>
    <w:rsid w:val="00CA6A2D"/>
    <w:rsid w:val="00CC1DAA"/>
    <w:rsid w:val="00CD75BE"/>
    <w:rsid w:val="00D16CC3"/>
    <w:rsid w:val="00D30887"/>
    <w:rsid w:val="00D82890"/>
    <w:rsid w:val="00DE1B18"/>
    <w:rsid w:val="00E3358F"/>
    <w:rsid w:val="00E53661"/>
    <w:rsid w:val="00E93029"/>
    <w:rsid w:val="00F72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dc:creator>
  <cp:lastModifiedBy>Vartotoja</cp:lastModifiedBy>
  <cp:revision>2</cp:revision>
  <cp:lastPrinted>2023-09-15T11:58:00Z</cp:lastPrinted>
  <dcterms:created xsi:type="dcterms:W3CDTF">2023-09-21T06:18:00Z</dcterms:created>
  <dcterms:modified xsi:type="dcterms:W3CDTF">2023-09-21T06:18:00Z</dcterms:modified>
</cp:coreProperties>
</file>