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D999F" w14:textId="77777777" w:rsidR="00F07163" w:rsidRDefault="00377C26" w:rsidP="00F07163">
      <w:pPr>
        <w:pStyle w:val="Antrinispavadinimas"/>
      </w:pPr>
      <w:r>
        <w:tab/>
      </w:r>
      <w:r>
        <w:tab/>
      </w:r>
      <w:r>
        <w:tab/>
      </w:r>
      <w:r>
        <w:tab/>
      </w:r>
      <w:r w:rsidR="00F07163">
        <w:tab/>
        <w:t xml:space="preserve">                              </w:t>
      </w:r>
      <w:r w:rsidR="00F07163">
        <w:rPr>
          <w:szCs w:val="24"/>
        </w:rPr>
        <w:t>P</w:t>
      </w:r>
      <w:r w:rsidR="00F07163" w:rsidRPr="00E26ACF">
        <w:rPr>
          <w:szCs w:val="24"/>
        </w:rPr>
        <w:t>rojektas</w:t>
      </w:r>
    </w:p>
    <w:p w14:paraId="605B400D" w14:textId="77777777" w:rsidR="00F07163" w:rsidRDefault="00F07163" w:rsidP="00F07163">
      <w:pPr>
        <w:pStyle w:val="Antrinispavadinimas"/>
      </w:pPr>
      <w:r>
        <w:object w:dxaOrig="930" w:dyaOrig="1080" w14:anchorId="64FE0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o:ole="" fillcolor="window">
            <v:imagedata r:id="rId5" o:title=""/>
          </v:shape>
          <o:OLEObject Type="Embed" ProgID="Imaging.Document" ShapeID="_x0000_i1025" DrawAspect="Content" ObjectID="_1756814919" r:id="rId6"/>
        </w:object>
      </w:r>
    </w:p>
    <w:p w14:paraId="27B52404" w14:textId="77777777" w:rsidR="00F07163" w:rsidRPr="00E26ACF" w:rsidRDefault="00F07163" w:rsidP="00F07163">
      <w:pPr>
        <w:pStyle w:val="Antrinispavadinimas"/>
        <w:rPr>
          <w:szCs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6B337981" w14:textId="77777777" w:rsidR="00F07163" w:rsidRPr="00377C26" w:rsidRDefault="00F07163" w:rsidP="00F07163">
      <w:pPr>
        <w:pStyle w:val="Antrinispavadinimas"/>
        <w:rPr>
          <w:szCs w:val="24"/>
        </w:rPr>
      </w:pPr>
      <w:r w:rsidRPr="00377C26">
        <w:rPr>
          <w:szCs w:val="24"/>
        </w:rPr>
        <w:t>KĖDAINIŲ RAJONO SAVIVALDYBĖS TARYBA</w:t>
      </w:r>
    </w:p>
    <w:p w14:paraId="30C931B7" w14:textId="77777777" w:rsidR="00F07163" w:rsidRPr="00377C26" w:rsidRDefault="00F07163" w:rsidP="00F07163">
      <w:pPr>
        <w:jc w:val="center"/>
      </w:pPr>
    </w:p>
    <w:p w14:paraId="018A7E45" w14:textId="77777777" w:rsidR="002357A3" w:rsidRDefault="002357A3" w:rsidP="00F07163"/>
    <w:p w14:paraId="18F04C40" w14:textId="77777777" w:rsidR="002357A3" w:rsidRPr="00377C26" w:rsidRDefault="002357A3" w:rsidP="002357A3">
      <w:pPr>
        <w:jc w:val="center"/>
        <w:rPr>
          <w:b/>
        </w:rPr>
      </w:pPr>
      <w:r w:rsidRPr="00377C26">
        <w:rPr>
          <w:b/>
        </w:rPr>
        <w:t>SPRENDIMAS</w:t>
      </w:r>
    </w:p>
    <w:p w14:paraId="55AA04C5" w14:textId="77777777" w:rsidR="002357A3" w:rsidRDefault="002357A3" w:rsidP="002357A3">
      <w:pPr>
        <w:jc w:val="center"/>
        <w:rPr>
          <w:b/>
        </w:rPr>
      </w:pPr>
      <w:r>
        <w:rPr>
          <w:b/>
        </w:rPr>
        <w:t>DĖL GEBENIŲ IR SAUSMEDŽIŲ GATVIŲ KĖDAINIŲ MIESTO SEN., JANUŠAVOS K.,</w:t>
      </w:r>
      <w:r w:rsidRPr="00E52FDF">
        <w:rPr>
          <w:b/>
        </w:rPr>
        <w:t xml:space="preserve"> SPECIALIOJO PLANO </w:t>
      </w:r>
      <w:r>
        <w:rPr>
          <w:b/>
        </w:rPr>
        <w:t>TVIRTINIMO</w:t>
      </w:r>
    </w:p>
    <w:p w14:paraId="7685EB61" w14:textId="77777777" w:rsidR="002357A3" w:rsidRDefault="002357A3" w:rsidP="002357A3">
      <w:pPr>
        <w:rPr>
          <w:b/>
        </w:rPr>
      </w:pPr>
    </w:p>
    <w:p w14:paraId="0AA3E513" w14:textId="77777777" w:rsidR="002357A3" w:rsidRDefault="002357A3" w:rsidP="002357A3">
      <w:pPr>
        <w:rPr>
          <w:b/>
        </w:rPr>
      </w:pPr>
    </w:p>
    <w:p w14:paraId="4C97AEB1" w14:textId="15609EC3" w:rsidR="002357A3" w:rsidRDefault="002357A3" w:rsidP="002357A3">
      <w:pPr>
        <w:jc w:val="center"/>
      </w:pPr>
      <w:r>
        <w:t xml:space="preserve">2023 m. rugsėjo </w:t>
      </w:r>
      <w:r w:rsidR="00201222">
        <w:t xml:space="preserve">6 </w:t>
      </w:r>
      <w:r>
        <w:t xml:space="preserve">d. Nr. </w:t>
      </w:r>
      <w:r w:rsidR="00201222">
        <w:t>SP-288</w:t>
      </w:r>
      <w:bookmarkStart w:id="0" w:name="_GoBack"/>
      <w:bookmarkEnd w:id="0"/>
    </w:p>
    <w:p w14:paraId="72159D41" w14:textId="77777777" w:rsidR="002357A3" w:rsidRDefault="002357A3" w:rsidP="002357A3">
      <w:pPr>
        <w:jc w:val="center"/>
      </w:pPr>
      <w:r>
        <w:t>Kėdainiai</w:t>
      </w:r>
    </w:p>
    <w:p w14:paraId="423EC877" w14:textId="77777777" w:rsidR="002357A3" w:rsidRDefault="002357A3" w:rsidP="002357A3">
      <w:pPr>
        <w:jc w:val="both"/>
      </w:pPr>
      <w:r>
        <w:t xml:space="preserve">        </w:t>
      </w:r>
    </w:p>
    <w:p w14:paraId="7D9D4ED3" w14:textId="77777777" w:rsidR="002357A3" w:rsidRDefault="002357A3" w:rsidP="002357A3">
      <w:pPr>
        <w:jc w:val="both"/>
      </w:pPr>
    </w:p>
    <w:p w14:paraId="16E5ED71" w14:textId="77777777" w:rsidR="002357A3" w:rsidRDefault="002357A3" w:rsidP="002357A3">
      <w:pPr>
        <w:jc w:val="both"/>
      </w:pPr>
      <w:r>
        <w:t xml:space="preserve">             </w:t>
      </w:r>
      <w:r w:rsidRPr="007A4202">
        <w:t>Vadovaudamasi Lietuvos Respublikos teritorijų planavimo įstatymo</w:t>
      </w:r>
      <w:r w:rsidRPr="00692FCD">
        <w:t xml:space="preserve"> </w:t>
      </w:r>
      <w:r>
        <w:t xml:space="preserve">7 straipsnio 5 dalimi, 22 straipsnio 2 dalimi ir </w:t>
      </w:r>
      <w:r w:rsidRPr="00AB0A99">
        <w:t>30 straipsnio 8 dalimi, Lietuvos Respublikos vietos savivaldos įstatymo 6 straipsnio 19 ir 3</w:t>
      </w:r>
      <w:r>
        <w:t>2</w:t>
      </w:r>
      <w:r w:rsidRPr="00AB0A99">
        <w:t xml:space="preserve"> punktais, 1</w:t>
      </w:r>
      <w:r>
        <w:t>5</w:t>
      </w:r>
      <w:r w:rsidRPr="00AB0A99">
        <w:t xml:space="preserve"> straipsnio 3 dalies </w:t>
      </w:r>
      <w:r>
        <w:t>7</w:t>
      </w:r>
      <w:r w:rsidRPr="00AB0A99">
        <w:t xml:space="preserve"> punktu</w:t>
      </w:r>
      <w:r>
        <w:t xml:space="preserve"> ir 16 straipsnio 1 dalimi</w:t>
      </w:r>
      <w:r w:rsidRPr="00AB0A99">
        <w:t xml:space="preserve">, </w:t>
      </w:r>
      <w:r w:rsidRPr="00121699">
        <w:t xml:space="preserve">Susisiekimo komunikacijų inžinerinės infrastruktūros vystymo planų rengimo taisyklių, patvirtintų Lietuvos Respublikos susisiekimo ministro ir Lietuvos Respublikos aplinkos ministro 2006 m. lapkričio 24 d. įsakymu Nr. 3-453/D1-549 „Dėl Susisiekimo komunikacijų inžinerinės infrastruktūros vystymo planų rengimo taisyklių patvirtinimo“, </w:t>
      </w:r>
      <w:r>
        <w:t>26</w:t>
      </w:r>
      <w:r w:rsidRPr="00121699">
        <w:t xml:space="preserve">.2 papunkčiu </w:t>
      </w:r>
      <w:r>
        <w:t>bei</w:t>
      </w:r>
      <w:r w:rsidRPr="00AB0A99">
        <w:t xml:space="preserve"> atsižvelgdama į Valstybinės teritorijų planavimo ir statybos inspekcijos prie Aplinkos</w:t>
      </w:r>
      <w:r>
        <w:t xml:space="preserve"> ministerijos 2023 m. rugsėjo  1 d. Teritorijų planavimo dokumento patikrinimo aktą Nr. REG293118 (TPDRIS rengiamo TPD Nr. S-VT-53-22-620), </w:t>
      </w:r>
      <w:r w:rsidRPr="007A4202">
        <w:t>Kėdainių rajono savival</w:t>
      </w:r>
      <w:r>
        <w:t xml:space="preserve">dybės taryba  n u s p r e n d ž i a: </w:t>
      </w:r>
    </w:p>
    <w:p w14:paraId="0DD2B409" w14:textId="77777777" w:rsidR="002357A3" w:rsidRDefault="002357A3" w:rsidP="002357A3">
      <w:pPr>
        <w:jc w:val="both"/>
      </w:pPr>
      <w:r>
        <w:t xml:space="preserve">             1. Tvirtinti Gebenių ir Sausmedžių gatvių Kėdainių miesto sen., Janušavos k., specialųjį  planą (pridedama).</w:t>
      </w:r>
    </w:p>
    <w:p w14:paraId="675188A5" w14:textId="77777777" w:rsidR="002357A3" w:rsidRDefault="002357A3" w:rsidP="002357A3">
      <w:pPr>
        <w:pStyle w:val="Pagrindiniotekstotrauka"/>
        <w:rPr>
          <w:szCs w:val="24"/>
        </w:rPr>
      </w:pPr>
      <w:r>
        <w:rPr>
          <w:szCs w:val="24"/>
        </w:rPr>
        <w:t xml:space="preserve"> 2.  Pripažinti </w:t>
      </w:r>
      <w:r>
        <w:t>Gebenių ir Sausmedžių gatvių Kėdainių miesto sen., Janušavos k., specialųjį  planą</w:t>
      </w:r>
      <w:r>
        <w:rPr>
          <w:szCs w:val="24"/>
        </w:rPr>
        <w:t xml:space="preserve"> Kėdainių miesto bendrojo plano dalimi.</w:t>
      </w:r>
    </w:p>
    <w:p w14:paraId="3DF417CE" w14:textId="77777777" w:rsidR="002357A3" w:rsidRDefault="002357A3" w:rsidP="002357A3">
      <w:pPr>
        <w:ind w:firstLine="709"/>
        <w:jc w:val="both"/>
      </w:pPr>
      <w:r>
        <w:t xml:space="preserve"> </w:t>
      </w:r>
      <w:r w:rsidRPr="00121699">
        <w:t>Šis sprendimas per vieną mėnesį nuo sprendimo įteikimo dienos gali būti skundžiamas Lietuvos administracinių ginčų komisijos Kauno apygardos skyriui adresu: Laisvės al. 36, Kaunas,</w:t>
      </w:r>
      <w:r>
        <w:t xml:space="preserve">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84208F6" w14:textId="77777777" w:rsidR="002357A3" w:rsidRDefault="002357A3" w:rsidP="002357A3">
      <w:pPr>
        <w:jc w:val="both"/>
      </w:pPr>
    </w:p>
    <w:p w14:paraId="785E9803" w14:textId="77777777" w:rsidR="002357A3" w:rsidRDefault="002357A3" w:rsidP="002357A3">
      <w:pPr>
        <w:jc w:val="both"/>
      </w:pPr>
    </w:p>
    <w:p w14:paraId="5FFA9257" w14:textId="77777777" w:rsidR="002357A3" w:rsidRDefault="002357A3" w:rsidP="002357A3">
      <w:pPr>
        <w:jc w:val="both"/>
      </w:pPr>
      <w:r>
        <w:t>Savivaldybės meras</w:t>
      </w:r>
    </w:p>
    <w:p w14:paraId="2ACCF923" w14:textId="77777777" w:rsidR="002357A3" w:rsidRDefault="002357A3" w:rsidP="002357A3">
      <w:pPr>
        <w:jc w:val="both"/>
      </w:pPr>
    </w:p>
    <w:p w14:paraId="147E6BEA" w14:textId="77777777" w:rsidR="002357A3" w:rsidRDefault="002357A3" w:rsidP="002357A3">
      <w:pPr>
        <w:jc w:val="both"/>
      </w:pPr>
    </w:p>
    <w:p w14:paraId="266E4455" w14:textId="77777777" w:rsidR="002357A3" w:rsidRDefault="002357A3" w:rsidP="002357A3">
      <w:pPr>
        <w:jc w:val="both"/>
      </w:pPr>
    </w:p>
    <w:p w14:paraId="6F4044F2" w14:textId="77777777" w:rsidR="002357A3" w:rsidRDefault="002357A3" w:rsidP="002357A3">
      <w:pPr>
        <w:jc w:val="both"/>
      </w:pPr>
    </w:p>
    <w:p w14:paraId="0FA1F07A" w14:textId="77777777" w:rsidR="002357A3" w:rsidRDefault="002357A3" w:rsidP="002357A3">
      <w:pPr>
        <w:jc w:val="both"/>
      </w:pPr>
    </w:p>
    <w:p w14:paraId="529335D6" w14:textId="77777777" w:rsidR="002357A3" w:rsidRDefault="002357A3" w:rsidP="002357A3">
      <w:pPr>
        <w:jc w:val="both"/>
      </w:pPr>
    </w:p>
    <w:p w14:paraId="74853173" w14:textId="77777777" w:rsidR="002357A3" w:rsidRDefault="002357A3" w:rsidP="002357A3">
      <w:pPr>
        <w:jc w:val="both"/>
      </w:pPr>
      <w:r>
        <w:t xml:space="preserve">Violeta </w:t>
      </w:r>
      <w:proofErr w:type="spellStart"/>
      <w:r>
        <w:t>Večėnaitė</w:t>
      </w:r>
      <w:proofErr w:type="spellEnd"/>
      <w:r>
        <w:t xml:space="preserve"> </w:t>
      </w:r>
      <w:r>
        <w:tab/>
        <w:t xml:space="preserve">                 Rytis Vieštautas</w:t>
      </w:r>
      <w:r>
        <w:tab/>
        <w:t xml:space="preserve">                                  Gintautas </w:t>
      </w:r>
      <w:proofErr w:type="spellStart"/>
      <w:r>
        <w:t>Muznikas</w:t>
      </w:r>
      <w:proofErr w:type="spellEnd"/>
    </w:p>
    <w:p w14:paraId="34C6F965" w14:textId="77777777" w:rsidR="002357A3" w:rsidRDefault="002357A3" w:rsidP="002357A3">
      <w:pPr>
        <w:jc w:val="both"/>
      </w:pPr>
      <w:r>
        <w:t>2023-09-</w:t>
      </w:r>
      <w:r>
        <w:tab/>
      </w:r>
      <w:r>
        <w:tab/>
        <w:t xml:space="preserve">                 2023-09-</w:t>
      </w:r>
      <w:r>
        <w:tab/>
      </w:r>
      <w:r>
        <w:tab/>
        <w:t xml:space="preserve">             2023-09-</w:t>
      </w:r>
    </w:p>
    <w:p w14:paraId="505A71D4" w14:textId="77777777" w:rsidR="002357A3" w:rsidRDefault="002357A3" w:rsidP="002357A3">
      <w:pPr>
        <w:jc w:val="both"/>
      </w:pPr>
    </w:p>
    <w:p w14:paraId="38CDBF90" w14:textId="77777777" w:rsidR="002357A3" w:rsidRDefault="002357A3" w:rsidP="002357A3">
      <w:pPr>
        <w:jc w:val="both"/>
      </w:pPr>
      <w:r>
        <w:tab/>
      </w:r>
    </w:p>
    <w:p w14:paraId="483AC038" w14:textId="77777777" w:rsidR="002357A3" w:rsidRDefault="002357A3" w:rsidP="002357A3">
      <w:pPr>
        <w:jc w:val="both"/>
      </w:pPr>
      <w:r>
        <w:t xml:space="preserve">Virginija </w:t>
      </w:r>
      <w:proofErr w:type="spellStart"/>
      <w:r>
        <w:t>Baltraitienė</w:t>
      </w:r>
      <w:proofErr w:type="spellEnd"/>
      <w:r>
        <w:t xml:space="preserve">  </w:t>
      </w:r>
      <w:r>
        <w:tab/>
        <w:t xml:space="preserve">                 Marius </w:t>
      </w:r>
      <w:proofErr w:type="spellStart"/>
      <w:r>
        <w:t>Stasiukonis</w:t>
      </w:r>
      <w:proofErr w:type="spellEnd"/>
      <w:r>
        <w:tab/>
        <w:t xml:space="preserve">              Rūta Švedienė</w:t>
      </w:r>
    </w:p>
    <w:p w14:paraId="10ECF412" w14:textId="77777777" w:rsidR="002357A3" w:rsidRPr="00923A39" w:rsidRDefault="002357A3" w:rsidP="002357A3">
      <w:pPr>
        <w:pStyle w:val="Antrinispavadinimas"/>
        <w:jc w:val="left"/>
        <w:rPr>
          <w:b w:val="0"/>
          <w:sz w:val="28"/>
          <w:szCs w:val="28"/>
        </w:rPr>
      </w:pPr>
      <w:r>
        <w:rPr>
          <w:b w:val="0"/>
        </w:rPr>
        <w:t>2023-09</w:t>
      </w:r>
      <w:r w:rsidRPr="00923A39">
        <w:rPr>
          <w:b w:val="0"/>
        </w:rPr>
        <w:t>-</w:t>
      </w:r>
      <w:r w:rsidRPr="00923A39">
        <w:rPr>
          <w:b w:val="0"/>
        </w:rPr>
        <w:tab/>
      </w:r>
      <w:r w:rsidRPr="00923A39">
        <w:rPr>
          <w:b w:val="0"/>
        </w:rPr>
        <w:tab/>
        <w:t xml:space="preserve">              </w:t>
      </w:r>
      <w:r>
        <w:rPr>
          <w:b w:val="0"/>
        </w:rPr>
        <w:t xml:space="preserve">  </w:t>
      </w:r>
      <w:r w:rsidRPr="00923A39">
        <w:rPr>
          <w:b w:val="0"/>
        </w:rPr>
        <w:t xml:space="preserve"> </w:t>
      </w:r>
      <w:r>
        <w:rPr>
          <w:b w:val="0"/>
        </w:rPr>
        <w:t>2023-09</w:t>
      </w:r>
      <w:r w:rsidRPr="00923A39">
        <w:rPr>
          <w:b w:val="0"/>
        </w:rPr>
        <w:t>-</w:t>
      </w:r>
      <w:r w:rsidRPr="00923A39">
        <w:rPr>
          <w:b w:val="0"/>
        </w:rPr>
        <w:tab/>
      </w:r>
      <w:r w:rsidRPr="00923A39">
        <w:rPr>
          <w:b w:val="0"/>
        </w:rPr>
        <w:tab/>
      </w:r>
      <w:r>
        <w:rPr>
          <w:b w:val="0"/>
        </w:rPr>
        <w:t xml:space="preserve">              2023-09</w:t>
      </w:r>
      <w:r w:rsidRPr="00923A39">
        <w:rPr>
          <w:b w:val="0"/>
        </w:rPr>
        <w:t>-</w:t>
      </w:r>
    </w:p>
    <w:p w14:paraId="5596CC78" w14:textId="77777777" w:rsidR="002357A3" w:rsidRDefault="002357A3" w:rsidP="00F07163"/>
    <w:p w14:paraId="318FB511" w14:textId="52F9C50F" w:rsidR="00F07163" w:rsidRPr="00D13113" w:rsidRDefault="00F07163" w:rsidP="00F07163">
      <w:r w:rsidRPr="00D13113">
        <w:lastRenderedPageBreak/>
        <w:t>Kėdainių rajono savivaldybės tarybai</w:t>
      </w:r>
    </w:p>
    <w:p w14:paraId="42B33EFE" w14:textId="77777777" w:rsidR="00F07163" w:rsidRDefault="00F07163" w:rsidP="00F07163"/>
    <w:p w14:paraId="71846DB6" w14:textId="77777777" w:rsidR="00F07163" w:rsidRPr="00D13113" w:rsidRDefault="00F07163" w:rsidP="00F07163"/>
    <w:p w14:paraId="0071DE5A" w14:textId="77777777" w:rsidR="00F07163" w:rsidRPr="00D13113" w:rsidRDefault="00F07163" w:rsidP="00F07163">
      <w:pPr>
        <w:ind w:firstLine="680"/>
        <w:jc w:val="center"/>
        <w:rPr>
          <w:b/>
        </w:rPr>
      </w:pPr>
      <w:r w:rsidRPr="00D13113">
        <w:rPr>
          <w:b/>
        </w:rPr>
        <w:t>AIŠKINAMASIS RAŠTAS</w:t>
      </w:r>
    </w:p>
    <w:p w14:paraId="2B6BC04B" w14:textId="77777777" w:rsidR="00F07163" w:rsidRPr="00D13113" w:rsidRDefault="00F07163" w:rsidP="00F07163">
      <w:pPr>
        <w:rPr>
          <w:b/>
        </w:rPr>
      </w:pPr>
    </w:p>
    <w:p w14:paraId="69A33434" w14:textId="77777777" w:rsidR="002357A3" w:rsidRPr="00D13113" w:rsidRDefault="002357A3" w:rsidP="002357A3">
      <w:pPr>
        <w:rPr>
          <w:b/>
        </w:rPr>
      </w:pPr>
    </w:p>
    <w:p w14:paraId="3516AEA5" w14:textId="77777777" w:rsidR="002357A3" w:rsidRPr="00B207FF" w:rsidRDefault="002357A3" w:rsidP="002357A3">
      <w:pPr>
        <w:ind w:firstLine="680"/>
        <w:jc w:val="center"/>
        <w:rPr>
          <w:b/>
        </w:rPr>
      </w:pPr>
      <w:r>
        <w:rPr>
          <w:b/>
        </w:rPr>
        <w:t xml:space="preserve">DĖL </w:t>
      </w:r>
      <w:r w:rsidRPr="00B207FF">
        <w:rPr>
          <w:b/>
        </w:rPr>
        <w:t>GEBENIŲ IR SAUSMEDŽIŲ GATVIŲ KĖDAINIŲ MIESTO SEN.</w:t>
      </w:r>
      <w:r>
        <w:rPr>
          <w:b/>
        </w:rPr>
        <w:t xml:space="preserve">, </w:t>
      </w:r>
      <w:r w:rsidRPr="00B207FF">
        <w:rPr>
          <w:b/>
        </w:rPr>
        <w:t>JANUŠAVOS K.,</w:t>
      </w:r>
      <w:r w:rsidRPr="00E52FDF">
        <w:rPr>
          <w:b/>
        </w:rPr>
        <w:t xml:space="preserve"> </w:t>
      </w:r>
      <w:r w:rsidRPr="00214B23">
        <w:rPr>
          <w:b/>
        </w:rPr>
        <w:t xml:space="preserve">SPECIALIOJO PLANO </w:t>
      </w:r>
      <w:r>
        <w:rPr>
          <w:b/>
          <w:bCs/>
        </w:rPr>
        <w:t>TVIRTINIMO</w:t>
      </w:r>
    </w:p>
    <w:p w14:paraId="4236BE2B" w14:textId="77777777" w:rsidR="002357A3" w:rsidRPr="00D13113" w:rsidRDefault="002357A3" w:rsidP="002357A3">
      <w:pPr>
        <w:rPr>
          <w:b/>
        </w:rPr>
      </w:pPr>
    </w:p>
    <w:p w14:paraId="492A4360" w14:textId="7D577E52" w:rsidR="002357A3" w:rsidRPr="00D13113" w:rsidRDefault="002357A3" w:rsidP="002357A3">
      <w:pPr>
        <w:ind w:firstLine="680"/>
        <w:jc w:val="center"/>
      </w:pPr>
      <w:r>
        <w:t>2022-09-0</w:t>
      </w:r>
      <w:r w:rsidR="000E5A5C">
        <w:t>6</w:t>
      </w:r>
    </w:p>
    <w:p w14:paraId="756785D9" w14:textId="77777777" w:rsidR="002357A3" w:rsidRPr="00D13113" w:rsidRDefault="002357A3" w:rsidP="002357A3">
      <w:pPr>
        <w:ind w:firstLine="680"/>
        <w:jc w:val="center"/>
      </w:pPr>
      <w:r w:rsidRPr="00D13113">
        <w:t>Kėdainiai</w:t>
      </w:r>
    </w:p>
    <w:p w14:paraId="1F86DD14" w14:textId="77777777" w:rsidR="002357A3" w:rsidRPr="00D13113" w:rsidRDefault="002357A3" w:rsidP="002357A3"/>
    <w:p w14:paraId="337AD71D" w14:textId="77777777" w:rsidR="000E5A5C" w:rsidRDefault="000E5A5C" w:rsidP="000E5A5C">
      <w:pPr>
        <w:ind w:firstLine="709"/>
      </w:pPr>
      <w:r>
        <w:rPr>
          <w:b/>
        </w:rPr>
        <w:t>Parengto sprendimo projekto tikslai:</w:t>
      </w:r>
      <w:r>
        <w:t xml:space="preserve"> </w:t>
      </w:r>
    </w:p>
    <w:p w14:paraId="0A9B49DB" w14:textId="77777777" w:rsidR="000E5A5C" w:rsidRDefault="000E5A5C" w:rsidP="000E5A5C">
      <w:pPr>
        <w:pStyle w:val="Pagrindinistekstas"/>
        <w:tabs>
          <w:tab w:val="left" w:pos="720"/>
        </w:tabs>
        <w:spacing w:after="0"/>
      </w:pPr>
      <w:r>
        <w:tab/>
        <w:t xml:space="preserve">Patvirtinti </w:t>
      </w:r>
      <w:bookmarkStart w:id="1" w:name="_Hlk143764283"/>
      <w:r>
        <w:rPr>
          <w:bCs/>
        </w:rPr>
        <w:t>Gebenių ir Sausmedžių gatvių Kėdainių miesto sen., Janušavos k.,</w:t>
      </w:r>
      <w:bookmarkEnd w:id="1"/>
      <w:r>
        <w:rPr>
          <w:b/>
        </w:rPr>
        <w:t xml:space="preserve"> </w:t>
      </w:r>
      <w:r>
        <w:rPr>
          <w:bCs/>
        </w:rPr>
        <w:t xml:space="preserve">specialųjį </w:t>
      </w:r>
      <w:r>
        <w:t xml:space="preserve">planą (toliau – Specialusis planas), kuris buvo pradėtas rengti 2022 m. kovo 25 d. Kėdainių rajono savivaldybės tarybos sprendimu Nr. TS-70 „Dėl </w:t>
      </w:r>
      <w:r>
        <w:rPr>
          <w:bCs/>
        </w:rPr>
        <w:t>Gebenių ir Sausmedžių gatvių Kėdainių miesto sen., Janušavos k.,</w:t>
      </w:r>
      <w:r>
        <w:t xml:space="preserve"> specialiojo plano rengimo pradžios ir planavimo tikslų“. </w:t>
      </w:r>
    </w:p>
    <w:p w14:paraId="03C34A5E" w14:textId="77777777" w:rsidR="000E5A5C" w:rsidRDefault="000E5A5C" w:rsidP="000E5A5C">
      <w:pPr>
        <w:ind w:firstLine="709"/>
        <w:rPr>
          <w:b/>
        </w:rPr>
      </w:pPr>
    </w:p>
    <w:p w14:paraId="2D96BC64" w14:textId="4194C7D7" w:rsidR="000E5A5C" w:rsidRDefault="000E5A5C" w:rsidP="000E5A5C">
      <w:pPr>
        <w:ind w:firstLine="709"/>
        <w:rPr>
          <w:b/>
        </w:rPr>
      </w:pPr>
      <w:r>
        <w:rPr>
          <w:b/>
        </w:rPr>
        <w:t>Sprendimo projekto esmė</w:t>
      </w:r>
      <w:r>
        <w:t xml:space="preserve">, </w:t>
      </w:r>
      <w:r>
        <w:rPr>
          <w:b/>
        </w:rPr>
        <w:t xml:space="preserve">rengimo priežastys ir motyvai: </w:t>
      </w:r>
    </w:p>
    <w:p w14:paraId="0AC604F3" w14:textId="77777777" w:rsidR="000E5A5C" w:rsidRDefault="000E5A5C" w:rsidP="000E5A5C">
      <w:pPr>
        <w:ind w:firstLine="720"/>
        <w:jc w:val="both"/>
        <w:rPr>
          <w:bCs/>
          <w:iCs/>
        </w:rPr>
      </w:pPr>
      <w:r>
        <w:rPr>
          <w:bCs/>
          <w:iCs/>
        </w:rPr>
        <w:t xml:space="preserve">Tvirtinimui teikiamas vietovės lygmens Specialusis planas, kuriuo yra suformuojami žemės sklypai Gebenių ir Sausmedžių gatvėms Janušavos k., Kėdainių miesto sen. </w:t>
      </w:r>
    </w:p>
    <w:p w14:paraId="0D3334A3" w14:textId="77777777" w:rsidR="00524AA6" w:rsidRDefault="000E5A5C" w:rsidP="000E5A5C">
      <w:pPr>
        <w:ind w:firstLine="720"/>
        <w:jc w:val="both"/>
        <w:rPr>
          <w:bCs/>
          <w:iCs/>
        </w:rPr>
      </w:pPr>
      <w:r>
        <w:rPr>
          <w:bCs/>
          <w:iCs/>
        </w:rPr>
        <w:t xml:space="preserve">Kėdainių rajono savivaldybės administracija gauna Gebenių ir Sausmedžių gatvių gyventojų prašymus padėti įrengti privažiavimą iki šiose vietose jau pastatytų, statomų ir planuojamų statyti gyvenamųjų namų. Šioje teritorijoje atkūrinėjant nuosavybės teises į turėtus žemės sklypus bei privatizuojant žemės ūkio paskirties žemę, privažiavimui iki žemės ūkio paskirties sklypų buvo suformuoti 4 m pločio lauko keliukai. Tokio pločio valstybinės žemės juostos nepakanka gatvei projektuoti ir įrengti, kai sklypų naudojimo paskirties pakeičiama ir teritorijoje planuojama statyti gyvenamuosius namus. </w:t>
      </w:r>
    </w:p>
    <w:p w14:paraId="57C4B032" w14:textId="77777777" w:rsidR="00524AA6" w:rsidRDefault="00524AA6" w:rsidP="00524AA6">
      <w:pPr>
        <w:ind w:firstLine="720"/>
        <w:jc w:val="both"/>
        <w:rPr>
          <w:bCs/>
          <w:iCs/>
        </w:rPr>
      </w:pPr>
      <w:r>
        <w:rPr>
          <w:bCs/>
          <w:iCs/>
        </w:rPr>
        <w:t xml:space="preserve">Specialiuoju planu </w:t>
      </w:r>
      <w:hyperlink r:id="rId7" w:history="1">
        <w:r>
          <w:rPr>
            <w:rStyle w:val="Hipersaitas"/>
            <w:bCs/>
            <w:iCs/>
          </w:rPr>
          <w:t>https://www.kedainiai.lt/doclib/epbeebtddzjhpav1gs8n6q4twpkcsnky</w:t>
        </w:r>
      </w:hyperlink>
      <w:r>
        <w:rPr>
          <w:bCs/>
          <w:iCs/>
        </w:rPr>
        <w:t xml:space="preserve"> yra suformuoti tinkamo pločio (12–16 m) žemės sklypai gatvėms įrengti bei inžineriniams tinklams nutiesti gyvenamųjų namų kvartale, nurodytos privačių žemės sklypų dalys, kurios turi būti paskirtos gatvės įrengimui. </w:t>
      </w:r>
    </w:p>
    <w:p w14:paraId="6BE14692" w14:textId="742A134C" w:rsidR="000E5A5C" w:rsidRDefault="000E5A5C" w:rsidP="000E5A5C">
      <w:pPr>
        <w:ind w:firstLine="720"/>
        <w:jc w:val="both"/>
        <w:rPr>
          <w:bCs/>
          <w:iCs/>
        </w:rPr>
      </w:pPr>
      <w:r>
        <w:rPr>
          <w:bCs/>
          <w:iCs/>
        </w:rPr>
        <w:t xml:space="preserve">Teritorijų planavimo dokumentas yra parengtas </w:t>
      </w:r>
      <w:r>
        <w:rPr>
          <w:rFonts w:eastAsia="Calibri"/>
        </w:rPr>
        <w:t>Lietuvos Respublikos teritorijų planavo dokumentų rengimo ir teritorijų planavimo proceso valstybinės priežiūros informacinėje sistemoje (toliau – TPDRIS), teritorijų planavimo dokumento</w:t>
      </w:r>
      <w:r>
        <w:rPr>
          <w:b/>
        </w:rPr>
        <w:t xml:space="preserve"> Nr. S-VT-53-22-620.</w:t>
      </w:r>
    </w:p>
    <w:p w14:paraId="3C5D4BCC" w14:textId="77777777" w:rsidR="000E5A5C" w:rsidRDefault="000E5A5C" w:rsidP="000E5A5C">
      <w:pPr>
        <w:ind w:firstLine="720"/>
        <w:jc w:val="both"/>
      </w:pPr>
      <w:r>
        <w:t xml:space="preserve">Kai teritorijų planavimo valstybinę priežiūrą atliekanti institucija pritaria specialiojo teritorijų planavimo dokumento teikimui tvirtinti, planavimo organizatorius teikia Specialųjį planą savivaldybės tarybai tvirtinti. 2022 m. rugsėjo 1 d. yra gautas Valstybinės teritorijų planavimo ir statybos inspekcijos prie Aplinkos ministerijos teritorijų planavimo dokumento patikrinimo aktas Nr. REG198177 su patikrinimo išvada – pritariama teikimui tvirtinti. </w:t>
      </w:r>
    </w:p>
    <w:p w14:paraId="62319538" w14:textId="77777777" w:rsidR="000E5A5C" w:rsidRDefault="000E5A5C" w:rsidP="000E5A5C">
      <w:pPr>
        <w:pStyle w:val="Pagrindinistekstas"/>
        <w:tabs>
          <w:tab w:val="left" w:pos="720"/>
        </w:tabs>
        <w:spacing w:after="0"/>
        <w:rPr>
          <w:bCs/>
          <w:iCs/>
        </w:rPr>
      </w:pPr>
    </w:p>
    <w:p w14:paraId="23366375" w14:textId="77777777" w:rsidR="000E5A5C" w:rsidRDefault="000E5A5C" w:rsidP="000E5A5C">
      <w:pPr>
        <w:pStyle w:val="Pagrindinistekstas"/>
        <w:tabs>
          <w:tab w:val="left" w:pos="720"/>
        </w:tabs>
        <w:spacing w:after="0"/>
        <w:rPr>
          <w:b/>
        </w:rPr>
      </w:pPr>
      <w:r>
        <w:rPr>
          <w:b/>
        </w:rPr>
        <w:tab/>
        <w:t>Lėšų poreikis (jeigu sprendimui įgyvendinti reikalingos lėšos):</w:t>
      </w:r>
    </w:p>
    <w:p w14:paraId="7892385F" w14:textId="77777777" w:rsidR="000E5A5C" w:rsidRDefault="000E5A5C" w:rsidP="000E5A5C">
      <w:pPr>
        <w:ind w:firstLine="720"/>
        <w:jc w:val="both"/>
      </w:pPr>
      <w:r>
        <w:t>Vietovės lygmens specialiųjų</w:t>
      </w:r>
      <w:r>
        <w:rPr>
          <w:b/>
          <w:i/>
        </w:rPr>
        <w:t xml:space="preserve"> </w:t>
      </w:r>
      <w:r>
        <w:t xml:space="preserve">planų sprendiniai įgyvendinami detalizuojant sprendinius žemesnio lygmens teritorijų planavimo dokumentuose bei išduodant statybą leidžiančius dokumentus Lietuvos Respublikos statybos įstatymo nustatyta tvarka. </w:t>
      </w:r>
    </w:p>
    <w:p w14:paraId="1C898F8C" w14:textId="77777777" w:rsidR="000E5A5C" w:rsidRDefault="000E5A5C" w:rsidP="000E5A5C">
      <w:pPr>
        <w:ind w:firstLine="720"/>
        <w:jc w:val="both"/>
        <w:rPr>
          <w:color w:val="000000"/>
        </w:rPr>
      </w:pPr>
      <w:r>
        <w:t xml:space="preserve">Patvirtinus Specialųjį planą, turėtų būti atliekamos žemės paėmimo visuomenės poreikiams procedūros, vadovaujantis Lietuvos Respublikos žemės įstatymo nuostatomis. </w:t>
      </w:r>
      <w:r>
        <w:rPr>
          <w:color w:val="000000"/>
        </w:rPr>
        <w:t>Kai privačios žemės sklypas paimamas visuomenės poreikiams, žemės savininkui ir (ar) kitam naudotojui turi būti teisingai atlyginama už žemę pinigais pagal rinkos vertę arba žemės savininko rašytiniu sutikimu jam suteikiamas valstybinės žemės sklypas, kuris ribojasi su paimamu visuomenės poreikiams žemės sklypu, taip pat žemės savininkui ir (ar) kitam naudotojui pinigais atlyginama paimamoje visuomenės poreikiams žemėje esančių želdinių, sodinių, medynų tūrio, negauto derliaus ir įdėtų lėšų žemės ūkio produkcijai ir miškui auginti vertė bei kiti savininko ir (ar) kito naudotojo nuostoliai, patirti dėl žemės sklypo ir jame statomų ar jau pastatytų statinių, įrenginių, žemės sklype esančių želdinių, sodinių paėmimo visuomenės poreikiams. Paimamo žemės sklypo rinkos vertė apskaičiuojama pagal pagrindinę žemės naudojimo paskirtį, naudojimo būdą, taikant Turto ir verslo vertinimo pagrindų įstatyme nustatytą individualų turto vertinimą, o turto vertinimo metodas parenkamas atsižvelgiant į turto ir verslo vertinimą reglamentuojančius teisės aktus. Žemės sklype esančių želdinių, sodinių, medynų tūrio, negauto derliaus ir įdėtų lėšų žemės ūkio produkcijai ir miškui auginti vertė ir suteikiamo valstybinės žemės sklypo rinkos vertė apskaičiuojamos taikant Turto ir verslo vertinimo pagrindų įstatyme nustatytą individualų turto vertinimą, o turto vertinimo metodas parenkamas atsižvelgiant į turto ir verslo vertinimą reglamentuojančius teisės aktus.</w:t>
      </w:r>
    </w:p>
    <w:p w14:paraId="6454AB39" w14:textId="77777777" w:rsidR="000E5A5C" w:rsidRDefault="000E5A5C" w:rsidP="000E5A5C">
      <w:pPr>
        <w:ind w:firstLine="720"/>
        <w:jc w:val="both"/>
      </w:pPr>
      <w:r>
        <w:t xml:space="preserve">Rengiant Specialųjį planą buvo atlikta sąnaudų ir naudos analizė. Pagal projekto sprendinius visuomenės poreikiams numatomos paimti žemės išpirkimo kaina (iš savininkų turi būti išperkama 0,67 ha žemės ūkio paskirties ir kitos paskirties – vienbučių ir </w:t>
      </w:r>
      <w:proofErr w:type="spellStart"/>
      <w:r>
        <w:t>dvibučių</w:t>
      </w:r>
      <w:proofErr w:type="spellEnd"/>
      <w:r>
        <w:t xml:space="preserve"> gyvenamųjų pastatų teritorijų bei komercinės paskirties objektų teritorijų žemės sklypų), paskaičiuota pagal verčių žemėlapį yra apie 23 tūkst. </w:t>
      </w:r>
      <w:proofErr w:type="spellStart"/>
      <w:r>
        <w:t>Eur</w:t>
      </w:r>
      <w:proofErr w:type="spellEnd"/>
      <w:r>
        <w:t xml:space="preserve">. Naujų žemės sklypų kadastrinių matavimų parengimui (permatuoti reikia 34 žemės sklypus) reikėtų dar apie 20 tūkst. Eurų. Planuojamų Gebenių ir Sausmedžių gatvių projektavimui ir įrengimui su inžineriniais tinklais (bendras Specialiuoju planu suplanuotų gatvių ilgis 1,02 km) reikalinga apie 1,9 mln. </w:t>
      </w:r>
      <w:proofErr w:type="spellStart"/>
      <w:r>
        <w:t>Eur</w:t>
      </w:r>
      <w:proofErr w:type="spellEnd"/>
      <w:r>
        <w:t xml:space="preserve">. </w:t>
      </w:r>
    </w:p>
    <w:p w14:paraId="1F39A0D8" w14:textId="77777777" w:rsidR="000E5A5C" w:rsidRDefault="000E5A5C" w:rsidP="000E5A5C">
      <w:pPr>
        <w:jc w:val="both"/>
        <w:rPr>
          <w:b/>
        </w:rPr>
      </w:pPr>
      <w:r>
        <w:rPr>
          <w:b/>
        </w:rPr>
        <w:t xml:space="preserve">            </w:t>
      </w:r>
    </w:p>
    <w:p w14:paraId="00DC50F8" w14:textId="77777777" w:rsidR="000E5A5C" w:rsidRDefault="000E5A5C" w:rsidP="000E5A5C">
      <w:pPr>
        <w:jc w:val="both"/>
      </w:pPr>
      <w:r>
        <w:rPr>
          <w:b/>
        </w:rPr>
        <w:t xml:space="preserve">            Laukiami rezultatai:</w:t>
      </w:r>
      <w:r>
        <w:t xml:space="preserve"> </w:t>
      </w:r>
    </w:p>
    <w:p w14:paraId="1F1AED0C" w14:textId="77777777" w:rsidR="000E5A5C" w:rsidRDefault="000E5A5C" w:rsidP="000E5A5C">
      <w:pPr>
        <w:jc w:val="both"/>
      </w:pPr>
      <w:r>
        <w:t xml:space="preserve">            Savivaldybės tarybos patvirtinto savivaldybės lygmens specialiojo teritorijų planavimo dokumento sprendiniai konkretizuoja savivaldybės bendrojo plano sprendinius ir yra privalomi visiems suplanuotoje rajono teritorijoje veikiantiems fiziniams ir juridiniams asmenims ar kitoms organizacijoms, jeigu detalieji planai neparengti.  </w:t>
      </w:r>
    </w:p>
    <w:p w14:paraId="6704AC9E" w14:textId="77777777" w:rsidR="000E5A5C" w:rsidRDefault="000E5A5C" w:rsidP="000E5A5C">
      <w:pPr>
        <w:jc w:val="both"/>
      </w:pPr>
      <w:r>
        <w:t xml:space="preserve">             Pagal patvirtintą Specialųjį planą bus galima pradėti žemės paėmimo visuomenės poreikiams procedūras, paėmus žemę, atlikti gatvių sklypų kadastrinius </w:t>
      </w:r>
      <w:proofErr w:type="spellStart"/>
      <w:r>
        <w:t>matavimus</w:t>
      </w:r>
      <w:proofErr w:type="spellEnd"/>
      <w:r>
        <w:t xml:space="preserve">, rengti techninius projektus ir įrengti gatves su inžineriniais tinklais. </w:t>
      </w:r>
    </w:p>
    <w:p w14:paraId="02E68A78" w14:textId="77777777" w:rsidR="000E5A5C" w:rsidRDefault="000E5A5C" w:rsidP="002357A3">
      <w:pPr>
        <w:ind w:firstLine="680"/>
        <w:rPr>
          <w:b/>
          <w:bCs/>
        </w:rPr>
      </w:pPr>
    </w:p>
    <w:p w14:paraId="38966597" w14:textId="72F3829C" w:rsidR="002357A3" w:rsidRPr="00D13113" w:rsidRDefault="002357A3" w:rsidP="002357A3">
      <w:pPr>
        <w:ind w:firstLine="680"/>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2357A3" w14:paraId="6B8A5786" w14:textId="77777777" w:rsidTr="00D1544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CC42C40" w14:textId="77777777" w:rsidR="002357A3" w:rsidRPr="00D13113" w:rsidRDefault="002357A3" w:rsidP="00D15440">
            <w:pPr>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14:paraId="0CE29567" w14:textId="77777777" w:rsidR="002357A3" w:rsidRPr="00D13113" w:rsidRDefault="002357A3" w:rsidP="00D15440">
            <w:pPr>
              <w:rPr>
                <w:b/>
                <w:bCs/>
              </w:rPr>
            </w:pPr>
            <w:r w:rsidRPr="00D13113">
              <w:rPr>
                <w:b/>
                <w:bCs/>
              </w:rPr>
              <w:t>Numatomo teisinio reguliavimo poveikio vertinimo rezultatai</w:t>
            </w:r>
          </w:p>
        </w:tc>
      </w:tr>
      <w:tr w:rsidR="002357A3" w14:paraId="5987757F" w14:textId="77777777" w:rsidTr="00D1544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4C97FB" w14:textId="77777777" w:rsidR="002357A3" w:rsidRPr="00D13113" w:rsidRDefault="002357A3" w:rsidP="00D15440">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566F4C07" w14:textId="77777777" w:rsidR="002357A3" w:rsidRPr="00D13113" w:rsidRDefault="002357A3" w:rsidP="00D15440">
            <w:pPr>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14:paraId="06C48C34" w14:textId="77777777" w:rsidR="002357A3" w:rsidRPr="00D13113" w:rsidRDefault="002357A3" w:rsidP="00D15440">
            <w:pPr>
              <w:rPr>
                <w:rFonts w:eastAsia="Calibri"/>
                <w:b/>
                <w:lang w:eastAsia="en-US" w:bidi="lo-LA"/>
              </w:rPr>
            </w:pPr>
            <w:r w:rsidRPr="00D13113">
              <w:rPr>
                <w:b/>
              </w:rPr>
              <w:t>Neigiamas poveikis</w:t>
            </w:r>
          </w:p>
          <w:p w14:paraId="3D434A55" w14:textId="77777777" w:rsidR="002357A3" w:rsidRPr="00D13113" w:rsidRDefault="002357A3" w:rsidP="00D15440">
            <w:pPr>
              <w:rPr>
                <w:b/>
                <w:i/>
              </w:rPr>
            </w:pPr>
          </w:p>
        </w:tc>
      </w:tr>
      <w:tr w:rsidR="002357A3" w14:paraId="4F7BB80D" w14:textId="77777777" w:rsidTr="00D15440">
        <w:tc>
          <w:tcPr>
            <w:tcW w:w="3118" w:type="dxa"/>
            <w:tcBorders>
              <w:top w:val="single" w:sz="4" w:space="0" w:color="000000"/>
              <w:left w:val="single" w:sz="4" w:space="0" w:color="000000"/>
              <w:bottom w:val="single" w:sz="4" w:space="0" w:color="000000"/>
              <w:right w:val="single" w:sz="4" w:space="0" w:color="000000"/>
            </w:tcBorders>
            <w:hideMark/>
          </w:tcPr>
          <w:p w14:paraId="3CB36214" w14:textId="77777777" w:rsidR="002357A3" w:rsidRPr="00D13113" w:rsidRDefault="002357A3" w:rsidP="00D15440">
            <w:pPr>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14:paraId="48C6640B" w14:textId="77777777" w:rsidR="002357A3" w:rsidRPr="00D13113" w:rsidRDefault="002357A3" w:rsidP="00D1544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7DF8DE79" w14:textId="77777777" w:rsidR="002357A3" w:rsidRPr="00D13113" w:rsidRDefault="002357A3" w:rsidP="00D15440">
            <w:pPr>
              <w:rPr>
                <w:i/>
                <w:lang w:eastAsia="en-US" w:bidi="lo-LA"/>
              </w:rPr>
            </w:pPr>
          </w:p>
        </w:tc>
      </w:tr>
      <w:tr w:rsidR="002357A3" w14:paraId="327656D6" w14:textId="77777777" w:rsidTr="00D15440">
        <w:tc>
          <w:tcPr>
            <w:tcW w:w="3118" w:type="dxa"/>
            <w:tcBorders>
              <w:top w:val="single" w:sz="4" w:space="0" w:color="000000"/>
              <w:left w:val="single" w:sz="4" w:space="0" w:color="000000"/>
              <w:bottom w:val="single" w:sz="4" w:space="0" w:color="000000"/>
              <w:right w:val="single" w:sz="4" w:space="0" w:color="000000"/>
            </w:tcBorders>
            <w:hideMark/>
          </w:tcPr>
          <w:p w14:paraId="58509A5F" w14:textId="77777777" w:rsidR="002357A3" w:rsidRPr="00D13113" w:rsidRDefault="002357A3" w:rsidP="00D15440">
            <w:pPr>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14:paraId="273F0B93" w14:textId="77777777" w:rsidR="002357A3" w:rsidRPr="00D13113" w:rsidRDefault="002357A3" w:rsidP="00D1544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38ABD0CF" w14:textId="77777777" w:rsidR="002357A3" w:rsidRPr="00D13113" w:rsidRDefault="002357A3" w:rsidP="00D15440">
            <w:pPr>
              <w:rPr>
                <w:i/>
                <w:lang w:eastAsia="en-US" w:bidi="lo-LA"/>
              </w:rPr>
            </w:pPr>
          </w:p>
        </w:tc>
      </w:tr>
      <w:tr w:rsidR="002357A3" w14:paraId="73024B23" w14:textId="77777777" w:rsidTr="00D15440">
        <w:tc>
          <w:tcPr>
            <w:tcW w:w="3118" w:type="dxa"/>
            <w:tcBorders>
              <w:top w:val="single" w:sz="4" w:space="0" w:color="000000"/>
              <w:left w:val="single" w:sz="4" w:space="0" w:color="000000"/>
              <w:bottom w:val="single" w:sz="4" w:space="0" w:color="000000"/>
              <w:right w:val="single" w:sz="4" w:space="0" w:color="000000"/>
            </w:tcBorders>
            <w:hideMark/>
          </w:tcPr>
          <w:p w14:paraId="00EE2E15" w14:textId="77777777" w:rsidR="002357A3" w:rsidRPr="00D13113" w:rsidRDefault="002357A3" w:rsidP="00D15440">
            <w:pPr>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4C6A830A" w14:textId="77777777" w:rsidR="002357A3" w:rsidRPr="00D13113" w:rsidRDefault="002357A3" w:rsidP="00D1544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2D32054E" w14:textId="77777777" w:rsidR="002357A3" w:rsidRPr="00D13113" w:rsidRDefault="002357A3" w:rsidP="00D15440">
            <w:pPr>
              <w:rPr>
                <w:i/>
                <w:lang w:eastAsia="en-US" w:bidi="lo-LA"/>
              </w:rPr>
            </w:pPr>
          </w:p>
        </w:tc>
      </w:tr>
      <w:tr w:rsidR="002357A3" w14:paraId="219BD079" w14:textId="77777777" w:rsidTr="00D15440">
        <w:tc>
          <w:tcPr>
            <w:tcW w:w="3118" w:type="dxa"/>
            <w:tcBorders>
              <w:top w:val="single" w:sz="4" w:space="0" w:color="000000"/>
              <w:left w:val="single" w:sz="4" w:space="0" w:color="000000"/>
              <w:bottom w:val="single" w:sz="4" w:space="0" w:color="000000"/>
              <w:right w:val="single" w:sz="4" w:space="0" w:color="000000"/>
            </w:tcBorders>
            <w:hideMark/>
          </w:tcPr>
          <w:p w14:paraId="3A097AB2" w14:textId="77777777" w:rsidR="002357A3" w:rsidRPr="00D13113" w:rsidRDefault="002357A3" w:rsidP="00D15440">
            <w:pPr>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18B4D79B" w14:textId="77777777" w:rsidR="002357A3" w:rsidRPr="00D13113" w:rsidRDefault="002357A3" w:rsidP="00D1544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6CC02016" w14:textId="77777777" w:rsidR="002357A3" w:rsidRPr="00D13113" w:rsidRDefault="002357A3" w:rsidP="00D15440">
            <w:pPr>
              <w:rPr>
                <w:i/>
                <w:lang w:eastAsia="en-US" w:bidi="lo-LA"/>
              </w:rPr>
            </w:pPr>
          </w:p>
        </w:tc>
      </w:tr>
      <w:tr w:rsidR="002357A3" w14:paraId="0ABD4B32" w14:textId="77777777" w:rsidTr="00D15440">
        <w:tc>
          <w:tcPr>
            <w:tcW w:w="3118" w:type="dxa"/>
            <w:tcBorders>
              <w:top w:val="single" w:sz="4" w:space="0" w:color="000000"/>
              <w:left w:val="single" w:sz="4" w:space="0" w:color="000000"/>
              <w:bottom w:val="single" w:sz="4" w:space="0" w:color="000000"/>
              <w:right w:val="single" w:sz="4" w:space="0" w:color="000000"/>
            </w:tcBorders>
            <w:hideMark/>
          </w:tcPr>
          <w:p w14:paraId="71997BC2" w14:textId="77777777" w:rsidR="002357A3" w:rsidRPr="00D13113" w:rsidRDefault="002357A3" w:rsidP="00D15440">
            <w:pPr>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282DBE75" w14:textId="77777777" w:rsidR="002357A3" w:rsidRPr="00D13113" w:rsidRDefault="002357A3" w:rsidP="00D1544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7DF06771" w14:textId="77777777" w:rsidR="002357A3" w:rsidRPr="00D13113" w:rsidRDefault="002357A3" w:rsidP="00D15440">
            <w:pPr>
              <w:rPr>
                <w:i/>
                <w:lang w:eastAsia="en-US" w:bidi="lo-LA"/>
              </w:rPr>
            </w:pPr>
          </w:p>
        </w:tc>
      </w:tr>
      <w:tr w:rsidR="002357A3" w14:paraId="672AAC00" w14:textId="77777777" w:rsidTr="00D15440">
        <w:tc>
          <w:tcPr>
            <w:tcW w:w="3118" w:type="dxa"/>
            <w:tcBorders>
              <w:top w:val="single" w:sz="4" w:space="0" w:color="000000"/>
              <w:left w:val="single" w:sz="4" w:space="0" w:color="000000"/>
              <w:bottom w:val="single" w:sz="4" w:space="0" w:color="000000"/>
              <w:right w:val="single" w:sz="4" w:space="0" w:color="000000"/>
            </w:tcBorders>
            <w:hideMark/>
          </w:tcPr>
          <w:p w14:paraId="1AFA7B6F" w14:textId="77777777" w:rsidR="002357A3" w:rsidRPr="00D13113" w:rsidRDefault="002357A3" w:rsidP="00D15440">
            <w:pPr>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165E02A1" w14:textId="77777777" w:rsidR="002357A3" w:rsidRPr="00D13113" w:rsidRDefault="002357A3" w:rsidP="00D1544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2F97A1E5" w14:textId="77777777" w:rsidR="002357A3" w:rsidRPr="00D13113" w:rsidRDefault="002357A3" w:rsidP="00D15440">
            <w:pPr>
              <w:rPr>
                <w:i/>
                <w:lang w:eastAsia="en-US" w:bidi="lo-LA"/>
              </w:rPr>
            </w:pPr>
          </w:p>
        </w:tc>
      </w:tr>
      <w:tr w:rsidR="002357A3" w14:paraId="28150B87" w14:textId="77777777" w:rsidTr="00D15440">
        <w:tc>
          <w:tcPr>
            <w:tcW w:w="3118" w:type="dxa"/>
            <w:tcBorders>
              <w:top w:val="single" w:sz="4" w:space="0" w:color="000000"/>
              <w:left w:val="single" w:sz="4" w:space="0" w:color="000000"/>
              <w:bottom w:val="single" w:sz="4" w:space="0" w:color="000000"/>
              <w:right w:val="single" w:sz="4" w:space="0" w:color="000000"/>
            </w:tcBorders>
            <w:hideMark/>
          </w:tcPr>
          <w:p w14:paraId="6B1565B9" w14:textId="77777777" w:rsidR="002357A3" w:rsidRPr="00D13113" w:rsidRDefault="002357A3" w:rsidP="00D15440">
            <w:pPr>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14:paraId="2EEC4F5D" w14:textId="77777777" w:rsidR="002357A3" w:rsidRPr="00D13113" w:rsidRDefault="002357A3" w:rsidP="00D1544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3AAD5EA7" w14:textId="77777777" w:rsidR="002357A3" w:rsidRPr="00D13113" w:rsidRDefault="002357A3" w:rsidP="00D15440">
            <w:pPr>
              <w:rPr>
                <w:i/>
                <w:lang w:eastAsia="en-US" w:bidi="lo-LA"/>
              </w:rPr>
            </w:pPr>
          </w:p>
        </w:tc>
      </w:tr>
      <w:tr w:rsidR="002357A3" w14:paraId="4C754A8E" w14:textId="77777777" w:rsidTr="00D15440">
        <w:tc>
          <w:tcPr>
            <w:tcW w:w="3118" w:type="dxa"/>
            <w:tcBorders>
              <w:top w:val="single" w:sz="4" w:space="0" w:color="000000"/>
              <w:left w:val="single" w:sz="4" w:space="0" w:color="000000"/>
              <w:bottom w:val="single" w:sz="4" w:space="0" w:color="000000"/>
              <w:right w:val="single" w:sz="4" w:space="0" w:color="000000"/>
            </w:tcBorders>
            <w:hideMark/>
          </w:tcPr>
          <w:p w14:paraId="4A68123C" w14:textId="77777777" w:rsidR="002357A3" w:rsidRPr="00D13113" w:rsidRDefault="002357A3" w:rsidP="00D15440">
            <w:pPr>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1590599F" w14:textId="77777777" w:rsidR="002357A3" w:rsidRPr="00D13113" w:rsidRDefault="002357A3" w:rsidP="00D1544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5DCAE9B9" w14:textId="77777777" w:rsidR="002357A3" w:rsidRPr="00D13113" w:rsidRDefault="002357A3" w:rsidP="00D15440">
            <w:pPr>
              <w:rPr>
                <w:i/>
                <w:lang w:eastAsia="en-US" w:bidi="lo-LA"/>
              </w:rPr>
            </w:pPr>
          </w:p>
        </w:tc>
      </w:tr>
      <w:tr w:rsidR="002357A3" w14:paraId="4243B0A3" w14:textId="77777777" w:rsidTr="00D15440">
        <w:tc>
          <w:tcPr>
            <w:tcW w:w="3118" w:type="dxa"/>
            <w:tcBorders>
              <w:top w:val="single" w:sz="4" w:space="0" w:color="000000"/>
              <w:left w:val="single" w:sz="4" w:space="0" w:color="000000"/>
              <w:bottom w:val="single" w:sz="4" w:space="0" w:color="000000"/>
              <w:right w:val="single" w:sz="4" w:space="0" w:color="000000"/>
            </w:tcBorders>
            <w:hideMark/>
          </w:tcPr>
          <w:p w14:paraId="4AB9F616" w14:textId="77777777" w:rsidR="002357A3" w:rsidRPr="00D13113" w:rsidRDefault="002357A3" w:rsidP="00D15440">
            <w:pPr>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5B22954A" w14:textId="77777777" w:rsidR="002357A3" w:rsidRPr="00D13113" w:rsidRDefault="002357A3" w:rsidP="00D1544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58C615EB" w14:textId="77777777" w:rsidR="002357A3" w:rsidRPr="00D13113" w:rsidRDefault="002357A3" w:rsidP="00D15440">
            <w:pPr>
              <w:rPr>
                <w:i/>
                <w:lang w:eastAsia="en-US" w:bidi="lo-LA"/>
              </w:rPr>
            </w:pPr>
          </w:p>
        </w:tc>
      </w:tr>
      <w:tr w:rsidR="002357A3" w14:paraId="5CDADC09" w14:textId="77777777" w:rsidTr="00D15440">
        <w:tc>
          <w:tcPr>
            <w:tcW w:w="3118" w:type="dxa"/>
            <w:tcBorders>
              <w:top w:val="single" w:sz="4" w:space="0" w:color="000000"/>
              <w:left w:val="single" w:sz="4" w:space="0" w:color="000000"/>
              <w:bottom w:val="single" w:sz="4" w:space="0" w:color="000000"/>
              <w:right w:val="single" w:sz="4" w:space="0" w:color="000000"/>
            </w:tcBorders>
            <w:hideMark/>
          </w:tcPr>
          <w:p w14:paraId="39DC3601" w14:textId="77777777" w:rsidR="002357A3" w:rsidRPr="00D13113" w:rsidRDefault="002357A3" w:rsidP="00D15440">
            <w:pPr>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5010A791" w14:textId="77777777" w:rsidR="002357A3" w:rsidRPr="00D13113" w:rsidRDefault="002357A3" w:rsidP="00D1544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29F95266" w14:textId="77777777" w:rsidR="002357A3" w:rsidRPr="00D13113" w:rsidRDefault="002357A3" w:rsidP="00D15440">
            <w:pPr>
              <w:rPr>
                <w:i/>
                <w:lang w:eastAsia="en-US" w:bidi="lo-LA"/>
              </w:rPr>
            </w:pPr>
          </w:p>
        </w:tc>
      </w:tr>
    </w:tbl>
    <w:p w14:paraId="53381BF6" w14:textId="77777777" w:rsidR="002357A3" w:rsidRDefault="002357A3" w:rsidP="002357A3">
      <w:pPr>
        <w:jc w:val="both"/>
        <w:rPr>
          <w:lang w:eastAsia="en-US" w:bidi="lo-LA"/>
        </w:rPr>
      </w:pPr>
    </w:p>
    <w:p w14:paraId="46334673" w14:textId="57DF8B94" w:rsidR="002357A3" w:rsidRPr="00524AA6" w:rsidRDefault="002357A3" w:rsidP="00524AA6">
      <w:pPr>
        <w:jc w:val="both"/>
        <w:rPr>
          <w:sz w:val="18"/>
          <w:szCs w:val="18"/>
          <w:lang w:eastAsia="en-US" w:bidi="lo-LA"/>
        </w:rPr>
      </w:pPr>
      <w:r w:rsidRPr="00F6076D">
        <w:rPr>
          <w:b/>
          <w:sz w:val="18"/>
          <w:szCs w:val="18"/>
          <w:lang w:eastAsia="en-US" w:bidi="lo-LA"/>
        </w:rPr>
        <w:t>*</w:t>
      </w:r>
      <w:r w:rsidRPr="00F6076D">
        <w:rPr>
          <w:bCs/>
          <w:sz w:val="18"/>
          <w:szCs w:val="18"/>
        </w:rPr>
        <w:t xml:space="preserve"> Numatomo teisinio reguliavimo poveikio vertinimas atliekamas r</w:t>
      </w:r>
      <w:r w:rsidRPr="00F6076D">
        <w:rPr>
          <w:sz w:val="18"/>
          <w:szCs w:val="18"/>
        </w:rPr>
        <w:t>engiant teisės akto, kuriuo numatoma reglamentuoti iki tol nereglamentuotus santykius, taip pat kuriuo iš esmės keičiamas teisinis reguliavimas, projektą.</w:t>
      </w:r>
      <w:r w:rsidRPr="00F6076D">
        <w:rPr>
          <w:sz w:val="18"/>
          <w:szCs w:val="18"/>
          <w:lang w:eastAsia="en-US" w:bidi="lo-LA"/>
        </w:rPr>
        <w:t xml:space="preserve"> </w:t>
      </w:r>
      <w:r w:rsidRPr="00F6076D">
        <w:rPr>
          <w:sz w:val="18"/>
          <w:szCs w:val="18"/>
        </w:rPr>
        <w:t>Atliekant vertinimą, nustatomas galimas teigiamas ir neigiamas poveikis to teisinio reguliavimo sričiai, asmenims ar jų grupėms, kuriems bus taikomas numatomas teisinis reguliavimas.</w:t>
      </w:r>
    </w:p>
    <w:p w14:paraId="20C6A310" w14:textId="77777777" w:rsidR="002357A3" w:rsidRDefault="002357A3" w:rsidP="002357A3"/>
    <w:p w14:paraId="7C3657E2" w14:textId="77777777" w:rsidR="000E5A5C" w:rsidRDefault="000E5A5C" w:rsidP="002357A3"/>
    <w:p w14:paraId="7F6A57DA" w14:textId="2402902B" w:rsidR="002357A3" w:rsidRPr="00D13113" w:rsidRDefault="002357A3" w:rsidP="002357A3">
      <w:r w:rsidRPr="00D13113">
        <w:t xml:space="preserve">Architektūros ir urbanistikos </w:t>
      </w:r>
      <w:r>
        <w:t xml:space="preserve">                                                                                 Violeta </w:t>
      </w:r>
      <w:proofErr w:type="spellStart"/>
      <w:r>
        <w:t>Večėnaitė</w:t>
      </w:r>
      <w:proofErr w:type="spellEnd"/>
    </w:p>
    <w:p w14:paraId="5FBCCD6B" w14:textId="2DB94B7F" w:rsidR="00F07163" w:rsidRPr="00D13113" w:rsidRDefault="002357A3" w:rsidP="002357A3">
      <w:pPr>
        <w:rPr>
          <w:b/>
        </w:rPr>
      </w:pPr>
      <w:r>
        <w:t>skyriaus vyr. specialistė</w:t>
      </w:r>
      <w:r w:rsidRPr="00D13113">
        <w:tab/>
      </w:r>
      <w:r w:rsidRPr="00D13113">
        <w:tab/>
      </w:r>
      <w:r w:rsidRPr="00D13113">
        <w:tab/>
      </w:r>
      <w:r w:rsidRPr="00D13113">
        <w:tab/>
      </w:r>
      <w:r>
        <w:t xml:space="preserve">      </w:t>
      </w:r>
    </w:p>
    <w:sectPr w:rsidR="00F07163" w:rsidRPr="00D13113" w:rsidSect="000E5A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010E8C"/>
    <w:rsid w:val="00013614"/>
    <w:rsid w:val="000215E7"/>
    <w:rsid w:val="000234C4"/>
    <w:rsid w:val="000262C3"/>
    <w:rsid w:val="00032037"/>
    <w:rsid w:val="00037F89"/>
    <w:rsid w:val="00041226"/>
    <w:rsid w:val="00046086"/>
    <w:rsid w:val="000625B0"/>
    <w:rsid w:val="000A22C1"/>
    <w:rsid w:val="000A6D77"/>
    <w:rsid w:val="000A74D1"/>
    <w:rsid w:val="000B0CC8"/>
    <w:rsid w:val="000D4607"/>
    <w:rsid w:val="000D58E6"/>
    <w:rsid w:val="000D64CF"/>
    <w:rsid w:val="000E5511"/>
    <w:rsid w:val="000E5A5C"/>
    <w:rsid w:val="000E63A5"/>
    <w:rsid w:val="000E694A"/>
    <w:rsid w:val="000E7160"/>
    <w:rsid w:val="000E7DDD"/>
    <w:rsid w:val="000F2273"/>
    <w:rsid w:val="000F38B9"/>
    <w:rsid w:val="001147D0"/>
    <w:rsid w:val="00114A78"/>
    <w:rsid w:val="00134D05"/>
    <w:rsid w:val="00140680"/>
    <w:rsid w:val="00195E35"/>
    <w:rsid w:val="00197296"/>
    <w:rsid w:val="001978BF"/>
    <w:rsid w:val="001A2124"/>
    <w:rsid w:val="001B1CD9"/>
    <w:rsid w:val="001B4441"/>
    <w:rsid w:val="001D2221"/>
    <w:rsid w:val="001E0933"/>
    <w:rsid w:val="001E3B66"/>
    <w:rsid w:val="001F21F2"/>
    <w:rsid w:val="001F5A08"/>
    <w:rsid w:val="00201222"/>
    <w:rsid w:val="002357A3"/>
    <w:rsid w:val="00263CDA"/>
    <w:rsid w:val="002907BE"/>
    <w:rsid w:val="00292A6B"/>
    <w:rsid w:val="00294613"/>
    <w:rsid w:val="002B37D0"/>
    <w:rsid w:val="002B57A3"/>
    <w:rsid w:val="002B7DE3"/>
    <w:rsid w:val="002D10B2"/>
    <w:rsid w:val="002E2006"/>
    <w:rsid w:val="002F0A79"/>
    <w:rsid w:val="00311E72"/>
    <w:rsid w:val="00323C4C"/>
    <w:rsid w:val="00324AD5"/>
    <w:rsid w:val="00335FA7"/>
    <w:rsid w:val="00337C80"/>
    <w:rsid w:val="00346138"/>
    <w:rsid w:val="003510DA"/>
    <w:rsid w:val="003528D4"/>
    <w:rsid w:val="003547E5"/>
    <w:rsid w:val="00357B9F"/>
    <w:rsid w:val="0036353F"/>
    <w:rsid w:val="00363B33"/>
    <w:rsid w:val="00377C26"/>
    <w:rsid w:val="003A1566"/>
    <w:rsid w:val="003C2837"/>
    <w:rsid w:val="003C2DAB"/>
    <w:rsid w:val="003D18C8"/>
    <w:rsid w:val="003F6190"/>
    <w:rsid w:val="003F7CD7"/>
    <w:rsid w:val="00402F7D"/>
    <w:rsid w:val="00414B28"/>
    <w:rsid w:val="0041760D"/>
    <w:rsid w:val="00430410"/>
    <w:rsid w:val="004379F6"/>
    <w:rsid w:val="00444869"/>
    <w:rsid w:val="00453AE5"/>
    <w:rsid w:val="004561E3"/>
    <w:rsid w:val="0047611D"/>
    <w:rsid w:val="00483C71"/>
    <w:rsid w:val="004B6981"/>
    <w:rsid w:val="004D5CF2"/>
    <w:rsid w:val="004E21A4"/>
    <w:rsid w:val="004E3909"/>
    <w:rsid w:val="005053FB"/>
    <w:rsid w:val="00524AA6"/>
    <w:rsid w:val="00525ECD"/>
    <w:rsid w:val="00534C29"/>
    <w:rsid w:val="00545A53"/>
    <w:rsid w:val="00580586"/>
    <w:rsid w:val="00580F66"/>
    <w:rsid w:val="0059070D"/>
    <w:rsid w:val="005A0EDA"/>
    <w:rsid w:val="005A3098"/>
    <w:rsid w:val="005A6656"/>
    <w:rsid w:val="005B7091"/>
    <w:rsid w:val="005C0E29"/>
    <w:rsid w:val="005C2D9C"/>
    <w:rsid w:val="005C4A03"/>
    <w:rsid w:val="005E48DF"/>
    <w:rsid w:val="00601D98"/>
    <w:rsid w:val="00614605"/>
    <w:rsid w:val="0061663B"/>
    <w:rsid w:val="006261D0"/>
    <w:rsid w:val="0063003B"/>
    <w:rsid w:val="00631193"/>
    <w:rsid w:val="006653B1"/>
    <w:rsid w:val="00685760"/>
    <w:rsid w:val="006B0FB7"/>
    <w:rsid w:val="006B2E11"/>
    <w:rsid w:val="006B43C2"/>
    <w:rsid w:val="006D1D3D"/>
    <w:rsid w:val="006D33B2"/>
    <w:rsid w:val="006D3D3E"/>
    <w:rsid w:val="006D5EB7"/>
    <w:rsid w:val="006F18E5"/>
    <w:rsid w:val="00717857"/>
    <w:rsid w:val="00740C6F"/>
    <w:rsid w:val="00766660"/>
    <w:rsid w:val="00774E19"/>
    <w:rsid w:val="00782C43"/>
    <w:rsid w:val="00784FD6"/>
    <w:rsid w:val="00790D71"/>
    <w:rsid w:val="007A0A24"/>
    <w:rsid w:val="007B2EDF"/>
    <w:rsid w:val="007B458E"/>
    <w:rsid w:val="007C1A8C"/>
    <w:rsid w:val="007C414B"/>
    <w:rsid w:val="007C5E88"/>
    <w:rsid w:val="007F58FA"/>
    <w:rsid w:val="0080236E"/>
    <w:rsid w:val="008036AB"/>
    <w:rsid w:val="00820043"/>
    <w:rsid w:val="00821B01"/>
    <w:rsid w:val="00823B27"/>
    <w:rsid w:val="00840C77"/>
    <w:rsid w:val="00846DFE"/>
    <w:rsid w:val="0085140F"/>
    <w:rsid w:val="00856289"/>
    <w:rsid w:val="00862AED"/>
    <w:rsid w:val="00886371"/>
    <w:rsid w:val="008A5440"/>
    <w:rsid w:val="008D193B"/>
    <w:rsid w:val="009008D3"/>
    <w:rsid w:val="00920CDB"/>
    <w:rsid w:val="00923A39"/>
    <w:rsid w:val="00927B78"/>
    <w:rsid w:val="00927FD4"/>
    <w:rsid w:val="00931BE2"/>
    <w:rsid w:val="00956AB8"/>
    <w:rsid w:val="00967B82"/>
    <w:rsid w:val="00994059"/>
    <w:rsid w:val="00A055DF"/>
    <w:rsid w:val="00A17122"/>
    <w:rsid w:val="00A17FC3"/>
    <w:rsid w:val="00A24103"/>
    <w:rsid w:val="00A245F1"/>
    <w:rsid w:val="00A51CF6"/>
    <w:rsid w:val="00A5545F"/>
    <w:rsid w:val="00A70772"/>
    <w:rsid w:val="00AB2A90"/>
    <w:rsid w:val="00AB43D2"/>
    <w:rsid w:val="00AB480D"/>
    <w:rsid w:val="00AB6EBD"/>
    <w:rsid w:val="00AC06CD"/>
    <w:rsid w:val="00AE72E6"/>
    <w:rsid w:val="00B07AAA"/>
    <w:rsid w:val="00B136AA"/>
    <w:rsid w:val="00B20435"/>
    <w:rsid w:val="00B20E58"/>
    <w:rsid w:val="00B245E1"/>
    <w:rsid w:val="00B308F9"/>
    <w:rsid w:val="00B7766A"/>
    <w:rsid w:val="00B8736B"/>
    <w:rsid w:val="00BA1254"/>
    <w:rsid w:val="00BC4D56"/>
    <w:rsid w:val="00BD53BE"/>
    <w:rsid w:val="00C01C24"/>
    <w:rsid w:val="00C04F41"/>
    <w:rsid w:val="00C04FD3"/>
    <w:rsid w:val="00C251D2"/>
    <w:rsid w:val="00C35E6A"/>
    <w:rsid w:val="00C7633E"/>
    <w:rsid w:val="00C779EF"/>
    <w:rsid w:val="00C86145"/>
    <w:rsid w:val="00CB583B"/>
    <w:rsid w:val="00CE3BBF"/>
    <w:rsid w:val="00CE4B2F"/>
    <w:rsid w:val="00D015FE"/>
    <w:rsid w:val="00D16180"/>
    <w:rsid w:val="00D2019C"/>
    <w:rsid w:val="00D20F54"/>
    <w:rsid w:val="00D36DBE"/>
    <w:rsid w:val="00D52003"/>
    <w:rsid w:val="00D52BD9"/>
    <w:rsid w:val="00D9182B"/>
    <w:rsid w:val="00DA1645"/>
    <w:rsid w:val="00DA62D9"/>
    <w:rsid w:val="00DC79BC"/>
    <w:rsid w:val="00E06D33"/>
    <w:rsid w:val="00E26ACF"/>
    <w:rsid w:val="00E5269E"/>
    <w:rsid w:val="00E52FDF"/>
    <w:rsid w:val="00E6207A"/>
    <w:rsid w:val="00E63A72"/>
    <w:rsid w:val="00E655CE"/>
    <w:rsid w:val="00E6765B"/>
    <w:rsid w:val="00E75883"/>
    <w:rsid w:val="00E7627C"/>
    <w:rsid w:val="00E85D67"/>
    <w:rsid w:val="00EA7BE1"/>
    <w:rsid w:val="00EB27E9"/>
    <w:rsid w:val="00EB31A0"/>
    <w:rsid w:val="00EE4EBB"/>
    <w:rsid w:val="00F01BBC"/>
    <w:rsid w:val="00F04654"/>
    <w:rsid w:val="00F07163"/>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 w:val="00FE0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EC7DF"/>
  <w15:chartTrackingRefBased/>
  <w15:docId w15:val="{95DEA20D-33A0-41FD-84C6-C6ACBF2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DA62D9"/>
    <w:pPr>
      <w:spacing w:after="120"/>
    </w:pPr>
  </w:style>
  <w:style w:type="character" w:customStyle="1" w:styleId="PagrindinistekstasDiagrama">
    <w:name w:val="Pagrindinis tekstas Diagrama"/>
    <w:basedOn w:val="Numatytasispastraiposriftas"/>
    <w:link w:val="Pagrindinistekstas"/>
    <w:uiPriority w:val="99"/>
    <w:semiHidden/>
    <w:rsid w:val="00DA62D9"/>
    <w:rPr>
      <w:sz w:val="24"/>
      <w:szCs w:val="24"/>
    </w:rPr>
  </w:style>
  <w:style w:type="paragraph" w:styleId="Paantrat">
    <w:name w:val="Subtitle"/>
    <w:basedOn w:val="prastasis"/>
    <w:next w:val="Pagrindinistekstas"/>
    <w:link w:val="PaantratDiagrama"/>
    <w:qFormat/>
    <w:rsid w:val="00F07163"/>
    <w:pPr>
      <w:suppressAutoHyphens/>
      <w:jc w:val="center"/>
    </w:pPr>
    <w:rPr>
      <w:b/>
      <w:szCs w:val="20"/>
      <w:lang w:eastAsia="ar-SA"/>
    </w:rPr>
  </w:style>
  <w:style w:type="character" w:customStyle="1" w:styleId="PaantratDiagrama">
    <w:name w:val="Paantraštė Diagrama"/>
    <w:basedOn w:val="Numatytasispastraiposriftas"/>
    <w:link w:val="Paantrat"/>
    <w:rsid w:val="00F07163"/>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1011449272">
      <w:bodyDiv w:val="1"/>
      <w:marLeft w:val="0"/>
      <w:marRight w:val="0"/>
      <w:marTop w:val="0"/>
      <w:marBottom w:val="0"/>
      <w:divBdr>
        <w:top w:val="none" w:sz="0" w:space="0" w:color="auto"/>
        <w:left w:val="none" w:sz="0" w:space="0" w:color="auto"/>
        <w:bottom w:val="none" w:sz="0" w:space="0" w:color="auto"/>
        <w:right w:val="none" w:sz="0" w:space="0" w:color="auto"/>
      </w:divBdr>
    </w:div>
    <w:div w:id="1558667138">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1984382594">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dainiai.lt/doclib/epbeebtddzjhpav1gs8n6q4twpkcsnk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1342</Words>
  <Characters>7654</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Vartotoja</cp:lastModifiedBy>
  <cp:revision>2</cp:revision>
  <cp:lastPrinted>2022-03-09T08:48:00Z</cp:lastPrinted>
  <dcterms:created xsi:type="dcterms:W3CDTF">2023-09-21T12:22:00Z</dcterms:created>
  <dcterms:modified xsi:type="dcterms:W3CDTF">2023-09-21T12:22:00Z</dcterms:modified>
</cp:coreProperties>
</file>