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73206F" w:rsidRDefault="00BE1EC1" w:rsidP="003D6810">
      <w:pPr>
        <w:pStyle w:val="Paantrat"/>
        <w:ind w:left="5670" w:right="-431" w:firstLine="1134"/>
        <w:rPr>
          <w:rFonts w:eastAsia="Lucida Sans Unicode"/>
          <w:color w:val="000000"/>
        </w:rPr>
      </w:pPr>
      <w:r w:rsidRPr="0073206F">
        <w:rPr>
          <w:rFonts w:eastAsia="Lucida Sans Unicode"/>
          <w:color w:val="000000"/>
        </w:rPr>
        <w:t>Projektas</w:t>
      </w:r>
    </w:p>
    <w:p w14:paraId="65304DDE" w14:textId="4064AAAB" w:rsidR="00BE1EC1" w:rsidRPr="0073206F" w:rsidRDefault="002D445C">
      <w:pPr>
        <w:ind w:right="-431"/>
        <w:jc w:val="center"/>
        <w:rPr>
          <w:b/>
          <w:bCs/>
          <w:lang w:val="lt-LT"/>
        </w:rPr>
      </w:pPr>
      <w:r w:rsidRPr="0073206F">
        <w:rPr>
          <w:noProof/>
          <w:lang w:val="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73206F" w:rsidRDefault="00BE1EC1">
      <w:pPr>
        <w:ind w:right="-431"/>
        <w:jc w:val="center"/>
        <w:rPr>
          <w:b/>
          <w:bCs/>
          <w:lang w:val="lt-LT"/>
        </w:rPr>
      </w:pPr>
      <w:r w:rsidRPr="0073206F">
        <w:rPr>
          <w:b/>
          <w:bCs/>
          <w:lang w:val="lt-LT"/>
        </w:rPr>
        <w:t>KĖDAINIŲ RAJONO SAVIVALDYBĖS TARYBA</w:t>
      </w:r>
    </w:p>
    <w:p w14:paraId="6455EE58" w14:textId="77777777" w:rsidR="00BE1EC1" w:rsidRPr="0073206F" w:rsidRDefault="00BE1EC1">
      <w:pPr>
        <w:pStyle w:val="Paantrat"/>
        <w:jc w:val="right"/>
        <w:rPr>
          <w:rFonts w:eastAsia="Lucida Sans Unicode"/>
          <w:color w:val="000000"/>
        </w:rPr>
      </w:pPr>
    </w:p>
    <w:p w14:paraId="4FA59742" w14:textId="77777777" w:rsidR="00BE1EC1" w:rsidRPr="0073206F" w:rsidRDefault="00BE1EC1">
      <w:pPr>
        <w:pStyle w:val="Antrat1"/>
        <w:ind w:right="-431"/>
        <w:rPr>
          <w:rFonts w:eastAsia="Lucida Sans Unicode"/>
          <w:color w:val="000000"/>
          <w:szCs w:val="24"/>
        </w:rPr>
      </w:pPr>
      <w:r w:rsidRPr="0073206F">
        <w:rPr>
          <w:rFonts w:eastAsia="Lucida Sans Unicode"/>
          <w:color w:val="000000"/>
          <w:szCs w:val="24"/>
        </w:rPr>
        <w:t>SPRENDIMAS</w:t>
      </w:r>
    </w:p>
    <w:p w14:paraId="36851B4B" w14:textId="67600D87" w:rsidR="001C4054" w:rsidRPr="0073206F" w:rsidRDefault="001C4054" w:rsidP="001C4054">
      <w:pPr>
        <w:tabs>
          <w:tab w:val="left" w:pos="5557"/>
          <w:tab w:val="left" w:pos="6840"/>
          <w:tab w:val="left" w:pos="7020"/>
        </w:tabs>
        <w:jc w:val="center"/>
        <w:rPr>
          <w:b/>
          <w:szCs w:val="24"/>
          <w:lang w:val="lt-LT" w:eastAsia="lt-LT"/>
        </w:rPr>
      </w:pPr>
      <w:bookmarkStart w:id="0" w:name="_Hlk152940589"/>
      <w:r w:rsidRPr="0073206F">
        <w:rPr>
          <w:b/>
          <w:szCs w:val="24"/>
          <w:lang w:val="lt-LT" w:eastAsia="lt-LT"/>
        </w:rPr>
        <w:t>DĖL SUTIKIMŲ TIESTI SUSISIEKIMO KOMUNIKACIJAS, INŽINERINIUS TINKLUS IR STATYTI JIEMS FUNKCIONUOTI BŪTINUS STATINIUS VALSTYBINĖJE ŽEMĖJE, KURIOJE NESUFORMUOTI ŽEMĖS SKLYPAI</w:t>
      </w:r>
      <w:r w:rsidR="005C0573">
        <w:rPr>
          <w:b/>
          <w:szCs w:val="24"/>
          <w:lang w:val="lt-LT" w:eastAsia="lt-LT"/>
        </w:rPr>
        <w:t>,</w:t>
      </w:r>
      <w:r w:rsidRPr="0073206F">
        <w:rPr>
          <w:b/>
          <w:szCs w:val="24"/>
          <w:lang w:val="lt-LT" w:eastAsia="lt-LT"/>
        </w:rPr>
        <w:t xml:space="preserve"> KĖDAINIŲ </w:t>
      </w:r>
      <w:r w:rsidR="00E87743" w:rsidRPr="0073206F">
        <w:rPr>
          <w:b/>
          <w:szCs w:val="24"/>
          <w:lang w:val="lt-LT" w:eastAsia="lt-LT"/>
        </w:rPr>
        <w:t>MIEST</w:t>
      </w:r>
      <w:r w:rsidR="00E87743">
        <w:rPr>
          <w:b/>
          <w:szCs w:val="24"/>
          <w:lang w:val="lt-LT" w:eastAsia="lt-LT"/>
        </w:rPr>
        <w:t>E IR KĖDAINIŲ</w:t>
      </w:r>
      <w:r w:rsidR="00E87743" w:rsidRPr="0073206F">
        <w:rPr>
          <w:b/>
          <w:szCs w:val="24"/>
          <w:lang w:val="lt-LT" w:eastAsia="lt-LT"/>
        </w:rPr>
        <w:t xml:space="preserve"> </w:t>
      </w:r>
      <w:r w:rsidRPr="0073206F">
        <w:rPr>
          <w:b/>
          <w:szCs w:val="24"/>
          <w:lang w:val="lt-LT" w:eastAsia="lt-LT"/>
        </w:rPr>
        <w:t>RAJONO SAVIVALDYBĖS MIESTELIŲ TERITORIJOSE IŠDAVIMO TAISYKLIŲ PATVIRTINIMO</w:t>
      </w:r>
    </w:p>
    <w:bookmarkEnd w:id="0"/>
    <w:p w14:paraId="56C6C9C7" w14:textId="77777777" w:rsidR="00660A6A" w:rsidRPr="0073206F" w:rsidRDefault="00660A6A">
      <w:pPr>
        <w:jc w:val="center"/>
        <w:rPr>
          <w:rFonts w:eastAsia="Lucida Sans Unicode" w:cs="Tahoma"/>
          <w:b/>
          <w:color w:val="000000"/>
          <w:szCs w:val="24"/>
          <w:lang w:val="lt-LT"/>
        </w:rPr>
      </w:pPr>
    </w:p>
    <w:p w14:paraId="442D821C" w14:textId="09BE7003" w:rsidR="00BE1EC1" w:rsidRPr="0073206F" w:rsidRDefault="00BE1EC1">
      <w:pPr>
        <w:ind w:right="-241"/>
        <w:jc w:val="center"/>
        <w:rPr>
          <w:rFonts w:eastAsia="Lucida Sans Unicode" w:cs="Tahoma"/>
          <w:color w:val="000000"/>
          <w:szCs w:val="24"/>
          <w:lang w:val="lt-LT"/>
        </w:rPr>
      </w:pPr>
      <w:r w:rsidRPr="0073206F">
        <w:rPr>
          <w:rFonts w:eastAsia="Lucida Sans Unicode" w:cs="Tahoma"/>
          <w:color w:val="000000"/>
          <w:szCs w:val="24"/>
          <w:lang w:val="lt-LT"/>
        </w:rPr>
        <w:t>20</w:t>
      </w:r>
      <w:r w:rsidR="003C2EA5" w:rsidRPr="0073206F">
        <w:rPr>
          <w:rFonts w:eastAsia="Lucida Sans Unicode" w:cs="Tahoma"/>
          <w:color w:val="000000"/>
          <w:szCs w:val="24"/>
          <w:lang w:val="lt-LT"/>
        </w:rPr>
        <w:t>2</w:t>
      </w:r>
      <w:r w:rsidR="003D6810" w:rsidRPr="0073206F">
        <w:rPr>
          <w:rFonts w:eastAsia="Lucida Sans Unicode" w:cs="Tahoma"/>
          <w:color w:val="000000"/>
          <w:szCs w:val="24"/>
          <w:lang w:val="lt-LT"/>
        </w:rPr>
        <w:t>3</w:t>
      </w:r>
      <w:r w:rsidRPr="0073206F">
        <w:rPr>
          <w:rFonts w:eastAsia="Lucida Sans Unicode" w:cs="Tahoma"/>
          <w:color w:val="000000"/>
          <w:szCs w:val="24"/>
          <w:lang w:val="lt-LT"/>
        </w:rPr>
        <w:t xml:space="preserve"> m.</w:t>
      </w:r>
      <w:r w:rsidR="003C2EA5" w:rsidRPr="0073206F">
        <w:rPr>
          <w:rFonts w:eastAsia="Lucida Sans Unicode" w:cs="Tahoma"/>
          <w:color w:val="000000"/>
          <w:szCs w:val="24"/>
          <w:lang w:val="lt-LT"/>
        </w:rPr>
        <w:t xml:space="preserve"> </w:t>
      </w:r>
      <w:r w:rsidR="003C4272" w:rsidRPr="0073206F">
        <w:rPr>
          <w:rFonts w:eastAsia="Lucida Sans Unicode" w:cs="Tahoma"/>
          <w:color w:val="000000"/>
          <w:szCs w:val="24"/>
          <w:lang w:val="lt-LT"/>
        </w:rPr>
        <w:t xml:space="preserve">gruodžio </w:t>
      </w:r>
      <w:r w:rsidR="00AE331B">
        <w:rPr>
          <w:rFonts w:eastAsia="Lucida Sans Unicode" w:cs="Tahoma"/>
          <w:color w:val="000000"/>
          <w:szCs w:val="24"/>
          <w:lang w:val="lt-LT"/>
        </w:rPr>
        <w:t>8</w:t>
      </w:r>
      <w:r w:rsidR="00774A2F" w:rsidRPr="0073206F">
        <w:rPr>
          <w:rFonts w:eastAsia="Lucida Sans Unicode" w:cs="Tahoma"/>
          <w:color w:val="000000"/>
          <w:szCs w:val="24"/>
          <w:lang w:val="lt-LT"/>
        </w:rPr>
        <w:t xml:space="preserve"> </w:t>
      </w:r>
      <w:r w:rsidRPr="0073206F">
        <w:rPr>
          <w:rFonts w:eastAsia="Lucida Sans Unicode" w:cs="Tahoma"/>
          <w:color w:val="000000"/>
          <w:szCs w:val="24"/>
          <w:lang w:val="lt-LT"/>
        </w:rPr>
        <w:t>d. Nr.</w:t>
      </w:r>
      <w:r w:rsidR="00B17F98" w:rsidRPr="0073206F">
        <w:rPr>
          <w:rFonts w:eastAsia="Lucida Sans Unicode" w:cs="Tahoma"/>
          <w:color w:val="000000"/>
          <w:szCs w:val="24"/>
          <w:lang w:val="lt-LT"/>
        </w:rPr>
        <w:t xml:space="preserve"> </w:t>
      </w:r>
      <w:r w:rsidR="00AE331B">
        <w:rPr>
          <w:rFonts w:eastAsia="Lucida Sans Unicode" w:cs="Tahoma"/>
          <w:color w:val="000000"/>
          <w:szCs w:val="24"/>
          <w:lang w:val="lt-LT"/>
        </w:rPr>
        <w:t>SP-388</w:t>
      </w:r>
      <w:bookmarkStart w:id="1" w:name="_GoBack"/>
      <w:bookmarkEnd w:id="1"/>
    </w:p>
    <w:p w14:paraId="20E54231" w14:textId="77777777" w:rsidR="00BE1EC1" w:rsidRPr="0073206F" w:rsidRDefault="00BE1EC1">
      <w:pPr>
        <w:jc w:val="center"/>
        <w:rPr>
          <w:rFonts w:eastAsia="Lucida Sans Unicode" w:cs="Tahoma"/>
          <w:color w:val="000000"/>
          <w:szCs w:val="24"/>
          <w:lang w:val="lt-LT"/>
        </w:rPr>
      </w:pPr>
      <w:r w:rsidRPr="0073206F">
        <w:rPr>
          <w:rFonts w:eastAsia="Lucida Sans Unicode" w:cs="Tahoma"/>
          <w:color w:val="000000"/>
          <w:szCs w:val="24"/>
          <w:lang w:val="lt-LT"/>
        </w:rPr>
        <w:t>Kėdainiai</w:t>
      </w:r>
    </w:p>
    <w:p w14:paraId="1629195C" w14:textId="77777777" w:rsidR="00BE1EC1" w:rsidRPr="0073206F" w:rsidRDefault="00BE1EC1">
      <w:pPr>
        <w:rPr>
          <w:rFonts w:eastAsia="Lucida Sans Unicode" w:cs="Tahoma"/>
          <w:color w:val="000000"/>
          <w:szCs w:val="24"/>
          <w:lang w:val="lt-LT"/>
        </w:rPr>
      </w:pPr>
    </w:p>
    <w:p w14:paraId="502F3FA2" w14:textId="60659D85" w:rsidR="00C11A11" w:rsidRPr="0073206F" w:rsidRDefault="005D7C59" w:rsidP="001C5F94">
      <w:pPr>
        <w:ind w:firstLine="851"/>
        <w:jc w:val="both"/>
        <w:rPr>
          <w:szCs w:val="24"/>
          <w:lang w:val="lt-LT" w:eastAsia="lt-LT"/>
        </w:rPr>
      </w:pPr>
      <w:r w:rsidRPr="0073206F">
        <w:rPr>
          <w:szCs w:val="24"/>
          <w:lang w:val="lt-LT" w:eastAsia="lt-LT"/>
        </w:rPr>
        <w:t xml:space="preserve">Vadovaudamasi Lietuvos Respublikos vietos savivaldos įstatymo 15 straipsnio 2 dalies       20 punktu, Lietuvos Respublikos žemės įstatymo Nr. I-446 pakeitimo įstatymo Nr. XIV-1311                 2 straipsnio pakeitimo įstatymo 1 straipsnio 2, 7 dalimis, Lietuvos Respublikos statybos įstatymo       27 straipsnio 5 dalies 6 punktu, vykdydama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1.3 papunkčiu, 2 punktu, </w:t>
      </w:r>
      <w:r w:rsidR="001C5F94" w:rsidRPr="0073206F">
        <w:rPr>
          <w:szCs w:val="24"/>
          <w:lang w:val="lt-LT" w:eastAsia="lt-LT"/>
        </w:rPr>
        <w:t>Kėdainių</w:t>
      </w:r>
      <w:r w:rsidR="00C11A11" w:rsidRPr="0073206F">
        <w:rPr>
          <w:szCs w:val="24"/>
          <w:lang w:val="lt-LT" w:eastAsia="lt-LT"/>
        </w:rPr>
        <w:t xml:space="preserve"> rajono savivaldybės taryba </w:t>
      </w:r>
      <w:r w:rsidR="00C11A11" w:rsidRPr="0073206F">
        <w:rPr>
          <w:spacing w:val="40"/>
          <w:szCs w:val="24"/>
          <w:lang w:val="lt-LT" w:eastAsia="lt-LT"/>
        </w:rPr>
        <w:t>nusprendžia</w:t>
      </w:r>
      <w:r w:rsidR="00C11A11" w:rsidRPr="0073206F">
        <w:rPr>
          <w:szCs w:val="24"/>
          <w:lang w:val="lt-LT" w:eastAsia="lt-LT"/>
        </w:rPr>
        <w:t>:</w:t>
      </w:r>
    </w:p>
    <w:p w14:paraId="4C9DE3A5" w14:textId="0ADA9140" w:rsidR="005D7C59" w:rsidRPr="0073206F" w:rsidRDefault="00C11A11" w:rsidP="005D7C59">
      <w:pPr>
        <w:ind w:firstLine="851"/>
        <w:jc w:val="both"/>
        <w:rPr>
          <w:szCs w:val="24"/>
          <w:lang w:val="lt-LT" w:eastAsia="lt-LT"/>
        </w:rPr>
      </w:pPr>
      <w:r w:rsidRPr="0073206F">
        <w:rPr>
          <w:szCs w:val="24"/>
          <w:lang w:val="lt-LT" w:eastAsia="lt-LT"/>
        </w:rPr>
        <w:t xml:space="preserve">1. </w:t>
      </w:r>
      <w:r w:rsidR="005D7C59" w:rsidRPr="0073206F">
        <w:rPr>
          <w:szCs w:val="24"/>
          <w:lang w:val="lt-LT" w:eastAsia="lt-LT"/>
        </w:rPr>
        <w:t>Patvirtinti Sutikimų tiesti susisiekimo komunikacijas, inžinerinius tinklus ir statyti jiems funkcionuoti būtinus statinius valstybinėje žemėje, kurioje nesuformuoti žemės sklypai</w:t>
      </w:r>
      <w:r w:rsidR="005C0573">
        <w:rPr>
          <w:szCs w:val="24"/>
          <w:lang w:val="lt-LT" w:eastAsia="lt-LT"/>
        </w:rPr>
        <w:t>,</w:t>
      </w:r>
      <w:r w:rsidR="005D7C59" w:rsidRPr="0073206F">
        <w:rPr>
          <w:szCs w:val="24"/>
          <w:lang w:val="lt-LT" w:eastAsia="lt-LT"/>
        </w:rPr>
        <w:t xml:space="preserve"> Kėdainių </w:t>
      </w:r>
      <w:r w:rsidR="00E87743" w:rsidRPr="0073206F">
        <w:rPr>
          <w:szCs w:val="24"/>
          <w:lang w:val="lt-LT" w:eastAsia="lt-LT"/>
        </w:rPr>
        <w:t>miest</w:t>
      </w:r>
      <w:r w:rsidR="00E87743">
        <w:rPr>
          <w:szCs w:val="24"/>
          <w:lang w:val="lt-LT" w:eastAsia="lt-LT"/>
        </w:rPr>
        <w:t>e ir Kėdainių</w:t>
      </w:r>
      <w:r w:rsidR="00E87743" w:rsidRPr="0073206F">
        <w:rPr>
          <w:szCs w:val="24"/>
          <w:lang w:val="lt-LT" w:eastAsia="lt-LT"/>
        </w:rPr>
        <w:t xml:space="preserve"> </w:t>
      </w:r>
      <w:r w:rsidR="005D7C59" w:rsidRPr="0073206F">
        <w:rPr>
          <w:szCs w:val="24"/>
          <w:lang w:val="lt-LT" w:eastAsia="lt-LT"/>
        </w:rPr>
        <w:t>rajono savivaldybės miestelių teritorijose išdavimo taisykles (pridedama).</w:t>
      </w:r>
    </w:p>
    <w:p w14:paraId="7468AF51" w14:textId="6032FFB0" w:rsidR="00C11A11" w:rsidRPr="0073206F" w:rsidRDefault="00C11A11" w:rsidP="001C5F94">
      <w:pPr>
        <w:ind w:firstLine="851"/>
        <w:jc w:val="both"/>
        <w:rPr>
          <w:szCs w:val="24"/>
          <w:lang w:val="lt-LT" w:eastAsia="lt-LT"/>
        </w:rPr>
      </w:pPr>
      <w:r w:rsidRPr="0073206F">
        <w:rPr>
          <w:szCs w:val="24"/>
          <w:lang w:val="lt-LT" w:eastAsia="lt-LT"/>
        </w:rPr>
        <w:t>2. Nustatyti, kad sprendimas įsigalioja 2024 m. sausio 1 d.</w:t>
      </w:r>
    </w:p>
    <w:p w14:paraId="3A6F78D5" w14:textId="77777777" w:rsidR="009A1CA9" w:rsidRDefault="009A1CA9" w:rsidP="00514E7B">
      <w:pPr>
        <w:jc w:val="both"/>
        <w:rPr>
          <w:spacing w:val="6"/>
          <w:szCs w:val="24"/>
          <w:lang w:val="lt-LT" w:eastAsia="lt-LT"/>
        </w:rPr>
      </w:pPr>
    </w:p>
    <w:p w14:paraId="01153FAC" w14:textId="77777777" w:rsidR="00E87743" w:rsidRPr="0073206F" w:rsidRDefault="00E87743" w:rsidP="00514E7B">
      <w:pPr>
        <w:jc w:val="both"/>
        <w:rPr>
          <w:spacing w:val="6"/>
          <w:szCs w:val="24"/>
          <w:lang w:val="lt-LT" w:eastAsia="lt-LT"/>
        </w:rPr>
      </w:pPr>
    </w:p>
    <w:p w14:paraId="6024A2FE" w14:textId="77777777" w:rsidR="00E34B82" w:rsidRPr="0073206F" w:rsidRDefault="00E34B82" w:rsidP="00514E7B">
      <w:pPr>
        <w:jc w:val="both"/>
        <w:rPr>
          <w:spacing w:val="6"/>
          <w:szCs w:val="24"/>
          <w:lang w:val="lt-LT" w:eastAsia="lt-LT"/>
        </w:rPr>
      </w:pPr>
    </w:p>
    <w:p w14:paraId="5DA5491A" w14:textId="77777777" w:rsidR="00514E7B" w:rsidRPr="0073206F" w:rsidRDefault="000A3DAC" w:rsidP="00514E7B">
      <w:pPr>
        <w:rPr>
          <w:szCs w:val="24"/>
          <w:lang w:val="lt-LT" w:eastAsia="lt-LT"/>
        </w:rPr>
      </w:pPr>
      <w:r w:rsidRPr="0073206F">
        <w:rPr>
          <w:szCs w:val="24"/>
          <w:lang w:val="lt-LT" w:eastAsia="lt-LT"/>
        </w:rPr>
        <w:t>Savivaldybės meras</w:t>
      </w:r>
    </w:p>
    <w:p w14:paraId="28F2567E" w14:textId="77777777" w:rsidR="00514E7B" w:rsidRPr="0073206F" w:rsidRDefault="00514E7B" w:rsidP="00514E7B">
      <w:pPr>
        <w:rPr>
          <w:szCs w:val="24"/>
          <w:lang w:val="lt-LT" w:eastAsia="lt-LT"/>
        </w:rPr>
      </w:pPr>
    </w:p>
    <w:p w14:paraId="23961F02" w14:textId="77777777" w:rsidR="009A1CA9" w:rsidRPr="0073206F" w:rsidRDefault="009A1CA9" w:rsidP="00514E7B">
      <w:pPr>
        <w:rPr>
          <w:szCs w:val="24"/>
          <w:lang w:val="lt-LT" w:eastAsia="lt-LT"/>
        </w:rPr>
      </w:pPr>
    </w:p>
    <w:p w14:paraId="7F968FA9" w14:textId="77777777" w:rsidR="009A1CA9" w:rsidRPr="0073206F" w:rsidRDefault="009A1CA9" w:rsidP="00514E7B">
      <w:pPr>
        <w:rPr>
          <w:szCs w:val="24"/>
          <w:lang w:val="lt-LT" w:eastAsia="lt-LT"/>
        </w:rPr>
      </w:pPr>
    </w:p>
    <w:p w14:paraId="676070DE" w14:textId="77777777" w:rsidR="005D7C59" w:rsidRDefault="005D7C59" w:rsidP="00514E7B">
      <w:pPr>
        <w:rPr>
          <w:szCs w:val="24"/>
          <w:lang w:val="lt-LT" w:eastAsia="lt-LT"/>
        </w:rPr>
      </w:pPr>
    </w:p>
    <w:p w14:paraId="38BD7642" w14:textId="77777777" w:rsidR="00E87743" w:rsidRDefault="00E87743" w:rsidP="00514E7B">
      <w:pPr>
        <w:rPr>
          <w:szCs w:val="24"/>
          <w:lang w:val="lt-LT" w:eastAsia="lt-LT"/>
        </w:rPr>
      </w:pPr>
    </w:p>
    <w:p w14:paraId="456A1005" w14:textId="77777777" w:rsidR="00E87743" w:rsidRDefault="00E87743" w:rsidP="00514E7B">
      <w:pPr>
        <w:rPr>
          <w:szCs w:val="24"/>
          <w:lang w:val="lt-LT" w:eastAsia="lt-LT"/>
        </w:rPr>
      </w:pPr>
    </w:p>
    <w:p w14:paraId="2FE93A77" w14:textId="77777777" w:rsidR="00E87743" w:rsidRDefault="00E87743" w:rsidP="00514E7B">
      <w:pPr>
        <w:rPr>
          <w:szCs w:val="24"/>
          <w:lang w:val="lt-LT" w:eastAsia="lt-LT"/>
        </w:rPr>
      </w:pPr>
    </w:p>
    <w:p w14:paraId="16846833" w14:textId="77777777" w:rsidR="00E87743" w:rsidRDefault="00E87743" w:rsidP="00514E7B">
      <w:pPr>
        <w:rPr>
          <w:szCs w:val="24"/>
          <w:lang w:val="lt-LT" w:eastAsia="lt-LT"/>
        </w:rPr>
      </w:pPr>
    </w:p>
    <w:p w14:paraId="29401896" w14:textId="77777777" w:rsidR="00590302" w:rsidRPr="0073206F" w:rsidRDefault="00590302" w:rsidP="00514E7B">
      <w:pPr>
        <w:rPr>
          <w:szCs w:val="24"/>
          <w:lang w:val="lt-LT" w:eastAsia="lt-LT"/>
        </w:rPr>
      </w:pPr>
    </w:p>
    <w:p w14:paraId="5B7A4ADA" w14:textId="77FA279A" w:rsidR="004F7F44" w:rsidRPr="0073206F" w:rsidRDefault="004F7F44" w:rsidP="004F7F44">
      <w:pPr>
        <w:ind w:left="510" w:right="-585" w:hanging="510"/>
        <w:jc w:val="both"/>
        <w:rPr>
          <w:szCs w:val="24"/>
          <w:lang w:val="lt-LT" w:eastAsia="lt-LT"/>
        </w:rPr>
      </w:pPr>
      <w:r w:rsidRPr="0073206F">
        <w:rPr>
          <w:szCs w:val="24"/>
          <w:lang w:val="lt-LT" w:eastAsia="lt-LT"/>
        </w:rPr>
        <w:t xml:space="preserve">Audronė Naujalienė       </w:t>
      </w:r>
      <w:r w:rsidR="00213A71" w:rsidRPr="0073206F">
        <w:rPr>
          <w:szCs w:val="24"/>
          <w:lang w:val="lt-LT" w:eastAsia="lt-LT"/>
        </w:rPr>
        <w:t>Valentinas Tamulis</w:t>
      </w:r>
      <w:r w:rsidR="00271A1F" w:rsidRPr="0073206F">
        <w:rPr>
          <w:szCs w:val="24"/>
          <w:lang w:val="lt-LT" w:eastAsia="lt-LT"/>
        </w:rPr>
        <w:t xml:space="preserve">       </w:t>
      </w:r>
      <w:r w:rsidRPr="0073206F">
        <w:rPr>
          <w:szCs w:val="24"/>
          <w:lang w:val="lt-LT" w:eastAsia="lt-LT"/>
        </w:rPr>
        <w:t>Gintautas Muznikas</w:t>
      </w:r>
      <w:r w:rsidR="00B51558" w:rsidRPr="00B51558">
        <w:rPr>
          <w:szCs w:val="24"/>
          <w:lang w:val="lt-LT" w:eastAsia="lt-LT"/>
        </w:rPr>
        <w:t xml:space="preserve"> </w:t>
      </w:r>
      <w:r w:rsidR="00B51558">
        <w:rPr>
          <w:szCs w:val="24"/>
          <w:lang w:val="lt-LT" w:eastAsia="lt-LT"/>
        </w:rPr>
        <w:t xml:space="preserve">      Marius Stasiukonis</w:t>
      </w:r>
    </w:p>
    <w:p w14:paraId="7D9668E7" w14:textId="1E300F19" w:rsidR="004F7F44" w:rsidRPr="0073206F" w:rsidRDefault="004F7F44" w:rsidP="004F7F44">
      <w:pPr>
        <w:ind w:left="510" w:right="-585" w:hanging="510"/>
        <w:jc w:val="both"/>
        <w:rPr>
          <w:szCs w:val="24"/>
          <w:lang w:val="lt-LT" w:eastAsia="lt-LT"/>
        </w:rPr>
      </w:pPr>
      <w:r w:rsidRPr="0073206F">
        <w:rPr>
          <w:szCs w:val="24"/>
          <w:lang w:val="lt-LT" w:eastAsia="lt-LT"/>
        </w:rPr>
        <w:t>2023-</w:t>
      </w:r>
      <w:r w:rsidR="009A1CA9" w:rsidRPr="0073206F">
        <w:rPr>
          <w:szCs w:val="24"/>
          <w:lang w:val="lt-LT" w:eastAsia="lt-LT"/>
        </w:rPr>
        <w:t>12</w:t>
      </w:r>
      <w:r w:rsidRPr="0073206F">
        <w:rPr>
          <w:szCs w:val="24"/>
          <w:lang w:val="lt-LT" w:eastAsia="lt-LT"/>
        </w:rPr>
        <w:t>-                         2023-</w:t>
      </w:r>
      <w:r w:rsidR="009A1CA9" w:rsidRPr="0073206F">
        <w:rPr>
          <w:szCs w:val="24"/>
          <w:lang w:val="lt-LT" w:eastAsia="lt-LT"/>
        </w:rPr>
        <w:t>12</w:t>
      </w:r>
      <w:r w:rsidRPr="0073206F">
        <w:rPr>
          <w:szCs w:val="24"/>
          <w:lang w:val="lt-LT" w:eastAsia="lt-LT"/>
        </w:rPr>
        <w:t xml:space="preserve">-                    </w:t>
      </w:r>
      <w:r w:rsidR="00271A1F" w:rsidRPr="0073206F">
        <w:rPr>
          <w:szCs w:val="24"/>
          <w:lang w:val="lt-LT" w:eastAsia="lt-LT"/>
        </w:rPr>
        <w:t xml:space="preserve">    </w:t>
      </w:r>
      <w:r w:rsidRPr="0073206F">
        <w:rPr>
          <w:szCs w:val="24"/>
          <w:lang w:val="lt-LT" w:eastAsia="lt-LT"/>
        </w:rPr>
        <w:t>2023-</w:t>
      </w:r>
      <w:r w:rsidR="009A1CA9" w:rsidRPr="0073206F">
        <w:rPr>
          <w:szCs w:val="24"/>
          <w:lang w:val="lt-LT" w:eastAsia="lt-LT"/>
        </w:rPr>
        <w:t>12</w:t>
      </w:r>
      <w:r w:rsidRPr="0073206F">
        <w:rPr>
          <w:szCs w:val="24"/>
          <w:lang w:val="lt-LT" w:eastAsia="lt-LT"/>
        </w:rPr>
        <w:t xml:space="preserve">-    </w:t>
      </w:r>
      <w:r w:rsidR="00B51558">
        <w:rPr>
          <w:szCs w:val="24"/>
          <w:lang w:val="lt-LT" w:eastAsia="lt-LT"/>
        </w:rPr>
        <w:t xml:space="preserve">            </w:t>
      </w:r>
      <w:r w:rsidRPr="0073206F">
        <w:rPr>
          <w:szCs w:val="24"/>
          <w:lang w:val="lt-LT" w:eastAsia="lt-LT"/>
        </w:rPr>
        <w:t xml:space="preserve">       </w:t>
      </w:r>
      <w:r w:rsidR="00B51558">
        <w:rPr>
          <w:szCs w:val="24"/>
          <w:lang w:val="lt-LT" w:eastAsia="lt-LT"/>
        </w:rPr>
        <w:t xml:space="preserve"> </w:t>
      </w:r>
      <w:r w:rsidR="00B51558" w:rsidRPr="0073206F">
        <w:rPr>
          <w:szCs w:val="24"/>
          <w:lang w:val="lt-LT" w:eastAsia="lt-LT"/>
        </w:rPr>
        <w:t>2023-12-</w:t>
      </w:r>
      <w:r w:rsidR="00B51558" w:rsidRPr="0073206F">
        <w:rPr>
          <w:szCs w:val="24"/>
          <w:lang w:val="lt-LT" w:eastAsia="lt-LT"/>
        </w:rPr>
        <w:tab/>
      </w:r>
    </w:p>
    <w:p w14:paraId="5F74EFFF" w14:textId="77777777" w:rsidR="00AE0BD9" w:rsidRPr="0073206F" w:rsidRDefault="00AE0BD9" w:rsidP="004F7F44">
      <w:pPr>
        <w:ind w:left="510" w:right="-585"/>
        <w:jc w:val="both"/>
        <w:rPr>
          <w:szCs w:val="24"/>
          <w:lang w:val="lt-LT" w:eastAsia="lt-LT"/>
        </w:rPr>
      </w:pPr>
    </w:p>
    <w:p w14:paraId="4C946F48" w14:textId="1F310392" w:rsidR="004F7F44" w:rsidRPr="0073206F" w:rsidRDefault="004F7F44" w:rsidP="00B51558">
      <w:pPr>
        <w:ind w:right="-585"/>
        <w:jc w:val="both"/>
        <w:rPr>
          <w:szCs w:val="24"/>
          <w:lang w:val="lt-LT" w:eastAsia="lt-LT"/>
        </w:rPr>
      </w:pPr>
      <w:r w:rsidRPr="0073206F">
        <w:rPr>
          <w:szCs w:val="24"/>
          <w:lang w:val="lt-LT" w:eastAsia="lt-LT"/>
        </w:rPr>
        <w:t>Rūta Švedienė</w:t>
      </w:r>
    </w:p>
    <w:p w14:paraId="757DFBB6" w14:textId="759792CD" w:rsidR="00573C75" w:rsidRPr="0073206F" w:rsidRDefault="00213A71" w:rsidP="004F7F44">
      <w:pPr>
        <w:ind w:left="510" w:right="-585" w:hanging="510"/>
        <w:jc w:val="both"/>
        <w:rPr>
          <w:szCs w:val="24"/>
          <w:lang w:val="lt-LT" w:eastAsia="lt-LT"/>
        </w:rPr>
      </w:pPr>
      <w:r w:rsidRPr="0073206F">
        <w:rPr>
          <w:szCs w:val="24"/>
          <w:lang w:val="lt-LT" w:eastAsia="lt-LT"/>
        </w:rPr>
        <w:t>2023-</w:t>
      </w:r>
      <w:r w:rsidR="009A1CA9" w:rsidRPr="0073206F">
        <w:rPr>
          <w:szCs w:val="24"/>
          <w:lang w:val="lt-LT" w:eastAsia="lt-LT"/>
        </w:rPr>
        <w:t>12</w:t>
      </w:r>
      <w:r w:rsidRPr="0073206F">
        <w:rPr>
          <w:szCs w:val="24"/>
          <w:lang w:val="lt-LT" w:eastAsia="lt-LT"/>
        </w:rPr>
        <w:t>-</w:t>
      </w:r>
    </w:p>
    <w:p w14:paraId="270A7C2A" w14:textId="77777777" w:rsidR="00573C75" w:rsidRPr="0073206F" w:rsidRDefault="00573C75">
      <w:pPr>
        <w:widowControl/>
        <w:suppressAutoHyphens w:val="0"/>
        <w:rPr>
          <w:szCs w:val="24"/>
          <w:lang w:val="lt-LT" w:eastAsia="lt-LT"/>
        </w:rPr>
      </w:pPr>
      <w:r w:rsidRPr="0073206F">
        <w:rPr>
          <w:szCs w:val="24"/>
          <w:lang w:val="lt-LT" w:eastAsia="lt-LT"/>
        </w:rPr>
        <w:br w:type="page"/>
      </w:r>
    </w:p>
    <w:p w14:paraId="61B4B1CB" w14:textId="77777777" w:rsidR="0094450E" w:rsidRPr="0073206F" w:rsidRDefault="0094450E" w:rsidP="0094450E">
      <w:pPr>
        <w:ind w:firstLine="5245"/>
        <w:rPr>
          <w:kern w:val="2"/>
          <w:szCs w:val="24"/>
          <w:lang w:val="lt-LT"/>
          <w14:ligatures w14:val="standardContextual"/>
        </w:rPr>
      </w:pPr>
      <w:r w:rsidRPr="0073206F">
        <w:rPr>
          <w:kern w:val="2"/>
          <w:szCs w:val="24"/>
          <w:lang w:val="lt-LT"/>
          <w14:ligatures w14:val="standardContextual"/>
        </w:rPr>
        <w:lastRenderedPageBreak/>
        <w:t>PATVIRTINTA</w:t>
      </w:r>
    </w:p>
    <w:p w14:paraId="6C15B294" w14:textId="32A7F070" w:rsidR="0094450E" w:rsidRPr="0073206F" w:rsidRDefault="0094450E" w:rsidP="0094450E">
      <w:pPr>
        <w:ind w:firstLine="5245"/>
        <w:rPr>
          <w:kern w:val="2"/>
          <w:szCs w:val="24"/>
          <w:lang w:val="lt-LT"/>
          <w14:ligatures w14:val="standardContextual"/>
        </w:rPr>
      </w:pPr>
      <w:r w:rsidRPr="0073206F">
        <w:rPr>
          <w:kern w:val="2"/>
          <w:szCs w:val="24"/>
          <w:lang w:val="lt-LT"/>
          <w14:ligatures w14:val="standardContextual"/>
        </w:rPr>
        <w:t>Kėdainių rajono savivaldybės tarybos</w:t>
      </w:r>
    </w:p>
    <w:p w14:paraId="1770BEF2" w14:textId="116D9084" w:rsidR="0094450E" w:rsidRPr="0073206F" w:rsidRDefault="0094450E" w:rsidP="0094450E">
      <w:pPr>
        <w:ind w:firstLine="5245"/>
        <w:rPr>
          <w:kern w:val="2"/>
          <w:szCs w:val="24"/>
          <w:lang w:val="lt-LT"/>
          <w14:ligatures w14:val="standardContextual"/>
        </w:rPr>
      </w:pPr>
      <w:r w:rsidRPr="0073206F">
        <w:rPr>
          <w:szCs w:val="24"/>
          <w:lang w:val="lt-LT" w:eastAsia="lt-LT"/>
        </w:rPr>
        <w:t>2023 m. gruodžio    d.</w:t>
      </w:r>
      <w:r w:rsidRPr="0073206F">
        <w:rPr>
          <w:kern w:val="2"/>
          <w:szCs w:val="24"/>
          <w:lang w:val="lt-LT"/>
          <w14:ligatures w14:val="standardContextual"/>
        </w:rPr>
        <w:t xml:space="preserve">   sprendimu Nr. </w:t>
      </w:r>
    </w:p>
    <w:p w14:paraId="5B5A0209" w14:textId="77777777" w:rsidR="0094450E" w:rsidRPr="0073206F" w:rsidRDefault="0094450E" w:rsidP="0094450E">
      <w:pPr>
        <w:rPr>
          <w:kern w:val="2"/>
          <w:szCs w:val="24"/>
          <w:lang w:val="lt-LT"/>
          <w14:ligatures w14:val="standardContextual"/>
        </w:rPr>
      </w:pPr>
    </w:p>
    <w:p w14:paraId="1B2A135A" w14:textId="163E79BD" w:rsidR="005D7C59" w:rsidRPr="0073206F" w:rsidRDefault="005D7C59" w:rsidP="005D7C59">
      <w:pPr>
        <w:jc w:val="center"/>
        <w:rPr>
          <w:b/>
          <w:bCs/>
          <w:kern w:val="2"/>
          <w:szCs w:val="24"/>
          <w:lang w:val="lt-LT"/>
          <w14:ligatures w14:val="standardContextual"/>
        </w:rPr>
      </w:pPr>
      <w:r w:rsidRPr="0073206F">
        <w:rPr>
          <w:b/>
          <w:bCs/>
          <w:kern w:val="2"/>
          <w:szCs w:val="24"/>
          <w:lang w:val="lt-LT"/>
          <w14:ligatures w14:val="standardContextual"/>
        </w:rPr>
        <w:t>SUTIKIMŲ TIESTI SUSISIEKIMO KOMUNIKACIJAS, INŽINERINIUS TINKLUS IR STATYTI JIEMS FUNKCIONUOTI BŪTINUS STATINIUS VALSTYBINĖJE ŽEMĖJE, KURIOJE NESUFORMUOTI ŽEMĖS SKLYPAI</w:t>
      </w:r>
      <w:r w:rsidR="00802731">
        <w:rPr>
          <w:b/>
          <w:bCs/>
          <w:kern w:val="2"/>
          <w:szCs w:val="24"/>
          <w:lang w:val="lt-LT"/>
          <w14:ligatures w14:val="standardContextual"/>
        </w:rPr>
        <w:t>,</w:t>
      </w:r>
      <w:r w:rsidRPr="0073206F">
        <w:rPr>
          <w:b/>
          <w:bCs/>
          <w:kern w:val="2"/>
          <w:szCs w:val="24"/>
          <w:lang w:val="lt-LT"/>
          <w14:ligatures w14:val="standardContextual"/>
        </w:rPr>
        <w:t xml:space="preserve"> KĖDAINIŲ </w:t>
      </w:r>
      <w:r w:rsidR="00211903" w:rsidRPr="0073206F">
        <w:rPr>
          <w:b/>
          <w:bCs/>
          <w:kern w:val="2"/>
          <w:szCs w:val="24"/>
          <w:lang w:val="lt-LT"/>
          <w14:ligatures w14:val="standardContextual"/>
        </w:rPr>
        <w:t>MIEST</w:t>
      </w:r>
      <w:r w:rsidR="00211903">
        <w:rPr>
          <w:b/>
          <w:bCs/>
          <w:kern w:val="2"/>
          <w:szCs w:val="24"/>
          <w:lang w:val="lt-LT"/>
          <w14:ligatures w14:val="standardContextual"/>
        </w:rPr>
        <w:t>E IR KĖDAINIŲ</w:t>
      </w:r>
      <w:r w:rsidR="00211903" w:rsidRPr="0073206F">
        <w:rPr>
          <w:b/>
          <w:bCs/>
          <w:kern w:val="2"/>
          <w:szCs w:val="24"/>
          <w:lang w:val="lt-LT"/>
          <w14:ligatures w14:val="standardContextual"/>
        </w:rPr>
        <w:t xml:space="preserve"> </w:t>
      </w:r>
      <w:r w:rsidRPr="0073206F">
        <w:rPr>
          <w:b/>
          <w:bCs/>
          <w:kern w:val="2"/>
          <w:szCs w:val="24"/>
          <w:lang w:val="lt-LT"/>
          <w14:ligatures w14:val="standardContextual"/>
        </w:rPr>
        <w:t>RAJONO SAVIVALDYBĖS MIESTELIŲ TERITORIJOSE IŠDAVIMO TAISYKLĖS</w:t>
      </w:r>
    </w:p>
    <w:p w14:paraId="3835166C" w14:textId="77777777" w:rsidR="005D7C59" w:rsidRPr="0073206F" w:rsidRDefault="005D7C59" w:rsidP="005D7C59">
      <w:pPr>
        <w:jc w:val="center"/>
        <w:rPr>
          <w:b/>
          <w:bCs/>
          <w:kern w:val="2"/>
          <w:szCs w:val="24"/>
          <w:lang w:val="lt-LT"/>
          <w14:ligatures w14:val="standardContextual"/>
        </w:rPr>
      </w:pPr>
    </w:p>
    <w:p w14:paraId="42CCBB20" w14:textId="77777777" w:rsidR="0094450E" w:rsidRPr="0073206F" w:rsidRDefault="0094450E" w:rsidP="0094450E">
      <w:pPr>
        <w:jc w:val="center"/>
        <w:rPr>
          <w:b/>
          <w:bCs/>
          <w:kern w:val="2"/>
          <w:szCs w:val="24"/>
          <w:lang w:val="lt-LT"/>
          <w14:ligatures w14:val="standardContextual"/>
        </w:rPr>
      </w:pPr>
      <w:r w:rsidRPr="0073206F">
        <w:rPr>
          <w:b/>
          <w:bCs/>
          <w:kern w:val="2"/>
          <w:szCs w:val="24"/>
          <w:lang w:val="lt-LT"/>
          <w14:ligatures w14:val="standardContextual"/>
        </w:rPr>
        <w:t>I SKYRIUS</w:t>
      </w:r>
    </w:p>
    <w:p w14:paraId="43339237" w14:textId="77777777" w:rsidR="0094450E" w:rsidRPr="0073206F" w:rsidRDefault="0094450E" w:rsidP="0094450E">
      <w:pPr>
        <w:jc w:val="center"/>
        <w:rPr>
          <w:b/>
          <w:bCs/>
          <w:kern w:val="2"/>
          <w:szCs w:val="24"/>
          <w:lang w:val="lt-LT"/>
          <w14:ligatures w14:val="standardContextual"/>
        </w:rPr>
      </w:pPr>
      <w:r w:rsidRPr="0073206F">
        <w:rPr>
          <w:b/>
          <w:bCs/>
          <w:kern w:val="2"/>
          <w:szCs w:val="24"/>
          <w:lang w:val="lt-LT"/>
          <w14:ligatures w14:val="standardContextual"/>
        </w:rPr>
        <w:t>BENDROSIOS NUOSTATOS</w:t>
      </w:r>
    </w:p>
    <w:p w14:paraId="2C7D2EC9" w14:textId="77777777" w:rsidR="0094450E" w:rsidRPr="0073206F" w:rsidRDefault="0094450E" w:rsidP="0094450E">
      <w:pPr>
        <w:jc w:val="center"/>
        <w:rPr>
          <w:b/>
          <w:bCs/>
          <w:kern w:val="2"/>
          <w:szCs w:val="24"/>
          <w:lang w:val="lt-LT"/>
          <w14:ligatures w14:val="standardContextual"/>
        </w:rPr>
      </w:pPr>
    </w:p>
    <w:p w14:paraId="2FAA2CB6" w14:textId="6761074C" w:rsidR="00D22F4F" w:rsidRPr="0073206F" w:rsidRDefault="0094450E" w:rsidP="00D22F4F">
      <w:pPr>
        <w:ind w:firstLine="709"/>
        <w:jc w:val="both"/>
        <w:rPr>
          <w:kern w:val="2"/>
          <w:szCs w:val="24"/>
          <w:lang w:val="lt-LT"/>
          <w14:ligatures w14:val="standardContextual"/>
        </w:rPr>
      </w:pPr>
      <w:r w:rsidRPr="0073206F">
        <w:rPr>
          <w:kern w:val="2"/>
          <w:szCs w:val="24"/>
          <w:lang w:val="lt-LT"/>
          <w14:ligatures w14:val="standardContextual"/>
        </w:rPr>
        <w:t xml:space="preserve">1. </w:t>
      </w:r>
      <w:r w:rsidR="00D22F4F" w:rsidRPr="0073206F">
        <w:rPr>
          <w:kern w:val="2"/>
          <w:szCs w:val="24"/>
          <w:lang w:val="lt-LT"/>
          <w14:ligatures w14:val="standardContextual"/>
        </w:rPr>
        <w:t>Sutikimų tiesti susisiekimo komunikacijas, inžinerinius tinklus ir statyti jiems funkcionuoti būtinus statinius valstybinėje žemėje, kurioje nesuformuoti žemės sklypai</w:t>
      </w:r>
      <w:r w:rsidR="00802731">
        <w:rPr>
          <w:kern w:val="2"/>
          <w:szCs w:val="24"/>
          <w:lang w:val="lt-LT"/>
          <w14:ligatures w14:val="standardContextual"/>
        </w:rPr>
        <w:t>,</w:t>
      </w:r>
      <w:r w:rsidR="00D22F4F" w:rsidRPr="0073206F">
        <w:rPr>
          <w:kern w:val="2"/>
          <w:szCs w:val="24"/>
          <w:lang w:val="lt-LT"/>
          <w14:ligatures w14:val="standardContextual"/>
        </w:rPr>
        <w:t xml:space="preserve"> Kėdainių </w:t>
      </w:r>
      <w:r w:rsidR="00211903">
        <w:rPr>
          <w:kern w:val="2"/>
          <w:szCs w:val="24"/>
          <w:lang w:val="lt-LT"/>
          <w14:ligatures w14:val="standardContextual"/>
        </w:rPr>
        <w:t xml:space="preserve">mieste ir Kėdainių </w:t>
      </w:r>
      <w:r w:rsidR="00D22F4F" w:rsidRPr="0073206F">
        <w:rPr>
          <w:kern w:val="2"/>
          <w:szCs w:val="24"/>
          <w:lang w:val="lt-LT"/>
          <w14:ligatures w14:val="standardContextual"/>
        </w:rPr>
        <w:t>rajono savivaldybės miestelių teritorijose išdavimo taisyklės (toliau – Taisyklės) reglamentuoja Kėdainių rajono savivaldybės mero (toliau – Meras) išduodamų sutikimų tiesti susisiekimo komunikacijas, inžinerinius tinklus ir statyti jiems funkcionuoti būtinus statinius valstybinėje žemėje, kurioje nesuformuoti žemės sklypai (toliau – Sutikimas), išdavimo atvejus ir tvarką.</w:t>
      </w:r>
    </w:p>
    <w:p w14:paraId="2E82113F" w14:textId="2CD0C67B" w:rsidR="00D22F4F" w:rsidRPr="0073206F" w:rsidRDefault="00D22F4F" w:rsidP="00D22F4F">
      <w:pPr>
        <w:ind w:firstLine="709"/>
        <w:jc w:val="both"/>
        <w:rPr>
          <w:kern w:val="2"/>
          <w:szCs w:val="24"/>
          <w:lang w:val="lt-LT"/>
          <w14:ligatures w14:val="standardContextual"/>
        </w:rPr>
      </w:pPr>
      <w:r w:rsidRPr="0073206F">
        <w:rPr>
          <w:kern w:val="2"/>
          <w:szCs w:val="24"/>
          <w:lang w:val="lt-LT"/>
          <w14:ligatures w14:val="standardContextual"/>
        </w:rPr>
        <w:t xml:space="preserve">2. Sutikimus išduoda Kėdainių rajono savivaldybės meras. Gautus prašymus išduoti Sutikimą nagrinėja Kėdainių rajono savivaldybės administracija (toliau – Administracija), vadovaudamasi šiomis Taisyklėmis. </w:t>
      </w:r>
    </w:p>
    <w:p w14:paraId="4EDC612C" w14:textId="096E2C0C" w:rsidR="00D22F4F" w:rsidRPr="0073206F" w:rsidRDefault="00D22F4F" w:rsidP="00D22F4F">
      <w:pPr>
        <w:ind w:firstLine="709"/>
        <w:jc w:val="both"/>
        <w:rPr>
          <w:kern w:val="2"/>
          <w:szCs w:val="24"/>
          <w:lang w:val="lt-LT"/>
          <w14:ligatures w14:val="standardContextual"/>
        </w:rPr>
      </w:pPr>
      <w:r w:rsidRPr="0073206F">
        <w:rPr>
          <w:kern w:val="2"/>
          <w:szCs w:val="24"/>
          <w:lang w:val="lt-LT"/>
          <w14:ligatures w14:val="standardContextual"/>
        </w:rPr>
        <w:t>3. Šios Taisyklės netaikomos tais atvejais, kai valstybinėje žemėje, kurioje planuojama tiesti susisiekimo komunikacijas, inžinerinius tinklus ir statyti jiems funkcionuoti būtinus statinius, teisės aktų nustatyta tvarka suformuoti valstybinės žemės sklypai. Suformuotiems valstybinės žemės sklypams servitutai, suteikiantys teisę tiesti susisiekimo komunikacijas, inžinerinius tinklus ir statyti jiems funkcionuoti būtinus statinius, jais naudotis ir juos aptarnauti, nustatomi administraciniu aktu arba sandoriu vadovaujantis Lietuvos Respublikos civiliniu kodeksu, Lietuvos Respublikos žemės įstatymo 22 straipsniu ir Žemės servitutų nustatymo administraciniu aktu taisyklėmis, patvirtintomis Lietuvos Respublikos Vyriausybės 2004 m. spalio 14 d. nutarimu Nr. 1289 „Dėl Žemės servitutų nustatymo administraciniu aktu taisyklių patvirtinimo“.</w:t>
      </w:r>
    </w:p>
    <w:p w14:paraId="7788B32B" w14:textId="77777777" w:rsidR="00D22F4F" w:rsidRPr="0073206F" w:rsidRDefault="00D22F4F" w:rsidP="00D22F4F">
      <w:pPr>
        <w:ind w:firstLine="709"/>
        <w:jc w:val="both"/>
        <w:rPr>
          <w:kern w:val="2"/>
          <w:szCs w:val="24"/>
          <w:lang w:val="lt-LT"/>
          <w14:ligatures w14:val="standardContextual"/>
        </w:rPr>
      </w:pPr>
      <w:r w:rsidRPr="0073206F">
        <w:rPr>
          <w:kern w:val="2"/>
          <w:szCs w:val="24"/>
          <w:lang w:val="lt-LT"/>
          <w14:ligatures w14:val="standardContextual"/>
        </w:rPr>
        <w:t>Kai teritorijoje, kurioje išduotas Sutikimas, suformuojamas valstybinės žemės sklypas, Sutikimo galiojimas baigiasi, o pagal Sutikimą nutiestoms susisiekimo komunikacijoms, inžineriniams tinklams ir jiems funkcionuoti būtiniems statiniams naudoti ir aptarnauti nustatomas tokias teises suteikiantis servitutas. Pagal Sutikimą nutiestoms susisiekimo komunikacijoms, inžineriniams tinklams ar pastatytiems jiems funkcionuoti būtiniems statiniams eksploatuoti atskiras valstybinės žemės sklypas neformuojamas, neperduodamas naudotis ir (ar) neperleidžiamas nuosavybėn.</w:t>
      </w:r>
    </w:p>
    <w:p w14:paraId="524E5ED3" w14:textId="77777777" w:rsidR="00D22F4F" w:rsidRPr="0073206F" w:rsidRDefault="00D22F4F" w:rsidP="00D22F4F">
      <w:pPr>
        <w:ind w:firstLine="709"/>
        <w:jc w:val="both"/>
        <w:rPr>
          <w:kern w:val="2"/>
          <w:szCs w:val="24"/>
          <w:lang w:val="lt-LT"/>
          <w14:ligatures w14:val="standardContextual"/>
        </w:rPr>
      </w:pPr>
      <w:r w:rsidRPr="0073206F">
        <w:rPr>
          <w:kern w:val="2"/>
          <w:szCs w:val="24"/>
          <w:lang w:val="lt-LT"/>
          <w14:ligatures w14:val="standardContextual"/>
        </w:rPr>
        <w:t>4. Sutikimai rekonstruoti susisiekimo komunikacijas, inžinerinius tinklus ir jiems funkcionuoti būtinus statinius valstybinėje žemėje, kurioje nesuformuoti žemės sklypai, išduodami ta pačia tvarka, kaip ir išduodant Sutikimus.</w:t>
      </w:r>
    </w:p>
    <w:p w14:paraId="69B327C7" w14:textId="23989534" w:rsidR="0094450E" w:rsidRPr="0073206F" w:rsidRDefault="0094450E" w:rsidP="00D22F4F">
      <w:pPr>
        <w:ind w:firstLine="709"/>
        <w:jc w:val="both"/>
        <w:rPr>
          <w:kern w:val="2"/>
          <w:szCs w:val="24"/>
          <w:lang w:val="lt-LT"/>
          <w14:ligatures w14:val="standardContextual"/>
        </w:rPr>
      </w:pPr>
    </w:p>
    <w:p w14:paraId="10D58549" w14:textId="77777777" w:rsidR="0073206F" w:rsidRPr="0073206F" w:rsidRDefault="0073206F" w:rsidP="0073206F">
      <w:pPr>
        <w:jc w:val="center"/>
        <w:rPr>
          <w:b/>
          <w:bCs/>
          <w:kern w:val="2"/>
          <w:szCs w:val="24"/>
          <w:lang w:val="lt-LT"/>
          <w14:ligatures w14:val="standardContextual"/>
        </w:rPr>
      </w:pPr>
      <w:r w:rsidRPr="0073206F">
        <w:rPr>
          <w:b/>
          <w:bCs/>
          <w:kern w:val="2"/>
          <w:szCs w:val="24"/>
          <w:lang w:val="lt-LT"/>
          <w14:ligatures w14:val="standardContextual"/>
        </w:rPr>
        <w:t>II SKYRIUS</w:t>
      </w:r>
    </w:p>
    <w:p w14:paraId="6A670733" w14:textId="77777777" w:rsidR="0073206F" w:rsidRPr="0073206F" w:rsidRDefault="0073206F" w:rsidP="0073206F">
      <w:pPr>
        <w:jc w:val="center"/>
        <w:rPr>
          <w:b/>
          <w:bCs/>
          <w:kern w:val="2"/>
          <w:szCs w:val="24"/>
          <w:lang w:val="lt-LT"/>
          <w14:ligatures w14:val="standardContextual"/>
        </w:rPr>
      </w:pPr>
      <w:r w:rsidRPr="0073206F">
        <w:rPr>
          <w:b/>
          <w:bCs/>
          <w:kern w:val="2"/>
          <w:szCs w:val="24"/>
          <w:lang w:val="lt-LT"/>
          <w14:ligatures w14:val="standardContextual"/>
        </w:rPr>
        <w:t>SUTIKIMŲ TIESTI SUSISIEKIMO KOMUNIKACIJAS, INŽINERINIUS TINKLUS IR STATYTI JIEMS FUNKCIONUOTI BŪTINUS STATINIUS IŠDAVIMAS</w:t>
      </w:r>
    </w:p>
    <w:p w14:paraId="0D8C2CE3" w14:textId="77777777" w:rsidR="0073206F" w:rsidRPr="0073206F" w:rsidRDefault="0073206F" w:rsidP="0073206F">
      <w:pPr>
        <w:jc w:val="center"/>
        <w:rPr>
          <w:b/>
          <w:bCs/>
          <w:kern w:val="2"/>
          <w:szCs w:val="24"/>
          <w:lang w:val="lt-LT"/>
          <w14:ligatures w14:val="standardContextual"/>
        </w:rPr>
      </w:pPr>
    </w:p>
    <w:p w14:paraId="55A2AF85"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 Sutikimas suteikia teisę tiesti šias susisiekimo komunikacijas, inžinerinius tinklus ir statyti jiems funkcionuoti būtinus statinius, jais naudotis ir juos aptarnauti:</w:t>
      </w:r>
    </w:p>
    <w:p w14:paraId="5D345DDA" w14:textId="3DB3A5A6"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5.1. 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3D015A8C"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lastRenderedPageBreak/>
        <w:t>5.2. susisiekimo komunikacijas, nurodytas STR „Statinių klasifikavimas“ 3 lentelės 1.1 ir 1.2 papunkčiuose, ir joms funkcionuoti būtinus statinius;</w:t>
      </w:r>
    </w:p>
    <w:p w14:paraId="77FB8B57"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5.3. komunalinius inžinerinius tinklus, kurie pagal STR „Statinių klasifikavimas“ nėra priskiriami nesudėtingų statinių kategorijoms, ir jiems funkcionuoti būtinus statinius;</w:t>
      </w:r>
    </w:p>
    <w:p w14:paraId="081D8AAF"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5.4. komunalinius inžinerinius tinklus, nurodytus STR „Statinių klasifikavimas“ 3 lentelės 2.1–2.5 papunkčiuose, ir jiems funkcionuoti būtinus statinius;</w:t>
      </w:r>
    </w:p>
    <w:p w14:paraId="705E1BA3"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5.5. vietinius inžinerinius tinklus, reikalingus konkrečiam statiniui aptarnauti, kurie pagal STR „Statinių klasifikavimas“ nėra priskiriami nesudėtingų statinių kategorijoms, ir jiems funkcionuoti būtinus statinius;</w:t>
      </w:r>
    </w:p>
    <w:p w14:paraId="655721AA"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5.6. vietinius inžinerinius tinklus, reikalingus konkrečiam statiniui aptarnauti, nurodytus STR „Statinių klasifikavimas“ 3 lentelės 2.1–2.5 papunkčiuose arba nepriskirtus statiniams, ir jiems funkcionuoti būtinus statinius.</w:t>
      </w:r>
    </w:p>
    <w:p w14:paraId="5AB374DC"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6. Sutikimas išduodamas susiekimo komunikacijų, inžinerinių tinklų tiesimo ir jiems funkcionuoti būtinų statinių statybos darbų užsakovui (statytojui) (toliau – asmuo).</w:t>
      </w:r>
    </w:p>
    <w:p w14:paraId="319710A9"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7. Asmuo, pageidaujantis gauti Sutikimą, turi Lietuvos erdvinės informacijos portalo www.geoportal.lt (toliau – LEIP) priemonėmis užpildyti elektroninę prašymo išduoti Sutikimą formą ir naudodamasis LEIP priemonėmis įkelti (*.</w:t>
      </w:r>
      <w:proofErr w:type="spellStart"/>
      <w:r w:rsidRPr="0073206F">
        <w:rPr>
          <w:kern w:val="2"/>
          <w:szCs w:val="24"/>
          <w:lang w:val="lt-LT"/>
          <w14:ligatures w14:val="standardContextual"/>
        </w:rPr>
        <w:t>dwg</w:t>
      </w:r>
      <w:proofErr w:type="spellEnd"/>
      <w:r w:rsidRPr="0073206F">
        <w:rPr>
          <w:kern w:val="2"/>
          <w:szCs w:val="24"/>
          <w:lang w:val="lt-LT"/>
          <w14:ligatures w14:val="standardContextual"/>
        </w:rPr>
        <w:t xml:space="preserve"> arba *. </w:t>
      </w:r>
      <w:proofErr w:type="spellStart"/>
      <w:r w:rsidRPr="0073206F">
        <w:rPr>
          <w:kern w:val="2"/>
          <w:szCs w:val="24"/>
          <w:lang w:val="lt-LT"/>
          <w14:ligatures w14:val="standardContextual"/>
        </w:rPr>
        <w:t>shp</w:t>
      </w:r>
      <w:proofErr w:type="spellEnd"/>
      <w:r w:rsidRPr="0073206F">
        <w:rPr>
          <w:kern w:val="2"/>
          <w:szCs w:val="24"/>
          <w:lang w:val="lt-LT"/>
          <w14:ligatures w14:val="standardContextual"/>
        </w:rPr>
        <w:t xml:space="preserve"> formatu) arba įbraižyti planuojamas tiesti susisiekimo komunikacijas, inžinerinius tinklus ir statyti jiems funkcionuoti būtinus statinius.</w:t>
      </w:r>
    </w:p>
    <w:p w14:paraId="0B66FD16"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Kartu su prašymu išduoti Sutikimą asmuo LEIP priemonėmis turi pateikti patvirtintą teritorijų planavimo dokumentą ar žemės valdos projektą, kuriame numatyta tiesti susisiekimo komunikacijas, inžinerinius tinklus ir statyti jiems funkcionuoti būtinus statinius, kai jis yra parengtas. Patvirtintą teritorijų planavimo dokumentą ar žemės valdos projektą privaloma pateikti, kai planuojama tiesti Taisyklių 5.1, 5.3 ir 5.4 papunkčiuose nurodytas susisiekimo komunikacijas ar inžinerinius tinklus.</w:t>
      </w:r>
    </w:p>
    <w:p w14:paraId="0907F8BB" w14:textId="0062A4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Kai planuojamų tiesti susisiekimo komunikacijų, inžinerinių tinklų ir statyti jiems funkcionuoti būtinų statinių apsaugos zonos, kuriose taikomos specialiosios žemės naudojimo sąlygos, kirs žemės sklypų ribas, turi būti pateikiamas šių žemės sklypų savininkų arba valstybinės ar savivaldybės žemės patikėtinio sutikimas dėl papildomų specialiųjų žemės naudojimo sąlygų žemės sklypams taikymo. Šis reikalavimas netaikomas </w:t>
      </w:r>
      <w:r w:rsidR="00645424">
        <w:rPr>
          <w:kern w:val="2"/>
          <w:szCs w:val="24"/>
          <w:lang w:val="lt-LT"/>
          <w14:ligatures w14:val="standardContextual"/>
        </w:rPr>
        <w:t xml:space="preserve">Kėdainių miesto </w:t>
      </w:r>
      <w:r w:rsidRPr="0073206F">
        <w:rPr>
          <w:kern w:val="2"/>
          <w:szCs w:val="24"/>
          <w:lang w:val="lt-LT"/>
          <w14:ligatures w14:val="standardContextual"/>
        </w:rPr>
        <w:t xml:space="preserve">ir </w:t>
      </w:r>
      <w:r w:rsidR="00645424">
        <w:rPr>
          <w:kern w:val="2"/>
          <w:szCs w:val="24"/>
          <w:lang w:val="lt-LT"/>
          <w14:ligatures w14:val="standardContextual"/>
        </w:rPr>
        <w:t xml:space="preserve">kitų </w:t>
      </w:r>
      <w:r w:rsidRPr="0073206F">
        <w:rPr>
          <w:kern w:val="2"/>
          <w:szCs w:val="24"/>
          <w:lang w:val="lt-LT"/>
          <w14:ligatures w14:val="standardContextual"/>
        </w:rPr>
        <w:t>miestelių teritorijose tiesiant Taisyklių 5.3 ir 5.4 papunkčiuose nurodytus komunalinius centralizuotus inžinerinius tinklus, kai inžinerinių tinklų ir statyti jiems funkcionuoti būtinų statinių apsaugos zonos, kuriose taikomos specialiosios žemės naudojimo sąlygos, kirs daugiau nei 20-ies žemės sklypų ribas. Tokiu atveju Sutikimo formoje nurodoma, kad išduotas sutikimas galioja gavus visų žemės sklypų, kuriems būtų taikomos naujos specialiosios žemės naudojimo sąlygos, savininkų sutikimus dėl šių specialiųjų žemės naudojimo sąlygų žemės sklypams taikymo.</w:t>
      </w:r>
    </w:p>
    <w:p w14:paraId="11DDD934"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8. Susisiekimo komunikacijų, inžinerinių tinklų tiesimo ar jiems funkcionuoti būtinų statinių statyba, pateikiant LEIP priemonėmis tai patvirtinantį dokumentą, turi būti suderinta su:</w:t>
      </w:r>
    </w:p>
    <w:p w14:paraId="06E26D5F"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8.1. kai tiesti susisiekimo komunikacijas, inžinerinius tinklus ir statyti jiems funkcionuoti būtinus statinius planuojama esamų statinių ir įrenginių (kelių, magistralinių dujotiekių, aukštos įtampos elektros linijų ar kt.) apsaugos juostoje ar zonoje – šių statinių ar įrenginių savininku;</w:t>
      </w:r>
    </w:p>
    <w:p w14:paraId="378A81F2"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8.2. kai tiesti susisiekimo komunikacijas, inžinerinius tinklus ir statyti jiems funkcionuoti būtinus statinius planuojama valstybinės reikšmės mišku užimtame valstybinės žemės plote – šį plotą prižiūrinčia miškų urėdija;</w:t>
      </w:r>
    </w:p>
    <w:p w14:paraId="57A7EFBD"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8.3. kai tiesti susisiekimo komunikacijas, inžinerinius tinklus ir statyti jiems funkcionuoti būtinus statinius planuojama valstybinių parkų, valstybinių ir biosferos rezervatų teritorijose – atitinkamo valstybinio parko, valstybinio ar biosferos rezervato direkcija;</w:t>
      </w:r>
    </w:p>
    <w:p w14:paraId="35691D7C"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Institucijų derinimą įrodantis dokumentas pateikiamas LEIP priemonėmis *.</w:t>
      </w:r>
      <w:proofErr w:type="spellStart"/>
      <w:r w:rsidRPr="0073206F">
        <w:rPr>
          <w:kern w:val="2"/>
          <w:szCs w:val="24"/>
          <w:lang w:val="lt-LT"/>
          <w14:ligatures w14:val="standardContextual"/>
        </w:rPr>
        <w:t>pdf</w:t>
      </w:r>
      <w:proofErr w:type="spellEnd"/>
      <w:r w:rsidRPr="0073206F">
        <w:rPr>
          <w:kern w:val="2"/>
          <w:szCs w:val="24"/>
          <w:lang w:val="lt-LT"/>
          <w14:ligatures w14:val="standardContextual"/>
        </w:rPr>
        <w:t xml:space="preserve"> formatu.</w:t>
      </w:r>
    </w:p>
    <w:p w14:paraId="1C9CDB91"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Tais atvejais, kai tiesti susisiekimo komunikacijas, inžinerinius tinklus ir statyti jiems funkcionuoti būtinus statinius planuojama kultūros paveldo objektų teritorijose, jų apsaugos zonose, Sutikime turi būti nurodoma, kad jis galioja gavus Kultūros paveldo departamento prie Lietuvos Respublikos kultūros ministerijos teritorinio padalinio pritarimą dėl šių darbų atlikimo.</w:t>
      </w:r>
    </w:p>
    <w:p w14:paraId="48A00206" w14:textId="5678C753"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9. Per 5 darbo dienas nuo prašymo išduoti Sutikimą gavimo patikrinama, ar kartu su </w:t>
      </w:r>
      <w:r w:rsidRPr="0073206F">
        <w:rPr>
          <w:kern w:val="2"/>
          <w:szCs w:val="24"/>
          <w:lang w:val="lt-LT"/>
          <w14:ligatures w14:val="standardContextual"/>
        </w:rPr>
        <w:lastRenderedPageBreak/>
        <w:t xml:space="preserve">prašymu pateikti visi šių Taisyklių 7 punkte nurodyti dokumentai, ar susisiekimo komunikacijų, inžinerinių tinklų tiesimo ar jiems funkcionuoti būtinų statinių statyba suderinta su šių Taisyklių </w:t>
      </w:r>
      <w:r w:rsidR="00CF5A78">
        <w:rPr>
          <w:kern w:val="2"/>
          <w:szCs w:val="24"/>
          <w:lang w:val="lt-LT"/>
          <w14:ligatures w14:val="standardContextual"/>
        </w:rPr>
        <w:t xml:space="preserve">  </w:t>
      </w:r>
      <w:r w:rsidRPr="0073206F">
        <w:rPr>
          <w:kern w:val="2"/>
          <w:szCs w:val="24"/>
          <w:lang w:val="lt-LT"/>
          <w14:ligatures w14:val="standardContextual"/>
        </w:rPr>
        <w:t>8 punkte nurodytais subjektais, ar planuojamų tiesti susisiekimo komunikacijų, inžinerinių tinklų ir statyti jiems funkcionuoti būtinų statinių tiesimas ir statyba neprieštarauja šiose Taisyklėse ir kituose teisės aktuose nustatytiems reikalavimams.</w:t>
      </w:r>
    </w:p>
    <w:p w14:paraId="3D7A6A6F"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Jeigu su prašymu išduoti Sutikimą pateikti ne visi šių Taisyklių 7 punkte nurodyti dokumentai ir (ar) susisiekimo komunikacijų, inžinerinių tinklų tiesimo ar jiems funkcionuoti būtinų statinių statyba nėra suderinta su šių Taisyklių 8 punkte nurodytais subjektais ir (ar) planuojamų tiesti susisiekimo komunikacijų, inžinerinių tinklų ir statyti jiems funkcionuoti būtinų statinių tiesimas ir statyba prieštarauja šiose Taisyklėse ir kituose teisės aktuose nustatytiems reikalavimams, per 5 darbo dienas nuo prašymo išduoti Sutikimą gavimo dienos apie tai LEIP priemonėmis pranešama prašymą pateikusiam asmeniui, informuojant, kad būtina ištaisyti nurodytus trūkumus. Ištaisęs nurodytus trūkumus, asmuo gali kreiptis su prašymu išduoti Sutikimą.</w:t>
      </w:r>
    </w:p>
    <w:p w14:paraId="1C51FE64"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10. Gavus visus šių Taisyklių 7 punkte nurodytus dokumentus, sprendimas išduoti Sutikimą arba neišduoti jo priimamas per 10 darbo dienų nuo prašymo išduoti Sutikimą ir visų reikiamų dokumentų gavimo dienos. Sprendime neišduoti Sutikimo turi būti nurodomi motyvai, dėl kurių negali būti išduodamas Sutikimas.</w:t>
      </w:r>
    </w:p>
    <w:p w14:paraId="1099028B"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11. Sprendimas neišduoti Sutikimo priimamas, kai:</w:t>
      </w:r>
    </w:p>
    <w:p w14:paraId="59035B85" w14:textId="122E02E0"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11.1. planuojamos tiesti susisiekimo komunikacijos, inžineriniai tinklai ir statyti jiems funkcionuoti būtini statiniai trukdys ateityje šiame valstybinės žemės plote formuoti racionalių ribų žemės sklypus, kurie būtų tinkami naudoti pagal </w:t>
      </w:r>
      <w:r>
        <w:rPr>
          <w:kern w:val="2"/>
          <w:szCs w:val="24"/>
          <w:lang w:val="lt-LT"/>
          <w14:ligatures w14:val="standardContextual"/>
        </w:rPr>
        <w:t>Kėdainių</w:t>
      </w:r>
      <w:r w:rsidRPr="0073206F">
        <w:rPr>
          <w:kern w:val="2"/>
          <w:szCs w:val="24"/>
          <w:lang w:val="lt-LT"/>
          <w14:ligatures w14:val="standardContextual"/>
        </w:rPr>
        <w:t xml:space="preserve"> rajono savivaldybės bendrojo plano sprendinius;</w:t>
      </w:r>
    </w:p>
    <w:p w14:paraId="70DAF307"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11.2.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valstybiniame žemės sklype, aptarnauti;</w:t>
      </w:r>
    </w:p>
    <w:p w14:paraId="1AAA3B19"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11.3. yra patvirtintas teritorijų planavimo dokumentas ar žemės valdos projektas, pagal kurį valstybinės žemės plote, kuriame planuojama tiesti susisiekimo komunikacijas, inžinerinius tinklus ir statyti jiems funkcionuoti būtinus statinius, suprojektuoti žemės sklypai, tačiau šiame teritorijų planavimo dokumente ar žemės valdos projekte nėra numatyta tiesti susisiekimo komunikacijas, inžinerinius tinklus ar statyti jiems funkcionuoti būtinus statinius, kuriems prašoma išduoti Sutikimą, arba yra rengiamas teritorijų planavimo dokumentas ar žemės valdos projektas, pagal kurį valstybinės žemės plote, kuriame planuojama tiesti susisiekimo komunikacijas, inžinerinius tinklus ir statyti jiems funkcionuoti būtinus statinius, projektuojami nauji žemės sklypai, tačiau šiame teritorijų planavimo dokumente ar žemės valdos projekte nėra numatyta tiesti susisiekimo komunikacijas, inžinerinius tinklus ar statyti jiems funkcionuoti būtinus statinius, kuriems prašoma išduoti Sutikimą, ir šio teritorijų planavimo dokumento viešo svarstymo ar žemės valdos projekto teikimo visuomenei susipažinti stadija yra pasibaigusi.</w:t>
      </w:r>
    </w:p>
    <w:p w14:paraId="0FA9E2C3"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Tokiais atvejais, suformavus žemės sklypus pagal patvirtintus teritorijų planavimo dokumentus ar žemės valdos projektus, teisės aktų nustatyta tvarka šiems žemės sklypams nustatomi žemės servitutai.</w:t>
      </w:r>
    </w:p>
    <w:p w14:paraId="036CFA8E"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12. Sutikime turi būti nurodyta, kad Sutikimas išduodamas LEIP priemonėmis suformuotame brėžinyje nurodytoms susisiekimo komunikacijoms, inžineriniams tinklams tiesti ir jiems funkcionuoti būtiniems statiniams statyti pagal LEIP priemonėmis suformuotame brėžinyje nurodytus sprendinius.</w:t>
      </w:r>
    </w:p>
    <w:p w14:paraId="06D4D768" w14:textId="630DDED4"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13. Kai valstybinės žemės plotas, kuriame planuojama tiesti susisiekimo komunikacijas, inžinerinius tinklus ir statyti jiems funkcionuoti būtinus statinius,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w:t>
      </w:r>
      <w:r w:rsidRPr="00463B71">
        <w:rPr>
          <w:kern w:val="2"/>
          <w:szCs w:val="24"/>
          <w:lang w:val="lt-LT"/>
          <w14:ligatures w14:val="standardContextual"/>
        </w:rPr>
        <w:lastRenderedPageBreak/>
        <w:t>Administracija patikslina planavimo sąlygas</w:t>
      </w:r>
      <w:r w:rsidRPr="0073206F">
        <w:rPr>
          <w:kern w:val="2"/>
          <w:szCs w:val="24"/>
          <w:lang w:val="lt-LT"/>
          <w14:ligatures w14:val="standardContextual"/>
        </w:rPr>
        <w:t xml:space="preserve"> Teritorijos planavimo sąlygų išdavimo tvarkos aprašo, patvirtinto Lietuvos Respublikos aplinkos ministro 2004 m. gegužės 7 d. įsakymu Nr. D1-262 „Dėl Teritorijos planavimo sąlygų išdavimo tvarkos aprašo patvirtinimo“, nustatyta tvarka arba tikslina žemės valdos projekto rengimo reikalavimus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servitutą ir nurodyti specialiąsias žemės naudojimo sąlygas) pagal išduotą Sutikimą.</w:t>
      </w:r>
    </w:p>
    <w:p w14:paraId="2E585EA4" w14:textId="77777777" w:rsidR="0073206F" w:rsidRPr="0073206F" w:rsidRDefault="0073206F" w:rsidP="0073206F">
      <w:pPr>
        <w:jc w:val="center"/>
        <w:rPr>
          <w:kern w:val="2"/>
          <w:szCs w:val="24"/>
          <w:lang w:val="lt-LT"/>
          <w14:ligatures w14:val="standardContextual"/>
        </w:rPr>
      </w:pPr>
    </w:p>
    <w:p w14:paraId="0F33735A" w14:textId="77777777" w:rsidR="0073206F" w:rsidRPr="0073206F" w:rsidRDefault="0073206F" w:rsidP="0073206F">
      <w:pPr>
        <w:jc w:val="center"/>
        <w:rPr>
          <w:b/>
          <w:bCs/>
          <w:kern w:val="2"/>
          <w:szCs w:val="24"/>
          <w:lang w:val="lt-LT"/>
          <w14:ligatures w14:val="standardContextual"/>
        </w:rPr>
      </w:pPr>
      <w:r w:rsidRPr="0073206F">
        <w:rPr>
          <w:b/>
          <w:bCs/>
          <w:kern w:val="2"/>
          <w:szCs w:val="24"/>
          <w:lang w:val="lt-LT"/>
          <w14:ligatures w14:val="standardContextual"/>
        </w:rPr>
        <w:t>III SKYRIUS</w:t>
      </w:r>
    </w:p>
    <w:p w14:paraId="43DCF8E5" w14:textId="77777777" w:rsidR="0073206F" w:rsidRPr="0073206F" w:rsidRDefault="0073206F" w:rsidP="0073206F">
      <w:pPr>
        <w:jc w:val="center"/>
        <w:rPr>
          <w:b/>
          <w:bCs/>
          <w:kern w:val="2"/>
          <w:szCs w:val="24"/>
          <w:lang w:val="lt-LT"/>
          <w14:ligatures w14:val="standardContextual"/>
        </w:rPr>
      </w:pPr>
      <w:r w:rsidRPr="0073206F">
        <w:rPr>
          <w:b/>
          <w:bCs/>
          <w:kern w:val="2"/>
          <w:szCs w:val="24"/>
          <w:lang w:val="lt-LT"/>
          <w14:ligatures w14:val="standardContextual"/>
        </w:rPr>
        <w:t>BAIGIAMOSIOS NUOSTATOS</w:t>
      </w:r>
    </w:p>
    <w:p w14:paraId="0F4541AF" w14:textId="77777777" w:rsidR="0073206F" w:rsidRPr="0073206F" w:rsidRDefault="0073206F" w:rsidP="0073206F">
      <w:pPr>
        <w:ind w:firstLine="709"/>
        <w:jc w:val="center"/>
        <w:rPr>
          <w:kern w:val="2"/>
          <w:szCs w:val="24"/>
          <w:lang w:val="lt-LT"/>
          <w14:ligatures w14:val="standardContextual"/>
        </w:rPr>
      </w:pPr>
    </w:p>
    <w:p w14:paraId="6EF59DE7" w14:textId="5B596E69"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14. Jeigu pageidaujama keisti pagal LEIP priemonėmis suformuotą brėžinį planuojamų tiesti susiekimo komunikacijų, inžinerinių tinklų ir jiems funkcionuoti būtinų statinių statybos vietą ar kitas charakteristikas, asmuo šių Taisyklių nustatyta tvarka privalo kreiptis dėl naujo Sutikimo išdavimo.</w:t>
      </w:r>
    </w:p>
    <w:p w14:paraId="5FB7A41F"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15. Pasikeitus nutiestų susisiekimo komunikacijų, inžinerinių tinklų ir jiems funkcionuoti būtinų statinių savininkui arba statytojui, naujasis savininkas arba statytojas perima su išduotu Sutikimu susijusias teises ir pareigas.</w:t>
      </w:r>
    </w:p>
    <w:p w14:paraId="2320272F"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16. Sutikimas tiesti Taisyklių 5.1 ir 5.2 papunkčiuose nurodytas susisiekimo komunikacijas, jas naudoti ir aptarnauti išduodamas 10-ies metų laikotarpiui, skaičiuojant nuo Sutikimo išdavimo datos. Sutikimo galiojimas baigiasi nesuėjus Sutikime nurodytam 10-ies metų terminui, kai valstybinėje žemėje, kurioje pagal Sutikimą suteikta teisė tiesti susisiekimo komunikacijas, suformuojamas žemės sklypas.</w:t>
      </w:r>
    </w:p>
    <w:p w14:paraId="238BFB76"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Sutikimas tiesti Taisyklių 5.3, 5.4, 5.5 ir 5.6 papunkčiuose nurodytus inžinerinius tinklus ir statyti jiems funkcionuoti būtinus statinius išduodamas neribotam terminui, tačiau Sutikimo galiojimas baigiasi, kai valstybinėje žemėje, kurioje pagal Sutikimą suteikta teisė tiesti susisiekimo komunikacijas, inžinerinius tinklus ir statyti jiems funkcionuoti būtinus statinius, suformuojamas žemės sklypas.</w:t>
      </w:r>
    </w:p>
    <w:p w14:paraId="4C3A98FC"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Asmuo pagal išduotą Sutikimą privalo susisiekimo komunikacijas, inžinerinius tinklus nutiesti ir jiems funkcionuoti būtinus statinius pradėti statyti per 3 metus nuo Sutikimo išdavimo datos. Nepradėjus tiesti susisiekimo komunikacijų, inžinerinių tinklų ir statyti jiems funkcionuoti būtinų statinių per 3 metus, Sutikimas nustoja galioti ir šių Taisyklių nustatyta tvarka turi būti gautas naujas Sutikimas.</w:t>
      </w:r>
    </w:p>
    <w:p w14:paraId="7F0BE172"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17. Pagal Sutikimą nutiestos Taisyklių 5.1 ir 5.2 papunkčiuose nurodytos susisiekimo komunikacijos Sutikimo galiojimo laikotarpiu yra laikini statiniai ir Nekilnojamojo turto registre neregistruojami.</w:t>
      </w:r>
    </w:p>
    <w:p w14:paraId="05D4D3D2"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Pagal sutikimą nutiestos elektros energijos persiuntimui skirtos žemos ir vidutinės įtampos elektros oro linijos, oro kabeliai ir požeminių kabelių linijos bei įrenginiai, įskaitant transformatorinėse pastotėse įrengtus įrenginius kartu su požeminių kabelių kanalais, linijas laikančiomis atramomis ir kitais priklausiniais, nustatytais Lietuvos Respublikos elektros energetikos įstatymo 75 straipsnio 2 dalyje, ir ryšių linijos, kabeliai, ryšių kabelių kanalų sistemos, nurodytos Lietuvos Respublikos elektroninių ryšių įstatymo 42 straipsnio 4 dalyje, yra laikomi kilnojamaisiais daiktais ir Nekilnojamojo turto registre neregistruojami.</w:t>
      </w:r>
    </w:p>
    <w:p w14:paraId="50CEC713" w14:textId="77777777"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18. Pasibaigus išduoto Sutikimo terminui, pagal Sutikimą nutiestos susisiekimo komunikacijos, inžineriniai tinklai ir jiems funkcionuoti būtini statiniai turi būti nukelti jų savininko lėšomis, išskyrus atvejus, kai asmeniui šių Taisyklių nustatyta tvarka išduotas naujas Sutikimas arba kai nutiestoms susisiekimo komunikacijoms, inžineriniams tinklams ir pastatytiems jiems funkcionuoti būtiniems statiniams naudotis ir juos aptarnauti yra nustatytas servitutas.</w:t>
      </w:r>
    </w:p>
    <w:p w14:paraId="27B80F0D" w14:textId="0B247340"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lastRenderedPageBreak/>
        <w:t xml:space="preserve">Apie įvykdytus reikalavimus asmuo privalo raštu informuoti </w:t>
      </w:r>
      <w:r>
        <w:rPr>
          <w:kern w:val="2"/>
          <w:szCs w:val="24"/>
          <w:lang w:val="lt-LT"/>
          <w14:ligatures w14:val="standardContextual"/>
        </w:rPr>
        <w:t>Administraciją</w:t>
      </w:r>
      <w:r w:rsidRPr="0073206F">
        <w:rPr>
          <w:kern w:val="2"/>
          <w:szCs w:val="24"/>
          <w:lang w:val="lt-LT"/>
          <w14:ligatures w14:val="standardContextual"/>
        </w:rPr>
        <w:t xml:space="preserve"> per 5 darbo dienas nuo valstybinės žemės sklypo (jo dalies) ar valstybinės žemės ploto sutvarkymo.</w:t>
      </w:r>
    </w:p>
    <w:p w14:paraId="5B2635D2" w14:textId="56E244CA"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19. </w:t>
      </w:r>
      <w:r>
        <w:rPr>
          <w:kern w:val="2"/>
          <w:szCs w:val="24"/>
          <w:lang w:val="lt-LT"/>
          <w14:ligatures w14:val="standardContextual"/>
        </w:rPr>
        <w:t>Administracija</w:t>
      </w:r>
      <w:r w:rsidRPr="0073206F">
        <w:rPr>
          <w:kern w:val="2"/>
          <w:szCs w:val="24"/>
          <w:lang w:val="lt-LT"/>
          <w14:ligatures w14:val="standardContextual"/>
        </w:rPr>
        <w:t>, gav</w:t>
      </w:r>
      <w:r>
        <w:rPr>
          <w:kern w:val="2"/>
          <w:szCs w:val="24"/>
          <w:lang w:val="lt-LT"/>
          <w14:ligatures w14:val="standardContextual"/>
        </w:rPr>
        <w:t>usi</w:t>
      </w:r>
      <w:r w:rsidRPr="0073206F">
        <w:rPr>
          <w:kern w:val="2"/>
          <w:szCs w:val="24"/>
          <w:lang w:val="lt-LT"/>
          <w14:ligatures w14:val="standardContextual"/>
        </w:rPr>
        <w:t xml:space="preserve"> asmens pranešimą apie susisiekimo komunikacijų, inžinerinių tinklų ir jiems funkcionuoti būtinų statinių nukėlimą ir valstybinės žemės sutvarkymą, organizuoja kreipimąsi į instituciją, vykdančią žemės naudojimo valstybinę kontrolę, kad ši per 20 darbo dienų atliktų žemės naudojimo valstybinę kontrolę, kurios metu patikrintų, ar valstybinės žemės sklypas (jo dalis) ar valstybinės žemės plotas nėra naudojamas ir ar yra sutvarkytas.</w:t>
      </w:r>
    </w:p>
    <w:p w14:paraId="63EB99CB" w14:textId="19D0DC0E" w:rsidR="0073206F" w:rsidRPr="0073206F" w:rsidRDefault="0073206F" w:rsidP="0073206F">
      <w:pPr>
        <w:ind w:firstLine="709"/>
        <w:jc w:val="both"/>
        <w:rPr>
          <w:kern w:val="2"/>
          <w:szCs w:val="24"/>
          <w:lang w:val="lt-LT"/>
          <w14:ligatures w14:val="standardContextual"/>
        </w:rPr>
      </w:pPr>
      <w:r w:rsidRPr="0073206F">
        <w:rPr>
          <w:kern w:val="2"/>
          <w:szCs w:val="24"/>
          <w:lang w:val="lt-LT"/>
          <w14:ligatures w14:val="standardContextual"/>
        </w:rPr>
        <w:t xml:space="preserve">20. </w:t>
      </w:r>
      <w:r>
        <w:rPr>
          <w:kern w:val="2"/>
          <w:szCs w:val="24"/>
          <w:lang w:val="lt-LT"/>
          <w14:ligatures w14:val="standardContextual"/>
        </w:rPr>
        <w:t>Kėdainių</w:t>
      </w:r>
      <w:r w:rsidRPr="0073206F">
        <w:rPr>
          <w:kern w:val="2"/>
          <w:szCs w:val="24"/>
          <w:lang w:val="lt-LT"/>
          <w14:ligatures w14:val="standardContextual"/>
        </w:rPr>
        <w:t xml:space="preserve"> rajono savivaldybė neatsako už asmens patirtus nuostolius pasibaigus Sutikimo galiojimo terminui.</w:t>
      </w:r>
    </w:p>
    <w:p w14:paraId="30B67900" w14:textId="77777777" w:rsidR="00C13DF7" w:rsidRPr="00C13DF7" w:rsidRDefault="0073206F" w:rsidP="00C13DF7">
      <w:pPr>
        <w:ind w:firstLine="709"/>
        <w:jc w:val="both"/>
        <w:rPr>
          <w:kern w:val="2"/>
          <w:szCs w:val="24"/>
          <w:lang w:val="lt-LT"/>
        </w:rPr>
      </w:pPr>
      <w:r w:rsidRPr="00C13DF7">
        <w:rPr>
          <w:kern w:val="2"/>
          <w:szCs w:val="24"/>
          <w:lang w:val="lt-LT"/>
          <w14:ligatures w14:val="standardContextual"/>
        </w:rPr>
        <w:t xml:space="preserve">21. </w:t>
      </w:r>
      <w:r w:rsidR="00C13DF7" w:rsidRPr="00C13DF7">
        <w:rPr>
          <w:kern w:val="2"/>
          <w:szCs w:val="24"/>
          <w:lang w:val="lt-LT"/>
        </w:rPr>
        <w:t>Veiksmai (neveikimas) išduodant Sutikimą arba atsisakant išduoti Sutikimą, priimtas sprendimas išduoti Sutikimą arba neišduoti Sutikimo gali būti skundžiami teisės aktų nustatyta tvarka.</w:t>
      </w:r>
    </w:p>
    <w:p w14:paraId="5664938E" w14:textId="634CBE34" w:rsidR="0073206F" w:rsidRPr="0073206F" w:rsidRDefault="0073206F" w:rsidP="00C13DF7">
      <w:pPr>
        <w:ind w:firstLine="709"/>
        <w:jc w:val="center"/>
        <w:rPr>
          <w:sz w:val="22"/>
          <w:szCs w:val="22"/>
          <w:lang w:val="lt-LT"/>
        </w:rPr>
      </w:pPr>
      <w:r w:rsidRPr="0073206F">
        <w:rPr>
          <w:sz w:val="22"/>
          <w:szCs w:val="22"/>
          <w:lang w:val="lt-LT"/>
        </w:rPr>
        <w:t>__________________________</w:t>
      </w:r>
    </w:p>
    <w:p w14:paraId="34A3872D" w14:textId="77777777" w:rsidR="0073206F" w:rsidRPr="0073206F" w:rsidRDefault="0073206F" w:rsidP="0073206F">
      <w:pPr>
        <w:rPr>
          <w:szCs w:val="24"/>
          <w:lang w:val="lt-LT"/>
        </w:rPr>
      </w:pPr>
    </w:p>
    <w:p w14:paraId="1FBAC2C6" w14:textId="00859D46" w:rsidR="0094450E" w:rsidRPr="0073206F" w:rsidRDefault="0073206F" w:rsidP="0073206F">
      <w:pPr>
        <w:rPr>
          <w:szCs w:val="24"/>
          <w:lang w:val="lt-LT" w:eastAsia="lt-LT"/>
        </w:rPr>
      </w:pPr>
      <w:r w:rsidRPr="0073206F">
        <w:rPr>
          <w:szCs w:val="24"/>
          <w:lang w:val="lt-LT"/>
        </w:rPr>
        <w:br w:type="page"/>
      </w:r>
    </w:p>
    <w:p w14:paraId="7D2E7E28" w14:textId="52AA4F8A" w:rsidR="00B36401" w:rsidRPr="004634A0" w:rsidRDefault="00161AD9" w:rsidP="004F7F44">
      <w:pPr>
        <w:ind w:left="510" w:right="-585" w:hanging="510"/>
        <w:jc w:val="both"/>
        <w:rPr>
          <w:rFonts w:cs="Tahoma"/>
          <w:sz w:val="20"/>
          <w:lang w:val="lt-LT"/>
        </w:rPr>
      </w:pPr>
      <w:r w:rsidRPr="004634A0">
        <w:rPr>
          <w:sz w:val="20"/>
          <w:lang w:val="lt-LT"/>
        </w:rPr>
        <w:lastRenderedPageBreak/>
        <w:t>K</w:t>
      </w:r>
      <w:r w:rsidR="00B36401" w:rsidRPr="004634A0">
        <w:rPr>
          <w:sz w:val="20"/>
          <w:lang w:val="lt-LT"/>
        </w:rPr>
        <w:t>ėdainių rajono savivaldybės tarybai</w:t>
      </w:r>
    </w:p>
    <w:p w14:paraId="7BAACD46" w14:textId="77777777" w:rsidR="00B36401" w:rsidRPr="004634A0" w:rsidRDefault="00B36401" w:rsidP="00B36401">
      <w:pPr>
        <w:rPr>
          <w:sz w:val="20"/>
          <w:highlight w:val="yellow"/>
          <w:lang w:val="lt-LT"/>
        </w:rPr>
      </w:pPr>
    </w:p>
    <w:p w14:paraId="1FD0DB99" w14:textId="77777777" w:rsidR="009E2E68" w:rsidRPr="004634A0" w:rsidRDefault="009E2E68" w:rsidP="00B36401">
      <w:pPr>
        <w:rPr>
          <w:sz w:val="20"/>
          <w:highlight w:val="yellow"/>
          <w:lang w:val="lt-LT"/>
        </w:rPr>
      </w:pPr>
    </w:p>
    <w:p w14:paraId="6291E34C" w14:textId="77777777" w:rsidR="00B36401" w:rsidRPr="004634A0" w:rsidRDefault="00B36401" w:rsidP="00B36401">
      <w:pPr>
        <w:jc w:val="center"/>
        <w:rPr>
          <w:b/>
          <w:sz w:val="20"/>
          <w:lang w:val="lt-LT"/>
        </w:rPr>
      </w:pPr>
      <w:r w:rsidRPr="004634A0">
        <w:rPr>
          <w:b/>
          <w:sz w:val="20"/>
          <w:lang w:val="lt-LT"/>
        </w:rPr>
        <w:t>AIŠKINAMASIS RAŠTAS</w:t>
      </w:r>
    </w:p>
    <w:p w14:paraId="3C7CC5D2" w14:textId="77777777" w:rsidR="008E5D54" w:rsidRPr="004634A0" w:rsidRDefault="008E5D54" w:rsidP="008E5D54">
      <w:pPr>
        <w:tabs>
          <w:tab w:val="left" w:pos="5557"/>
          <w:tab w:val="left" w:pos="6840"/>
          <w:tab w:val="left" w:pos="7020"/>
        </w:tabs>
        <w:jc w:val="center"/>
        <w:rPr>
          <w:b/>
          <w:sz w:val="20"/>
          <w:lang w:val="lt-LT" w:eastAsia="lt-LT"/>
        </w:rPr>
      </w:pPr>
      <w:r w:rsidRPr="004634A0">
        <w:rPr>
          <w:b/>
          <w:sz w:val="20"/>
          <w:lang w:val="lt-LT" w:eastAsia="lt-LT"/>
        </w:rPr>
        <w:t>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w:t>
      </w:r>
    </w:p>
    <w:p w14:paraId="6D6133BE" w14:textId="77777777" w:rsidR="005A45EE" w:rsidRPr="004634A0" w:rsidRDefault="005A45EE" w:rsidP="00B36401">
      <w:pPr>
        <w:jc w:val="center"/>
        <w:rPr>
          <w:sz w:val="20"/>
          <w:highlight w:val="yellow"/>
          <w:lang w:val="lt-LT"/>
        </w:rPr>
      </w:pPr>
    </w:p>
    <w:p w14:paraId="46993257" w14:textId="20D6AA52" w:rsidR="00B36401" w:rsidRPr="004634A0" w:rsidRDefault="00B36401" w:rsidP="00B36401">
      <w:pPr>
        <w:jc w:val="center"/>
        <w:rPr>
          <w:sz w:val="20"/>
          <w:lang w:val="lt-LT"/>
        </w:rPr>
      </w:pPr>
      <w:r w:rsidRPr="004634A0">
        <w:rPr>
          <w:sz w:val="20"/>
          <w:lang w:val="lt-LT"/>
        </w:rPr>
        <w:t>20</w:t>
      </w:r>
      <w:r w:rsidR="009325CC" w:rsidRPr="004634A0">
        <w:rPr>
          <w:sz w:val="20"/>
          <w:lang w:val="lt-LT"/>
        </w:rPr>
        <w:t>2</w:t>
      </w:r>
      <w:r w:rsidR="00380D5E" w:rsidRPr="004634A0">
        <w:rPr>
          <w:sz w:val="20"/>
          <w:lang w:val="lt-LT"/>
        </w:rPr>
        <w:t>3</w:t>
      </w:r>
      <w:r w:rsidRPr="004634A0">
        <w:rPr>
          <w:sz w:val="20"/>
          <w:lang w:val="lt-LT"/>
        </w:rPr>
        <w:t xml:space="preserve"> m. </w:t>
      </w:r>
      <w:r w:rsidR="005A45EE" w:rsidRPr="004634A0">
        <w:rPr>
          <w:sz w:val="20"/>
          <w:lang w:val="lt-LT"/>
        </w:rPr>
        <w:t>gruodžio</w:t>
      </w:r>
      <w:r w:rsidR="00AE0DA0" w:rsidRPr="004634A0">
        <w:rPr>
          <w:sz w:val="20"/>
          <w:lang w:val="lt-LT"/>
        </w:rPr>
        <w:t xml:space="preserve"> </w:t>
      </w:r>
      <w:r w:rsidR="005A45EE" w:rsidRPr="004634A0">
        <w:rPr>
          <w:sz w:val="20"/>
          <w:lang w:val="lt-LT"/>
        </w:rPr>
        <w:t>7</w:t>
      </w:r>
      <w:r w:rsidRPr="004634A0">
        <w:rPr>
          <w:sz w:val="20"/>
          <w:lang w:val="lt-LT"/>
        </w:rPr>
        <w:t xml:space="preserve"> d. </w:t>
      </w:r>
    </w:p>
    <w:p w14:paraId="7E2D19F4" w14:textId="77777777" w:rsidR="00B36401" w:rsidRPr="004634A0" w:rsidRDefault="00B36401" w:rsidP="00B36401">
      <w:pPr>
        <w:jc w:val="center"/>
        <w:rPr>
          <w:sz w:val="20"/>
          <w:lang w:val="lt-LT"/>
        </w:rPr>
      </w:pPr>
      <w:r w:rsidRPr="004634A0">
        <w:rPr>
          <w:sz w:val="20"/>
          <w:lang w:val="lt-LT"/>
        </w:rPr>
        <w:t>Kėdainiai</w:t>
      </w:r>
    </w:p>
    <w:p w14:paraId="2349AA7E" w14:textId="77777777" w:rsidR="00B36401" w:rsidRPr="004634A0" w:rsidRDefault="00B36401" w:rsidP="00B36401">
      <w:pPr>
        <w:rPr>
          <w:sz w:val="20"/>
          <w:highlight w:val="yellow"/>
          <w:lang w:val="lt-LT"/>
        </w:rPr>
      </w:pPr>
    </w:p>
    <w:p w14:paraId="5C1E5932" w14:textId="77777777" w:rsidR="00F039BA" w:rsidRPr="004634A0" w:rsidRDefault="00F039BA" w:rsidP="00F039BA">
      <w:pPr>
        <w:ind w:firstLine="570"/>
        <w:jc w:val="both"/>
        <w:rPr>
          <w:b/>
          <w:sz w:val="20"/>
          <w:lang w:val="lt-LT"/>
        </w:rPr>
      </w:pPr>
      <w:r w:rsidRPr="004634A0">
        <w:rPr>
          <w:b/>
          <w:sz w:val="20"/>
          <w:lang w:val="lt-LT"/>
        </w:rPr>
        <w:t>Parengto sprendimo projekto tikslai:</w:t>
      </w:r>
    </w:p>
    <w:p w14:paraId="3204B1CF" w14:textId="1A894A14" w:rsidR="00582E05" w:rsidRPr="004634A0" w:rsidRDefault="00582E05" w:rsidP="00582E05">
      <w:pPr>
        <w:ind w:firstLine="570"/>
        <w:jc w:val="both"/>
        <w:rPr>
          <w:sz w:val="20"/>
          <w:lang w:val="lt-LT"/>
        </w:rPr>
      </w:pPr>
      <w:r w:rsidRPr="004634A0">
        <w:rPr>
          <w:bCs/>
          <w:sz w:val="20"/>
          <w:lang w:val="lt-LT"/>
        </w:rPr>
        <w:t xml:space="preserve">Parengti ir patvirtinti </w:t>
      </w:r>
      <w:r w:rsidRPr="004634A0">
        <w:rPr>
          <w:color w:val="000000"/>
          <w:sz w:val="20"/>
          <w:lang w:val="lt-LT"/>
        </w:rPr>
        <w:t xml:space="preserve">Sutikimų tiesti susisiekimo komunikacijas, inžinerinius tinklus ir statyti jiems funkcionuoti būtinus statinius valstybinėje žemėje, kurioje nesuformuoti žemės sklypai, Kėdainių </w:t>
      </w:r>
      <w:r w:rsidR="008E5D54" w:rsidRPr="004634A0">
        <w:rPr>
          <w:color w:val="000000"/>
          <w:sz w:val="20"/>
          <w:lang w:val="lt-LT"/>
        </w:rPr>
        <w:t xml:space="preserve">mieste ir Kėdainių </w:t>
      </w:r>
      <w:r w:rsidRPr="004634A0">
        <w:rPr>
          <w:color w:val="000000"/>
          <w:sz w:val="20"/>
          <w:lang w:val="lt-LT"/>
        </w:rPr>
        <w:t>rajono savivaldybės miestelių teritorijose išdavimo taisykles</w:t>
      </w:r>
      <w:r w:rsidRPr="004634A0">
        <w:rPr>
          <w:sz w:val="20"/>
          <w:lang w:val="lt-LT"/>
        </w:rPr>
        <w:t>.</w:t>
      </w:r>
    </w:p>
    <w:p w14:paraId="1BF80F49" w14:textId="79262212" w:rsidR="00F039BA" w:rsidRPr="004634A0" w:rsidRDefault="00F039BA" w:rsidP="00F039BA">
      <w:pPr>
        <w:ind w:firstLine="570"/>
        <w:jc w:val="both"/>
        <w:rPr>
          <w:b/>
          <w:sz w:val="20"/>
          <w:lang w:val="lt-LT"/>
        </w:rPr>
      </w:pPr>
      <w:r w:rsidRPr="004634A0">
        <w:rPr>
          <w:b/>
          <w:sz w:val="20"/>
          <w:lang w:val="lt-LT"/>
        </w:rPr>
        <w:t>Sprendimo projekto esmė, rengimo priežastys ir motyvai:</w:t>
      </w:r>
    </w:p>
    <w:p w14:paraId="5A2CB593" w14:textId="77777777" w:rsidR="00CA12B8" w:rsidRPr="004634A0" w:rsidRDefault="00CA12B8" w:rsidP="00CA12B8">
      <w:pPr>
        <w:ind w:firstLine="570"/>
        <w:jc w:val="both"/>
        <w:rPr>
          <w:sz w:val="20"/>
          <w:lang w:val="lt-LT"/>
        </w:rPr>
      </w:pPr>
      <w:r w:rsidRPr="004634A0">
        <w:rPr>
          <w:spacing w:val="2"/>
          <w:sz w:val="20"/>
          <w:shd w:val="clear" w:color="auto" w:fill="FFFFFF"/>
          <w:lang w:val="lt-LT"/>
        </w:rPr>
        <w:t>Nuo 2024 m. sausio 1 d. pagal įsigaliosiančias naujas Žemės įstatymo ir kitų susijusių įstatymų redakcijas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bus perduodami valdyti savivaldybėms.</w:t>
      </w:r>
      <w:r w:rsidRPr="004634A0">
        <w:rPr>
          <w:sz w:val="20"/>
          <w:lang w:val="lt-LT"/>
        </w:rPr>
        <w:t xml:space="preserve"> Savivaldybės </w:t>
      </w:r>
      <w:r w:rsidRPr="004634A0">
        <w:rPr>
          <w:spacing w:val="2"/>
          <w:sz w:val="20"/>
          <w:shd w:val="clear" w:color="auto" w:fill="FFFFFF"/>
          <w:lang w:val="lt-LT"/>
        </w:rPr>
        <w:t xml:space="preserve">koordinuos ir sutikimus. Iki 2024 m. sausio 1 d. </w:t>
      </w:r>
      <w:r w:rsidRPr="004634A0">
        <w:rPr>
          <w:rFonts w:eastAsia="Calibri"/>
          <w:sz w:val="20"/>
          <w:lang w:val="lt-LT"/>
        </w:rPr>
        <w:t>Sutikimus</w:t>
      </w:r>
      <w:r w:rsidRPr="004634A0">
        <w:rPr>
          <w:sz w:val="20"/>
          <w:lang w:val="lt-LT"/>
        </w:rPr>
        <w:t xml:space="preserve"> statyti statinius žemės sklypuose, besiribojančiuose su valstybinės žemės sklypais ar valstybine žeme, kurioje nesuformuoti žemės sklypai, </w:t>
      </w:r>
      <w:r w:rsidRPr="004634A0">
        <w:rPr>
          <w:rFonts w:eastAsia="Calibri"/>
          <w:sz w:val="20"/>
          <w:lang w:val="lt-LT"/>
        </w:rPr>
        <w:t xml:space="preserve">išduoda Nacionalinės žemės tarnybos teritoriniai skyriai, vadovaudamiesi išdavimo taisyklėmis, patvirtintomis Nacionalinės žemės tarnybos prie Žemės ūkio ministerijos direktoriaus </w:t>
      </w:r>
      <w:r w:rsidRPr="004634A0">
        <w:rPr>
          <w:sz w:val="20"/>
          <w:lang w:val="lt-LT"/>
        </w:rPr>
        <w:t xml:space="preserve">2013 m. rugsėjo 10 d. įsakymu Nr. 1P-(1.3.)-265 „Dėl sutikimų tiesti susisiekimo komunikacijas, inžinerinius tinklus ir statyti jiems funkcionuoti būtinus statinius valstybinėje žemėje, kurioje nesuformuoti žemės sklypai, išdavimo taisyklių patvirtinimo“. Iki 2024 m. sausio 1 d. </w:t>
      </w:r>
      <w:r w:rsidRPr="004634A0">
        <w:rPr>
          <w:spacing w:val="2"/>
          <w:sz w:val="20"/>
          <w:shd w:val="clear" w:color="auto" w:fill="FFFFFF"/>
          <w:lang w:val="lt-LT"/>
        </w:rPr>
        <w:t>Savivaldybė turi pasirengti pokyčiams – pasirengti teisės aktus, reglamentuojančius vidinius procesus, kad</w:t>
      </w:r>
      <w:r w:rsidRPr="004634A0">
        <w:rPr>
          <w:color w:val="000000"/>
          <w:sz w:val="20"/>
          <w:lang w:val="lt-LT" w:eastAsia="lt-LT"/>
        </w:rPr>
        <w:t xml:space="preserve"> sklandžiai būtų įgyvendinti nuo 2024 m. sausio 1 d. įsigaliojantys teisinio reguliavimo pokyčiai.</w:t>
      </w:r>
    </w:p>
    <w:p w14:paraId="003EAFF5" w14:textId="77777777" w:rsidR="00CA12B8" w:rsidRPr="004634A0" w:rsidRDefault="00CA12B8" w:rsidP="00DE363B">
      <w:pPr>
        <w:ind w:firstLine="570"/>
        <w:jc w:val="both"/>
        <w:rPr>
          <w:sz w:val="20"/>
          <w:lang w:val="lt-LT" w:eastAsia="lt-LT"/>
        </w:rPr>
      </w:pPr>
      <w:r w:rsidRPr="004634A0">
        <w:rPr>
          <w:sz w:val="20"/>
          <w:lang w:val="lt-LT"/>
        </w:rPr>
        <w:t xml:space="preserve">Pagal Lietuvos Respublikos žemės įstatymo 34 straipsnio 1 dalį (įsigalioja 2024-01-01) </w:t>
      </w:r>
      <w:r w:rsidRPr="004634A0">
        <w:rPr>
          <w:sz w:val="20"/>
          <w:lang w:val="lt-LT" w:eastAsia="lt-LT"/>
        </w:rPr>
        <w:t>valstybinės žemės patikėtinių sutikimai,</w:t>
      </w:r>
      <w:r w:rsidRPr="004634A0">
        <w:rPr>
          <w:sz w:val="20"/>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Pr="004634A0">
        <w:rPr>
          <w:sz w:val="20"/>
          <w:lang w:val="lt-LT" w:eastAsia="lt-LT"/>
        </w:rPr>
        <w:t xml:space="preserve"> </w:t>
      </w:r>
    </w:p>
    <w:p w14:paraId="7C9F9102" w14:textId="77777777" w:rsidR="00CA12B8" w:rsidRPr="004634A0" w:rsidRDefault="00CA12B8" w:rsidP="00DE363B">
      <w:pPr>
        <w:ind w:firstLine="570"/>
        <w:jc w:val="both"/>
        <w:rPr>
          <w:sz w:val="20"/>
          <w:lang w:val="lt-LT"/>
        </w:rPr>
      </w:pPr>
      <w:r w:rsidRPr="004634A0">
        <w:rPr>
          <w:sz w:val="20"/>
          <w:lang w:val="lt-LT"/>
        </w:rPr>
        <w:t xml:space="preserve">Reikalinga patvirtinti </w:t>
      </w:r>
      <w:r w:rsidRPr="004634A0">
        <w:rPr>
          <w:color w:val="000000"/>
          <w:sz w:val="20"/>
          <w:lang w:val="lt-LT"/>
        </w:rPr>
        <w:t>Sutikimų tiesti susisiekimo komunikacijas, inžinerinius tinklus ir statyti jiems funkcionuoti būtinus statinius valstybinėje žemėje, kurioje nesuformuoti žemės sklypai, išdavimo taisykles</w:t>
      </w:r>
      <w:r w:rsidRPr="004634A0">
        <w:rPr>
          <w:sz w:val="20"/>
          <w:lang w:val="lt-LT"/>
        </w:rPr>
        <w:t>.</w:t>
      </w:r>
    </w:p>
    <w:p w14:paraId="26091183" w14:textId="42CE3A4E" w:rsidR="00F039BA" w:rsidRPr="004634A0" w:rsidRDefault="00F039BA" w:rsidP="00CA12B8">
      <w:pPr>
        <w:jc w:val="both"/>
        <w:rPr>
          <w:b/>
          <w:sz w:val="20"/>
          <w:lang w:val="lt-LT"/>
        </w:rPr>
      </w:pPr>
      <w:r w:rsidRPr="004634A0">
        <w:rPr>
          <w:b/>
          <w:sz w:val="20"/>
          <w:lang w:val="lt-LT"/>
        </w:rPr>
        <w:t xml:space="preserve">         Lėšų poreikis (jeigu sprendimui įgyvendinti reikalingos lėšos):</w:t>
      </w:r>
    </w:p>
    <w:p w14:paraId="44F1A5A8" w14:textId="77777777" w:rsidR="00F039BA" w:rsidRPr="004634A0" w:rsidRDefault="00F039BA" w:rsidP="00F039BA">
      <w:pPr>
        <w:jc w:val="both"/>
        <w:rPr>
          <w:rFonts w:eastAsia="Lucida Sans Unicode"/>
          <w:color w:val="000000"/>
          <w:sz w:val="20"/>
          <w:lang w:val="lt-LT"/>
        </w:rPr>
      </w:pPr>
      <w:r w:rsidRPr="004634A0">
        <w:rPr>
          <w:sz w:val="20"/>
          <w:lang w:val="lt-LT"/>
        </w:rPr>
        <w:t xml:space="preserve">         Nėra.</w:t>
      </w:r>
    </w:p>
    <w:p w14:paraId="056CFA6C" w14:textId="77777777" w:rsidR="00F039BA" w:rsidRPr="004634A0" w:rsidRDefault="00F039BA" w:rsidP="00F039BA">
      <w:pPr>
        <w:jc w:val="both"/>
        <w:rPr>
          <w:b/>
          <w:bCs/>
          <w:sz w:val="20"/>
          <w:lang w:val="lt-LT"/>
        </w:rPr>
      </w:pPr>
      <w:r w:rsidRPr="004634A0">
        <w:rPr>
          <w:b/>
          <w:bCs/>
          <w:sz w:val="20"/>
          <w:lang w:val="lt-LT"/>
        </w:rPr>
        <w:t xml:space="preserve">         Laukiami rezultatai:</w:t>
      </w:r>
    </w:p>
    <w:p w14:paraId="04A9655E" w14:textId="00950C92" w:rsidR="00CA12B8" w:rsidRPr="004634A0" w:rsidRDefault="00CA12B8" w:rsidP="00CA12B8">
      <w:pPr>
        <w:ind w:left="709" w:right="-428" w:hanging="141"/>
        <w:jc w:val="both"/>
        <w:rPr>
          <w:sz w:val="20"/>
          <w:lang w:val="lt-LT" w:eastAsia="lt-LT"/>
        </w:rPr>
      </w:pPr>
      <w:r w:rsidRPr="004634A0">
        <w:rPr>
          <w:sz w:val="20"/>
          <w:lang w:val="lt-LT" w:eastAsia="lt-LT"/>
        </w:rPr>
        <w:t>Nuo 2024 m. sausio 1 d. bus įgyvendintos įsigaliosiančios Žemės įstatymo nuostatos.</w:t>
      </w:r>
    </w:p>
    <w:p w14:paraId="7B1DDE3E" w14:textId="45C70EF1" w:rsidR="004E2A10" w:rsidRPr="004634A0" w:rsidRDefault="004E2A10" w:rsidP="00CA12B8">
      <w:pPr>
        <w:ind w:left="567" w:right="-428" w:hanging="141"/>
        <w:jc w:val="both"/>
        <w:rPr>
          <w:b/>
          <w:bCs/>
          <w:sz w:val="20"/>
          <w:lang w:val="lt-LT"/>
        </w:rPr>
      </w:pPr>
      <w:r w:rsidRPr="004634A0">
        <w:rPr>
          <w:b/>
          <w:bCs/>
          <w:sz w:val="20"/>
          <w:lang w:val="lt-LT"/>
        </w:rPr>
        <w:t>Numatomo teisinio reguliavimo poveikio vertinimas*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2631"/>
        <w:gridCol w:w="2006"/>
        <w:gridCol w:w="1952"/>
      </w:tblGrid>
      <w:tr w:rsidR="00CA12B8" w:rsidRPr="004634A0" w14:paraId="1F71D504" w14:textId="77777777" w:rsidTr="004634A0">
        <w:trPr>
          <w:trHeight w:val="285"/>
        </w:trPr>
        <w:tc>
          <w:tcPr>
            <w:tcW w:w="2901"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CA12B8" w:rsidRPr="004634A0" w:rsidRDefault="00CA12B8" w:rsidP="004E2A10">
            <w:pPr>
              <w:jc w:val="center"/>
              <w:rPr>
                <w:rFonts w:eastAsia="Lucida Sans Unicode"/>
                <w:b/>
                <w:color w:val="000000"/>
                <w:sz w:val="20"/>
                <w:lang w:val="lt-LT"/>
              </w:rPr>
            </w:pPr>
            <w:r w:rsidRPr="004634A0">
              <w:rPr>
                <w:b/>
                <w:sz w:val="20"/>
                <w:lang w:val="lt-LT"/>
              </w:rPr>
              <w:t>Sritys</w:t>
            </w:r>
          </w:p>
        </w:tc>
        <w:tc>
          <w:tcPr>
            <w:tcW w:w="2631" w:type="dxa"/>
            <w:tcBorders>
              <w:top w:val="single" w:sz="4" w:space="0" w:color="000000"/>
              <w:left w:val="single" w:sz="4" w:space="0" w:color="000000"/>
              <w:bottom w:val="single" w:sz="4" w:space="0" w:color="auto"/>
              <w:right w:val="single" w:sz="4" w:space="0" w:color="000000"/>
            </w:tcBorders>
          </w:tcPr>
          <w:p w14:paraId="3D0A95E4" w14:textId="77777777" w:rsidR="00CA12B8" w:rsidRPr="004634A0" w:rsidRDefault="00CA12B8" w:rsidP="004E2A10">
            <w:pPr>
              <w:rPr>
                <w:b/>
                <w:bCs/>
                <w:sz w:val="20"/>
                <w:lang w:val="lt-LT"/>
              </w:rPr>
            </w:pPr>
          </w:p>
        </w:tc>
        <w:tc>
          <w:tcPr>
            <w:tcW w:w="3958" w:type="dxa"/>
            <w:gridSpan w:val="2"/>
            <w:tcBorders>
              <w:top w:val="single" w:sz="4" w:space="0" w:color="000000"/>
              <w:left w:val="single" w:sz="4" w:space="0" w:color="000000"/>
              <w:bottom w:val="single" w:sz="4" w:space="0" w:color="auto"/>
              <w:right w:val="single" w:sz="4" w:space="0" w:color="000000"/>
            </w:tcBorders>
            <w:hideMark/>
          </w:tcPr>
          <w:p w14:paraId="1AC1FF74" w14:textId="067B236C" w:rsidR="00CA12B8" w:rsidRPr="004634A0" w:rsidRDefault="00CA12B8" w:rsidP="004E2A10">
            <w:pPr>
              <w:rPr>
                <w:rFonts w:eastAsia="Lucida Sans Unicode"/>
                <w:b/>
                <w:bCs/>
                <w:color w:val="000000"/>
                <w:sz w:val="20"/>
                <w:lang w:val="lt-LT"/>
              </w:rPr>
            </w:pPr>
            <w:r w:rsidRPr="004634A0">
              <w:rPr>
                <w:b/>
                <w:bCs/>
                <w:sz w:val="20"/>
                <w:lang w:val="lt-LT"/>
              </w:rPr>
              <w:t>Numatomo teisinio reguliavimo poveikio vertinimo rezultatai</w:t>
            </w:r>
          </w:p>
        </w:tc>
      </w:tr>
      <w:tr w:rsidR="00CA12B8" w:rsidRPr="004634A0" w14:paraId="4600F4D2" w14:textId="77777777" w:rsidTr="004634A0">
        <w:trPr>
          <w:trHeight w:val="297"/>
        </w:trPr>
        <w:tc>
          <w:tcPr>
            <w:tcW w:w="2901" w:type="dxa"/>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CA12B8" w:rsidRPr="004634A0" w:rsidRDefault="00CA12B8" w:rsidP="004E2A10">
            <w:pPr>
              <w:rPr>
                <w:rFonts w:eastAsia="Lucida Sans Unicode"/>
                <w:b/>
                <w:color w:val="000000"/>
                <w:sz w:val="20"/>
                <w:lang w:val="lt-LT"/>
              </w:rPr>
            </w:pPr>
          </w:p>
        </w:tc>
        <w:tc>
          <w:tcPr>
            <w:tcW w:w="2631" w:type="dxa"/>
            <w:tcBorders>
              <w:top w:val="single" w:sz="4" w:space="0" w:color="auto"/>
              <w:left w:val="single" w:sz="4" w:space="0" w:color="000000"/>
              <w:bottom w:val="single" w:sz="4" w:space="0" w:color="000000"/>
              <w:right w:val="single" w:sz="4" w:space="0" w:color="000000"/>
            </w:tcBorders>
          </w:tcPr>
          <w:p w14:paraId="5B658259" w14:textId="77777777" w:rsidR="00CA12B8" w:rsidRPr="004634A0" w:rsidRDefault="00CA12B8" w:rsidP="004E2A10">
            <w:pPr>
              <w:rPr>
                <w:b/>
                <w:sz w:val="20"/>
                <w:lang w:val="lt-LT"/>
              </w:rPr>
            </w:pPr>
          </w:p>
        </w:tc>
        <w:tc>
          <w:tcPr>
            <w:tcW w:w="2006" w:type="dxa"/>
            <w:tcBorders>
              <w:top w:val="single" w:sz="4" w:space="0" w:color="auto"/>
              <w:left w:val="single" w:sz="4" w:space="0" w:color="000000"/>
              <w:bottom w:val="single" w:sz="4" w:space="0" w:color="000000"/>
              <w:right w:val="single" w:sz="4" w:space="0" w:color="000000"/>
            </w:tcBorders>
            <w:hideMark/>
          </w:tcPr>
          <w:p w14:paraId="118BEB7E" w14:textId="5A251362" w:rsidR="00CA12B8" w:rsidRPr="004634A0" w:rsidRDefault="00CA12B8" w:rsidP="004E2A10">
            <w:pPr>
              <w:rPr>
                <w:rFonts w:eastAsia="Lucida Sans Unicode"/>
                <w:b/>
                <w:color w:val="000000"/>
                <w:sz w:val="20"/>
                <w:lang w:val="lt-LT"/>
              </w:rPr>
            </w:pPr>
            <w:r w:rsidRPr="004634A0">
              <w:rPr>
                <w:b/>
                <w:sz w:val="20"/>
                <w:lang w:val="lt-LT"/>
              </w:rPr>
              <w:t>Teigiamas poveikis</w:t>
            </w:r>
          </w:p>
        </w:tc>
        <w:tc>
          <w:tcPr>
            <w:tcW w:w="1952" w:type="dxa"/>
            <w:tcBorders>
              <w:top w:val="single" w:sz="4" w:space="0" w:color="auto"/>
              <w:left w:val="single" w:sz="4" w:space="0" w:color="000000"/>
              <w:bottom w:val="single" w:sz="4" w:space="0" w:color="000000"/>
              <w:right w:val="single" w:sz="4" w:space="0" w:color="000000"/>
            </w:tcBorders>
          </w:tcPr>
          <w:p w14:paraId="3FD60389" w14:textId="77777777" w:rsidR="00CA12B8" w:rsidRPr="004634A0" w:rsidRDefault="00CA12B8" w:rsidP="004E2A10">
            <w:pPr>
              <w:rPr>
                <w:b/>
                <w:color w:val="000000"/>
                <w:sz w:val="20"/>
                <w:lang w:val="lt-LT"/>
              </w:rPr>
            </w:pPr>
            <w:r w:rsidRPr="004634A0">
              <w:rPr>
                <w:b/>
                <w:sz w:val="20"/>
                <w:lang w:val="lt-LT"/>
              </w:rPr>
              <w:t>Neigiamas poveikis</w:t>
            </w:r>
          </w:p>
          <w:p w14:paraId="1052728B" w14:textId="77777777" w:rsidR="00CA12B8" w:rsidRPr="004634A0" w:rsidRDefault="00CA12B8" w:rsidP="004E2A10">
            <w:pPr>
              <w:rPr>
                <w:rFonts w:eastAsia="Lucida Sans Unicode"/>
                <w:b/>
                <w:i/>
                <w:color w:val="000000"/>
                <w:sz w:val="20"/>
                <w:lang w:val="lt-LT"/>
              </w:rPr>
            </w:pPr>
          </w:p>
        </w:tc>
      </w:tr>
      <w:tr w:rsidR="00CA12B8" w:rsidRPr="004634A0" w14:paraId="37F50201"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2DBCEA37" w14:textId="77777777" w:rsidR="00CA12B8" w:rsidRPr="004634A0" w:rsidRDefault="00CA12B8" w:rsidP="004E2A10">
            <w:pPr>
              <w:rPr>
                <w:rFonts w:eastAsia="Lucida Sans Unicode"/>
                <w:i/>
                <w:color w:val="000000"/>
                <w:sz w:val="20"/>
                <w:lang w:val="lt-LT"/>
              </w:rPr>
            </w:pPr>
            <w:r w:rsidRPr="004634A0">
              <w:rPr>
                <w:i/>
                <w:sz w:val="20"/>
                <w:lang w:val="lt-LT"/>
              </w:rPr>
              <w:t>Ekonomikai</w:t>
            </w:r>
          </w:p>
        </w:tc>
        <w:tc>
          <w:tcPr>
            <w:tcW w:w="2631" w:type="dxa"/>
            <w:tcBorders>
              <w:top w:val="single" w:sz="4" w:space="0" w:color="000000"/>
              <w:left w:val="single" w:sz="4" w:space="0" w:color="000000"/>
              <w:bottom w:val="single" w:sz="4" w:space="0" w:color="000000"/>
              <w:right w:val="single" w:sz="4" w:space="0" w:color="000000"/>
            </w:tcBorders>
          </w:tcPr>
          <w:p w14:paraId="09891E78"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43721639" w14:textId="604671D0"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0ACB652C" w14:textId="77777777" w:rsidR="00CA12B8" w:rsidRPr="004634A0" w:rsidRDefault="00CA12B8" w:rsidP="004E2A10">
            <w:pPr>
              <w:rPr>
                <w:rFonts w:eastAsia="Lucida Sans Unicode"/>
                <w:i/>
                <w:color w:val="000000"/>
                <w:sz w:val="20"/>
                <w:lang w:val="lt-LT"/>
              </w:rPr>
            </w:pPr>
          </w:p>
        </w:tc>
      </w:tr>
      <w:tr w:rsidR="00CA12B8" w:rsidRPr="004634A0" w14:paraId="25282657"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4D5AC2F8" w14:textId="77777777" w:rsidR="00CA12B8" w:rsidRPr="004634A0" w:rsidRDefault="00CA12B8" w:rsidP="004E2A10">
            <w:pPr>
              <w:rPr>
                <w:rFonts w:eastAsia="Lucida Sans Unicode"/>
                <w:i/>
                <w:color w:val="000000"/>
                <w:sz w:val="20"/>
                <w:lang w:val="lt-LT"/>
              </w:rPr>
            </w:pPr>
            <w:r w:rsidRPr="004634A0">
              <w:rPr>
                <w:i/>
                <w:sz w:val="20"/>
                <w:lang w:val="lt-LT"/>
              </w:rPr>
              <w:t>Finansams</w:t>
            </w:r>
          </w:p>
        </w:tc>
        <w:tc>
          <w:tcPr>
            <w:tcW w:w="2631" w:type="dxa"/>
            <w:tcBorders>
              <w:top w:val="single" w:sz="4" w:space="0" w:color="000000"/>
              <w:left w:val="single" w:sz="4" w:space="0" w:color="000000"/>
              <w:bottom w:val="single" w:sz="4" w:space="0" w:color="000000"/>
              <w:right w:val="single" w:sz="4" w:space="0" w:color="000000"/>
            </w:tcBorders>
          </w:tcPr>
          <w:p w14:paraId="1D2BA325"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2DF67F6F" w14:textId="6C629644"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648388E8" w14:textId="77777777" w:rsidR="00CA12B8" w:rsidRPr="004634A0" w:rsidRDefault="00CA12B8" w:rsidP="004E2A10">
            <w:pPr>
              <w:rPr>
                <w:rFonts w:eastAsia="Lucida Sans Unicode"/>
                <w:i/>
                <w:color w:val="000000"/>
                <w:sz w:val="20"/>
                <w:lang w:val="lt-LT"/>
              </w:rPr>
            </w:pPr>
          </w:p>
        </w:tc>
      </w:tr>
      <w:tr w:rsidR="00CA12B8" w:rsidRPr="004634A0" w14:paraId="6E0187D2"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1053AD54" w14:textId="77777777" w:rsidR="00CA12B8" w:rsidRPr="004634A0" w:rsidRDefault="00CA12B8" w:rsidP="004E2A10">
            <w:pPr>
              <w:rPr>
                <w:rFonts w:eastAsia="Lucida Sans Unicode"/>
                <w:i/>
                <w:color w:val="000000"/>
                <w:sz w:val="20"/>
                <w:lang w:val="lt-LT"/>
              </w:rPr>
            </w:pPr>
            <w:r w:rsidRPr="004634A0">
              <w:rPr>
                <w:i/>
                <w:sz w:val="20"/>
                <w:lang w:val="lt-LT"/>
              </w:rPr>
              <w:t>Socialinei aplinkai</w:t>
            </w:r>
          </w:p>
        </w:tc>
        <w:tc>
          <w:tcPr>
            <w:tcW w:w="2631" w:type="dxa"/>
            <w:tcBorders>
              <w:top w:val="single" w:sz="4" w:space="0" w:color="000000"/>
              <w:left w:val="single" w:sz="4" w:space="0" w:color="000000"/>
              <w:bottom w:val="single" w:sz="4" w:space="0" w:color="000000"/>
              <w:right w:val="single" w:sz="4" w:space="0" w:color="000000"/>
            </w:tcBorders>
          </w:tcPr>
          <w:p w14:paraId="6330F7EF"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752D1B32" w14:textId="2E1E8069"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5E794965" w14:textId="77777777" w:rsidR="00CA12B8" w:rsidRPr="004634A0" w:rsidRDefault="00CA12B8" w:rsidP="004E2A10">
            <w:pPr>
              <w:rPr>
                <w:rFonts w:eastAsia="Lucida Sans Unicode"/>
                <w:i/>
                <w:color w:val="000000"/>
                <w:sz w:val="20"/>
                <w:lang w:val="lt-LT"/>
              </w:rPr>
            </w:pPr>
          </w:p>
        </w:tc>
      </w:tr>
      <w:tr w:rsidR="00CA12B8" w:rsidRPr="004634A0" w14:paraId="49004581"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4BC48537" w14:textId="77777777" w:rsidR="00CA12B8" w:rsidRPr="004634A0" w:rsidRDefault="00CA12B8" w:rsidP="004E2A10">
            <w:pPr>
              <w:rPr>
                <w:rFonts w:eastAsia="Lucida Sans Unicode"/>
                <w:i/>
                <w:color w:val="000000"/>
                <w:sz w:val="20"/>
                <w:lang w:val="lt-LT"/>
              </w:rPr>
            </w:pPr>
            <w:r w:rsidRPr="004634A0">
              <w:rPr>
                <w:i/>
                <w:sz w:val="20"/>
                <w:lang w:val="lt-LT"/>
              </w:rPr>
              <w:t>Viešajam administravimui</w:t>
            </w:r>
          </w:p>
        </w:tc>
        <w:tc>
          <w:tcPr>
            <w:tcW w:w="2631" w:type="dxa"/>
            <w:tcBorders>
              <w:top w:val="single" w:sz="4" w:space="0" w:color="000000"/>
              <w:left w:val="single" w:sz="4" w:space="0" w:color="000000"/>
              <w:bottom w:val="single" w:sz="4" w:space="0" w:color="000000"/>
              <w:right w:val="single" w:sz="4" w:space="0" w:color="000000"/>
            </w:tcBorders>
          </w:tcPr>
          <w:p w14:paraId="0B51FD95"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4D37679F" w14:textId="68A48A14"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618F1407" w14:textId="77777777" w:rsidR="00CA12B8" w:rsidRPr="004634A0" w:rsidRDefault="00CA12B8" w:rsidP="004E2A10">
            <w:pPr>
              <w:rPr>
                <w:rFonts w:eastAsia="Lucida Sans Unicode"/>
                <w:i/>
                <w:color w:val="000000"/>
                <w:sz w:val="20"/>
                <w:lang w:val="lt-LT"/>
              </w:rPr>
            </w:pPr>
          </w:p>
        </w:tc>
      </w:tr>
      <w:tr w:rsidR="00CA12B8" w:rsidRPr="004634A0" w14:paraId="5734E248"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2A775476" w14:textId="77777777" w:rsidR="00CA12B8" w:rsidRPr="004634A0" w:rsidRDefault="00CA12B8" w:rsidP="004E2A10">
            <w:pPr>
              <w:rPr>
                <w:rFonts w:eastAsia="Lucida Sans Unicode"/>
                <w:i/>
                <w:color w:val="000000"/>
                <w:sz w:val="20"/>
                <w:lang w:val="lt-LT"/>
              </w:rPr>
            </w:pPr>
            <w:r w:rsidRPr="004634A0">
              <w:rPr>
                <w:i/>
                <w:sz w:val="20"/>
                <w:lang w:val="lt-LT"/>
              </w:rPr>
              <w:t>Teisinei sistemai</w:t>
            </w:r>
          </w:p>
        </w:tc>
        <w:tc>
          <w:tcPr>
            <w:tcW w:w="2631" w:type="dxa"/>
            <w:tcBorders>
              <w:top w:val="single" w:sz="4" w:space="0" w:color="000000"/>
              <w:left w:val="single" w:sz="4" w:space="0" w:color="000000"/>
              <w:bottom w:val="single" w:sz="4" w:space="0" w:color="000000"/>
              <w:right w:val="single" w:sz="4" w:space="0" w:color="000000"/>
            </w:tcBorders>
          </w:tcPr>
          <w:p w14:paraId="56CE4A77"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3EEFEA3D" w14:textId="6379E836"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14FA08EB" w14:textId="77777777" w:rsidR="00CA12B8" w:rsidRPr="004634A0" w:rsidRDefault="00CA12B8" w:rsidP="004E2A10">
            <w:pPr>
              <w:rPr>
                <w:rFonts w:eastAsia="Lucida Sans Unicode"/>
                <w:i/>
                <w:color w:val="000000"/>
                <w:sz w:val="20"/>
                <w:lang w:val="lt-LT"/>
              </w:rPr>
            </w:pPr>
          </w:p>
        </w:tc>
      </w:tr>
      <w:tr w:rsidR="00CA12B8" w:rsidRPr="004634A0" w14:paraId="08570EE0"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22D9C5DD" w14:textId="77777777" w:rsidR="00CA12B8" w:rsidRPr="004634A0" w:rsidRDefault="00CA12B8" w:rsidP="004E2A10">
            <w:pPr>
              <w:rPr>
                <w:rFonts w:eastAsia="Lucida Sans Unicode"/>
                <w:i/>
                <w:color w:val="000000"/>
                <w:sz w:val="20"/>
                <w:lang w:val="lt-LT"/>
              </w:rPr>
            </w:pPr>
            <w:r w:rsidRPr="004634A0">
              <w:rPr>
                <w:i/>
                <w:sz w:val="20"/>
                <w:lang w:val="lt-LT"/>
              </w:rPr>
              <w:t>Kriminogeninei situacijai</w:t>
            </w:r>
          </w:p>
        </w:tc>
        <w:tc>
          <w:tcPr>
            <w:tcW w:w="2631" w:type="dxa"/>
            <w:tcBorders>
              <w:top w:val="single" w:sz="4" w:space="0" w:color="000000"/>
              <w:left w:val="single" w:sz="4" w:space="0" w:color="000000"/>
              <w:bottom w:val="single" w:sz="4" w:space="0" w:color="000000"/>
              <w:right w:val="single" w:sz="4" w:space="0" w:color="000000"/>
            </w:tcBorders>
          </w:tcPr>
          <w:p w14:paraId="2DE5EFEB"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178883BB" w14:textId="430B91D2"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6B326B9B" w14:textId="77777777" w:rsidR="00CA12B8" w:rsidRPr="004634A0" w:rsidRDefault="00CA12B8" w:rsidP="004E2A10">
            <w:pPr>
              <w:rPr>
                <w:rFonts w:eastAsia="Lucida Sans Unicode"/>
                <w:i/>
                <w:color w:val="000000"/>
                <w:sz w:val="20"/>
                <w:lang w:val="lt-LT"/>
              </w:rPr>
            </w:pPr>
          </w:p>
        </w:tc>
      </w:tr>
      <w:tr w:rsidR="00CA12B8" w:rsidRPr="004634A0" w14:paraId="0AA8B175"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0EE25AB4" w14:textId="77777777" w:rsidR="00CA12B8" w:rsidRPr="004634A0" w:rsidRDefault="00CA12B8" w:rsidP="004E2A10">
            <w:pPr>
              <w:rPr>
                <w:rFonts w:eastAsia="Lucida Sans Unicode"/>
                <w:i/>
                <w:color w:val="000000"/>
                <w:sz w:val="20"/>
                <w:lang w:val="lt-LT"/>
              </w:rPr>
            </w:pPr>
            <w:r w:rsidRPr="004634A0">
              <w:rPr>
                <w:i/>
                <w:sz w:val="20"/>
                <w:lang w:val="lt-LT"/>
              </w:rPr>
              <w:t>Aplinkai</w:t>
            </w:r>
          </w:p>
        </w:tc>
        <w:tc>
          <w:tcPr>
            <w:tcW w:w="2631" w:type="dxa"/>
            <w:tcBorders>
              <w:top w:val="single" w:sz="4" w:space="0" w:color="000000"/>
              <w:left w:val="single" w:sz="4" w:space="0" w:color="000000"/>
              <w:bottom w:val="single" w:sz="4" w:space="0" w:color="000000"/>
              <w:right w:val="single" w:sz="4" w:space="0" w:color="000000"/>
            </w:tcBorders>
          </w:tcPr>
          <w:p w14:paraId="398E42FB"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1CBE6F21" w14:textId="6931E0E9"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50BA0042" w14:textId="77777777" w:rsidR="00CA12B8" w:rsidRPr="004634A0" w:rsidRDefault="00CA12B8" w:rsidP="004E2A10">
            <w:pPr>
              <w:rPr>
                <w:rFonts w:eastAsia="Lucida Sans Unicode"/>
                <w:i/>
                <w:color w:val="000000"/>
                <w:sz w:val="20"/>
                <w:lang w:val="lt-LT"/>
              </w:rPr>
            </w:pPr>
          </w:p>
        </w:tc>
      </w:tr>
      <w:tr w:rsidR="00CA12B8" w:rsidRPr="004634A0" w14:paraId="2D6B8D72"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04AC81F1" w14:textId="77777777" w:rsidR="00CA12B8" w:rsidRPr="004634A0" w:rsidRDefault="00CA12B8" w:rsidP="004E2A10">
            <w:pPr>
              <w:rPr>
                <w:rFonts w:eastAsia="Lucida Sans Unicode"/>
                <w:i/>
                <w:color w:val="000000"/>
                <w:sz w:val="20"/>
                <w:lang w:val="lt-LT"/>
              </w:rPr>
            </w:pPr>
            <w:r w:rsidRPr="004634A0">
              <w:rPr>
                <w:i/>
                <w:sz w:val="20"/>
                <w:lang w:val="lt-LT"/>
              </w:rPr>
              <w:t>Administracinei naštai</w:t>
            </w:r>
          </w:p>
        </w:tc>
        <w:tc>
          <w:tcPr>
            <w:tcW w:w="2631" w:type="dxa"/>
            <w:tcBorders>
              <w:top w:val="single" w:sz="4" w:space="0" w:color="000000"/>
              <w:left w:val="single" w:sz="4" w:space="0" w:color="000000"/>
              <w:bottom w:val="single" w:sz="4" w:space="0" w:color="000000"/>
              <w:right w:val="single" w:sz="4" w:space="0" w:color="000000"/>
            </w:tcBorders>
          </w:tcPr>
          <w:p w14:paraId="6DD517BB"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6901A303" w14:textId="21AC6616"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7ED78739" w14:textId="77777777" w:rsidR="00CA12B8" w:rsidRPr="004634A0" w:rsidRDefault="00CA12B8" w:rsidP="004E2A10">
            <w:pPr>
              <w:rPr>
                <w:rFonts w:eastAsia="Lucida Sans Unicode"/>
                <w:i/>
                <w:color w:val="000000"/>
                <w:sz w:val="20"/>
                <w:lang w:val="lt-LT"/>
              </w:rPr>
            </w:pPr>
          </w:p>
        </w:tc>
      </w:tr>
      <w:tr w:rsidR="00CA12B8" w:rsidRPr="004634A0" w14:paraId="21B400A2"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121E0C15" w14:textId="77777777" w:rsidR="00CA12B8" w:rsidRPr="004634A0" w:rsidRDefault="00CA12B8" w:rsidP="004E2A10">
            <w:pPr>
              <w:rPr>
                <w:rFonts w:eastAsia="Lucida Sans Unicode"/>
                <w:i/>
                <w:color w:val="000000"/>
                <w:sz w:val="20"/>
                <w:lang w:val="lt-LT"/>
              </w:rPr>
            </w:pPr>
            <w:r w:rsidRPr="004634A0">
              <w:rPr>
                <w:i/>
                <w:sz w:val="20"/>
                <w:lang w:val="lt-LT"/>
              </w:rPr>
              <w:t>Regiono plėtrai</w:t>
            </w:r>
          </w:p>
        </w:tc>
        <w:tc>
          <w:tcPr>
            <w:tcW w:w="2631" w:type="dxa"/>
            <w:tcBorders>
              <w:top w:val="single" w:sz="4" w:space="0" w:color="000000"/>
              <w:left w:val="single" w:sz="4" w:space="0" w:color="000000"/>
              <w:bottom w:val="single" w:sz="4" w:space="0" w:color="000000"/>
              <w:right w:val="single" w:sz="4" w:space="0" w:color="000000"/>
            </w:tcBorders>
          </w:tcPr>
          <w:p w14:paraId="45446330"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25C247EA" w14:textId="22FC548D"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294D9E05" w14:textId="77777777" w:rsidR="00CA12B8" w:rsidRPr="004634A0" w:rsidRDefault="00CA12B8" w:rsidP="004E2A10">
            <w:pPr>
              <w:rPr>
                <w:rFonts w:eastAsia="Lucida Sans Unicode"/>
                <w:i/>
                <w:color w:val="000000"/>
                <w:sz w:val="20"/>
                <w:lang w:val="lt-LT"/>
              </w:rPr>
            </w:pPr>
          </w:p>
        </w:tc>
      </w:tr>
      <w:tr w:rsidR="00CA12B8" w:rsidRPr="004634A0" w14:paraId="6F4F8EA6" w14:textId="77777777" w:rsidTr="004634A0">
        <w:tc>
          <w:tcPr>
            <w:tcW w:w="2901" w:type="dxa"/>
            <w:tcBorders>
              <w:top w:val="single" w:sz="4" w:space="0" w:color="000000"/>
              <w:left w:val="single" w:sz="4" w:space="0" w:color="000000"/>
              <w:bottom w:val="single" w:sz="4" w:space="0" w:color="000000"/>
              <w:right w:val="single" w:sz="4" w:space="0" w:color="000000"/>
            </w:tcBorders>
            <w:hideMark/>
          </w:tcPr>
          <w:p w14:paraId="11890006" w14:textId="77777777" w:rsidR="00CA12B8" w:rsidRPr="004634A0" w:rsidRDefault="00CA12B8" w:rsidP="004E2A10">
            <w:pPr>
              <w:rPr>
                <w:rFonts w:eastAsia="Lucida Sans Unicode"/>
                <w:i/>
                <w:color w:val="000000"/>
                <w:sz w:val="20"/>
                <w:lang w:val="lt-LT"/>
              </w:rPr>
            </w:pPr>
            <w:r w:rsidRPr="004634A0">
              <w:rPr>
                <w:i/>
                <w:sz w:val="20"/>
                <w:lang w:val="lt-LT"/>
              </w:rPr>
              <w:t>Kitoms sritims, asmenims ar jų grupėms</w:t>
            </w:r>
          </w:p>
        </w:tc>
        <w:tc>
          <w:tcPr>
            <w:tcW w:w="2631" w:type="dxa"/>
            <w:tcBorders>
              <w:top w:val="single" w:sz="4" w:space="0" w:color="000000"/>
              <w:left w:val="single" w:sz="4" w:space="0" w:color="000000"/>
              <w:bottom w:val="single" w:sz="4" w:space="0" w:color="000000"/>
              <w:right w:val="single" w:sz="4" w:space="0" w:color="000000"/>
            </w:tcBorders>
          </w:tcPr>
          <w:p w14:paraId="2909411D" w14:textId="77777777" w:rsidR="00CA12B8" w:rsidRPr="004634A0" w:rsidRDefault="00CA12B8" w:rsidP="004E2A10">
            <w:pPr>
              <w:rPr>
                <w:rFonts w:eastAsia="Lucida Sans Unicode"/>
                <w:i/>
                <w:color w:val="000000"/>
                <w:sz w:val="20"/>
                <w:lang w:val="lt-LT"/>
              </w:rPr>
            </w:pPr>
          </w:p>
        </w:tc>
        <w:tc>
          <w:tcPr>
            <w:tcW w:w="2006" w:type="dxa"/>
            <w:tcBorders>
              <w:top w:val="single" w:sz="4" w:space="0" w:color="000000"/>
              <w:left w:val="single" w:sz="4" w:space="0" w:color="000000"/>
              <w:bottom w:val="single" w:sz="4" w:space="0" w:color="000000"/>
              <w:right w:val="single" w:sz="4" w:space="0" w:color="000000"/>
            </w:tcBorders>
          </w:tcPr>
          <w:p w14:paraId="4FD2B05C" w14:textId="6B9E0A97" w:rsidR="00CA12B8" w:rsidRPr="004634A0" w:rsidRDefault="00CA12B8" w:rsidP="004E2A10">
            <w:pPr>
              <w:rPr>
                <w:rFonts w:eastAsia="Lucida Sans Unicode"/>
                <w:i/>
                <w:color w:val="000000"/>
                <w:sz w:val="20"/>
                <w:lang w:val="lt-LT"/>
              </w:rPr>
            </w:pPr>
          </w:p>
        </w:tc>
        <w:tc>
          <w:tcPr>
            <w:tcW w:w="1952" w:type="dxa"/>
            <w:tcBorders>
              <w:top w:val="single" w:sz="4" w:space="0" w:color="000000"/>
              <w:left w:val="single" w:sz="4" w:space="0" w:color="000000"/>
              <w:bottom w:val="single" w:sz="4" w:space="0" w:color="000000"/>
              <w:right w:val="single" w:sz="4" w:space="0" w:color="000000"/>
            </w:tcBorders>
          </w:tcPr>
          <w:p w14:paraId="60C48C84" w14:textId="77777777" w:rsidR="00CA12B8" w:rsidRPr="004634A0" w:rsidRDefault="00CA12B8" w:rsidP="004E2A10">
            <w:pPr>
              <w:rPr>
                <w:rFonts w:eastAsia="Lucida Sans Unicode"/>
                <w:i/>
                <w:color w:val="000000"/>
                <w:sz w:val="20"/>
                <w:lang w:val="lt-LT"/>
              </w:rPr>
            </w:pPr>
          </w:p>
        </w:tc>
      </w:tr>
    </w:tbl>
    <w:p w14:paraId="5A206951" w14:textId="77777777" w:rsidR="004E2A10" w:rsidRPr="004634A0" w:rsidRDefault="004E2A10" w:rsidP="004E2A10">
      <w:pPr>
        <w:jc w:val="both"/>
        <w:rPr>
          <w:sz w:val="20"/>
          <w:lang w:val="lt-LT"/>
        </w:rPr>
      </w:pPr>
      <w:r w:rsidRPr="004634A0">
        <w:rPr>
          <w:bCs/>
          <w:sz w:val="20"/>
          <w:lang w:val="lt-LT"/>
        </w:rPr>
        <w:t>* Numatomo teisinio reguliavimo poveikio vertinimas atliekamas r</w:t>
      </w:r>
      <w:r w:rsidRPr="004634A0">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627DF31" w14:textId="77777777" w:rsidR="009E2E68" w:rsidRPr="004634A0" w:rsidRDefault="009E2E68" w:rsidP="004E2A10">
      <w:pPr>
        <w:jc w:val="both"/>
        <w:rPr>
          <w:sz w:val="20"/>
          <w:lang w:val="lt-LT"/>
        </w:rPr>
      </w:pPr>
    </w:p>
    <w:p w14:paraId="5676F43E" w14:textId="77777777" w:rsidR="009E2E68" w:rsidRPr="004634A0" w:rsidRDefault="009E2E68" w:rsidP="004E2A10">
      <w:pPr>
        <w:jc w:val="both"/>
        <w:rPr>
          <w:sz w:val="20"/>
          <w:lang w:val="lt-LT"/>
        </w:rPr>
      </w:pPr>
    </w:p>
    <w:p w14:paraId="01209A42" w14:textId="77777777" w:rsidR="009E2E68" w:rsidRPr="004634A0" w:rsidRDefault="009E2E68" w:rsidP="004E2A10">
      <w:pPr>
        <w:jc w:val="both"/>
        <w:rPr>
          <w:sz w:val="20"/>
          <w:lang w:val="lt-LT"/>
        </w:rPr>
      </w:pPr>
    </w:p>
    <w:p w14:paraId="7A7B9C16" w14:textId="77777777" w:rsidR="00C16C86" w:rsidRPr="004634A0" w:rsidRDefault="00330342" w:rsidP="00983ACA">
      <w:pPr>
        <w:tabs>
          <w:tab w:val="left" w:pos="7371"/>
        </w:tabs>
        <w:rPr>
          <w:sz w:val="22"/>
          <w:szCs w:val="22"/>
          <w:lang w:val="lt-LT"/>
        </w:rPr>
      </w:pPr>
      <w:r w:rsidRPr="004634A0">
        <w:rPr>
          <w:sz w:val="22"/>
          <w:szCs w:val="22"/>
          <w:lang w:val="lt-LT"/>
        </w:rPr>
        <w:t>Statybos ir turto skyriaus vedėja</w:t>
      </w:r>
      <w:r w:rsidRPr="004634A0">
        <w:rPr>
          <w:sz w:val="22"/>
          <w:szCs w:val="22"/>
          <w:lang w:val="lt-LT"/>
        </w:rPr>
        <w:tab/>
        <w:t>Audronė Naujalienė</w:t>
      </w:r>
    </w:p>
    <w:sectPr w:rsidR="00C16C86" w:rsidRPr="004634A0"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59E3"/>
    <w:rsid w:val="000468D7"/>
    <w:rsid w:val="000528C7"/>
    <w:rsid w:val="00054C6D"/>
    <w:rsid w:val="000558F8"/>
    <w:rsid w:val="00057318"/>
    <w:rsid w:val="000712A6"/>
    <w:rsid w:val="0007162A"/>
    <w:rsid w:val="00083616"/>
    <w:rsid w:val="00084872"/>
    <w:rsid w:val="000A1E67"/>
    <w:rsid w:val="000A3DAC"/>
    <w:rsid w:val="000B286E"/>
    <w:rsid w:val="000B7376"/>
    <w:rsid w:val="000C0811"/>
    <w:rsid w:val="000C22A6"/>
    <w:rsid w:val="000C259B"/>
    <w:rsid w:val="000D0B06"/>
    <w:rsid w:val="000E4100"/>
    <w:rsid w:val="000E6572"/>
    <w:rsid w:val="000F3208"/>
    <w:rsid w:val="000F7B44"/>
    <w:rsid w:val="00103B24"/>
    <w:rsid w:val="00107777"/>
    <w:rsid w:val="001129AE"/>
    <w:rsid w:val="001133E5"/>
    <w:rsid w:val="00114474"/>
    <w:rsid w:val="00120D6D"/>
    <w:rsid w:val="001247A6"/>
    <w:rsid w:val="00125B19"/>
    <w:rsid w:val="00136260"/>
    <w:rsid w:val="0013781D"/>
    <w:rsid w:val="00152246"/>
    <w:rsid w:val="001559AA"/>
    <w:rsid w:val="00161AD9"/>
    <w:rsid w:val="00163C2B"/>
    <w:rsid w:val="00186363"/>
    <w:rsid w:val="001926AE"/>
    <w:rsid w:val="001A7926"/>
    <w:rsid w:val="001C3061"/>
    <w:rsid w:val="001C4054"/>
    <w:rsid w:val="001C5F94"/>
    <w:rsid w:val="001C61AF"/>
    <w:rsid w:val="001D65EE"/>
    <w:rsid w:val="001E1484"/>
    <w:rsid w:val="001E15D9"/>
    <w:rsid w:val="001E2D23"/>
    <w:rsid w:val="001E6C1F"/>
    <w:rsid w:val="001E6D3A"/>
    <w:rsid w:val="001F5014"/>
    <w:rsid w:val="00204B27"/>
    <w:rsid w:val="00206338"/>
    <w:rsid w:val="00211903"/>
    <w:rsid w:val="00213A71"/>
    <w:rsid w:val="002178BB"/>
    <w:rsid w:val="00232D35"/>
    <w:rsid w:val="00235090"/>
    <w:rsid w:val="00235D29"/>
    <w:rsid w:val="002515AF"/>
    <w:rsid w:val="00255C1A"/>
    <w:rsid w:val="00262E55"/>
    <w:rsid w:val="00265AEF"/>
    <w:rsid w:val="0026613B"/>
    <w:rsid w:val="00271A1F"/>
    <w:rsid w:val="0027766F"/>
    <w:rsid w:val="00283B6F"/>
    <w:rsid w:val="0028528D"/>
    <w:rsid w:val="00285DEC"/>
    <w:rsid w:val="002A2EDF"/>
    <w:rsid w:val="002A4D3C"/>
    <w:rsid w:val="002B3482"/>
    <w:rsid w:val="002D37F2"/>
    <w:rsid w:val="002D445C"/>
    <w:rsid w:val="002E60C1"/>
    <w:rsid w:val="002F0CF8"/>
    <w:rsid w:val="002F4AC1"/>
    <w:rsid w:val="00300F3B"/>
    <w:rsid w:val="00311B9E"/>
    <w:rsid w:val="00312696"/>
    <w:rsid w:val="003137F0"/>
    <w:rsid w:val="00327C78"/>
    <w:rsid w:val="00330342"/>
    <w:rsid w:val="00346F16"/>
    <w:rsid w:val="00347165"/>
    <w:rsid w:val="0035172B"/>
    <w:rsid w:val="00364275"/>
    <w:rsid w:val="00375295"/>
    <w:rsid w:val="003755DD"/>
    <w:rsid w:val="0037565B"/>
    <w:rsid w:val="00380D5E"/>
    <w:rsid w:val="00383B26"/>
    <w:rsid w:val="00384D18"/>
    <w:rsid w:val="00386884"/>
    <w:rsid w:val="003A728D"/>
    <w:rsid w:val="003C2822"/>
    <w:rsid w:val="003C2EA5"/>
    <w:rsid w:val="003C3211"/>
    <w:rsid w:val="003C4272"/>
    <w:rsid w:val="003D2EE6"/>
    <w:rsid w:val="003D6810"/>
    <w:rsid w:val="003E45AD"/>
    <w:rsid w:val="003F3373"/>
    <w:rsid w:val="00401CEA"/>
    <w:rsid w:val="00403549"/>
    <w:rsid w:val="004054FD"/>
    <w:rsid w:val="0040552F"/>
    <w:rsid w:val="00405E4F"/>
    <w:rsid w:val="0040760E"/>
    <w:rsid w:val="004164D0"/>
    <w:rsid w:val="0041657A"/>
    <w:rsid w:val="00423BA5"/>
    <w:rsid w:val="00432DF2"/>
    <w:rsid w:val="004422CC"/>
    <w:rsid w:val="004530DA"/>
    <w:rsid w:val="004634A0"/>
    <w:rsid w:val="00463B71"/>
    <w:rsid w:val="00467C7E"/>
    <w:rsid w:val="00483F40"/>
    <w:rsid w:val="0048721A"/>
    <w:rsid w:val="00487E93"/>
    <w:rsid w:val="004912DE"/>
    <w:rsid w:val="00493147"/>
    <w:rsid w:val="0049744F"/>
    <w:rsid w:val="004B0035"/>
    <w:rsid w:val="004C1DE7"/>
    <w:rsid w:val="004C36A1"/>
    <w:rsid w:val="004C3721"/>
    <w:rsid w:val="004D1156"/>
    <w:rsid w:val="004D4A69"/>
    <w:rsid w:val="004E2A10"/>
    <w:rsid w:val="004E610D"/>
    <w:rsid w:val="004F7F44"/>
    <w:rsid w:val="00506BE3"/>
    <w:rsid w:val="005117D8"/>
    <w:rsid w:val="00512B2D"/>
    <w:rsid w:val="0051496B"/>
    <w:rsid w:val="00514E7B"/>
    <w:rsid w:val="00515187"/>
    <w:rsid w:val="00543E51"/>
    <w:rsid w:val="00546638"/>
    <w:rsid w:val="0054779D"/>
    <w:rsid w:val="00556202"/>
    <w:rsid w:val="00557996"/>
    <w:rsid w:val="005614DB"/>
    <w:rsid w:val="00567AE9"/>
    <w:rsid w:val="00571A7F"/>
    <w:rsid w:val="00573C75"/>
    <w:rsid w:val="00575F3B"/>
    <w:rsid w:val="00582E05"/>
    <w:rsid w:val="005875A7"/>
    <w:rsid w:val="00590302"/>
    <w:rsid w:val="00590FA4"/>
    <w:rsid w:val="0059297A"/>
    <w:rsid w:val="005A45EE"/>
    <w:rsid w:val="005A57E8"/>
    <w:rsid w:val="005C0573"/>
    <w:rsid w:val="005C5FD7"/>
    <w:rsid w:val="005D5FCF"/>
    <w:rsid w:val="005D7A09"/>
    <w:rsid w:val="005D7C59"/>
    <w:rsid w:val="005E1AF7"/>
    <w:rsid w:val="005E4FEE"/>
    <w:rsid w:val="005E6086"/>
    <w:rsid w:val="005E62F3"/>
    <w:rsid w:val="005F0ED2"/>
    <w:rsid w:val="006004E4"/>
    <w:rsid w:val="006014A6"/>
    <w:rsid w:val="00603122"/>
    <w:rsid w:val="00606F60"/>
    <w:rsid w:val="00635039"/>
    <w:rsid w:val="00645424"/>
    <w:rsid w:val="006531F9"/>
    <w:rsid w:val="006558C1"/>
    <w:rsid w:val="00656004"/>
    <w:rsid w:val="00660A6A"/>
    <w:rsid w:val="00660FD6"/>
    <w:rsid w:val="00661BB9"/>
    <w:rsid w:val="006636BB"/>
    <w:rsid w:val="00665DCC"/>
    <w:rsid w:val="00666380"/>
    <w:rsid w:val="00667F01"/>
    <w:rsid w:val="0067048B"/>
    <w:rsid w:val="00670CF5"/>
    <w:rsid w:val="00674F33"/>
    <w:rsid w:val="00675A14"/>
    <w:rsid w:val="00675D66"/>
    <w:rsid w:val="00676F36"/>
    <w:rsid w:val="00677DD3"/>
    <w:rsid w:val="006A29B1"/>
    <w:rsid w:val="006A49AC"/>
    <w:rsid w:val="006A76EE"/>
    <w:rsid w:val="006C06D2"/>
    <w:rsid w:val="006C7291"/>
    <w:rsid w:val="006D5B07"/>
    <w:rsid w:val="006E3E52"/>
    <w:rsid w:val="006E5F08"/>
    <w:rsid w:val="006E704D"/>
    <w:rsid w:val="006F6118"/>
    <w:rsid w:val="006F7D9C"/>
    <w:rsid w:val="00703D45"/>
    <w:rsid w:val="00724C4A"/>
    <w:rsid w:val="0073206F"/>
    <w:rsid w:val="0073542A"/>
    <w:rsid w:val="00736CB6"/>
    <w:rsid w:val="00737D91"/>
    <w:rsid w:val="00740A19"/>
    <w:rsid w:val="00746C89"/>
    <w:rsid w:val="00746F6E"/>
    <w:rsid w:val="007532DC"/>
    <w:rsid w:val="00754829"/>
    <w:rsid w:val="00755774"/>
    <w:rsid w:val="007616B1"/>
    <w:rsid w:val="00773E4F"/>
    <w:rsid w:val="00774A2F"/>
    <w:rsid w:val="00777929"/>
    <w:rsid w:val="007779F1"/>
    <w:rsid w:val="007824F5"/>
    <w:rsid w:val="00786395"/>
    <w:rsid w:val="0079034B"/>
    <w:rsid w:val="0079318F"/>
    <w:rsid w:val="007A2786"/>
    <w:rsid w:val="007A5DDB"/>
    <w:rsid w:val="007B75FE"/>
    <w:rsid w:val="007C56B3"/>
    <w:rsid w:val="007D1DDE"/>
    <w:rsid w:val="007D49E2"/>
    <w:rsid w:val="007E43C9"/>
    <w:rsid w:val="007E4BDA"/>
    <w:rsid w:val="007E500F"/>
    <w:rsid w:val="00801A03"/>
    <w:rsid w:val="00802731"/>
    <w:rsid w:val="00802EA7"/>
    <w:rsid w:val="008039B1"/>
    <w:rsid w:val="00806522"/>
    <w:rsid w:val="0081063E"/>
    <w:rsid w:val="00831142"/>
    <w:rsid w:val="008345AB"/>
    <w:rsid w:val="008426A9"/>
    <w:rsid w:val="008431BE"/>
    <w:rsid w:val="008571A5"/>
    <w:rsid w:val="008603C0"/>
    <w:rsid w:val="0086056B"/>
    <w:rsid w:val="008725FF"/>
    <w:rsid w:val="008744BF"/>
    <w:rsid w:val="0087622A"/>
    <w:rsid w:val="008802D6"/>
    <w:rsid w:val="008852BA"/>
    <w:rsid w:val="00892927"/>
    <w:rsid w:val="00895C2E"/>
    <w:rsid w:val="00896767"/>
    <w:rsid w:val="008A1CDC"/>
    <w:rsid w:val="008A698B"/>
    <w:rsid w:val="008B0F77"/>
    <w:rsid w:val="008B2D6C"/>
    <w:rsid w:val="008B7E38"/>
    <w:rsid w:val="008C135E"/>
    <w:rsid w:val="008E1F0C"/>
    <w:rsid w:val="008E4599"/>
    <w:rsid w:val="008E5D54"/>
    <w:rsid w:val="008F6C35"/>
    <w:rsid w:val="008F7072"/>
    <w:rsid w:val="009056B8"/>
    <w:rsid w:val="0091166C"/>
    <w:rsid w:val="00912212"/>
    <w:rsid w:val="00912DF5"/>
    <w:rsid w:val="009200EA"/>
    <w:rsid w:val="00921CEA"/>
    <w:rsid w:val="0093029A"/>
    <w:rsid w:val="009325CC"/>
    <w:rsid w:val="00935538"/>
    <w:rsid w:val="0093640D"/>
    <w:rsid w:val="00942DAD"/>
    <w:rsid w:val="009433AB"/>
    <w:rsid w:val="0094450E"/>
    <w:rsid w:val="00946BFF"/>
    <w:rsid w:val="009633C5"/>
    <w:rsid w:val="00963621"/>
    <w:rsid w:val="0097130C"/>
    <w:rsid w:val="00982CB1"/>
    <w:rsid w:val="00983ACA"/>
    <w:rsid w:val="00985F74"/>
    <w:rsid w:val="00986276"/>
    <w:rsid w:val="00991594"/>
    <w:rsid w:val="00993705"/>
    <w:rsid w:val="00994CD9"/>
    <w:rsid w:val="009A1CA9"/>
    <w:rsid w:val="009A3976"/>
    <w:rsid w:val="009A572B"/>
    <w:rsid w:val="009A6CE9"/>
    <w:rsid w:val="009B5FAA"/>
    <w:rsid w:val="009B713F"/>
    <w:rsid w:val="009C5262"/>
    <w:rsid w:val="009D0783"/>
    <w:rsid w:val="009D28A1"/>
    <w:rsid w:val="009D3817"/>
    <w:rsid w:val="009E2E68"/>
    <w:rsid w:val="009E6C01"/>
    <w:rsid w:val="00A024FF"/>
    <w:rsid w:val="00A03073"/>
    <w:rsid w:val="00A11E7C"/>
    <w:rsid w:val="00A132DB"/>
    <w:rsid w:val="00A142AD"/>
    <w:rsid w:val="00A148BB"/>
    <w:rsid w:val="00A16F09"/>
    <w:rsid w:val="00A22959"/>
    <w:rsid w:val="00A32125"/>
    <w:rsid w:val="00A33460"/>
    <w:rsid w:val="00A35C69"/>
    <w:rsid w:val="00A4040B"/>
    <w:rsid w:val="00A41AE1"/>
    <w:rsid w:val="00A464A7"/>
    <w:rsid w:val="00A51036"/>
    <w:rsid w:val="00A51169"/>
    <w:rsid w:val="00A52A20"/>
    <w:rsid w:val="00A53955"/>
    <w:rsid w:val="00A54B12"/>
    <w:rsid w:val="00A60855"/>
    <w:rsid w:val="00A7073A"/>
    <w:rsid w:val="00A75BCB"/>
    <w:rsid w:val="00A868FC"/>
    <w:rsid w:val="00AA19B3"/>
    <w:rsid w:val="00AA510B"/>
    <w:rsid w:val="00AB1205"/>
    <w:rsid w:val="00AB5E49"/>
    <w:rsid w:val="00AB6656"/>
    <w:rsid w:val="00AD54CA"/>
    <w:rsid w:val="00AE0BD9"/>
    <w:rsid w:val="00AE0DA0"/>
    <w:rsid w:val="00AE331B"/>
    <w:rsid w:val="00AE729E"/>
    <w:rsid w:val="00AE799E"/>
    <w:rsid w:val="00AF177C"/>
    <w:rsid w:val="00AF2FBB"/>
    <w:rsid w:val="00B01393"/>
    <w:rsid w:val="00B0291F"/>
    <w:rsid w:val="00B068CA"/>
    <w:rsid w:val="00B074A6"/>
    <w:rsid w:val="00B13007"/>
    <w:rsid w:val="00B17F98"/>
    <w:rsid w:val="00B26066"/>
    <w:rsid w:val="00B27C82"/>
    <w:rsid w:val="00B3059F"/>
    <w:rsid w:val="00B32CAC"/>
    <w:rsid w:val="00B346F5"/>
    <w:rsid w:val="00B36401"/>
    <w:rsid w:val="00B4103C"/>
    <w:rsid w:val="00B4231E"/>
    <w:rsid w:val="00B435A6"/>
    <w:rsid w:val="00B51558"/>
    <w:rsid w:val="00B563CA"/>
    <w:rsid w:val="00B7118F"/>
    <w:rsid w:val="00B83827"/>
    <w:rsid w:val="00B93D74"/>
    <w:rsid w:val="00B940AD"/>
    <w:rsid w:val="00B95051"/>
    <w:rsid w:val="00B9634E"/>
    <w:rsid w:val="00B978A4"/>
    <w:rsid w:val="00BA0297"/>
    <w:rsid w:val="00BA19FB"/>
    <w:rsid w:val="00BA45F4"/>
    <w:rsid w:val="00BC279A"/>
    <w:rsid w:val="00BC302F"/>
    <w:rsid w:val="00BC574A"/>
    <w:rsid w:val="00BD0B03"/>
    <w:rsid w:val="00BD2841"/>
    <w:rsid w:val="00BD3D92"/>
    <w:rsid w:val="00BD45CD"/>
    <w:rsid w:val="00BD57A2"/>
    <w:rsid w:val="00BE1EC1"/>
    <w:rsid w:val="00BF6F33"/>
    <w:rsid w:val="00C048C1"/>
    <w:rsid w:val="00C103BF"/>
    <w:rsid w:val="00C10862"/>
    <w:rsid w:val="00C11A11"/>
    <w:rsid w:val="00C1212F"/>
    <w:rsid w:val="00C13DF7"/>
    <w:rsid w:val="00C1514C"/>
    <w:rsid w:val="00C16A07"/>
    <w:rsid w:val="00C16C86"/>
    <w:rsid w:val="00C16FDC"/>
    <w:rsid w:val="00C326A8"/>
    <w:rsid w:val="00C365D5"/>
    <w:rsid w:val="00C36D9E"/>
    <w:rsid w:val="00C45B67"/>
    <w:rsid w:val="00C620EF"/>
    <w:rsid w:val="00C70D29"/>
    <w:rsid w:val="00C808B1"/>
    <w:rsid w:val="00C81D1F"/>
    <w:rsid w:val="00C83541"/>
    <w:rsid w:val="00C86DB0"/>
    <w:rsid w:val="00C95254"/>
    <w:rsid w:val="00C979B6"/>
    <w:rsid w:val="00CA12B8"/>
    <w:rsid w:val="00CB754D"/>
    <w:rsid w:val="00CC5AA9"/>
    <w:rsid w:val="00CD0D2B"/>
    <w:rsid w:val="00CF2E6B"/>
    <w:rsid w:val="00CF5601"/>
    <w:rsid w:val="00CF5A78"/>
    <w:rsid w:val="00D20F17"/>
    <w:rsid w:val="00D2181E"/>
    <w:rsid w:val="00D22F4F"/>
    <w:rsid w:val="00D34716"/>
    <w:rsid w:val="00D404F1"/>
    <w:rsid w:val="00D40B80"/>
    <w:rsid w:val="00D419B5"/>
    <w:rsid w:val="00D46B81"/>
    <w:rsid w:val="00D529AC"/>
    <w:rsid w:val="00D57462"/>
    <w:rsid w:val="00D61241"/>
    <w:rsid w:val="00D65C72"/>
    <w:rsid w:val="00D66396"/>
    <w:rsid w:val="00D70817"/>
    <w:rsid w:val="00D76A9D"/>
    <w:rsid w:val="00D8709D"/>
    <w:rsid w:val="00D92450"/>
    <w:rsid w:val="00D965BB"/>
    <w:rsid w:val="00DB6645"/>
    <w:rsid w:val="00DD0C06"/>
    <w:rsid w:val="00DD6D63"/>
    <w:rsid w:val="00DD7111"/>
    <w:rsid w:val="00DE363B"/>
    <w:rsid w:val="00DE731B"/>
    <w:rsid w:val="00DF3860"/>
    <w:rsid w:val="00E00E28"/>
    <w:rsid w:val="00E0298D"/>
    <w:rsid w:val="00E05CBC"/>
    <w:rsid w:val="00E10C60"/>
    <w:rsid w:val="00E34B82"/>
    <w:rsid w:val="00E3518F"/>
    <w:rsid w:val="00E37DC7"/>
    <w:rsid w:val="00E40D25"/>
    <w:rsid w:val="00E47BF3"/>
    <w:rsid w:val="00E53113"/>
    <w:rsid w:val="00E565C4"/>
    <w:rsid w:val="00E63CC2"/>
    <w:rsid w:val="00E67D7C"/>
    <w:rsid w:val="00E771E4"/>
    <w:rsid w:val="00E777A5"/>
    <w:rsid w:val="00E77943"/>
    <w:rsid w:val="00E80B86"/>
    <w:rsid w:val="00E864EF"/>
    <w:rsid w:val="00E87743"/>
    <w:rsid w:val="00E90FCA"/>
    <w:rsid w:val="00E93365"/>
    <w:rsid w:val="00E93CCE"/>
    <w:rsid w:val="00EA0E61"/>
    <w:rsid w:val="00EA2C27"/>
    <w:rsid w:val="00EA4DA9"/>
    <w:rsid w:val="00EB3CA7"/>
    <w:rsid w:val="00EB64B8"/>
    <w:rsid w:val="00ED2A47"/>
    <w:rsid w:val="00EE3C3B"/>
    <w:rsid w:val="00EE4608"/>
    <w:rsid w:val="00EE5FC4"/>
    <w:rsid w:val="00EE63AF"/>
    <w:rsid w:val="00EE7250"/>
    <w:rsid w:val="00EF04F4"/>
    <w:rsid w:val="00EF1AC3"/>
    <w:rsid w:val="00F039BA"/>
    <w:rsid w:val="00F05BA8"/>
    <w:rsid w:val="00F06787"/>
    <w:rsid w:val="00F1003E"/>
    <w:rsid w:val="00F13294"/>
    <w:rsid w:val="00F26078"/>
    <w:rsid w:val="00F3120F"/>
    <w:rsid w:val="00F322BC"/>
    <w:rsid w:val="00F4780D"/>
    <w:rsid w:val="00F732E5"/>
    <w:rsid w:val="00F745C9"/>
    <w:rsid w:val="00F8327E"/>
    <w:rsid w:val="00F94465"/>
    <w:rsid w:val="00F94A86"/>
    <w:rsid w:val="00FA1F54"/>
    <w:rsid w:val="00FA51EC"/>
    <w:rsid w:val="00FA779B"/>
    <w:rsid w:val="00FB0EFB"/>
    <w:rsid w:val="00FD4487"/>
    <w:rsid w:val="00FD58F2"/>
    <w:rsid w:val="00FD72FF"/>
    <w:rsid w:val="00FE1970"/>
    <w:rsid w:val="00FE44E9"/>
    <w:rsid w:val="00FF3544"/>
    <w:rsid w:val="00FF382D"/>
    <w:rsid w:val="00FF6F07"/>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chartTrackingRefBased/>
  <w15:docId w15:val="{6403FFC2-F0D1-43A3-A268-445A563A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AEF1-2CC1-499F-8956-4933C8E1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14843</Words>
  <Characters>8461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2023-12-13T11:21:00Z</cp:lastPrinted>
  <dcterms:created xsi:type="dcterms:W3CDTF">2023-12-14T14:15:00Z</dcterms:created>
  <dcterms:modified xsi:type="dcterms:W3CDTF">2023-12-14T14:15:00Z</dcterms:modified>
</cp:coreProperties>
</file>