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BDF0C" w14:textId="77777777" w:rsidR="00D920CB" w:rsidRDefault="009538FE">
      <w:pPr>
        <w:jc w:val="right"/>
        <w:rPr>
          <w:rFonts w:eastAsia="Lucida Sans Unicode"/>
          <w:b/>
          <w:szCs w:val="24"/>
          <w:lang w:eastAsia="ar-SA"/>
        </w:rPr>
      </w:pPr>
      <w:r>
        <w:rPr>
          <w:rFonts w:eastAsia="Lucida Sans Unicode"/>
          <w:b/>
          <w:szCs w:val="24"/>
          <w:lang w:eastAsia="ar-SA"/>
        </w:rPr>
        <w:t>Projektas</w:t>
      </w:r>
    </w:p>
    <w:p w14:paraId="5308944B" w14:textId="77777777" w:rsidR="00D920CB" w:rsidRDefault="009538FE">
      <w:pPr>
        <w:ind w:right="-431"/>
        <w:jc w:val="center"/>
        <w:rPr>
          <w:szCs w:val="24"/>
          <w:lang w:eastAsia="lt-LT"/>
        </w:rPr>
      </w:pPr>
      <w:r>
        <w:rPr>
          <w:b/>
          <w:noProof/>
          <w:szCs w:val="24"/>
          <w:lang w:val="en-US"/>
        </w:rPr>
        <w:drawing>
          <wp:inline distT="0" distB="0" distL="0" distR="0" wp14:anchorId="5E668FDF" wp14:editId="1FAA4CE8">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47265008" w14:textId="77777777" w:rsidR="00DA0E79" w:rsidRDefault="00DA0E79">
      <w:pPr>
        <w:ind w:right="-431"/>
        <w:jc w:val="center"/>
        <w:rPr>
          <w:szCs w:val="24"/>
          <w:lang w:eastAsia="lt-LT"/>
        </w:rPr>
      </w:pPr>
    </w:p>
    <w:p w14:paraId="0B2DDF49" w14:textId="77777777" w:rsidR="00D920CB" w:rsidRDefault="009538FE">
      <w:pPr>
        <w:widowControl w:val="0"/>
        <w:suppressAutoHyphens/>
        <w:jc w:val="center"/>
        <w:rPr>
          <w:b/>
          <w:szCs w:val="24"/>
          <w:lang w:eastAsia="ar-SA"/>
        </w:rPr>
      </w:pPr>
      <w:r>
        <w:rPr>
          <w:b/>
          <w:szCs w:val="24"/>
          <w:lang w:eastAsia="ar-SA"/>
        </w:rPr>
        <w:t>KĖDAINIŲ RAJONO SAVIVALDYBĖS TARYBA</w:t>
      </w:r>
    </w:p>
    <w:p w14:paraId="79DBA56B" w14:textId="77777777" w:rsidR="00D920CB" w:rsidRDefault="00D920CB">
      <w:pPr>
        <w:widowControl w:val="0"/>
        <w:suppressAutoHyphens/>
        <w:spacing w:line="100" w:lineRule="atLeast"/>
        <w:jc w:val="right"/>
        <w:rPr>
          <w:rFonts w:eastAsia="Lucida Sans Unicode"/>
          <w:b/>
          <w:color w:val="000000"/>
          <w:szCs w:val="24"/>
          <w:lang w:eastAsia="ar-SA"/>
        </w:rPr>
      </w:pPr>
    </w:p>
    <w:p w14:paraId="7A65F905" w14:textId="77777777" w:rsidR="00D920CB" w:rsidRDefault="009538FE">
      <w:pPr>
        <w:ind w:right="-431"/>
        <w:jc w:val="center"/>
        <w:rPr>
          <w:b/>
          <w:bCs/>
          <w:caps/>
          <w:szCs w:val="24"/>
          <w:lang w:eastAsia="lt-LT"/>
        </w:rPr>
      </w:pPr>
      <w:r>
        <w:rPr>
          <w:b/>
          <w:bCs/>
          <w:caps/>
          <w:szCs w:val="24"/>
          <w:lang w:eastAsia="lt-LT"/>
        </w:rPr>
        <w:t>SPRENDIMAS</w:t>
      </w:r>
    </w:p>
    <w:p w14:paraId="24DC0245" w14:textId="18846B7B" w:rsidR="00D920CB" w:rsidRDefault="0011357F" w:rsidP="00F146E7">
      <w:pPr>
        <w:tabs>
          <w:tab w:val="left" w:pos="5557"/>
          <w:tab w:val="left" w:pos="6840"/>
          <w:tab w:val="left" w:pos="7020"/>
        </w:tabs>
        <w:jc w:val="center"/>
        <w:rPr>
          <w:b/>
          <w:szCs w:val="24"/>
        </w:rPr>
      </w:pPr>
      <w:r w:rsidRPr="007D7886">
        <w:rPr>
          <w:b/>
          <w:szCs w:val="24"/>
        </w:rPr>
        <w:t xml:space="preserve">DĖL </w:t>
      </w:r>
      <w:r w:rsidR="005D648F">
        <w:rPr>
          <w:b/>
          <w:szCs w:val="24"/>
        </w:rPr>
        <w:t xml:space="preserve">ASTOS ŽUKAUSKIENĖS </w:t>
      </w:r>
      <w:r w:rsidRPr="007D7886">
        <w:rPr>
          <w:b/>
          <w:szCs w:val="24"/>
        </w:rPr>
        <w:t>PRIĖMIMO Į</w:t>
      </w:r>
      <w:r w:rsidR="005D648F" w:rsidRPr="007D7886">
        <w:rPr>
          <w:b/>
          <w:szCs w:val="24"/>
        </w:rPr>
        <w:t xml:space="preserve"> </w:t>
      </w:r>
      <w:r w:rsidR="005D648F">
        <w:rPr>
          <w:b/>
          <w:szCs w:val="24"/>
        </w:rPr>
        <w:t xml:space="preserve">KĖDAINIŲ RAJONO </w:t>
      </w:r>
      <w:r w:rsidRPr="007D7886">
        <w:rPr>
          <w:b/>
          <w:szCs w:val="24"/>
        </w:rPr>
        <w:t>SAVIVALDYBĖS KONTROLĖS IR AUDITO TARNYBOS SAVIVALDYBĖS KONTROLIERIAUS PAREIGAS</w:t>
      </w:r>
    </w:p>
    <w:p w14:paraId="6FCC4C61" w14:textId="77777777" w:rsidR="00F146E7" w:rsidRDefault="00F146E7" w:rsidP="00F146E7">
      <w:pPr>
        <w:tabs>
          <w:tab w:val="left" w:pos="5557"/>
          <w:tab w:val="left" w:pos="6840"/>
          <w:tab w:val="left" w:pos="7020"/>
        </w:tabs>
        <w:jc w:val="center"/>
        <w:rPr>
          <w:rFonts w:eastAsia="Lucida Sans Unicode" w:cs="Tahoma"/>
          <w:b/>
          <w:color w:val="000000"/>
          <w:szCs w:val="24"/>
          <w:lang w:eastAsia="lt-LT"/>
        </w:rPr>
      </w:pPr>
    </w:p>
    <w:p w14:paraId="274FDCE5" w14:textId="1576D6B5" w:rsidR="00D920CB" w:rsidRDefault="009538FE">
      <w:pPr>
        <w:jc w:val="center"/>
        <w:rPr>
          <w:rFonts w:eastAsia="Lucida Sans Unicode" w:cs="Tahoma"/>
          <w:color w:val="000000"/>
          <w:szCs w:val="24"/>
          <w:lang w:eastAsia="lt-LT"/>
        </w:rPr>
      </w:pPr>
      <w:r>
        <w:rPr>
          <w:rFonts w:eastAsia="Lucida Sans Unicode" w:cs="Tahoma"/>
          <w:color w:val="000000"/>
          <w:szCs w:val="24"/>
          <w:lang w:eastAsia="lt-LT"/>
        </w:rPr>
        <w:t>202</w:t>
      </w:r>
      <w:r w:rsidR="00E46BEE">
        <w:rPr>
          <w:rFonts w:eastAsia="Lucida Sans Unicode" w:cs="Tahoma"/>
          <w:color w:val="000000"/>
          <w:szCs w:val="24"/>
          <w:lang w:eastAsia="lt-LT"/>
        </w:rPr>
        <w:t>4</w:t>
      </w:r>
      <w:r>
        <w:rPr>
          <w:rFonts w:eastAsia="Lucida Sans Unicode" w:cs="Tahoma"/>
          <w:color w:val="000000"/>
          <w:szCs w:val="24"/>
          <w:lang w:eastAsia="lt-LT"/>
        </w:rPr>
        <w:t xml:space="preserve"> m. </w:t>
      </w:r>
      <w:r w:rsidR="00E46BEE">
        <w:rPr>
          <w:rFonts w:eastAsia="Lucida Sans Unicode" w:cs="Tahoma"/>
          <w:color w:val="000000"/>
          <w:szCs w:val="24"/>
          <w:lang w:eastAsia="lt-LT"/>
        </w:rPr>
        <w:t xml:space="preserve">kovo  </w:t>
      </w:r>
      <w:r w:rsidR="00542729">
        <w:rPr>
          <w:rFonts w:eastAsia="Lucida Sans Unicode" w:cs="Tahoma"/>
          <w:color w:val="000000"/>
          <w:szCs w:val="24"/>
          <w:lang w:eastAsia="lt-LT"/>
        </w:rPr>
        <w:t>20</w:t>
      </w:r>
      <w:r>
        <w:rPr>
          <w:rFonts w:eastAsia="Lucida Sans Unicode" w:cs="Tahoma"/>
          <w:color w:val="000000"/>
          <w:szCs w:val="24"/>
          <w:lang w:eastAsia="lt-LT"/>
        </w:rPr>
        <w:t xml:space="preserve"> d. Nr. </w:t>
      </w:r>
      <w:r w:rsidR="00542729">
        <w:rPr>
          <w:rFonts w:eastAsia="Lucida Sans Unicode" w:cs="Tahoma"/>
          <w:color w:val="000000"/>
          <w:szCs w:val="24"/>
          <w:lang w:eastAsia="lt-LT"/>
        </w:rPr>
        <w:t>SP-75</w:t>
      </w:r>
    </w:p>
    <w:p w14:paraId="3DDA1023" w14:textId="77777777" w:rsidR="00D920CB" w:rsidRDefault="009538FE">
      <w:pPr>
        <w:spacing w:line="100" w:lineRule="atLeast"/>
        <w:ind w:right="-431"/>
        <w:jc w:val="center"/>
        <w:rPr>
          <w:rFonts w:eastAsia="Lucida Sans Unicode" w:cs="Tahoma"/>
          <w:color w:val="000000"/>
          <w:kern w:val="1"/>
          <w:szCs w:val="24"/>
          <w:lang w:eastAsia="lt-LT"/>
        </w:rPr>
      </w:pPr>
      <w:r>
        <w:rPr>
          <w:rFonts w:eastAsia="Lucida Sans Unicode" w:cs="Tahoma"/>
          <w:color w:val="000000"/>
          <w:kern w:val="1"/>
          <w:szCs w:val="24"/>
          <w:lang w:eastAsia="lt-LT"/>
        </w:rPr>
        <w:t>Kėdainiai</w:t>
      </w:r>
    </w:p>
    <w:p w14:paraId="71A9EB79" w14:textId="77777777" w:rsidR="00D920CB" w:rsidRDefault="00D920CB">
      <w:pPr>
        <w:spacing w:line="100" w:lineRule="atLeast"/>
        <w:ind w:right="-431"/>
        <w:jc w:val="center"/>
        <w:rPr>
          <w:rFonts w:eastAsia="Lucida Sans Unicode" w:cs="Tahoma"/>
          <w:color w:val="000000"/>
          <w:kern w:val="2"/>
          <w:szCs w:val="24"/>
          <w:lang w:eastAsia="lt-LT"/>
        </w:rPr>
      </w:pPr>
    </w:p>
    <w:p w14:paraId="1EBB7C37" w14:textId="748FA317" w:rsidR="00D920CB" w:rsidRPr="0011357F" w:rsidRDefault="0011357F" w:rsidP="0011357F">
      <w:pPr>
        <w:ind w:firstLine="720"/>
        <w:jc w:val="both"/>
        <w:rPr>
          <w:szCs w:val="24"/>
        </w:rPr>
      </w:pPr>
      <w:r w:rsidRPr="007D7886">
        <w:rPr>
          <w:szCs w:val="24"/>
        </w:rPr>
        <w:t xml:space="preserve">Vadovaudamasi Lietuvos Respublikos vietos savivaldos </w:t>
      </w:r>
      <w:hyperlink r:id="rId8" w:history="1">
        <w:r w:rsidRPr="007D7886">
          <w:rPr>
            <w:szCs w:val="24"/>
          </w:rPr>
          <w:t>įstatymo</w:t>
        </w:r>
      </w:hyperlink>
      <w:r w:rsidRPr="007D7886">
        <w:rPr>
          <w:szCs w:val="24"/>
        </w:rPr>
        <w:t xml:space="preserve"> 15 straipsnio 2 dalies 7 punktu, 67 straipsnio 6</w:t>
      </w:r>
      <w:r w:rsidR="00F33603">
        <w:rPr>
          <w:szCs w:val="24"/>
        </w:rPr>
        <w:t xml:space="preserve"> ir </w:t>
      </w:r>
      <w:r w:rsidRPr="007D7886">
        <w:rPr>
          <w:szCs w:val="24"/>
        </w:rPr>
        <w:t xml:space="preserve">8 dalimis, </w:t>
      </w:r>
      <w:r w:rsidR="000144B8">
        <w:rPr>
          <w:lang w:bidi="he-IL"/>
        </w:rPr>
        <w:t>Lietuvos Respublikos biudžetinių įs</w:t>
      </w:r>
      <w:bookmarkStart w:id="0" w:name="_GoBack"/>
      <w:bookmarkEnd w:id="0"/>
      <w:r w:rsidR="000144B8">
        <w:rPr>
          <w:lang w:bidi="he-IL"/>
        </w:rPr>
        <w:t xml:space="preserve">taigų įstatymo 4 straipsnio 3 dalies 2 punktu, </w:t>
      </w:r>
      <w:r w:rsidRPr="007D7886">
        <w:rPr>
          <w:szCs w:val="24"/>
          <w:lang w:bidi="he-IL"/>
        </w:rPr>
        <w:t xml:space="preserve">Lietuvos Respublikos valstybės tarnybos </w:t>
      </w:r>
      <w:hyperlink r:id="rId9" w:history="1">
        <w:r w:rsidRPr="007D7886">
          <w:rPr>
            <w:szCs w:val="24"/>
          </w:rPr>
          <w:t>įstatymo</w:t>
        </w:r>
      </w:hyperlink>
      <w:r w:rsidRPr="007D7886">
        <w:rPr>
          <w:szCs w:val="24"/>
        </w:rPr>
        <w:t xml:space="preserve"> 10</w:t>
      </w:r>
      <w:r w:rsidRPr="007D7886">
        <w:rPr>
          <w:szCs w:val="24"/>
          <w:lang w:bidi="he-IL"/>
        </w:rPr>
        <w:t xml:space="preserve"> straipsnio 2 dalies 6 punktu</w:t>
      </w:r>
      <w:r w:rsidRPr="007D7886">
        <w:rPr>
          <w:szCs w:val="24"/>
        </w:rPr>
        <w:t xml:space="preserve">, 13 straipsnio 1 dalimi, 20 straipsnio 1 dalimi,  2 priedo „Lietuvos Respublikos įstaigų vadovų (valstybės tarnautojų) pareigybių grupės ir pareiginių algų koeficientai“ 3 punktu, Priėmimo į valstybės tarnautojo pareigas organizavimo tvarkos aprašo, patvirtinto Lietuvos Respublikos Vyriausybės 2018 m. lapkričio 28 d. nutarimu Nr. </w:t>
      </w:r>
      <w:hyperlink r:id="rId10" w:history="1">
        <w:r w:rsidRPr="007D7886">
          <w:rPr>
            <w:szCs w:val="24"/>
          </w:rPr>
          <w:t>1176</w:t>
        </w:r>
      </w:hyperlink>
      <w:r w:rsidRPr="007D7886">
        <w:rPr>
          <w:szCs w:val="24"/>
        </w:rPr>
        <w:t xml:space="preserve"> „Dėl Lietuvos Respublikos valstybės tarnybos įstatymo įgyvendinimo“, 9</w:t>
      </w:r>
      <w:r w:rsidR="00AD3210">
        <w:rPr>
          <w:szCs w:val="24"/>
        </w:rPr>
        <w:t>7</w:t>
      </w:r>
      <w:r w:rsidRPr="007D7886">
        <w:rPr>
          <w:szCs w:val="24"/>
        </w:rPr>
        <w:t xml:space="preserve"> punktu, </w:t>
      </w:r>
      <w:r w:rsidRPr="007D7886">
        <w:rPr>
          <w:color w:val="000000"/>
          <w:szCs w:val="24"/>
        </w:rPr>
        <w:t xml:space="preserve">Valstybės ir savivaldybių institucijų ir įstaigų vertinimo kriterijų įverčių aprašu, patvirtintu Lietuvos Respublikos Vyriausybės 2023 m. lapkričio 8 d. nutarimu Nr. </w:t>
      </w:r>
      <w:hyperlink r:id="rId11" w:history="1">
        <w:r w:rsidRPr="007D7886">
          <w:rPr>
            <w:bCs/>
            <w:szCs w:val="24"/>
          </w:rPr>
          <w:t>858</w:t>
        </w:r>
      </w:hyperlink>
      <w:r w:rsidRPr="007D7886">
        <w:rPr>
          <w:bCs/>
          <w:szCs w:val="24"/>
        </w:rPr>
        <w:t xml:space="preserve"> </w:t>
      </w:r>
      <w:bookmarkStart w:id="1" w:name="_Hlk161308482"/>
      <w:r w:rsidRPr="007D7886">
        <w:rPr>
          <w:color w:val="000000"/>
          <w:szCs w:val="24"/>
        </w:rPr>
        <w:t xml:space="preserve">„Dėl </w:t>
      </w:r>
      <w:r w:rsidR="00DA0E79" w:rsidRPr="007D7886">
        <w:rPr>
          <w:color w:val="000000"/>
          <w:szCs w:val="24"/>
        </w:rPr>
        <w:t xml:space="preserve">Valstybės </w:t>
      </w:r>
      <w:r w:rsidRPr="007D7886">
        <w:rPr>
          <w:color w:val="000000"/>
          <w:szCs w:val="24"/>
        </w:rPr>
        <w:t>ir savivaldybių institucijų ir įstaigų vertinimo kriterijų įverčių aprašo patvirtinimo“</w:t>
      </w:r>
      <w:bookmarkEnd w:id="1"/>
      <w:r w:rsidRPr="007D7886">
        <w:rPr>
          <w:color w:val="000000"/>
          <w:szCs w:val="24"/>
        </w:rPr>
        <w:t xml:space="preserve"> </w:t>
      </w:r>
      <w:r w:rsidRPr="007D7886">
        <w:rPr>
          <w:szCs w:val="24"/>
        </w:rPr>
        <w:t xml:space="preserve">ir atsižvelgdama į </w:t>
      </w:r>
      <w:bookmarkStart w:id="2" w:name="_Hlk156903341"/>
      <w:r w:rsidR="002879A5">
        <w:rPr>
          <w:szCs w:val="24"/>
        </w:rPr>
        <w:t xml:space="preserve">Kėdainių rajono </w:t>
      </w:r>
      <w:r w:rsidRPr="007D7886">
        <w:rPr>
          <w:szCs w:val="24"/>
        </w:rPr>
        <w:t xml:space="preserve"> savivaldybės tarybos </w:t>
      </w:r>
      <w:r w:rsidR="002879A5">
        <w:rPr>
          <w:szCs w:val="24"/>
        </w:rPr>
        <w:t xml:space="preserve">Kontrolės komiteto </w:t>
      </w:r>
      <w:r w:rsidR="002E06AC">
        <w:rPr>
          <w:color w:val="000000" w:themeColor="text1"/>
          <w:szCs w:val="24"/>
        </w:rPr>
        <w:t>2024 m. vasario 14 d</w:t>
      </w:r>
      <w:r w:rsidR="002E06AC">
        <w:rPr>
          <w:szCs w:val="24"/>
        </w:rPr>
        <w:t>.</w:t>
      </w:r>
      <w:r w:rsidR="00055B72">
        <w:rPr>
          <w:szCs w:val="24"/>
        </w:rPr>
        <w:t xml:space="preserve"> posėdžio protokol</w:t>
      </w:r>
      <w:r w:rsidR="004135D1">
        <w:rPr>
          <w:szCs w:val="24"/>
        </w:rPr>
        <w:t xml:space="preserve">u </w:t>
      </w:r>
      <w:r w:rsidR="00831B08" w:rsidRPr="00831B08">
        <w:rPr>
          <w:szCs w:val="24"/>
        </w:rPr>
        <w:t>Nr. TK6-2</w:t>
      </w:r>
      <w:r w:rsidR="004135D1">
        <w:rPr>
          <w:szCs w:val="24"/>
        </w:rPr>
        <w:t xml:space="preserve"> įformintą nutarimą teikti </w:t>
      </w:r>
      <w:r w:rsidR="00DA2628">
        <w:rPr>
          <w:szCs w:val="24"/>
          <w:shd w:val="clear" w:color="auto" w:fill="FFFFFF"/>
        </w:rPr>
        <w:t>Astos Žukauskienės kandidatūr</w:t>
      </w:r>
      <w:r w:rsidR="007441EA">
        <w:rPr>
          <w:szCs w:val="24"/>
          <w:shd w:val="clear" w:color="auto" w:fill="FFFFFF"/>
        </w:rPr>
        <w:t>ą</w:t>
      </w:r>
      <w:r w:rsidR="00DA2628">
        <w:rPr>
          <w:szCs w:val="24"/>
          <w:shd w:val="clear" w:color="auto" w:fill="FFFFFF"/>
        </w:rPr>
        <w:t xml:space="preserve">, </w:t>
      </w:r>
      <w:bookmarkEnd w:id="2"/>
      <w:r w:rsidRPr="007D7886">
        <w:rPr>
          <w:szCs w:val="24"/>
          <w:shd w:val="clear" w:color="auto" w:fill="FFFFFF"/>
        </w:rPr>
        <w:t>Lietuvos Respublikos specialiųjų tyrimų tarnybos 2024</w:t>
      </w:r>
      <w:r w:rsidR="00EF2178">
        <w:rPr>
          <w:szCs w:val="24"/>
          <w:shd w:val="clear" w:color="auto" w:fill="FFFFFF"/>
        </w:rPr>
        <w:t xml:space="preserve"> m. kovo  </w:t>
      </w:r>
      <w:r w:rsidR="00404494">
        <w:rPr>
          <w:szCs w:val="24"/>
          <w:shd w:val="clear" w:color="auto" w:fill="FFFFFF"/>
        </w:rPr>
        <w:t xml:space="preserve">1 d. </w:t>
      </w:r>
      <w:r w:rsidR="0017087C">
        <w:rPr>
          <w:szCs w:val="24"/>
          <w:shd w:val="clear" w:color="auto" w:fill="FFFFFF"/>
        </w:rPr>
        <w:t xml:space="preserve">raštą </w:t>
      </w:r>
      <w:r w:rsidRPr="007D7886">
        <w:rPr>
          <w:szCs w:val="24"/>
          <w:shd w:val="clear" w:color="auto" w:fill="FFFFFF"/>
        </w:rPr>
        <w:t xml:space="preserve"> Nr. 4-01-</w:t>
      </w:r>
      <w:r w:rsidR="00404494">
        <w:rPr>
          <w:szCs w:val="24"/>
          <w:shd w:val="clear" w:color="auto" w:fill="FFFFFF"/>
        </w:rPr>
        <w:t>2202</w:t>
      </w:r>
      <w:r w:rsidRPr="007D7886">
        <w:rPr>
          <w:szCs w:val="24"/>
          <w:shd w:val="clear" w:color="auto" w:fill="FFFFFF"/>
        </w:rPr>
        <w:t xml:space="preserve"> „Dėl informacijos apie </w:t>
      </w:r>
      <w:bookmarkStart w:id="3" w:name="_Hlk161303242"/>
      <w:r w:rsidR="008D7DCF">
        <w:rPr>
          <w:szCs w:val="24"/>
          <w:shd w:val="clear" w:color="auto" w:fill="FFFFFF"/>
        </w:rPr>
        <w:t>Astą Žukauskienę</w:t>
      </w:r>
      <w:r w:rsidRPr="007D7886">
        <w:rPr>
          <w:szCs w:val="24"/>
          <w:shd w:val="clear" w:color="auto" w:fill="FFFFFF"/>
        </w:rPr>
        <w:t xml:space="preserve"> </w:t>
      </w:r>
      <w:bookmarkEnd w:id="3"/>
      <w:r w:rsidRPr="007D7886">
        <w:rPr>
          <w:szCs w:val="24"/>
          <w:shd w:val="clear" w:color="auto" w:fill="FFFFFF"/>
        </w:rPr>
        <w:t>pateikimo“</w:t>
      </w:r>
      <w:r w:rsidR="009538FE">
        <w:rPr>
          <w:color w:val="000000"/>
          <w:szCs w:val="24"/>
        </w:rPr>
        <w:t>,</w:t>
      </w:r>
      <w:r w:rsidR="009538FE">
        <w:rPr>
          <w:color w:val="FF0000"/>
          <w:szCs w:val="24"/>
          <w:shd w:val="clear" w:color="auto" w:fill="FFFFFF"/>
          <w:lang w:eastAsia="lt-LT"/>
        </w:rPr>
        <w:t xml:space="preserve"> </w:t>
      </w:r>
      <w:r w:rsidR="009538FE">
        <w:rPr>
          <w:szCs w:val="24"/>
          <w:lang w:eastAsia="lt-LT"/>
        </w:rPr>
        <w:t xml:space="preserve">Kėdainių rajono savivaldybės taryba </w:t>
      </w:r>
      <w:r w:rsidR="009538FE">
        <w:rPr>
          <w:spacing w:val="50"/>
          <w:szCs w:val="24"/>
          <w:lang w:eastAsia="lt-LT"/>
        </w:rPr>
        <w:t>nusprendžia</w:t>
      </w:r>
      <w:r w:rsidR="009538FE">
        <w:rPr>
          <w:szCs w:val="24"/>
          <w:lang w:eastAsia="lt-LT"/>
        </w:rPr>
        <w:t xml:space="preserve">: </w:t>
      </w:r>
    </w:p>
    <w:p w14:paraId="3C1B34B8" w14:textId="45709CBF" w:rsidR="005D648F" w:rsidRPr="007D7886" w:rsidRDefault="005D648F" w:rsidP="005D648F">
      <w:pPr>
        <w:pStyle w:val="Default"/>
        <w:ind w:firstLine="709"/>
        <w:jc w:val="both"/>
      </w:pPr>
      <w:r w:rsidRPr="007D7886">
        <w:t xml:space="preserve">1. Priimti </w:t>
      </w:r>
      <w:r w:rsidR="007147CD">
        <w:t xml:space="preserve">Astą </w:t>
      </w:r>
      <w:r w:rsidR="003A3F60">
        <w:t>Žukauskienę</w:t>
      </w:r>
      <w:r w:rsidRPr="007D7886">
        <w:t xml:space="preserve"> 2024 m. </w:t>
      </w:r>
      <w:r w:rsidR="007147CD">
        <w:t>balandžio 8</w:t>
      </w:r>
      <w:r w:rsidRPr="007D7886">
        <w:t xml:space="preserve"> d. į biudžetinės įstaigos </w:t>
      </w:r>
      <w:r w:rsidR="007147CD">
        <w:t xml:space="preserve">Kėdainių </w:t>
      </w:r>
      <w:r w:rsidRPr="007D7886">
        <w:t xml:space="preserve"> savivaldybės kontrolės ir audito tarnybos savivaldybės kontrolieriaus</w:t>
      </w:r>
      <w:r w:rsidRPr="007D7886">
        <w:rPr>
          <w:i/>
          <w:iCs/>
        </w:rPr>
        <w:t xml:space="preserve"> </w:t>
      </w:r>
      <w:r w:rsidRPr="007D7886">
        <w:t xml:space="preserve">pareigas pirmajai 5 metų kadencijai, laimėjus konkursą į įstaigos vadovo pareigas. </w:t>
      </w:r>
    </w:p>
    <w:p w14:paraId="7AC243B8" w14:textId="57AD87B5" w:rsidR="005D648F" w:rsidRPr="007D7886" w:rsidRDefault="005D648F" w:rsidP="005D648F">
      <w:pPr>
        <w:pStyle w:val="Default"/>
        <w:ind w:firstLine="709"/>
        <w:jc w:val="both"/>
      </w:pPr>
      <w:r w:rsidRPr="007D7886">
        <w:t xml:space="preserve">2. </w:t>
      </w:r>
      <w:bookmarkStart w:id="4" w:name="_Hlk161308402"/>
      <w:r w:rsidRPr="007D7886">
        <w:t xml:space="preserve">Nustatyti biudžetinės įstaigos </w:t>
      </w:r>
      <w:r w:rsidR="007147CD">
        <w:t>Kėdainių</w:t>
      </w:r>
      <w:r w:rsidR="0018035B">
        <w:t xml:space="preserve"> rajono</w:t>
      </w:r>
      <w:r w:rsidRPr="007D7886">
        <w:t xml:space="preserve"> savivaldybės kontrolės ir audito tarnybos savivaldybės kontrolierei pareiginės algos koeficientą – 2,</w:t>
      </w:r>
      <w:r w:rsidR="00B21C85">
        <w:t>1</w:t>
      </w:r>
      <w:r w:rsidRPr="007D7886">
        <w:t xml:space="preserve"> bazini</w:t>
      </w:r>
      <w:r w:rsidR="00DA0E79">
        <w:t>o</w:t>
      </w:r>
      <w:r w:rsidRPr="007D7886">
        <w:t xml:space="preserve"> dydži</w:t>
      </w:r>
      <w:r w:rsidR="00FE1B03">
        <w:t>o</w:t>
      </w:r>
      <w:bookmarkEnd w:id="4"/>
      <w:r w:rsidRPr="007D7886">
        <w:t>.</w:t>
      </w:r>
    </w:p>
    <w:p w14:paraId="622385E8" w14:textId="2C34962F" w:rsidR="00D920CB" w:rsidRDefault="009538FE">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w:t>
      </w:r>
      <w:r w:rsidR="00F33603">
        <w:rPr>
          <w:color w:val="000000"/>
          <w:szCs w:val="24"/>
          <w:lang w:eastAsia="lt-LT"/>
        </w:rPr>
        <w:t xml:space="preserve">įteikimo </w:t>
      </w:r>
      <w:r>
        <w:rPr>
          <w:color w:val="000000"/>
          <w:szCs w:val="24"/>
          <w:lang w:eastAsia="lt-LT"/>
        </w:rPr>
        <w:t xml:space="preserve">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07D50A06" w14:textId="77777777" w:rsidR="00D920CB" w:rsidRDefault="00D920CB">
      <w:pPr>
        <w:rPr>
          <w:rFonts w:eastAsia="Lucida Sans Unicode" w:cs="Tahoma"/>
          <w:color w:val="000000"/>
          <w:szCs w:val="24"/>
          <w:lang w:eastAsia="lt-LT"/>
        </w:rPr>
      </w:pPr>
    </w:p>
    <w:p w14:paraId="12EE3B82" w14:textId="77777777" w:rsidR="00D920CB" w:rsidRDefault="00D920CB">
      <w:pPr>
        <w:rPr>
          <w:rFonts w:eastAsia="Lucida Sans Unicode" w:cs="Tahoma"/>
          <w:color w:val="000000"/>
          <w:szCs w:val="24"/>
          <w:lang w:eastAsia="lt-LT"/>
        </w:rPr>
      </w:pPr>
    </w:p>
    <w:p w14:paraId="586DADF6" w14:textId="77777777" w:rsidR="00D920CB" w:rsidRDefault="009538FE">
      <w:pPr>
        <w:rPr>
          <w:rFonts w:eastAsia="Lucida Sans Unicode" w:cs="Tahoma"/>
          <w:color w:val="000000"/>
          <w:szCs w:val="24"/>
          <w:lang w:eastAsia="lt-LT"/>
        </w:rPr>
      </w:pPr>
      <w:r>
        <w:rPr>
          <w:rFonts w:eastAsia="Lucida Sans Unicode" w:cs="Tahoma"/>
          <w:color w:val="000000"/>
          <w:szCs w:val="24"/>
          <w:lang w:eastAsia="lt-LT"/>
        </w:rPr>
        <w:t>Savivaldybės meras</w:t>
      </w:r>
    </w:p>
    <w:p w14:paraId="02B79801" w14:textId="77777777" w:rsidR="00D920CB" w:rsidRDefault="00D920CB">
      <w:pPr>
        <w:ind w:firstLine="57"/>
        <w:rPr>
          <w:rFonts w:eastAsia="Lucida Sans Unicode" w:cs="Tahoma"/>
          <w:color w:val="000000"/>
          <w:szCs w:val="24"/>
          <w:lang w:eastAsia="lt-LT"/>
        </w:rPr>
      </w:pPr>
    </w:p>
    <w:p w14:paraId="584F057A" w14:textId="77777777" w:rsidR="00D920CB" w:rsidRDefault="00D920CB">
      <w:pPr>
        <w:rPr>
          <w:rFonts w:eastAsia="Lucida Sans Unicode" w:cs="Tahoma"/>
          <w:color w:val="000000"/>
          <w:szCs w:val="24"/>
          <w:lang w:eastAsia="lt-LT"/>
        </w:rPr>
      </w:pPr>
    </w:p>
    <w:p w14:paraId="012053A5" w14:textId="77777777" w:rsidR="00D920CB" w:rsidRDefault="009538FE">
      <w:pPr>
        <w:rPr>
          <w:szCs w:val="24"/>
          <w:lang w:eastAsia="lt-LT"/>
        </w:rPr>
      </w:pPr>
      <w:r>
        <w:rPr>
          <w:szCs w:val="24"/>
          <w:lang w:eastAsia="lt-LT"/>
        </w:rPr>
        <w:br w:type="page"/>
      </w:r>
      <w:r>
        <w:rPr>
          <w:szCs w:val="24"/>
          <w:lang w:eastAsia="lt-LT"/>
        </w:rPr>
        <w:lastRenderedPageBreak/>
        <w:t>Kėdainių rajono savivaldybės tarybai</w:t>
      </w:r>
    </w:p>
    <w:p w14:paraId="50358CEC" w14:textId="77777777" w:rsidR="00D920CB" w:rsidRDefault="00D920CB">
      <w:pPr>
        <w:rPr>
          <w:szCs w:val="24"/>
          <w:lang w:eastAsia="lt-LT"/>
        </w:rPr>
      </w:pPr>
    </w:p>
    <w:p w14:paraId="316C2B7A" w14:textId="77777777" w:rsidR="00D920CB" w:rsidRDefault="009538FE">
      <w:pPr>
        <w:ind w:firstLine="680"/>
        <w:jc w:val="center"/>
        <w:rPr>
          <w:b/>
          <w:szCs w:val="24"/>
          <w:lang w:eastAsia="lt-LT"/>
        </w:rPr>
      </w:pPr>
      <w:r>
        <w:rPr>
          <w:b/>
          <w:szCs w:val="24"/>
          <w:lang w:eastAsia="lt-LT"/>
        </w:rPr>
        <w:t>AIŠKINAMASIS RAŠTAS</w:t>
      </w:r>
    </w:p>
    <w:p w14:paraId="7206BAC0" w14:textId="77777777" w:rsidR="00382D27" w:rsidRDefault="00382D27" w:rsidP="00382D27">
      <w:pPr>
        <w:tabs>
          <w:tab w:val="left" w:pos="5557"/>
          <w:tab w:val="left" w:pos="6840"/>
          <w:tab w:val="left" w:pos="7020"/>
        </w:tabs>
        <w:jc w:val="center"/>
        <w:rPr>
          <w:b/>
          <w:szCs w:val="24"/>
        </w:rPr>
      </w:pPr>
      <w:r w:rsidRPr="007D7886">
        <w:rPr>
          <w:b/>
          <w:szCs w:val="24"/>
        </w:rPr>
        <w:t xml:space="preserve">DĖL </w:t>
      </w:r>
      <w:r>
        <w:rPr>
          <w:b/>
          <w:szCs w:val="24"/>
        </w:rPr>
        <w:t xml:space="preserve">ASTOS ŽUKAUSKIENĖS </w:t>
      </w:r>
      <w:r w:rsidRPr="007D7886">
        <w:rPr>
          <w:b/>
          <w:szCs w:val="24"/>
        </w:rPr>
        <w:t xml:space="preserve">PRIĖMIMO Į </w:t>
      </w:r>
      <w:r>
        <w:rPr>
          <w:b/>
          <w:szCs w:val="24"/>
        </w:rPr>
        <w:t xml:space="preserve">KĖDAINIŲ RAJONO </w:t>
      </w:r>
      <w:r w:rsidRPr="007D7886">
        <w:rPr>
          <w:b/>
          <w:szCs w:val="24"/>
        </w:rPr>
        <w:t>SAVIVALDYBĖS KONTROLĖS IR AUDITO TARNYBOS SAVIVALDYBĖS KONTROLIERIAUS PAREIGAS</w:t>
      </w:r>
    </w:p>
    <w:p w14:paraId="534631A0" w14:textId="77777777" w:rsidR="00D920CB" w:rsidRDefault="00D920CB">
      <w:pPr>
        <w:widowControl w:val="0"/>
        <w:suppressAutoHyphens/>
        <w:jc w:val="center"/>
        <w:rPr>
          <w:b/>
          <w:szCs w:val="24"/>
          <w:lang w:eastAsia="lt-LT"/>
        </w:rPr>
      </w:pPr>
    </w:p>
    <w:p w14:paraId="46EAAF6D" w14:textId="4E863899" w:rsidR="00D920CB" w:rsidRDefault="009538FE" w:rsidP="00382D27">
      <w:pPr>
        <w:jc w:val="center"/>
        <w:rPr>
          <w:szCs w:val="24"/>
          <w:lang w:eastAsia="lt-LT"/>
        </w:rPr>
      </w:pPr>
      <w:r>
        <w:rPr>
          <w:szCs w:val="24"/>
          <w:lang w:eastAsia="lt-LT"/>
        </w:rPr>
        <w:t>202</w:t>
      </w:r>
      <w:r w:rsidR="00A6758C">
        <w:rPr>
          <w:szCs w:val="24"/>
          <w:lang w:eastAsia="lt-LT"/>
        </w:rPr>
        <w:t>4</w:t>
      </w:r>
      <w:r>
        <w:rPr>
          <w:szCs w:val="24"/>
          <w:lang w:eastAsia="lt-LT"/>
        </w:rPr>
        <w:t xml:space="preserve"> m. </w:t>
      </w:r>
      <w:r w:rsidR="00A6758C">
        <w:rPr>
          <w:szCs w:val="24"/>
          <w:lang w:eastAsia="lt-LT"/>
        </w:rPr>
        <w:t xml:space="preserve">kovo    </w:t>
      </w:r>
      <w:r>
        <w:rPr>
          <w:szCs w:val="24"/>
          <w:lang w:eastAsia="lt-LT"/>
        </w:rPr>
        <w:t xml:space="preserve"> d.</w:t>
      </w:r>
    </w:p>
    <w:p w14:paraId="3458BC72" w14:textId="77777777" w:rsidR="00D920CB" w:rsidRDefault="009538FE" w:rsidP="00382D27">
      <w:pPr>
        <w:jc w:val="center"/>
        <w:rPr>
          <w:szCs w:val="24"/>
          <w:lang w:eastAsia="lt-LT"/>
        </w:rPr>
      </w:pPr>
      <w:r>
        <w:rPr>
          <w:szCs w:val="24"/>
          <w:lang w:eastAsia="lt-LT"/>
        </w:rPr>
        <w:t>Kėdainiai</w:t>
      </w:r>
    </w:p>
    <w:p w14:paraId="4B421EB4" w14:textId="77777777" w:rsidR="00D920CB" w:rsidRDefault="00D920CB">
      <w:pPr>
        <w:ind w:firstLine="709"/>
        <w:rPr>
          <w:szCs w:val="24"/>
          <w:lang w:eastAsia="lt-LT"/>
        </w:rPr>
      </w:pPr>
    </w:p>
    <w:p w14:paraId="42A0CF8F" w14:textId="77777777" w:rsidR="00D920CB" w:rsidRDefault="009538FE">
      <w:pPr>
        <w:tabs>
          <w:tab w:val="left" w:pos="720"/>
        </w:tabs>
        <w:ind w:firstLine="744"/>
        <w:jc w:val="both"/>
        <w:rPr>
          <w:b/>
          <w:szCs w:val="24"/>
          <w:lang w:eastAsia="lt-LT"/>
        </w:rPr>
      </w:pPr>
      <w:r>
        <w:rPr>
          <w:b/>
          <w:szCs w:val="24"/>
          <w:lang w:eastAsia="lt-LT"/>
        </w:rPr>
        <w:t>Parengto sprendimo projekto tikslai:</w:t>
      </w:r>
    </w:p>
    <w:p w14:paraId="54C35605" w14:textId="77777777" w:rsidR="009E7F8A" w:rsidRDefault="009E7F8A">
      <w:pPr>
        <w:tabs>
          <w:tab w:val="left" w:pos="720"/>
        </w:tabs>
        <w:ind w:firstLine="720"/>
        <w:jc w:val="both"/>
        <w:rPr>
          <w:sz w:val="10"/>
          <w:szCs w:val="10"/>
          <w:lang w:eastAsia="lt-LT"/>
        </w:rPr>
      </w:pPr>
    </w:p>
    <w:p w14:paraId="2803B5AC" w14:textId="6C8D7F91" w:rsidR="004D46E7" w:rsidRPr="009E7F8A" w:rsidRDefault="004D46E7">
      <w:pPr>
        <w:tabs>
          <w:tab w:val="left" w:pos="720"/>
        </w:tabs>
        <w:ind w:firstLine="720"/>
        <w:jc w:val="both"/>
        <w:rPr>
          <w:sz w:val="10"/>
          <w:szCs w:val="10"/>
          <w:lang w:eastAsia="lt-LT"/>
        </w:rPr>
      </w:pPr>
      <w:r w:rsidRPr="007D7886">
        <w:rPr>
          <w:szCs w:val="24"/>
          <w:lang w:eastAsia="lt-LT"/>
        </w:rPr>
        <w:t xml:space="preserve">Tikslas – priimti atrinktą pretendentę </w:t>
      </w:r>
      <w:r>
        <w:t>Astą Žukauskienę</w:t>
      </w:r>
      <w:r w:rsidRPr="007D7886">
        <w:t xml:space="preserve"> </w:t>
      </w:r>
      <w:r w:rsidRPr="007D7886">
        <w:rPr>
          <w:szCs w:val="24"/>
          <w:lang w:eastAsia="lt-LT"/>
        </w:rPr>
        <w:t xml:space="preserve">į </w:t>
      </w:r>
      <w:r w:rsidR="00DA0E79">
        <w:rPr>
          <w:szCs w:val="24"/>
          <w:lang w:eastAsia="lt-LT"/>
        </w:rPr>
        <w:t>Kėdainių rajono</w:t>
      </w:r>
      <w:r w:rsidRPr="007D7886">
        <w:rPr>
          <w:szCs w:val="24"/>
          <w:lang w:eastAsia="lt-LT"/>
        </w:rPr>
        <w:t xml:space="preserve"> savivaldybės kontrolės ir audito tarnybos Savivaldybės kontrolieriaus pareigas 5 (penkerių) metų kadencijai ir nustatyti įstaigos vadovei pareiginės algos koeficientą</w:t>
      </w:r>
    </w:p>
    <w:p w14:paraId="06C2CE9F" w14:textId="77777777" w:rsidR="00D920CB" w:rsidRDefault="009538FE">
      <w:pPr>
        <w:tabs>
          <w:tab w:val="left" w:pos="720"/>
        </w:tabs>
        <w:ind w:firstLine="744"/>
        <w:jc w:val="both"/>
        <w:rPr>
          <w:b/>
          <w:szCs w:val="24"/>
          <w:lang w:eastAsia="lt-LT"/>
        </w:rPr>
      </w:pPr>
      <w:r>
        <w:rPr>
          <w:b/>
          <w:szCs w:val="24"/>
          <w:lang w:eastAsia="lt-LT"/>
        </w:rPr>
        <w:t>Sprendimo projekto esmė</w:t>
      </w:r>
      <w:r>
        <w:rPr>
          <w:szCs w:val="24"/>
          <w:lang w:eastAsia="lt-LT"/>
        </w:rPr>
        <w:t xml:space="preserve">, </w:t>
      </w:r>
      <w:r>
        <w:rPr>
          <w:b/>
          <w:szCs w:val="24"/>
          <w:lang w:eastAsia="lt-LT"/>
        </w:rPr>
        <w:t>rengimo priežastys ir motyvai:</w:t>
      </w:r>
    </w:p>
    <w:p w14:paraId="5B437F74" w14:textId="25F0885A" w:rsidR="00823EC6" w:rsidRDefault="00823EC6" w:rsidP="00201937">
      <w:pPr>
        <w:ind w:firstLine="709"/>
        <w:jc w:val="both"/>
        <w:rPr>
          <w:color w:val="000000"/>
        </w:rPr>
      </w:pPr>
      <w:r w:rsidRPr="00C43B86">
        <w:rPr>
          <w:color w:val="000000" w:themeColor="text1"/>
          <w:szCs w:val="24"/>
        </w:rPr>
        <w:t xml:space="preserve">Lietuvos Respublikos vietos savivaldos įstatymo 15 straipsnio 2 dalies 7 punkte nustatyta </w:t>
      </w:r>
      <w:r w:rsidR="00FE1B03" w:rsidRPr="00C43B86">
        <w:rPr>
          <w:color w:val="000000" w:themeColor="text1"/>
          <w:szCs w:val="24"/>
        </w:rPr>
        <w:t xml:space="preserve">Savivaldybės </w:t>
      </w:r>
      <w:r w:rsidRPr="00C43B86">
        <w:rPr>
          <w:color w:val="000000" w:themeColor="text1"/>
          <w:szCs w:val="24"/>
        </w:rPr>
        <w:t xml:space="preserve">tarybos išimtinė kompetencija – sprendimų dėl </w:t>
      </w:r>
      <w:r w:rsidR="00FE1B03" w:rsidRPr="00C43B86">
        <w:rPr>
          <w:color w:val="000000" w:themeColor="text1"/>
          <w:szCs w:val="24"/>
        </w:rPr>
        <w:t xml:space="preserve">Savivaldybės </w:t>
      </w:r>
      <w:r w:rsidRPr="00C43B86">
        <w:rPr>
          <w:color w:val="000000" w:themeColor="text1"/>
          <w:szCs w:val="24"/>
        </w:rPr>
        <w:t>kontrolieriaus priėmimo į pareigas priėmimas</w:t>
      </w:r>
      <w:r>
        <w:rPr>
          <w:color w:val="000000" w:themeColor="text1"/>
          <w:szCs w:val="24"/>
        </w:rPr>
        <w:t xml:space="preserve">. </w:t>
      </w:r>
      <w:r w:rsidRPr="00C43B86">
        <w:rPr>
          <w:color w:val="000000"/>
          <w:szCs w:val="24"/>
        </w:rPr>
        <w:t xml:space="preserve">To paties įstatymo 67 straipsnio 6 dalyje numatyta, kad </w:t>
      </w:r>
      <w:r w:rsidRPr="00C43B86">
        <w:rPr>
          <w:szCs w:val="24"/>
        </w:rPr>
        <w:t xml:space="preserve">Savivaldybės kontrolieriaus, </w:t>
      </w:r>
      <w:r w:rsidR="00FE1B03" w:rsidRPr="00C43B86">
        <w:rPr>
          <w:szCs w:val="24"/>
        </w:rPr>
        <w:t xml:space="preserve">Savivaldybės </w:t>
      </w:r>
      <w:r w:rsidRPr="00C43B86">
        <w:rPr>
          <w:szCs w:val="24"/>
        </w:rPr>
        <w:t>kontrolės ir audito tarnybos valstybės tarnautojų tarnybos, darbuotojų, dirbančių pagal darbo sutartis, darbo santykių teisiniai pagrindai nustatyti Valstybės tarnybos įstatyme, Darbo kodekse ir Vietos savivaldos įstatyme, o 8 dalyje numatyta, kad Savivaldybės kontrolierius į pareigas priimamas konkurso būdu.</w:t>
      </w:r>
      <w:r w:rsidR="003C2D33">
        <w:rPr>
          <w:szCs w:val="24"/>
        </w:rPr>
        <w:t xml:space="preserve"> </w:t>
      </w:r>
      <w:r w:rsidR="00A619B8">
        <w:rPr>
          <w:szCs w:val="24"/>
        </w:rPr>
        <w:t xml:space="preserve">Kėdainių rajono </w:t>
      </w:r>
      <w:r w:rsidR="00A619B8" w:rsidRPr="007D7886">
        <w:rPr>
          <w:szCs w:val="24"/>
        </w:rPr>
        <w:t xml:space="preserve"> savivaldybės tarybos </w:t>
      </w:r>
      <w:r w:rsidR="00A619B8">
        <w:rPr>
          <w:szCs w:val="24"/>
        </w:rPr>
        <w:t>Kontrolės komitet</w:t>
      </w:r>
      <w:r w:rsidR="00DA0E79">
        <w:rPr>
          <w:szCs w:val="24"/>
        </w:rPr>
        <w:t>as</w:t>
      </w:r>
      <w:r w:rsidR="00A619B8">
        <w:rPr>
          <w:szCs w:val="24"/>
        </w:rPr>
        <w:t xml:space="preserve"> </w:t>
      </w:r>
      <w:r w:rsidR="00A619B8">
        <w:rPr>
          <w:color w:val="000000" w:themeColor="text1"/>
          <w:szCs w:val="24"/>
        </w:rPr>
        <w:t>2024 m. vasario 14 d</w:t>
      </w:r>
      <w:r w:rsidR="00A619B8">
        <w:rPr>
          <w:szCs w:val="24"/>
        </w:rPr>
        <w:t xml:space="preserve">. </w:t>
      </w:r>
      <w:r w:rsidR="00566AA8">
        <w:rPr>
          <w:color w:val="000000"/>
        </w:rPr>
        <w:t>į</w:t>
      </w:r>
      <w:r w:rsidR="00827F45">
        <w:rPr>
          <w:color w:val="000000"/>
        </w:rPr>
        <w:t>vertin</w:t>
      </w:r>
      <w:r w:rsidR="00566AA8">
        <w:rPr>
          <w:color w:val="000000"/>
        </w:rPr>
        <w:t>o</w:t>
      </w:r>
      <w:r w:rsidR="00827F45">
        <w:rPr>
          <w:color w:val="000000"/>
        </w:rPr>
        <w:t xml:space="preserve"> </w:t>
      </w:r>
      <w:r w:rsidR="00D504E7">
        <w:rPr>
          <w:color w:val="000000"/>
        </w:rPr>
        <w:t xml:space="preserve">Viešojo valdymo agentūros </w:t>
      </w:r>
      <w:r w:rsidR="00827F45">
        <w:rPr>
          <w:color w:val="000000"/>
        </w:rPr>
        <w:t xml:space="preserve">atrinktus kandidatus į </w:t>
      </w:r>
      <w:r w:rsidR="00256ABC">
        <w:rPr>
          <w:color w:val="000000"/>
        </w:rPr>
        <w:t xml:space="preserve">Savivaldybės </w:t>
      </w:r>
      <w:r w:rsidR="00827F45">
        <w:rPr>
          <w:color w:val="000000"/>
        </w:rPr>
        <w:t xml:space="preserve">kontrolieriaus pareigas ir </w:t>
      </w:r>
      <w:r w:rsidR="00256ABC">
        <w:rPr>
          <w:color w:val="000000"/>
        </w:rPr>
        <w:t xml:space="preserve">Savivaldybės </w:t>
      </w:r>
      <w:r w:rsidR="00827F45">
        <w:rPr>
          <w:color w:val="000000"/>
        </w:rPr>
        <w:t xml:space="preserve">tarybai </w:t>
      </w:r>
      <w:r w:rsidR="00566AA8">
        <w:rPr>
          <w:color w:val="000000"/>
        </w:rPr>
        <w:t xml:space="preserve">pateikė </w:t>
      </w:r>
      <w:r w:rsidR="00256ABC">
        <w:rPr>
          <w:color w:val="000000"/>
        </w:rPr>
        <w:t xml:space="preserve">Savivaldybės </w:t>
      </w:r>
      <w:r w:rsidR="00827F45">
        <w:rPr>
          <w:color w:val="000000"/>
        </w:rPr>
        <w:t>kontrolier</w:t>
      </w:r>
      <w:r w:rsidR="00256ABC">
        <w:rPr>
          <w:color w:val="000000"/>
        </w:rPr>
        <w:t>ės</w:t>
      </w:r>
      <w:r w:rsidR="00E15705">
        <w:rPr>
          <w:color w:val="000000"/>
        </w:rPr>
        <w:t>,</w:t>
      </w:r>
      <w:r w:rsidR="00827F45">
        <w:rPr>
          <w:color w:val="000000"/>
        </w:rPr>
        <w:t xml:space="preserve"> </w:t>
      </w:r>
      <w:r w:rsidR="00E15705">
        <w:rPr>
          <w:color w:val="000000"/>
        </w:rPr>
        <w:t xml:space="preserve">Astos Žukauskienės </w:t>
      </w:r>
      <w:r w:rsidR="00827F45">
        <w:rPr>
          <w:color w:val="000000"/>
        </w:rPr>
        <w:t>kandidatūrą</w:t>
      </w:r>
      <w:r w:rsidR="00566AA8">
        <w:rPr>
          <w:color w:val="000000"/>
        </w:rPr>
        <w:t xml:space="preserve">. </w:t>
      </w:r>
      <w:r w:rsidRPr="00C43B86">
        <w:rPr>
          <w:color w:val="000000"/>
        </w:rPr>
        <w:t>Lietuvos Respublikos valstybės tarnybos įstatymo 10 strai</w:t>
      </w:r>
      <w:r>
        <w:rPr>
          <w:color w:val="000000"/>
        </w:rPr>
        <w:t>p</w:t>
      </w:r>
      <w:r w:rsidRPr="00C43B86">
        <w:rPr>
          <w:color w:val="000000"/>
        </w:rPr>
        <w:t xml:space="preserve">snio 2 dalies 6 punkte nustatyta, kad į įstaigų vadovų pareigas priima: savivaldybės kontrolierių – </w:t>
      </w:r>
      <w:r w:rsidR="00B1467F" w:rsidRPr="00C43B86">
        <w:rPr>
          <w:color w:val="000000"/>
        </w:rPr>
        <w:t xml:space="preserve">Savivaldybės </w:t>
      </w:r>
      <w:r w:rsidRPr="00C43B86">
        <w:rPr>
          <w:color w:val="000000"/>
        </w:rPr>
        <w:t>taryba</w:t>
      </w:r>
      <w:r w:rsidR="003C2D33">
        <w:rPr>
          <w:color w:val="000000"/>
        </w:rPr>
        <w:t xml:space="preserve">. </w:t>
      </w:r>
      <w:r w:rsidR="00201937">
        <w:rPr>
          <w:color w:val="000000"/>
        </w:rPr>
        <w:t xml:space="preserve"> </w:t>
      </w:r>
      <w:r w:rsidRPr="00C43B86">
        <w:rPr>
          <w:color w:val="000000"/>
        </w:rPr>
        <w:t>To paties įstatymo 13 straipsnio 1 dalyje numatyta, kad į</w:t>
      </w:r>
      <w:r w:rsidRPr="00C43B86">
        <w:t xml:space="preserve"> įstaigų vadovų pareigas priimama 5 metų kadencijai konkurso būdu.</w:t>
      </w:r>
      <w:r w:rsidR="005A6C73" w:rsidRPr="005A6C73">
        <w:rPr>
          <w:color w:val="000000"/>
        </w:rPr>
        <w:t xml:space="preserve"> </w:t>
      </w:r>
    </w:p>
    <w:p w14:paraId="61124BC3" w14:textId="1CFDF67C" w:rsidR="00E15705" w:rsidRPr="00C43B86" w:rsidRDefault="00E15705" w:rsidP="00201937">
      <w:pPr>
        <w:ind w:firstLine="709"/>
        <w:jc w:val="both"/>
      </w:pPr>
      <w:r>
        <w:t>Sprendimo projekto 2 punktu</w:t>
      </w:r>
      <w:r w:rsidR="00B21C85">
        <w:t xml:space="preserve">, vadovaujantis </w:t>
      </w:r>
      <w:r w:rsidR="00B21C85" w:rsidRPr="007D7886">
        <w:rPr>
          <w:color w:val="000000"/>
          <w:szCs w:val="24"/>
        </w:rPr>
        <w:t>Lietuvos Respublikos Vyriausybės 2023 m. lapkričio 8 d. nutarim</w:t>
      </w:r>
      <w:r w:rsidR="00B21C85">
        <w:rPr>
          <w:color w:val="000000"/>
          <w:szCs w:val="24"/>
        </w:rPr>
        <w:t>u</w:t>
      </w:r>
      <w:r w:rsidR="00B21C85" w:rsidRPr="007D7886">
        <w:rPr>
          <w:color w:val="000000"/>
          <w:szCs w:val="24"/>
        </w:rPr>
        <w:t xml:space="preserve"> Nr. </w:t>
      </w:r>
      <w:hyperlink r:id="rId12" w:history="1">
        <w:r w:rsidR="00B21C85" w:rsidRPr="007D7886">
          <w:rPr>
            <w:bCs/>
            <w:szCs w:val="24"/>
          </w:rPr>
          <w:t>858</w:t>
        </w:r>
      </w:hyperlink>
      <w:r w:rsidR="00B21C85">
        <w:rPr>
          <w:bCs/>
          <w:szCs w:val="24"/>
        </w:rPr>
        <w:t xml:space="preserve"> </w:t>
      </w:r>
      <w:r w:rsidR="00B21C85" w:rsidRPr="007D7886">
        <w:rPr>
          <w:color w:val="000000"/>
          <w:szCs w:val="24"/>
        </w:rPr>
        <w:t xml:space="preserve">„Dėl </w:t>
      </w:r>
      <w:r w:rsidR="00FC72D8" w:rsidRPr="007D7886">
        <w:rPr>
          <w:color w:val="000000"/>
          <w:szCs w:val="24"/>
        </w:rPr>
        <w:t xml:space="preserve">Valstybės </w:t>
      </w:r>
      <w:r w:rsidR="00B21C85" w:rsidRPr="007D7886">
        <w:rPr>
          <w:color w:val="000000"/>
          <w:szCs w:val="24"/>
        </w:rPr>
        <w:t>ir savivaldybių institucijų ir įstaigų vertinimo kriterijų įverčių aprašo patvirtinimo“</w:t>
      </w:r>
      <w:r w:rsidR="008051D3">
        <w:rPr>
          <w:color w:val="000000"/>
          <w:szCs w:val="24"/>
        </w:rPr>
        <w:t xml:space="preserve">, kuriuo </w:t>
      </w:r>
      <w:r w:rsidR="00A24D65">
        <w:rPr>
          <w:color w:val="000000"/>
          <w:szCs w:val="24"/>
        </w:rPr>
        <w:t xml:space="preserve">įvertinus įstaigą </w:t>
      </w:r>
      <w:r w:rsidR="008051D3">
        <w:rPr>
          <w:color w:val="000000"/>
          <w:szCs w:val="24"/>
        </w:rPr>
        <w:t xml:space="preserve">nustatytas </w:t>
      </w:r>
      <w:r w:rsidR="00B21C85">
        <w:rPr>
          <w:color w:val="000000"/>
        </w:rPr>
        <w:t>interval</w:t>
      </w:r>
      <w:r w:rsidR="00337639">
        <w:rPr>
          <w:color w:val="000000"/>
        </w:rPr>
        <w:t xml:space="preserve">as </w:t>
      </w:r>
      <w:r w:rsidR="00B21C85">
        <w:rPr>
          <w:color w:val="000000"/>
        </w:rPr>
        <w:t>1,50–2,50</w:t>
      </w:r>
      <w:r w:rsidR="00743916">
        <w:rPr>
          <w:color w:val="000000"/>
        </w:rPr>
        <w:t>,</w:t>
      </w:r>
      <w:r w:rsidR="00337639">
        <w:rPr>
          <w:color w:val="000000"/>
        </w:rPr>
        <w:t xml:space="preserve"> </w:t>
      </w:r>
      <w:r w:rsidR="005623BA">
        <w:rPr>
          <w:color w:val="000000"/>
        </w:rPr>
        <w:t xml:space="preserve">ir atsižvelgiant į įstaigai skirtas lėšas darbo užmokesčiui, </w:t>
      </w:r>
      <w:r>
        <w:t>siūloma n</w:t>
      </w:r>
      <w:r w:rsidRPr="00E15705">
        <w:t>ustatyti biudžetinės įstaigos Kėdainių rajono savivaldybės kontrolės ir audito tarnybos savivaldybės kontrolierei pareiginės algos koeficientą – 2,</w:t>
      </w:r>
      <w:r w:rsidR="00B21C85">
        <w:t>1</w:t>
      </w:r>
      <w:r w:rsidRPr="00E15705">
        <w:t xml:space="preserve"> bazini</w:t>
      </w:r>
      <w:r w:rsidR="00FC72D8">
        <w:t>o</w:t>
      </w:r>
      <w:r w:rsidRPr="00E15705">
        <w:t xml:space="preserve"> dydži</w:t>
      </w:r>
      <w:r w:rsidR="00FC72D8">
        <w:t>o</w:t>
      </w:r>
      <w:r>
        <w:t xml:space="preserve">. </w:t>
      </w:r>
    </w:p>
    <w:p w14:paraId="3C52A6D2" w14:textId="77777777" w:rsidR="00D920CB" w:rsidRDefault="009538FE">
      <w:pPr>
        <w:ind w:firstLine="680"/>
        <w:jc w:val="both"/>
        <w:rPr>
          <w:b/>
          <w:szCs w:val="24"/>
          <w:lang w:eastAsia="lt-LT"/>
        </w:rPr>
      </w:pPr>
      <w:r>
        <w:rPr>
          <w:b/>
          <w:szCs w:val="24"/>
          <w:lang w:eastAsia="lt-LT"/>
        </w:rPr>
        <w:t>Lėšų poreikis (jeigu sprendimui įgyvendinti reikalingos lėšos):</w:t>
      </w:r>
    </w:p>
    <w:p w14:paraId="49D69CE8" w14:textId="433F8442" w:rsidR="00D920CB" w:rsidRDefault="004002F0">
      <w:pPr>
        <w:ind w:firstLine="682"/>
        <w:jc w:val="both"/>
        <w:rPr>
          <w:szCs w:val="24"/>
          <w:lang w:eastAsia="lt-LT"/>
        </w:rPr>
      </w:pPr>
      <w:r>
        <w:rPr>
          <w:szCs w:val="24"/>
          <w:lang w:eastAsia="lt-LT"/>
        </w:rPr>
        <w:t>S</w:t>
      </w:r>
      <w:r w:rsidR="00F246F4" w:rsidRPr="007D7886">
        <w:rPr>
          <w:szCs w:val="24"/>
          <w:lang w:eastAsia="lt-LT"/>
        </w:rPr>
        <w:t xml:space="preserve">avivaldybės kontrolieriaus darbo užmokestis </w:t>
      </w:r>
      <w:r>
        <w:rPr>
          <w:szCs w:val="24"/>
          <w:lang w:eastAsia="lt-LT"/>
        </w:rPr>
        <w:t xml:space="preserve">bus </w:t>
      </w:r>
      <w:r w:rsidR="00F246F4" w:rsidRPr="007D7886">
        <w:rPr>
          <w:szCs w:val="24"/>
          <w:lang w:eastAsia="lt-LT"/>
        </w:rPr>
        <w:t xml:space="preserve">mokamas iš </w:t>
      </w:r>
      <w:r>
        <w:rPr>
          <w:szCs w:val="24"/>
          <w:lang w:eastAsia="lt-LT"/>
        </w:rPr>
        <w:t xml:space="preserve">Kėdainių rajono </w:t>
      </w:r>
      <w:r w:rsidR="00F246F4" w:rsidRPr="007D7886">
        <w:rPr>
          <w:szCs w:val="24"/>
          <w:lang w:eastAsia="lt-LT"/>
        </w:rPr>
        <w:t>savivaldybės kontrolės ir audito tarnybai skirtų asignavimų</w:t>
      </w:r>
      <w:r w:rsidR="009538FE">
        <w:rPr>
          <w:szCs w:val="24"/>
          <w:lang w:eastAsia="lt-LT"/>
        </w:rPr>
        <w:t>.</w:t>
      </w:r>
      <w:r>
        <w:rPr>
          <w:szCs w:val="24"/>
          <w:lang w:eastAsia="lt-LT"/>
        </w:rPr>
        <w:t xml:space="preserve"> Papildomų lėšų nereikės.</w:t>
      </w:r>
    </w:p>
    <w:p w14:paraId="494E4939" w14:textId="77777777" w:rsidR="00D920CB" w:rsidRDefault="009538FE">
      <w:pPr>
        <w:ind w:firstLine="680"/>
        <w:jc w:val="both"/>
        <w:rPr>
          <w:b/>
          <w:szCs w:val="24"/>
          <w:lang w:eastAsia="lt-LT"/>
        </w:rPr>
      </w:pPr>
      <w:r>
        <w:rPr>
          <w:b/>
          <w:szCs w:val="24"/>
          <w:lang w:eastAsia="lt-LT"/>
        </w:rPr>
        <w:t>Laukiami rezultatai:</w:t>
      </w:r>
    </w:p>
    <w:p w14:paraId="6ED20B94" w14:textId="3095C17C" w:rsidR="009E7F8A" w:rsidRPr="00FC72D8" w:rsidRDefault="00382D27" w:rsidP="00FC72D8">
      <w:pPr>
        <w:ind w:firstLine="680"/>
        <w:jc w:val="both"/>
        <w:rPr>
          <w:szCs w:val="24"/>
          <w:lang w:eastAsia="lt-LT"/>
        </w:rPr>
      </w:pPr>
      <w:r w:rsidRPr="007D7886">
        <w:rPr>
          <w:szCs w:val="24"/>
          <w:lang w:eastAsia="lt-LT"/>
        </w:rPr>
        <w:t xml:space="preserve">Priėmus šį sprendimą, atsižvelgiant į gautą Specialiųjų tyrimų tarnybos informaciją dėl </w:t>
      </w:r>
      <w:r>
        <w:rPr>
          <w:szCs w:val="24"/>
          <w:lang w:eastAsia="lt-LT"/>
        </w:rPr>
        <w:t>Astos Žukauskienės</w:t>
      </w:r>
      <w:r w:rsidRPr="007D7886">
        <w:rPr>
          <w:szCs w:val="24"/>
          <w:lang w:eastAsia="lt-LT"/>
        </w:rPr>
        <w:t xml:space="preserve"> tinkamumo eiti savivaldybės kontrolieriaus pareigas, biudžetinė įstaiga </w:t>
      </w:r>
      <w:r>
        <w:rPr>
          <w:szCs w:val="24"/>
          <w:lang w:eastAsia="lt-LT"/>
        </w:rPr>
        <w:t>Kėdainių rajono</w:t>
      </w:r>
      <w:r w:rsidRPr="007D7886">
        <w:rPr>
          <w:szCs w:val="24"/>
          <w:lang w:eastAsia="lt-LT"/>
        </w:rPr>
        <w:t xml:space="preserve"> savivaldybės kontrolės ir audito tarnyb</w:t>
      </w:r>
      <w:r>
        <w:rPr>
          <w:szCs w:val="24"/>
          <w:lang w:eastAsia="lt-LT"/>
        </w:rPr>
        <w:t xml:space="preserve">oje bus priimtas </w:t>
      </w:r>
      <w:r w:rsidRPr="007D7886">
        <w:rPr>
          <w:szCs w:val="24"/>
          <w:lang w:eastAsia="lt-LT"/>
        </w:rPr>
        <w:t>vadov</w:t>
      </w:r>
      <w:r w:rsidR="00F246F4">
        <w:rPr>
          <w:szCs w:val="24"/>
          <w:lang w:eastAsia="lt-LT"/>
        </w:rPr>
        <w:t>as</w:t>
      </w:r>
      <w:r w:rsidRPr="007D7886">
        <w:rPr>
          <w:szCs w:val="24"/>
          <w:lang w:eastAsia="lt-LT"/>
        </w:rPr>
        <w:t xml:space="preserve"> </w:t>
      </w:r>
      <w:r w:rsidR="00FC72D8">
        <w:rPr>
          <w:szCs w:val="24"/>
          <w:lang w:eastAsia="lt-LT"/>
        </w:rPr>
        <w:t>–</w:t>
      </w:r>
      <w:r w:rsidRPr="007D7886">
        <w:rPr>
          <w:szCs w:val="24"/>
          <w:lang w:eastAsia="lt-LT"/>
        </w:rPr>
        <w:t xml:space="preserve"> Savivaldybės kontrolieri</w:t>
      </w:r>
      <w:r w:rsidR="00F246F4">
        <w:rPr>
          <w:szCs w:val="24"/>
          <w:lang w:eastAsia="lt-LT"/>
        </w:rPr>
        <w:t xml:space="preserve">us. </w:t>
      </w:r>
    </w:p>
    <w:p w14:paraId="3911C8E8" w14:textId="77777777" w:rsidR="00382D27" w:rsidRPr="009E7F8A" w:rsidRDefault="00382D27">
      <w:pPr>
        <w:ind w:firstLine="680"/>
        <w:jc w:val="both"/>
        <w:rPr>
          <w:b/>
          <w:bCs/>
          <w:sz w:val="10"/>
          <w:szCs w:val="10"/>
          <w:lang w:eastAsia="lt-LT"/>
        </w:rPr>
      </w:pPr>
    </w:p>
    <w:p w14:paraId="6DD9AB86" w14:textId="77777777" w:rsidR="00D920CB" w:rsidRDefault="009538FE">
      <w:pPr>
        <w:ind w:firstLine="680"/>
        <w:rPr>
          <w:b/>
          <w:bCs/>
          <w:szCs w:val="24"/>
          <w:lang w:eastAsia="lt-LT"/>
        </w:rPr>
      </w:pPr>
      <w:r>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D920CB" w14:paraId="148C34D4"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29623C6" w14:textId="77777777" w:rsidR="00D920CB" w:rsidRDefault="009538FE">
            <w:pPr>
              <w:jc w:val="center"/>
              <w:rPr>
                <w:rFonts w:eastAsia="Lucida Sans Unicode"/>
                <w:b/>
                <w:color w:val="000000"/>
                <w:szCs w:val="24"/>
                <w:lang w:bidi="lo-LA"/>
              </w:rPr>
            </w:pPr>
            <w:r>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4E73294" w14:textId="77777777" w:rsidR="00D920CB" w:rsidRDefault="009538FE">
            <w:pPr>
              <w:rPr>
                <w:rFonts w:eastAsia="Lucida Sans Unicode"/>
                <w:b/>
                <w:bCs/>
                <w:color w:val="000000"/>
                <w:szCs w:val="24"/>
                <w:lang w:eastAsia="lt-LT"/>
              </w:rPr>
            </w:pPr>
            <w:r>
              <w:rPr>
                <w:b/>
                <w:bCs/>
                <w:szCs w:val="24"/>
                <w:lang w:eastAsia="lt-LT"/>
              </w:rPr>
              <w:t>Numatomo teisinio reguliavimo poveikio vertinimo rezultatai</w:t>
            </w:r>
          </w:p>
        </w:tc>
      </w:tr>
      <w:tr w:rsidR="00D920CB" w14:paraId="131AF2A1" w14:textId="77777777">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D3736B" w14:textId="77777777" w:rsidR="00D920CB" w:rsidRDefault="00D920CB">
            <w:pPr>
              <w:rPr>
                <w:rFonts w:eastAsia="Lucida Sans Unicode"/>
                <w:b/>
                <w:color w:val="000000"/>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7FFB7E0" w14:textId="77777777" w:rsidR="00D920CB" w:rsidRDefault="009538FE">
            <w:pPr>
              <w:rPr>
                <w:rFonts w:eastAsia="Lucida Sans Unicode"/>
                <w:b/>
                <w:color w:val="000000"/>
                <w:szCs w:val="24"/>
                <w:lang w:eastAsia="lt-LT"/>
              </w:rPr>
            </w:pPr>
            <w:r>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83DC458" w14:textId="77777777" w:rsidR="00D920CB" w:rsidRDefault="009538FE">
            <w:pPr>
              <w:rPr>
                <w:rFonts w:eastAsia="Calibri"/>
                <w:b/>
                <w:color w:val="000000"/>
                <w:szCs w:val="24"/>
                <w:lang w:bidi="lo-LA"/>
              </w:rPr>
            </w:pPr>
            <w:r>
              <w:rPr>
                <w:b/>
                <w:szCs w:val="24"/>
                <w:lang w:eastAsia="lt-LT"/>
              </w:rPr>
              <w:t>Neigiamas poveikis</w:t>
            </w:r>
          </w:p>
          <w:p w14:paraId="74A2581B" w14:textId="77777777" w:rsidR="00D920CB" w:rsidRDefault="00D920CB">
            <w:pPr>
              <w:rPr>
                <w:rFonts w:eastAsia="Lucida Sans Unicode"/>
                <w:b/>
                <w:i/>
                <w:color w:val="000000"/>
                <w:szCs w:val="24"/>
                <w:lang w:eastAsia="lt-LT"/>
              </w:rPr>
            </w:pPr>
          </w:p>
        </w:tc>
      </w:tr>
      <w:tr w:rsidR="00D920CB" w14:paraId="6368ECBE" w14:textId="77777777">
        <w:tc>
          <w:tcPr>
            <w:tcW w:w="3118" w:type="dxa"/>
            <w:tcBorders>
              <w:top w:val="single" w:sz="4" w:space="0" w:color="000000"/>
              <w:left w:val="single" w:sz="4" w:space="0" w:color="000000"/>
              <w:bottom w:val="single" w:sz="4" w:space="0" w:color="000000"/>
              <w:right w:val="single" w:sz="4" w:space="0" w:color="000000"/>
            </w:tcBorders>
            <w:hideMark/>
          </w:tcPr>
          <w:p w14:paraId="0BDAD6D8" w14:textId="77777777" w:rsidR="00D920CB" w:rsidRDefault="009538FE">
            <w:pPr>
              <w:rPr>
                <w:rFonts w:eastAsia="Lucida Sans Unicode"/>
                <w:i/>
                <w:color w:val="000000"/>
                <w:szCs w:val="24"/>
                <w:lang w:bidi="lo-LA"/>
              </w:rPr>
            </w:pPr>
            <w:r>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6570D377" w14:textId="77777777" w:rsidR="00D920CB" w:rsidRDefault="00D920CB">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46D6282" w14:textId="77777777" w:rsidR="00D920CB" w:rsidRDefault="00D920CB">
            <w:pPr>
              <w:rPr>
                <w:rFonts w:eastAsia="Lucida Sans Unicode"/>
                <w:i/>
                <w:color w:val="000000"/>
                <w:szCs w:val="24"/>
                <w:lang w:bidi="lo-LA"/>
              </w:rPr>
            </w:pPr>
          </w:p>
        </w:tc>
      </w:tr>
      <w:tr w:rsidR="00D920CB" w14:paraId="36553E24" w14:textId="77777777">
        <w:tc>
          <w:tcPr>
            <w:tcW w:w="3118" w:type="dxa"/>
            <w:tcBorders>
              <w:top w:val="single" w:sz="4" w:space="0" w:color="000000"/>
              <w:left w:val="single" w:sz="4" w:space="0" w:color="000000"/>
              <w:bottom w:val="single" w:sz="4" w:space="0" w:color="000000"/>
              <w:right w:val="single" w:sz="4" w:space="0" w:color="000000"/>
            </w:tcBorders>
            <w:hideMark/>
          </w:tcPr>
          <w:p w14:paraId="4B4F14DB" w14:textId="77777777" w:rsidR="00D920CB" w:rsidRDefault="009538FE">
            <w:pPr>
              <w:rPr>
                <w:rFonts w:eastAsia="Lucida Sans Unicode"/>
                <w:i/>
                <w:color w:val="000000"/>
                <w:szCs w:val="24"/>
                <w:lang w:bidi="lo-LA"/>
              </w:rPr>
            </w:pPr>
            <w:r>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3DFFB9D" w14:textId="77777777" w:rsidR="00D920CB" w:rsidRDefault="00D920CB">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2C478A6" w14:textId="77777777" w:rsidR="00D920CB" w:rsidRDefault="00D920CB">
            <w:pPr>
              <w:rPr>
                <w:rFonts w:eastAsia="Lucida Sans Unicode"/>
                <w:i/>
                <w:color w:val="000000"/>
                <w:szCs w:val="24"/>
                <w:lang w:bidi="lo-LA"/>
              </w:rPr>
            </w:pPr>
          </w:p>
        </w:tc>
      </w:tr>
      <w:tr w:rsidR="00D920CB" w14:paraId="356E6233" w14:textId="77777777">
        <w:tc>
          <w:tcPr>
            <w:tcW w:w="3118" w:type="dxa"/>
            <w:tcBorders>
              <w:top w:val="single" w:sz="4" w:space="0" w:color="000000"/>
              <w:left w:val="single" w:sz="4" w:space="0" w:color="000000"/>
              <w:bottom w:val="single" w:sz="4" w:space="0" w:color="000000"/>
              <w:right w:val="single" w:sz="4" w:space="0" w:color="000000"/>
            </w:tcBorders>
            <w:hideMark/>
          </w:tcPr>
          <w:p w14:paraId="7F3DA9A4" w14:textId="77777777" w:rsidR="00D920CB" w:rsidRDefault="009538FE">
            <w:pPr>
              <w:rPr>
                <w:rFonts w:eastAsia="Lucida Sans Unicode"/>
                <w:i/>
                <w:color w:val="000000"/>
                <w:szCs w:val="24"/>
                <w:lang w:bidi="lo-LA"/>
              </w:rPr>
            </w:pPr>
            <w:r>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BA1EC1D" w14:textId="77777777" w:rsidR="00D920CB" w:rsidRDefault="00D920CB">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DEC1856" w14:textId="77777777" w:rsidR="00D920CB" w:rsidRDefault="00D920CB">
            <w:pPr>
              <w:rPr>
                <w:rFonts w:eastAsia="Lucida Sans Unicode"/>
                <w:i/>
                <w:color w:val="000000"/>
                <w:szCs w:val="24"/>
                <w:lang w:bidi="lo-LA"/>
              </w:rPr>
            </w:pPr>
          </w:p>
        </w:tc>
      </w:tr>
      <w:tr w:rsidR="00D920CB" w14:paraId="4F6956DB" w14:textId="77777777">
        <w:tc>
          <w:tcPr>
            <w:tcW w:w="3118" w:type="dxa"/>
            <w:tcBorders>
              <w:top w:val="single" w:sz="4" w:space="0" w:color="000000"/>
              <w:left w:val="single" w:sz="4" w:space="0" w:color="000000"/>
              <w:bottom w:val="single" w:sz="4" w:space="0" w:color="000000"/>
              <w:right w:val="single" w:sz="4" w:space="0" w:color="000000"/>
            </w:tcBorders>
            <w:hideMark/>
          </w:tcPr>
          <w:p w14:paraId="66BA18E4" w14:textId="77777777" w:rsidR="00D920CB" w:rsidRDefault="009538FE">
            <w:pPr>
              <w:rPr>
                <w:rFonts w:eastAsia="Lucida Sans Unicode"/>
                <w:i/>
                <w:color w:val="000000"/>
                <w:szCs w:val="24"/>
                <w:lang w:bidi="lo-LA"/>
              </w:rPr>
            </w:pPr>
            <w:r>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C59BEEB" w14:textId="77777777" w:rsidR="00D920CB" w:rsidRDefault="00D920CB">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9FDF9E9" w14:textId="77777777" w:rsidR="00D920CB" w:rsidRDefault="00D920CB">
            <w:pPr>
              <w:rPr>
                <w:rFonts w:eastAsia="Lucida Sans Unicode"/>
                <w:i/>
                <w:color w:val="000000"/>
                <w:szCs w:val="24"/>
                <w:lang w:bidi="lo-LA"/>
              </w:rPr>
            </w:pPr>
          </w:p>
        </w:tc>
      </w:tr>
      <w:tr w:rsidR="00D920CB" w14:paraId="7F26E993" w14:textId="77777777">
        <w:tc>
          <w:tcPr>
            <w:tcW w:w="3118" w:type="dxa"/>
            <w:tcBorders>
              <w:top w:val="single" w:sz="4" w:space="0" w:color="000000"/>
              <w:left w:val="single" w:sz="4" w:space="0" w:color="000000"/>
              <w:bottom w:val="single" w:sz="4" w:space="0" w:color="000000"/>
              <w:right w:val="single" w:sz="4" w:space="0" w:color="000000"/>
            </w:tcBorders>
            <w:hideMark/>
          </w:tcPr>
          <w:p w14:paraId="1735E907" w14:textId="77777777" w:rsidR="00D920CB" w:rsidRDefault="009538FE">
            <w:pPr>
              <w:rPr>
                <w:rFonts w:eastAsia="Lucida Sans Unicode"/>
                <w:i/>
                <w:color w:val="000000"/>
                <w:szCs w:val="24"/>
                <w:lang w:bidi="lo-LA"/>
              </w:rPr>
            </w:pPr>
            <w:r>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A396060" w14:textId="77777777" w:rsidR="00D920CB" w:rsidRDefault="00D920CB">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6330A81" w14:textId="77777777" w:rsidR="00D920CB" w:rsidRDefault="00D920CB">
            <w:pPr>
              <w:rPr>
                <w:rFonts w:eastAsia="Lucida Sans Unicode"/>
                <w:i/>
                <w:color w:val="000000"/>
                <w:szCs w:val="24"/>
                <w:lang w:bidi="lo-LA"/>
              </w:rPr>
            </w:pPr>
          </w:p>
        </w:tc>
      </w:tr>
      <w:tr w:rsidR="00D920CB" w14:paraId="52A13FF0" w14:textId="77777777">
        <w:tc>
          <w:tcPr>
            <w:tcW w:w="3118" w:type="dxa"/>
            <w:tcBorders>
              <w:top w:val="single" w:sz="4" w:space="0" w:color="000000"/>
              <w:left w:val="single" w:sz="4" w:space="0" w:color="000000"/>
              <w:bottom w:val="single" w:sz="4" w:space="0" w:color="000000"/>
              <w:right w:val="single" w:sz="4" w:space="0" w:color="000000"/>
            </w:tcBorders>
            <w:hideMark/>
          </w:tcPr>
          <w:p w14:paraId="12DBB021" w14:textId="77777777" w:rsidR="00D920CB" w:rsidRDefault="009538FE">
            <w:pPr>
              <w:rPr>
                <w:rFonts w:eastAsia="Lucida Sans Unicode"/>
                <w:i/>
                <w:color w:val="000000"/>
                <w:szCs w:val="24"/>
                <w:lang w:bidi="lo-LA"/>
              </w:rPr>
            </w:pPr>
            <w:r>
              <w:rPr>
                <w:i/>
                <w:szCs w:val="24"/>
                <w:lang w:eastAsia="lt-LT"/>
              </w:rPr>
              <w:lastRenderedPageBreak/>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100A20E" w14:textId="77777777" w:rsidR="00D920CB" w:rsidRDefault="00D920CB">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055B22D" w14:textId="77777777" w:rsidR="00D920CB" w:rsidRDefault="00D920CB">
            <w:pPr>
              <w:rPr>
                <w:rFonts w:eastAsia="Lucida Sans Unicode"/>
                <w:i/>
                <w:color w:val="000000"/>
                <w:szCs w:val="24"/>
                <w:lang w:bidi="lo-LA"/>
              </w:rPr>
            </w:pPr>
          </w:p>
        </w:tc>
      </w:tr>
      <w:tr w:rsidR="00D920CB" w14:paraId="0EC36AD2" w14:textId="77777777">
        <w:tc>
          <w:tcPr>
            <w:tcW w:w="3118" w:type="dxa"/>
            <w:tcBorders>
              <w:top w:val="single" w:sz="4" w:space="0" w:color="000000"/>
              <w:left w:val="single" w:sz="4" w:space="0" w:color="000000"/>
              <w:bottom w:val="single" w:sz="4" w:space="0" w:color="000000"/>
              <w:right w:val="single" w:sz="4" w:space="0" w:color="000000"/>
            </w:tcBorders>
            <w:hideMark/>
          </w:tcPr>
          <w:p w14:paraId="0F1EC0FE" w14:textId="77777777" w:rsidR="00D920CB" w:rsidRDefault="009538FE">
            <w:pPr>
              <w:rPr>
                <w:rFonts w:eastAsia="Lucida Sans Unicode"/>
                <w:i/>
                <w:color w:val="000000"/>
                <w:szCs w:val="24"/>
                <w:lang w:bidi="lo-LA"/>
              </w:rPr>
            </w:pPr>
            <w:r>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9DE8BD8" w14:textId="77777777" w:rsidR="00D920CB" w:rsidRDefault="00D920CB">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9A7A074" w14:textId="77777777" w:rsidR="00D920CB" w:rsidRDefault="00D920CB">
            <w:pPr>
              <w:rPr>
                <w:rFonts w:eastAsia="Lucida Sans Unicode"/>
                <w:i/>
                <w:color w:val="000000"/>
                <w:szCs w:val="24"/>
                <w:lang w:bidi="lo-LA"/>
              </w:rPr>
            </w:pPr>
          </w:p>
        </w:tc>
      </w:tr>
      <w:tr w:rsidR="00D920CB" w14:paraId="6D1DD69F" w14:textId="77777777">
        <w:tc>
          <w:tcPr>
            <w:tcW w:w="3118" w:type="dxa"/>
            <w:tcBorders>
              <w:top w:val="single" w:sz="4" w:space="0" w:color="000000"/>
              <w:left w:val="single" w:sz="4" w:space="0" w:color="000000"/>
              <w:bottom w:val="single" w:sz="4" w:space="0" w:color="000000"/>
              <w:right w:val="single" w:sz="4" w:space="0" w:color="000000"/>
            </w:tcBorders>
            <w:hideMark/>
          </w:tcPr>
          <w:p w14:paraId="79E5A43F" w14:textId="77777777" w:rsidR="00D920CB" w:rsidRDefault="009538FE">
            <w:pPr>
              <w:rPr>
                <w:rFonts w:eastAsia="Lucida Sans Unicode"/>
                <w:i/>
                <w:color w:val="000000"/>
                <w:szCs w:val="24"/>
                <w:lang w:bidi="lo-LA"/>
              </w:rPr>
            </w:pPr>
            <w:r>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9DAFA4C" w14:textId="77777777" w:rsidR="00D920CB" w:rsidRDefault="00D920CB">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0C127B9" w14:textId="77777777" w:rsidR="00D920CB" w:rsidRDefault="00D920CB">
            <w:pPr>
              <w:rPr>
                <w:rFonts w:eastAsia="Lucida Sans Unicode"/>
                <w:i/>
                <w:color w:val="000000"/>
                <w:szCs w:val="24"/>
                <w:lang w:bidi="lo-LA"/>
              </w:rPr>
            </w:pPr>
          </w:p>
        </w:tc>
      </w:tr>
      <w:tr w:rsidR="00D920CB" w14:paraId="6F340F4E" w14:textId="77777777">
        <w:tc>
          <w:tcPr>
            <w:tcW w:w="3118" w:type="dxa"/>
            <w:tcBorders>
              <w:top w:val="single" w:sz="4" w:space="0" w:color="000000"/>
              <w:left w:val="single" w:sz="4" w:space="0" w:color="000000"/>
              <w:bottom w:val="single" w:sz="4" w:space="0" w:color="000000"/>
              <w:right w:val="single" w:sz="4" w:space="0" w:color="000000"/>
            </w:tcBorders>
            <w:hideMark/>
          </w:tcPr>
          <w:p w14:paraId="2CBF799D" w14:textId="77777777" w:rsidR="00D920CB" w:rsidRDefault="009538FE">
            <w:pPr>
              <w:rPr>
                <w:rFonts w:eastAsia="Lucida Sans Unicode"/>
                <w:i/>
                <w:color w:val="000000"/>
                <w:szCs w:val="24"/>
                <w:lang w:bidi="lo-LA"/>
              </w:rPr>
            </w:pPr>
            <w:r>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8A94C95" w14:textId="77777777" w:rsidR="00D920CB" w:rsidRDefault="00D920CB">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1EBD416" w14:textId="77777777" w:rsidR="00D920CB" w:rsidRDefault="00D920CB">
            <w:pPr>
              <w:rPr>
                <w:rFonts w:eastAsia="Lucida Sans Unicode"/>
                <w:i/>
                <w:color w:val="000000"/>
                <w:szCs w:val="24"/>
                <w:lang w:bidi="lo-LA"/>
              </w:rPr>
            </w:pPr>
          </w:p>
        </w:tc>
      </w:tr>
      <w:tr w:rsidR="00D920CB" w14:paraId="597557F7" w14:textId="77777777">
        <w:tc>
          <w:tcPr>
            <w:tcW w:w="3118" w:type="dxa"/>
            <w:tcBorders>
              <w:top w:val="single" w:sz="4" w:space="0" w:color="000000"/>
              <w:left w:val="single" w:sz="4" w:space="0" w:color="000000"/>
              <w:bottom w:val="single" w:sz="4" w:space="0" w:color="000000"/>
              <w:right w:val="single" w:sz="4" w:space="0" w:color="000000"/>
            </w:tcBorders>
            <w:hideMark/>
          </w:tcPr>
          <w:p w14:paraId="3B3C0FD5" w14:textId="77777777" w:rsidR="00D920CB" w:rsidRDefault="009538FE">
            <w:pPr>
              <w:rPr>
                <w:rFonts w:eastAsia="Lucida Sans Unicode"/>
                <w:i/>
                <w:color w:val="000000"/>
                <w:szCs w:val="24"/>
                <w:lang w:bidi="lo-LA"/>
              </w:rPr>
            </w:pPr>
            <w:r>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A3838D2" w14:textId="77777777" w:rsidR="00D920CB" w:rsidRDefault="00D920CB">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9E88CFC" w14:textId="77777777" w:rsidR="00D920CB" w:rsidRDefault="00D920CB">
            <w:pPr>
              <w:rPr>
                <w:rFonts w:eastAsia="Lucida Sans Unicode"/>
                <w:i/>
                <w:color w:val="000000"/>
                <w:szCs w:val="24"/>
                <w:lang w:bidi="lo-LA"/>
              </w:rPr>
            </w:pPr>
          </w:p>
        </w:tc>
      </w:tr>
    </w:tbl>
    <w:p w14:paraId="05BC9652" w14:textId="77777777" w:rsidR="00D920CB" w:rsidRDefault="00D920CB"/>
    <w:p w14:paraId="2EDF775F" w14:textId="77777777" w:rsidR="00D920CB" w:rsidRDefault="009538FE">
      <w:pPr>
        <w:jc w:val="both"/>
        <w:rPr>
          <w:rFonts w:eastAsia="Lucida Sans Unicode"/>
          <w:color w:val="000000"/>
          <w:sz w:val="18"/>
          <w:szCs w:val="18"/>
          <w:lang w:bidi="lo-LA"/>
        </w:rPr>
      </w:pPr>
      <w:r>
        <w:rPr>
          <w:b/>
          <w:sz w:val="18"/>
          <w:szCs w:val="18"/>
          <w:lang w:bidi="lo-LA"/>
        </w:rPr>
        <w:t>*</w:t>
      </w:r>
      <w:r>
        <w:rPr>
          <w:bCs/>
          <w:sz w:val="18"/>
          <w:szCs w:val="18"/>
          <w:lang w:eastAsia="lt-LT"/>
        </w:rPr>
        <w:t xml:space="preserve"> Numatomo teisinio reguliavimo poveikio vertinimas atliekamas r</w:t>
      </w:r>
      <w:r>
        <w:rPr>
          <w:sz w:val="18"/>
          <w:szCs w:val="18"/>
          <w:lang w:eastAsia="lt-LT"/>
        </w:rPr>
        <w:t>engiant teisės akto, kuriuo numatoma reglamentuoti iki tol nereglamentuotus santykius, taip pat kuriuo iš esmės keičiamas teisinis reguliavimas, projektą.</w:t>
      </w:r>
      <w:r>
        <w:rPr>
          <w:sz w:val="18"/>
          <w:szCs w:val="18"/>
          <w:lang w:bidi="lo-LA"/>
        </w:rPr>
        <w:t xml:space="preserve"> </w:t>
      </w:r>
      <w:r>
        <w:rPr>
          <w:sz w:val="18"/>
          <w:szCs w:val="18"/>
          <w:lang w:eastAsia="lt-LT"/>
        </w:rPr>
        <w:t>Atliekant vertinimą, nustatomas galimas teigiamas ir neigiamas poveikis to teisinio reguliavimo sričiai, asmenims ar jų grupėms, kuriems bus taikomas numatomas teisinis reguliavimas.</w:t>
      </w:r>
    </w:p>
    <w:p w14:paraId="4DF33819" w14:textId="77777777" w:rsidR="00D920CB" w:rsidRDefault="00D920CB">
      <w:pPr>
        <w:rPr>
          <w:sz w:val="18"/>
          <w:szCs w:val="18"/>
          <w:lang w:eastAsia="lt-LT"/>
        </w:rPr>
      </w:pPr>
    </w:p>
    <w:p w14:paraId="06BC06F4" w14:textId="77777777" w:rsidR="00D920CB" w:rsidRDefault="00D920CB">
      <w:pPr>
        <w:rPr>
          <w:szCs w:val="24"/>
          <w:lang w:eastAsia="lt-LT"/>
        </w:rPr>
      </w:pPr>
    </w:p>
    <w:p w14:paraId="76637962" w14:textId="77777777" w:rsidR="00D920CB" w:rsidRDefault="00D920CB">
      <w:pPr>
        <w:rPr>
          <w:szCs w:val="24"/>
          <w:lang w:eastAsia="lt-LT"/>
        </w:rPr>
      </w:pPr>
    </w:p>
    <w:p w14:paraId="61348E06" w14:textId="53CBDB22" w:rsidR="00D920CB" w:rsidRDefault="00FE591F">
      <w:pPr>
        <w:rPr>
          <w:szCs w:val="24"/>
          <w:lang w:eastAsia="lt-LT"/>
        </w:rPr>
      </w:pPr>
      <w:r>
        <w:rPr>
          <w:szCs w:val="24"/>
          <w:lang w:eastAsia="lt-LT"/>
        </w:rPr>
        <w:t xml:space="preserve">Teisės ir personalo </w:t>
      </w:r>
      <w:r w:rsidR="009538FE">
        <w:rPr>
          <w:szCs w:val="24"/>
          <w:lang w:eastAsia="lt-LT"/>
        </w:rPr>
        <w:t>skyriaus vedėja</w:t>
      </w:r>
      <w:r>
        <w:rPr>
          <w:szCs w:val="24"/>
          <w:lang w:eastAsia="lt-LT"/>
        </w:rPr>
        <w:t>s</w:t>
      </w:r>
      <w:r>
        <w:rPr>
          <w:szCs w:val="24"/>
          <w:lang w:eastAsia="lt-LT"/>
        </w:rPr>
        <w:tab/>
      </w:r>
      <w:r w:rsidR="009538FE">
        <w:rPr>
          <w:szCs w:val="24"/>
          <w:lang w:eastAsia="lt-LT"/>
        </w:rPr>
        <w:tab/>
      </w:r>
      <w:r w:rsidR="009538FE">
        <w:rPr>
          <w:szCs w:val="24"/>
          <w:lang w:eastAsia="lt-LT"/>
        </w:rPr>
        <w:tab/>
        <w:t xml:space="preserve">               </w:t>
      </w:r>
      <w:r>
        <w:rPr>
          <w:szCs w:val="24"/>
          <w:lang w:eastAsia="lt-LT"/>
        </w:rPr>
        <w:t>Dalius Ramonas</w:t>
      </w:r>
    </w:p>
    <w:p w14:paraId="38396BE6" w14:textId="77777777" w:rsidR="00D920CB" w:rsidRDefault="00D920CB">
      <w:pPr>
        <w:rPr>
          <w:szCs w:val="24"/>
          <w:lang w:eastAsia="lt-LT"/>
        </w:rPr>
      </w:pPr>
    </w:p>
    <w:p w14:paraId="0DED29BA" w14:textId="77777777" w:rsidR="00D920CB" w:rsidRDefault="00D920CB">
      <w:pPr>
        <w:ind w:firstLine="62"/>
        <w:jc w:val="both"/>
        <w:rPr>
          <w:szCs w:val="24"/>
          <w:lang w:eastAsia="lt-LT"/>
        </w:rPr>
      </w:pPr>
    </w:p>
    <w:sectPr w:rsidR="00D920CB">
      <w:headerReference w:type="even" r:id="rId13"/>
      <w:headerReference w:type="default" r:id="rId14"/>
      <w:footerReference w:type="even" r:id="rId15"/>
      <w:footerReference w:type="default" r:id="rId16"/>
      <w:headerReference w:type="first" r:id="rId17"/>
      <w:footerReference w:type="first" r:id="rId18"/>
      <w:pgSz w:w="11906" w:h="16838"/>
      <w:pgMar w:top="1135"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2C7B5" w14:textId="77777777" w:rsidR="006656FB" w:rsidRDefault="006656FB">
      <w:pPr>
        <w:rPr>
          <w:szCs w:val="24"/>
          <w:lang w:eastAsia="lt-LT"/>
        </w:rPr>
      </w:pPr>
      <w:r>
        <w:rPr>
          <w:szCs w:val="24"/>
          <w:lang w:eastAsia="lt-LT"/>
        </w:rPr>
        <w:separator/>
      </w:r>
    </w:p>
  </w:endnote>
  <w:endnote w:type="continuationSeparator" w:id="0">
    <w:p w14:paraId="0915B1AA" w14:textId="77777777" w:rsidR="006656FB" w:rsidRDefault="006656FB">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9F944" w14:textId="77777777" w:rsidR="00D920CB" w:rsidRDefault="00D920CB">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5BCF0" w14:textId="77777777" w:rsidR="00D920CB" w:rsidRDefault="00D920CB">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126DB" w14:textId="77777777" w:rsidR="00D920CB" w:rsidRDefault="00D920CB">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8112D" w14:textId="77777777" w:rsidR="006656FB" w:rsidRDefault="006656FB">
      <w:pPr>
        <w:rPr>
          <w:szCs w:val="24"/>
          <w:lang w:eastAsia="lt-LT"/>
        </w:rPr>
      </w:pPr>
      <w:r>
        <w:rPr>
          <w:szCs w:val="24"/>
          <w:lang w:eastAsia="lt-LT"/>
        </w:rPr>
        <w:separator/>
      </w:r>
    </w:p>
  </w:footnote>
  <w:footnote w:type="continuationSeparator" w:id="0">
    <w:p w14:paraId="67FAF156" w14:textId="77777777" w:rsidR="006656FB" w:rsidRDefault="006656FB">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D7461" w14:textId="77777777" w:rsidR="00D920CB" w:rsidRDefault="009538FE">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2</w:t>
    </w:r>
    <w:r>
      <w:rPr>
        <w:szCs w:val="24"/>
        <w:lang w:eastAsia="lt-LT"/>
      </w:rPr>
      <w:fldChar w:fldCharType="end"/>
    </w:r>
  </w:p>
  <w:p w14:paraId="3FC6A4C0" w14:textId="77777777" w:rsidR="00D920CB" w:rsidRDefault="00D920CB">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0C27" w14:textId="77777777" w:rsidR="00D920CB" w:rsidRDefault="00D920CB">
    <w:pPr>
      <w:framePr w:wrap="auto" w:vAnchor="text" w:hAnchor="margin" w:xAlign="center" w:y="1"/>
      <w:tabs>
        <w:tab w:val="center" w:pos="4819"/>
        <w:tab w:val="right" w:pos="9638"/>
      </w:tabs>
      <w:rPr>
        <w:szCs w:val="24"/>
        <w:lang w:eastAsia="lt-LT"/>
      </w:rPr>
    </w:pPr>
  </w:p>
  <w:p w14:paraId="7C63F92C" w14:textId="77777777" w:rsidR="00D920CB" w:rsidRDefault="00D920CB">
    <w:pPr>
      <w:framePr w:wrap="auto" w:vAnchor="text" w:hAnchor="margin" w:xAlign="center" w:y="1"/>
      <w:tabs>
        <w:tab w:val="center" w:pos="4819"/>
        <w:tab w:val="right" w:pos="9638"/>
      </w:tabs>
      <w:rPr>
        <w:szCs w:val="24"/>
        <w:lang w:eastAsia="lt-LT"/>
      </w:rPr>
    </w:pPr>
  </w:p>
  <w:p w14:paraId="225B185A" w14:textId="77777777" w:rsidR="00D920CB" w:rsidRDefault="00D920CB">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892D7" w14:textId="77777777" w:rsidR="00D920CB" w:rsidRDefault="00D920C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5B7"/>
    <w:rsid w:val="000144B8"/>
    <w:rsid w:val="00046813"/>
    <w:rsid w:val="00055B72"/>
    <w:rsid w:val="000A78E0"/>
    <w:rsid w:val="000D3E29"/>
    <w:rsid w:val="0011357F"/>
    <w:rsid w:val="00163583"/>
    <w:rsid w:val="0017087C"/>
    <w:rsid w:val="0018035B"/>
    <w:rsid w:val="00201937"/>
    <w:rsid w:val="00256ABC"/>
    <w:rsid w:val="002879A5"/>
    <w:rsid w:val="002A315B"/>
    <w:rsid w:val="002E06AC"/>
    <w:rsid w:val="00337639"/>
    <w:rsid w:val="00341E1B"/>
    <w:rsid w:val="00382D27"/>
    <w:rsid w:val="003A3F60"/>
    <w:rsid w:val="003C2D33"/>
    <w:rsid w:val="004002F0"/>
    <w:rsid w:val="00404494"/>
    <w:rsid w:val="004135D1"/>
    <w:rsid w:val="004533CD"/>
    <w:rsid w:val="00482283"/>
    <w:rsid w:val="004D46E7"/>
    <w:rsid w:val="004D7448"/>
    <w:rsid w:val="00542729"/>
    <w:rsid w:val="005623BA"/>
    <w:rsid w:val="00566AA8"/>
    <w:rsid w:val="005A6C73"/>
    <w:rsid w:val="005A7EFC"/>
    <w:rsid w:val="005C68BB"/>
    <w:rsid w:val="005D648F"/>
    <w:rsid w:val="00617F12"/>
    <w:rsid w:val="006656FB"/>
    <w:rsid w:val="006E4887"/>
    <w:rsid w:val="007147CD"/>
    <w:rsid w:val="00743916"/>
    <w:rsid w:val="007441EA"/>
    <w:rsid w:val="008051D3"/>
    <w:rsid w:val="00823EC6"/>
    <w:rsid w:val="00827F45"/>
    <w:rsid w:val="00831B08"/>
    <w:rsid w:val="008D7DCF"/>
    <w:rsid w:val="00947047"/>
    <w:rsid w:val="00947ADF"/>
    <w:rsid w:val="009538FE"/>
    <w:rsid w:val="009E7F8A"/>
    <w:rsid w:val="00A24D65"/>
    <w:rsid w:val="00A619B8"/>
    <w:rsid w:val="00A6758C"/>
    <w:rsid w:val="00A76B75"/>
    <w:rsid w:val="00A87E64"/>
    <w:rsid w:val="00AB2F5F"/>
    <w:rsid w:val="00AD3210"/>
    <w:rsid w:val="00B1467F"/>
    <w:rsid w:val="00B21C85"/>
    <w:rsid w:val="00B573E9"/>
    <w:rsid w:val="00C163E3"/>
    <w:rsid w:val="00C5060C"/>
    <w:rsid w:val="00C60E54"/>
    <w:rsid w:val="00C64191"/>
    <w:rsid w:val="00D504E7"/>
    <w:rsid w:val="00D66526"/>
    <w:rsid w:val="00D920CB"/>
    <w:rsid w:val="00DA0E79"/>
    <w:rsid w:val="00DA2628"/>
    <w:rsid w:val="00DD55B7"/>
    <w:rsid w:val="00E15705"/>
    <w:rsid w:val="00E46BEE"/>
    <w:rsid w:val="00E71423"/>
    <w:rsid w:val="00EA73D1"/>
    <w:rsid w:val="00EF2178"/>
    <w:rsid w:val="00F146E7"/>
    <w:rsid w:val="00F246F4"/>
    <w:rsid w:val="00F33603"/>
    <w:rsid w:val="00F462C0"/>
    <w:rsid w:val="00F839F6"/>
    <w:rsid w:val="00FC72D8"/>
    <w:rsid w:val="00FE1B03"/>
    <w:rsid w:val="00FE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A49D7"/>
  <w15:docId w15:val="{66E1F4BF-3FC2-4C84-BDFA-68D8C309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82D2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5D648F"/>
    <w:pPr>
      <w:autoSpaceDE w:val="0"/>
      <w:autoSpaceDN w:val="0"/>
      <w:adjustRightInd w:val="0"/>
    </w:pPr>
    <w:rPr>
      <w:color w:val="000000"/>
      <w:szCs w:val="24"/>
      <w:lang w:eastAsia="lt-LT"/>
    </w:rPr>
  </w:style>
  <w:style w:type="paragraph" w:customStyle="1" w:styleId="tajtip">
    <w:name w:val="tajtip"/>
    <w:basedOn w:val="prastasis"/>
    <w:rsid w:val="00823EC6"/>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092173">
      <w:bodyDiv w:val="1"/>
      <w:marLeft w:val="0"/>
      <w:marRight w:val="0"/>
      <w:marTop w:val="0"/>
      <w:marBottom w:val="0"/>
      <w:divBdr>
        <w:top w:val="none" w:sz="0" w:space="0" w:color="auto"/>
        <w:left w:val="none" w:sz="0" w:space="0" w:color="auto"/>
        <w:bottom w:val="none" w:sz="0" w:space="0" w:color="auto"/>
        <w:right w:val="none" w:sz="0" w:space="0" w:color="auto"/>
      </w:divBdr>
    </w:div>
    <w:div w:id="197356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0CD0966D67F/as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e-seimas.lrs.lt/portal/legalAct/lt/TAD/7d2624317fd411eeaedfbb6d38423c2d?positionInSearchResults=0&amp;searchModelUUID=b78de3b5-a8fa-452e-b9af-e4f82a55a69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seimas.lrs.lt/portal/legalAct/lt/TAD/7d2624317fd411eeaedfbb6d38423c2d?positionInSearchResults=0&amp;searchModelUUID=b78de3b5-a8fa-452e-b9af-e4f82a55a69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seimas.lrs.lt/portal/legalAct/lt/TAD/bf12f4a6f6ee11e8b5e8d681eb86525b/as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t/legalAct/TAR.D3ED3792F52B/asr"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A8728-3602-4F93-8A8D-1DD57A25A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4273</Words>
  <Characters>2437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 </vt:lpstr>
    </vt:vector>
  </TitlesOfParts>
  <Company/>
  <LinksUpToDate>false</LinksUpToDate>
  <CharactersWithSpaces>6697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Jolanta</dc:creator>
  <cp:lastModifiedBy>Steponas Navajauskas</cp:lastModifiedBy>
  <cp:revision>2</cp:revision>
  <cp:lastPrinted>2023-01-12T13:32:00Z</cp:lastPrinted>
  <dcterms:created xsi:type="dcterms:W3CDTF">2024-03-21T13:52:00Z</dcterms:created>
  <dcterms:modified xsi:type="dcterms:W3CDTF">2024-03-21T13:52:00Z</dcterms:modified>
</cp:coreProperties>
</file>