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C51F" w14:textId="77777777" w:rsidR="00E014A7" w:rsidRDefault="00E014A7" w:rsidP="00E014A7">
      <w:pPr>
        <w:pStyle w:val="Pavadinimas"/>
        <w:ind w:firstLine="680"/>
        <w:jc w:val="right"/>
      </w:pPr>
      <w:r>
        <w:t>Projektas</w:t>
      </w:r>
    </w:p>
    <w:p w14:paraId="62A4AEF5" w14:textId="77777777" w:rsidR="00CC5A22" w:rsidRDefault="00CC5A22">
      <w:pPr>
        <w:jc w:val="right"/>
      </w:pPr>
    </w:p>
    <w:p w14:paraId="62D8E111" w14:textId="77777777" w:rsidR="00CC5A22" w:rsidRDefault="0099389B">
      <w:pPr>
        <w:jc w:val="center"/>
        <w:rPr>
          <w:sz w:val="28"/>
        </w:rPr>
      </w:pPr>
      <w:r>
        <w:object w:dxaOrig="1346" w:dyaOrig="673" w14:anchorId="6A4D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74968957" r:id="rId6"/>
        </w:object>
      </w:r>
    </w:p>
    <w:p w14:paraId="353F30E1" w14:textId="77777777" w:rsidR="00CC5A22" w:rsidRDefault="0099389B">
      <w:pPr>
        <w:ind w:firstLine="2356"/>
      </w:pPr>
      <w:r>
        <w:rPr>
          <w:b/>
        </w:rPr>
        <w:t>KĖDAINIŲ RAJONO SAVIVALDYBĖS</w:t>
      </w:r>
      <w:r>
        <w:t xml:space="preserve"> </w:t>
      </w:r>
      <w:r>
        <w:rPr>
          <w:b/>
        </w:rPr>
        <w:t>TARYBA</w:t>
      </w:r>
      <w:r>
        <w:t xml:space="preserve">   </w:t>
      </w:r>
    </w:p>
    <w:p w14:paraId="5442EA33" w14:textId="77777777" w:rsidR="00CC5A22" w:rsidRDefault="00CC5A22"/>
    <w:p w14:paraId="261F84CA" w14:textId="77777777" w:rsidR="00CC5A22" w:rsidRDefault="0099389B">
      <w:pPr>
        <w:jc w:val="center"/>
        <w:rPr>
          <w:b/>
        </w:rPr>
      </w:pPr>
      <w:r>
        <w:rPr>
          <w:b/>
        </w:rPr>
        <w:t>SPRENDIMAS</w:t>
      </w:r>
    </w:p>
    <w:p w14:paraId="545EA85A" w14:textId="4045B451" w:rsidR="00502DF1" w:rsidRPr="004F5AD4" w:rsidRDefault="00502DF1" w:rsidP="00502DF1">
      <w:pPr>
        <w:jc w:val="center"/>
        <w:rPr>
          <w:b/>
          <w:bCs/>
          <w:szCs w:val="24"/>
        </w:rPr>
      </w:pPr>
      <w:bookmarkStart w:id="0" w:name="_GoBack"/>
      <w:r>
        <w:rPr>
          <w:b/>
          <w:bCs/>
          <w:szCs w:val="24"/>
        </w:rPr>
        <w:t xml:space="preserve">DĖL KĖDAINIŲ RAJONO SAVIVALDYBĖS </w:t>
      </w:r>
      <w:r w:rsidR="00867B02">
        <w:rPr>
          <w:b/>
          <w:bCs/>
          <w:szCs w:val="24"/>
        </w:rPr>
        <w:t>INFRASTRUKTŪROS PLĖTROS RĖMIMO PROGRAMOS LĖŠŲ PANAUDOJIMO 2023 METŲ ATASKAITOS PATVIRTINIMO</w:t>
      </w:r>
    </w:p>
    <w:bookmarkEnd w:id="0"/>
    <w:p w14:paraId="0CB2243B" w14:textId="00C32C2F" w:rsidR="00CC5A22" w:rsidRDefault="0099389B">
      <w:pPr>
        <w:jc w:val="center"/>
        <w:rPr>
          <w:color w:val="000000"/>
          <w:szCs w:val="24"/>
        </w:rPr>
      </w:pPr>
      <w:r>
        <w:rPr>
          <w:b/>
          <w:bCs/>
          <w:szCs w:val="24"/>
        </w:rPr>
        <w:br/>
      </w:r>
      <w:r w:rsidR="009469AF">
        <w:rPr>
          <w:color w:val="000000"/>
          <w:szCs w:val="24"/>
        </w:rPr>
        <w:t>202</w:t>
      </w:r>
      <w:r w:rsidR="00E014A7">
        <w:rPr>
          <w:color w:val="000000"/>
          <w:szCs w:val="24"/>
        </w:rPr>
        <w:t>4</w:t>
      </w:r>
      <w:r w:rsidR="009469AF">
        <w:rPr>
          <w:color w:val="000000"/>
          <w:szCs w:val="24"/>
        </w:rPr>
        <w:t xml:space="preserve"> m.</w:t>
      </w:r>
      <w:r w:rsidR="00914BE0">
        <w:rPr>
          <w:color w:val="000000"/>
          <w:szCs w:val="24"/>
        </w:rPr>
        <w:t xml:space="preserve"> </w:t>
      </w:r>
      <w:r w:rsidR="002D756E">
        <w:rPr>
          <w:color w:val="000000"/>
          <w:szCs w:val="24"/>
        </w:rPr>
        <w:t>balandžio 18</w:t>
      </w:r>
      <w:r w:rsidR="00914BE0">
        <w:rPr>
          <w:color w:val="000000"/>
          <w:szCs w:val="24"/>
        </w:rPr>
        <w:t xml:space="preserve"> </w:t>
      </w:r>
      <w:r w:rsidR="009469AF">
        <w:rPr>
          <w:color w:val="000000"/>
          <w:szCs w:val="24"/>
        </w:rPr>
        <w:t xml:space="preserve">d.  Nr. </w:t>
      </w:r>
      <w:r w:rsidR="00E014A7">
        <w:rPr>
          <w:color w:val="000000"/>
          <w:szCs w:val="24"/>
        </w:rPr>
        <w:t>SP-</w:t>
      </w:r>
      <w:r w:rsidR="002D756E">
        <w:rPr>
          <w:color w:val="000000"/>
          <w:szCs w:val="24"/>
        </w:rPr>
        <w:t>122</w:t>
      </w:r>
    </w:p>
    <w:p w14:paraId="2924A967" w14:textId="77777777" w:rsidR="00CC5A22" w:rsidRDefault="0099389B">
      <w:pPr>
        <w:jc w:val="center"/>
        <w:rPr>
          <w:color w:val="000000"/>
          <w:szCs w:val="24"/>
        </w:rPr>
      </w:pPr>
      <w:r>
        <w:rPr>
          <w:color w:val="000000"/>
          <w:szCs w:val="24"/>
        </w:rPr>
        <w:t>Kėdainiai</w:t>
      </w:r>
      <w:r>
        <w:rPr>
          <w:color w:val="000000"/>
          <w:szCs w:val="24"/>
        </w:rPr>
        <w:br/>
      </w:r>
    </w:p>
    <w:p w14:paraId="1EAAB184" w14:textId="268A28D4" w:rsidR="00867B02" w:rsidRDefault="00867B02" w:rsidP="00867B02">
      <w:pPr>
        <w:pStyle w:val="istatymas"/>
        <w:spacing w:before="0" w:beforeAutospacing="0" w:after="0" w:afterAutospacing="0"/>
        <w:ind w:firstLine="680"/>
        <w:jc w:val="both"/>
      </w:pPr>
      <w:r>
        <w:t xml:space="preserve">Vadovaudamasi </w:t>
      </w:r>
      <w:r>
        <w:rPr>
          <w:lang w:eastAsia="lt-LT"/>
        </w:rPr>
        <w:t xml:space="preserve">Lietuvos Respublikos vietos savivaldos įstatymo 15 </w:t>
      </w:r>
      <w:r w:rsidRPr="00CF42CE">
        <w:rPr>
          <w:lang w:eastAsia="lt-LT"/>
        </w:rPr>
        <w:t>straipsnio</w:t>
      </w:r>
      <w:r w:rsidR="0052697A" w:rsidRPr="00CF42CE">
        <w:rPr>
          <w:lang w:eastAsia="lt-LT"/>
        </w:rPr>
        <w:t xml:space="preserve"> 4 dalimi</w:t>
      </w:r>
      <w:r w:rsidRPr="00CF42CE">
        <w:rPr>
          <w:lang w:eastAsia="lt-LT"/>
        </w:rPr>
        <w:t xml:space="preserve">, </w:t>
      </w:r>
      <w:r>
        <w:rPr>
          <w:lang w:eastAsia="lt-LT"/>
        </w:rPr>
        <w:t xml:space="preserve">Lietuvos Respublikos savivaldybių infrastruktūros plėtros įstatymo 4 straipsnio 2 dalies 6 punktu, 12 straipsnio 11 dalimi, </w:t>
      </w:r>
      <w:r>
        <w:t xml:space="preserve">atsižvelgdama į Kėdainių rajono savivaldybės </w:t>
      </w:r>
      <w:r w:rsidR="008833ED">
        <w:t>infrastruktūros plėtros rėmimo programos komisijos 2024</w:t>
      </w:r>
      <w:r w:rsidR="00363FF1">
        <w:t xml:space="preserve"> </w:t>
      </w:r>
      <w:r w:rsidR="008833ED">
        <w:t xml:space="preserve">m. sausio 11 d. </w:t>
      </w:r>
      <w:r w:rsidR="00363FF1">
        <w:t>išvadą</w:t>
      </w:r>
      <w:r w:rsidR="008833ED">
        <w:t xml:space="preserve"> Nr. </w:t>
      </w:r>
      <w:r w:rsidR="00363FF1">
        <w:t>2</w:t>
      </w:r>
      <w:r w:rsidR="008833ED">
        <w:t>,</w:t>
      </w:r>
      <w:r>
        <w:t xml:space="preserve"> Kėdainių rajono savivaldybės taryba n u s p r e n d ž i a:</w:t>
      </w:r>
    </w:p>
    <w:p w14:paraId="5B730F99" w14:textId="77492BB0" w:rsidR="004F5AD4" w:rsidRPr="00CF42CE" w:rsidRDefault="00510531" w:rsidP="00C46ED9">
      <w:pPr>
        <w:ind w:firstLine="851"/>
        <w:jc w:val="both"/>
      </w:pPr>
      <w:r w:rsidRPr="00CF42CE">
        <w:rPr>
          <w:szCs w:val="24"/>
        </w:rPr>
        <w:t>Pa</w:t>
      </w:r>
      <w:r w:rsidR="00E51F4F" w:rsidRPr="00CF42CE">
        <w:rPr>
          <w:szCs w:val="24"/>
        </w:rPr>
        <w:t xml:space="preserve">tvirtinti </w:t>
      </w:r>
      <w:r w:rsidR="009469AF" w:rsidRPr="00CF42CE">
        <w:rPr>
          <w:szCs w:val="24"/>
        </w:rPr>
        <w:t xml:space="preserve">Kėdainių </w:t>
      </w:r>
      <w:r w:rsidRPr="00CF42CE">
        <w:rPr>
          <w:szCs w:val="24"/>
        </w:rPr>
        <w:t xml:space="preserve">rajono savivaldybės </w:t>
      </w:r>
      <w:r w:rsidR="00C46ED9" w:rsidRPr="00CF42CE">
        <w:t>infrastruktūros plėtros rėmimo programos lėšų panaudojimo 2023 metų ataskaitą (pridedama).</w:t>
      </w:r>
    </w:p>
    <w:p w14:paraId="4FEEB89B" w14:textId="0437C084" w:rsidR="0052697A" w:rsidRPr="00CF42CE" w:rsidRDefault="0052697A" w:rsidP="0052697A">
      <w:pPr>
        <w:pStyle w:val="Pagrindinistekstas2"/>
        <w:ind w:firstLine="851"/>
        <w:jc w:val="both"/>
        <w:rPr>
          <w:szCs w:val="24"/>
        </w:rPr>
      </w:pPr>
      <w:r w:rsidRPr="00CF42CE">
        <w:rPr>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83CCF6E" w14:textId="77777777" w:rsidR="0052697A" w:rsidRPr="00CF42CE" w:rsidRDefault="0052697A" w:rsidP="00C46ED9">
      <w:pPr>
        <w:ind w:firstLine="851"/>
        <w:jc w:val="both"/>
        <w:rPr>
          <w:szCs w:val="24"/>
        </w:rPr>
      </w:pPr>
    </w:p>
    <w:p w14:paraId="3B31E351" w14:textId="03EA5F70" w:rsidR="004F5AD4" w:rsidRDefault="004F5AD4">
      <w:pPr>
        <w:ind w:firstLine="720"/>
        <w:rPr>
          <w:color w:val="000000"/>
          <w:szCs w:val="24"/>
        </w:rPr>
      </w:pPr>
    </w:p>
    <w:p w14:paraId="515C0A54" w14:textId="53050CA9" w:rsidR="004F5AD4" w:rsidRDefault="004F5AD4">
      <w:pPr>
        <w:ind w:firstLine="720"/>
        <w:rPr>
          <w:color w:val="000000"/>
          <w:szCs w:val="24"/>
        </w:rPr>
      </w:pPr>
    </w:p>
    <w:p w14:paraId="1217193D" w14:textId="77777777" w:rsidR="00C46ED9" w:rsidRDefault="00C46ED9" w:rsidP="00AE5E55">
      <w:pPr>
        <w:jc w:val="both"/>
        <w:rPr>
          <w:color w:val="000000"/>
          <w:szCs w:val="24"/>
        </w:rPr>
      </w:pPr>
    </w:p>
    <w:p w14:paraId="5B9FE8B1" w14:textId="4D1DFA45" w:rsidR="00AE5E55" w:rsidRDefault="00AE5E55" w:rsidP="00AE5E55">
      <w:pPr>
        <w:jc w:val="both"/>
        <w:rPr>
          <w:color w:val="000000"/>
          <w:szCs w:val="24"/>
        </w:rPr>
      </w:pPr>
      <w:r>
        <w:rPr>
          <w:color w:val="000000"/>
          <w:szCs w:val="24"/>
        </w:rPr>
        <w:t xml:space="preserve">Savivaldybės meras </w:t>
      </w:r>
    </w:p>
    <w:p w14:paraId="20AEC60A" w14:textId="77777777" w:rsidR="00AE5E55" w:rsidRDefault="00AE5E55" w:rsidP="00AE5E55">
      <w:pPr>
        <w:ind w:firstLine="720"/>
        <w:rPr>
          <w:color w:val="000000"/>
          <w:szCs w:val="24"/>
        </w:rPr>
      </w:pPr>
    </w:p>
    <w:p w14:paraId="6BF02B26" w14:textId="77777777" w:rsidR="00AE5E55" w:rsidRDefault="00AE5E55" w:rsidP="00AE5E55">
      <w:pPr>
        <w:ind w:firstLine="720"/>
        <w:rPr>
          <w:color w:val="000000"/>
          <w:szCs w:val="24"/>
        </w:rPr>
      </w:pPr>
    </w:p>
    <w:p w14:paraId="77B42F83" w14:textId="77777777" w:rsidR="00AE5E55" w:rsidRDefault="00AE5E55" w:rsidP="00AE5E55">
      <w:pPr>
        <w:ind w:firstLine="720"/>
        <w:rPr>
          <w:color w:val="000000"/>
          <w:szCs w:val="24"/>
        </w:rPr>
      </w:pPr>
    </w:p>
    <w:p w14:paraId="568FA535" w14:textId="77777777" w:rsidR="00AE5E55" w:rsidRDefault="00AE5E55" w:rsidP="00AE5E55">
      <w:pPr>
        <w:ind w:firstLine="720"/>
        <w:rPr>
          <w:color w:val="000000"/>
          <w:szCs w:val="24"/>
        </w:rPr>
      </w:pPr>
    </w:p>
    <w:p w14:paraId="5FC1BC64" w14:textId="77777777" w:rsidR="00AE5E55" w:rsidRDefault="00AE5E55" w:rsidP="00AE5E55">
      <w:pPr>
        <w:ind w:firstLine="720"/>
        <w:rPr>
          <w:color w:val="000000"/>
          <w:szCs w:val="24"/>
        </w:rPr>
      </w:pPr>
    </w:p>
    <w:p w14:paraId="266535E0" w14:textId="77777777" w:rsidR="00AE5E55" w:rsidRDefault="00AE5E55" w:rsidP="00AE5E55">
      <w:pPr>
        <w:ind w:firstLine="720"/>
        <w:rPr>
          <w:color w:val="000000"/>
          <w:szCs w:val="24"/>
        </w:rPr>
      </w:pPr>
    </w:p>
    <w:p w14:paraId="13D09B49" w14:textId="77777777" w:rsidR="00AE5E55" w:rsidRDefault="00AE5E55" w:rsidP="00AE5E55">
      <w:pPr>
        <w:ind w:firstLine="720"/>
        <w:rPr>
          <w:color w:val="000000"/>
          <w:szCs w:val="24"/>
        </w:rPr>
      </w:pPr>
    </w:p>
    <w:p w14:paraId="44E1E8E1" w14:textId="77777777" w:rsidR="00AE5E55" w:rsidRDefault="00AE5E55" w:rsidP="00AE5E55">
      <w:pPr>
        <w:ind w:firstLine="720"/>
        <w:rPr>
          <w:color w:val="000000"/>
          <w:szCs w:val="24"/>
        </w:rPr>
      </w:pPr>
    </w:p>
    <w:p w14:paraId="79A828B9" w14:textId="77777777" w:rsidR="00E014A7" w:rsidRDefault="00E014A7" w:rsidP="00AE5E55">
      <w:pPr>
        <w:ind w:firstLine="680"/>
        <w:rPr>
          <w:szCs w:val="24"/>
        </w:rPr>
      </w:pPr>
    </w:p>
    <w:p w14:paraId="0415EBB1" w14:textId="77777777" w:rsidR="00E014A7" w:rsidRDefault="00E014A7" w:rsidP="00AE5E55">
      <w:pPr>
        <w:ind w:firstLine="680"/>
        <w:rPr>
          <w:szCs w:val="24"/>
        </w:rPr>
      </w:pPr>
    </w:p>
    <w:p w14:paraId="00E01B23" w14:textId="77777777" w:rsidR="00E014A7" w:rsidRDefault="00E014A7" w:rsidP="00AE5E55">
      <w:pPr>
        <w:ind w:firstLine="680"/>
        <w:rPr>
          <w:szCs w:val="24"/>
        </w:rPr>
      </w:pPr>
    </w:p>
    <w:p w14:paraId="62B42E9F" w14:textId="77777777" w:rsidR="00E014A7" w:rsidRDefault="00E014A7" w:rsidP="00AE5E55">
      <w:pPr>
        <w:ind w:firstLine="680"/>
        <w:rPr>
          <w:szCs w:val="24"/>
        </w:rPr>
      </w:pPr>
    </w:p>
    <w:p w14:paraId="40E4C8E5" w14:textId="77777777" w:rsidR="00E014A7" w:rsidRDefault="00E014A7" w:rsidP="00AE5E55">
      <w:pPr>
        <w:ind w:firstLine="680"/>
        <w:rPr>
          <w:szCs w:val="24"/>
        </w:rPr>
      </w:pPr>
    </w:p>
    <w:p w14:paraId="35350847" w14:textId="77777777" w:rsidR="008D7780" w:rsidRDefault="008D7780" w:rsidP="00AE5E55">
      <w:pPr>
        <w:ind w:firstLine="680"/>
        <w:rPr>
          <w:szCs w:val="24"/>
        </w:rPr>
      </w:pPr>
    </w:p>
    <w:p w14:paraId="0DEA3672" w14:textId="77777777" w:rsidR="00E014A7" w:rsidRDefault="00E014A7" w:rsidP="00AE5E55">
      <w:pPr>
        <w:ind w:firstLine="680"/>
        <w:rPr>
          <w:szCs w:val="24"/>
        </w:rPr>
      </w:pPr>
    </w:p>
    <w:p w14:paraId="018449BA" w14:textId="77777777" w:rsidR="00E014A7" w:rsidRDefault="00E014A7" w:rsidP="00AE5E55">
      <w:pPr>
        <w:ind w:firstLine="680"/>
        <w:rPr>
          <w:szCs w:val="24"/>
        </w:rPr>
      </w:pPr>
    </w:p>
    <w:p w14:paraId="525A3F45" w14:textId="77777777" w:rsidR="00E014A7" w:rsidRDefault="00E014A7" w:rsidP="00AE5E55">
      <w:pPr>
        <w:ind w:firstLine="680"/>
        <w:rPr>
          <w:szCs w:val="24"/>
        </w:rPr>
      </w:pPr>
    </w:p>
    <w:p w14:paraId="555E44A3" w14:textId="77777777" w:rsidR="00813CB5" w:rsidRDefault="00813CB5" w:rsidP="00AE5E55">
      <w:pPr>
        <w:ind w:firstLine="680"/>
        <w:rPr>
          <w:szCs w:val="24"/>
        </w:rPr>
      </w:pPr>
    </w:p>
    <w:p w14:paraId="5C32B00F" w14:textId="77777777" w:rsidR="00813CB5" w:rsidRDefault="00813CB5" w:rsidP="00AE5E55">
      <w:pPr>
        <w:ind w:firstLine="680"/>
        <w:rPr>
          <w:szCs w:val="24"/>
        </w:rPr>
      </w:pPr>
    </w:p>
    <w:p w14:paraId="4CA19215" w14:textId="77777777" w:rsidR="00813CB5" w:rsidRDefault="00813CB5" w:rsidP="00AE5E55">
      <w:pPr>
        <w:ind w:firstLine="680"/>
        <w:rPr>
          <w:szCs w:val="24"/>
        </w:rPr>
      </w:pPr>
    </w:p>
    <w:p w14:paraId="304B03BC" w14:textId="77777777" w:rsidR="00E014A7" w:rsidRDefault="00E014A7" w:rsidP="00AE5E55">
      <w:pPr>
        <w:ind w:firstLine="680"/>
        <w:rPr>
          <w:szCs w:val="24"/>
        </w:rPr>
      </w:pPr>
    </w:p>
    <w:p w14:paraId="7BB19CB4" w14:textId="37DA2F56" w:rsidR="00AE5E55" w:rsidRDefault="00AE5E55" w:rsidP="00AE5E55">
      <w:pPr>
        <w:ind w:firstLine="680"/>
        <w:rPr>
          <w:szCs w:val="24"/>
        </w:rPr>
      </w:pPr>
      <w:r>
        <w:rPr>
          <w:szCs w:val="24"/>
        </w:rPr>
        <w:t>Kėdainių rajono savivaldybės tarybai</w:t>
      </w:r>
    </w:p>
    <w:p w14:paraId="46AF0D2F" w14:textId="77777777" w:rsidR="00065686" w:rsidRDefault="00065686" w:rsidP="00AE5E55">
      <w:pPr>
        <w:ind w:firstLine="680"/>
        <w:rPr>
          <w:szCs w:val="24"/>
        </w:rPr>
      </w:pPr>
    </w:p>
    <w:p w14:paraId="67D59016" w14:textId="77777777" w:rsidR="00AE5E55" w:rsidRDefault="00AE5E55" w:rsidP="00AE5E55">
      <w:pPr>
        <w:rPr>
          <w:szCs w:val="24"/>
        </w:rPr>
      </w:pPr>
    </w:p>
    <w:p w14:paraId="07058F03" w14:textId="77777777" w:rsidR="00AE5E55" w:rsidRDefault="00AE5E55" w:rsidP="00487E21">
      <w:pPr>
        <w:jc w:val="center"/>
        <w:rPr>
          <w:b/>
          <w:szCs w:val="24"/>
        </w:rPr>
      </w:pPr>
      <w:r>
        <w:rPr>
          <w:b/>
          <w:szCs w:val="24"/>
        </w:rPr>
        <w:t>AIŠKINAMASIS RAŠTAS</w:t>
      </w:r>
    </w:p>
    <w:p w14:paraId="2977A6F7" w14:textId="77777777" w:rsidR="00A21AE3" w:rsidRPr="004F5AD4" w:rsidRDefault="00A21AE3" w:rsidP="00A21AE3">
      <w:pPr>
        <w:jc w:val="center"/>
        <w:rPr>
          <w:b/>
          <w:bCs/>
          <w:szCs w:val="24"/>
        </w:rPr>
      </w:pPr>
      <w:r>
        <w:rPr>
          <w:b/>
          <w:bCs/>
          <w:szCs w:val="24"/>
        </w:rPr>
        <w:t xml:space="preserve">DĖL KĖDAINIŲ RAJONO SAVIVALDYBĖS INFRASTRUKTŪROS PLĖTROS </w:t>
      </w:r>
      <w:bookmarkStart w:id="1" w:name="_Hlk163466057"/>
      <w:r>
        <w:rPr>
          <w:b/>
          <w:bCs/>
          <w:szCs w:val="24"/>
        </w:rPr>
        <w:t xml:space="preserve">RĖMIMO PROGRAMOS LĖŠŲ PANAUDOJIMO 2023 METŲ ATASKAITOS </w:t>
      </w:r>
      <w:bookmarkEnd w:id="1"/>
      <w:r>
        <w:rPr>
          <w:b/>
          <w:bCs/>
          <w:szCs w:val="24"/>
        </w:rPr>
        <w:t>PATVIRTINIMO</w:t>
      </w:r>
    </w:p>
    <w:p w14:paraId="20F218B2" w14:textId="77777777" w:rsidR="00A21AE3" w:rsidRDefault="00A21AE3" w:rsidP="00AE5E55">
      <w:pPr>
        <w:ind w:firstLine="680"/>
        <w:jc w:val="center"/>
        <w:rPr>
          <w:szCs w:val="24"/>
        </w:rPr>
      </w:pPr>
    </w:p>
    <w:p w14:paraId="2C0F34F7" w14:textId="34AAB58E" w:rsidR="00AE5E55" w:rsidRDefault="00E014A7" w:rsidP="00AE5E55">
      <w:pPr>
        <w:ind w:firstLine="680"/>
        <w:jc w:val="center"/>
        <w:rPr>
          <w:szCs w:val="24"/>
        </w:rPr>
      </w:pPr>
      <w:r>
        <w:rPr>
          <w:szCs w:val="24"/>
        </w:rPr>
        <w:t>2024-0</w:t>
      </w:r>
      <w:r w:rsidR="00A21AE3">
        <w:rPr>
          <w:szCs w:val="24"/>
        </w:rPr>
        <w:t>4</w:t>
      </w:r>
      <w:r>
        <w:rPr>
          <w:szCs w:val="24"/>
        </w:rPr>
        <w:t>-</w:t>
      </w:r>
      <w:r w:rsidR="00977AAD">
        <w:rPr>
          <w:szCs w:val="24"/>
        </w:rPr>
        <w:t>1</w:t>
      </w:r>
      <w:r w:rsidR="00AC042B">
        <w:rPr>
          <w:szCs w:val="24"/>
        </w:rPr>
        <w:t>2</w:t>
      </w:r>
    </w:p>
    <w:p w14:paraId="5E6FC072" w14:textId="77777777" w:rsidR="00AE5E55" w:rsidRDefault="00AE5E55" w:rsidP="00AE5E55">
      <w:pPr>
        <w:ind w:firstLine="680"/>
        <w:jc w:val="center"/>
        <w:rPr>
          <w:szCs w:val="24"/>
        </w:rPr>
      </w:pPr>
      <w:r>
        <w:rPr>
          <w:szCs w:val="24"/>
        </w:rPr>
        <w:t>Kėdainiai</w:t>
      </w:r>
    </w:p>
    <w:p w14:paraId="0036B1A8" w14:textId="77777777" w:rsidR="00AE5E55" w:rsidRDefault="00AE5E55" w:rsidP="00AE5E55">
      <w:pPr>
        <w:ind w:firstLine="709"/>
        <w:rPr>
          <w:szCs w:val="24"/>
        </w:rPr>
      </w:pPr>
    </w:p>
    <w:p w14:paraId="4D4A1E25" w14:textId="77777777" w:rsidR="00AE5E55" w:rsidRDefault="00AE5E55" w:rsidP="00A21AE3">
      <w:pPr>
        <w:ind w:firstLine="567"/>
        <w:rPr>
          <w:b/>
          <w:szCs w:val="24"/>
        </w:rPr>
      </w:pPr>
      <w:r>
        <w:rPr>
          <w:b/>
          <w:szCs w:val="24"/>
        </w:rPr>
        <w:t>Parengto sprendimo projekto tikslai:</w:t>
      </w:r>
    </w:p>
    <w:p w14:paraId="4CF66F93" w14:textId="252335AB" w:rsidR="00A21AE3" w:rsidRDefault="00A21AE3" w:rsidP="00A21AE3">
      <w:pPr>
        <w:ind w:firstLine="567"/>
        <w:jc w:val="both"/>
      </w:pPr>
      <w:r w:rsidRPr="004F5AD4">
        <w:rPr>
          <w:szCs w:val="24"/>
        </w:rPr>
        <w:t>Pa</w:t>
      </w:r>
      <w:r>
        <w:rPr>
          <w:szCs w:val="24"/>
        </w:rPr>
        <w:t xml:space="preserve">tvirtinti </w:t>
      </w:r>
      <w:bookmarkStart w:id="2" w:name="_Hlk163638201"/>
      <w:r w:rsidRPr="009469AF">
        <w:rPr>
          <w:color w:val="000000"/>
          <w:szCs w:val="24"/>
        </w:rPr>
        <w:t xml:space="preserve">Kėdainių </w:t>
      </w:r>
      <w:r>
        <w:rPr>
          <w:color w:val="000000"/>
          <w:szCs w:val="24"/>
        </w:rPr>
        <w:t xml:space="preserve">rajono savivaldybės </w:t>
      </w:r>
      <w:r>
        <w:t>infrastruktūros plėtros rėmimo programos lėšų panaudojimo 2023 metų ataskaitą</w:t>
      </w:r>
      <w:bookmarkEnd w:id="2"/>
      <w:r>
        <w:t xml:space="preserve">. </w:t>
      </w:r>
    </w:p>
    <w:p w14:paraId="784684BE" w14:textId="0E04106A" w:rsidR="00AE5E55" w:rsidRDefault="00AE5E55" w:rsidP="00A21AE3">
      <w:pPr>
        <w:ind w:firstLine="567"/>
        <w:jc w:val="both"/>
        <w:rPr>
          <w:b/>
          <w:szCs w:val="24"/>
        </w:rPr>
      </w:pPr>
      <w:r>
        <w:rPr>
          <w:b/>
          <w:szCs w:val="24"/>
        </w:rPr>
        <w:t>Sprendimo projekto esmė</w:t>
      </w:r>
      <w:r>
        <w:rPr>
          <w:szCs w:val="24"/>
        </w:rPr>
        <w:t xml:space="preserve">, </w:t>
      </w:r>
      <w:r>
        <w:rPr>
          <w:b/>
          <w:szCs w:val="24"/>
        </w:rPr>
        <w:t xml:space="preserve">rengimo priežastys ir motyvai: </w:t>
      </w:r>
    </w:p>
    <w:p w14:paraId="6F3CF455" w14:textId="41FB6787" w:rsidR="007111FA" w:rsidRPr="007111FA" w:rsidRDefault="00A21AE3" w:rsidP="00D860FF">
      <w:pPr>
        <w:tabs>
          <w:tab w:val="left" w:pos="567"/>
        </w:tabs>
        <w:jc w:val="both"/>
        <w:rPr>
          <w:color w:val="C00000"/>
        </w:rPr>
      </w:pPr>
      <w:r>
        <w:tab/>
      </w:r>
      <w:r w:rsidR="005A7029" w:rsidRPr="00D860FF">
        <w:t xml:space="preserve">Vadovaujantis </w:t>
      </w:r>
      <w:r w:rsidR="005A7029" w:rsidRPr="00D860FF">
        <w:rPr>
          <w:lang w:eastAsia="lt-LT"/>
        </w:rPr>
        <w:t>Lietuvos Respublikos savivaldybių infrastruktūros plėtros įstatymo 4 straipsnio 2 dalies 6 punktu,</w:t>
      </w:r>
      <w:r w:rsidR="005A7029" w:rsidRPr="00D860FF">
        <w:t xml:space="preserve"> </w:t>
      </w:r>
      <w:r w:rsidR="005A7029" w:rsidRPr="00D860FF">
        <w:rPr>
          <w:lang w:eastAsia="lt-LT"/>
        </w:rPr>
        <w:t>12 straipsnio 11 dalimi</w:t>
      </w:r>
      <w:r w:rsidR="005A7029" w:rsidRPr="00D860FF">
        <w:t xml:space="preserve"> </w:t>
      </w:r>
      <w:r w:rsidR="00723FEE" w:rsidRPr="00D860FF">
        <w:t xml:space="preserve">teikiama tvirtinti </w:t>
      </w:r>
      <w:r w:rsidR="00723FEE" w:rsidRPr="00D860FF">
        <w:rPr>
          <w:szCs w:val="24"/>
        </w:rPr>
        <w:t xml:space="preserve">Kėdainių rajono savivaldybės </w:t>
      </w:r>
      <w:r w:rsidR="00723FEE" w:rsidRPr="00D860FF">
        <w:t xml:space="preserve">infrastruktūros plėtros rėmimo programos lėšų panaudojimo 2023 metų ataskaita kartu su </w:t>
      </w:r>
      <w:r w:rsidR="005A7029" w:rsidRPr="00D860FF">
        <w:t xml:space="preserve">Kėdainių rajono savivaldybės infrastruktūros plėtros rėmimo programos komisijos </w:t>
      </w:r>
      <w:r w:rsidR="00723FEE" w:rsidRPr="00D860FF">
        <w:t>išvada</w:t>
      </w:r>
      <w:r w:rsidR="00D860FF">
        <w:t xml:space="preserve"> Nr. 2, kurioje pritariama </w:t>
      </w:r>
      <w:r w:rsidR="007111FA" w:rsidRPr="00363FF1">
        <w:rPr>
          <w:szCs w:val="24"/>
        </w:rPr>
        <w:t>Kėdainių rajono savivaldybės</w:t>
      </w:r>
      <w:r w:rsidR="007111FA" w:rsidRPr="007111FA">
        <w:rPr>
          <w:szCs w:val="24"/>
          <w:lang w:eastAsia="lt-LT"/>
        </w:rPr>
        <w:t xml:space="preserve"> infrastruktūros plėtros rėmimo programos </w:t>
      </w:r>
      <w:r w:rsidR="00363FF1">
        <w:rPr>
          <w:szCs w:val="24"/>
          <w:lang w:eastAsia="lt-LT"/>
        </w:rPr>
        <w:t xml:space="preserve">lėšų panaudojimo </w:t>
      </w:r>
      <w:r w:rsidR="007111FA" w:rsidRPr="007111FA">
        <w:rPr>
          <w:szCs w:val="24"/>
          <w:lang w:eastAsia="lt-LT"/>
        </w:rPr>
        <w:t>202</w:t>
      </w:r>
      <w:r w:rsidR="007111FA" w:rsidRPr="00363FF1">
        <w:rPr>
          <w:szCs w:val="24"/>
          <w:lang w:eastAsia="lt-LT"/>
        </w:rPr>
        <w:t>3</w:t>
      </w:r>
      <w:r w:rsidR="007111FA" w:rsidRPr="007111FA">
        <w:rPr>
          <w:szCs w:val="24"/>
          <w:lang w:eastAsia="lt-LT"/>
        </w:rPr>
        <w:t xml:space="preserve"> metų ataskaitai</w:t>
      </w:r>
      <w:r w:rsidR="00470FDB">
        <w:rPr>
          <w:szCs w:val="24"/>
          <w:lang w:eastAsia="lt-LT"/>
        </w:rPr>
        <w:t>.</w:t>
      </w:r>
    </w:p>
    <w:p w14:paraId="50354002" w14:textId="77777777" w:rsidR="007111FA" w:rsidRPr="00723FEE" w:rsidRDefault="007111FA" w:rsidP="00A21AE3">
      <w:pPr>
        <w:tabs>
          <w:tab w:val="left" w:pos="567"/>
        </w:tabs>
        <w:jc w:val="both"/>
        <w:rPr>
          <w:color w:val="FF0000"/>
        </w:rPr>
      </w:pPr>
    </w:p>
    <w:p w14:paraId="63C25E82" w14:textId="77777777" w:rsidR="00A21AE3" w:rsidRDefault="00A21AE3" w:rsidP="00A21AE3">
      <w:pPr>
        <w:tabs>
          <w:tab w:val="left" w:pos="567"/>
        </w:tabs>
        <w:jc w:val="both"/>
        <w:rPr>
          <w:bCs/>
          <w:color w:val="FF0000"/>
          <w:kern w:val="3"/>
          <w:szCs w:val="24"/>
        </w:rPr>
      </w:pPr>
      <w:r>
        <w:tab/>
      </w:r>
      <w:r w:rsidR="00AE5E55">
        <w:rPr>
          <w:b/>
          <w:szCs w:val="24"/>
        </w:rPr>
        <w:t>Lėšų poreikis (jeigu sprendimui įgyvendinti reikalingos lėšos):</w:t>
      </w:r>
    </w:p>
    <w:p w14:paraId="09CAA477" w14:textId="77777777" w:rsidR="00A21AE3" w:rsidRDefault="00A21AE3" w:rsidP="00A21AE3">
      <w:pPr>
        <w:tabs>
          <w:tab w:val="left" w:pos="567"/>
        </w:tabs>
        <w:jc w:val="both"/>
        <w:rPr>
          <w:bCs/>
          <w:color w:val="FF0000"/>
          <w:kern w:val="3"/>
          <w:szCs w:val="24"/>
        </w:rPr>
      </w:pPr>
      <w:r>
        <w:rPr>
          <w:bCs/>
          <w:color w:val="FF0000"/>
          <w:kern w:val="3"/>
          <w:szCs w:val="24"/>
        </w:rPr>
        <w:tab/>
      </w:r>
      <w:r w:rsidR="00AE5E55">
        <w:rPr>
          <w:szCs w:val="24"/>
          <w:lang w:eastAsia="lt-LT"/>
        </w:rPr>
        <w:t xml:space="preserve">Kėdainių rajono savivaldybės biudžeto lėšų nereikės. </w:t>
      </w:r>
    </w:p>
    <w:p w14:paraId="01C54431" w14:textId="77777777" w:rsidR="00A21AE3" w:rsidRDefault="00A21AE3" w:rsidP="00A21AE3">
      <w:pPr>
        <w:tabs>
          <w:tab w:val="left" w:pos="567"/>
        </w:tabs>
        <w:jc w:val="both"/>
        <w:rPr>
          <w:bCs/>
          <w:color w:val="FF0000"/>
          <w:kern w:val="3"/>
          <w:szCs w:val="24"/>
        </w:rPr>
      </w:pPr>
      <w:r>
        <w:rPr>
          <w:bCs/>
          <w:color w:val="FF0000"/>
          <w:kern w:val="3"/>
          <w:szCs w:val="24"/>
        </w:rPr>
        <w:tab/>
      </w:r>
      <w:r w:rsidR="00AE5E55">
        <w:rPr>
          <w:b/>
          <w:szCs w:val="24"/>
        </w:rPr>
        <w:t>Laukiami rezultatai:</w:t>
      </w:r>
    </w:p>
    <w:p w14:paraId="5C820C12" w14:textId="66E15763" w:rsidR="00AE5E55" w:rsidRPr="00A21AE3" w:rsidRDefault="00A21AE3" w:rsidP="00A21AE3">
      <w:pPr>
        <w:tabs>
          <w:tab w:val="left" w:pos="567"/>
        </w:tabs>
        <w:jc w:val="both"/>
        <w:rPr>
          <w:bCs/>
          <w:color w:val="FF0000"/>
          <w:kern w:val="3"/>
          <w:szCs w:val="24"/>
        </w:rPr>
      </w:pPr>
      <w:r>
        <w:rPr>
          <w:szCs w:val="24"/>
          <w:lang w:eastAsia="lt-LT"/>
        </w:rPr>
        <w:tab/>
      </w:r>
      <w:r w:rsidR="00182809">
        <w:rPr>
          <w:color w:val="000000"/>
          <w:shd w:val="clear" w:color="auto" w:fill="FFFFFF"/>
        </w:rPr>
        <w:t xml:space="preserve">Siekiant, kad būtų įgyvendintos Lietuvos Respublikos savivaldybių infrastruktūros plėtros įstatymo nuostatos, sprendimo projektu siūloma patvirtinti </w:t>
      </w:r>
      <w:r w:rsidR="00182809" w:rsidRPr="00D860FF">
        <w:rPr>
          <w:szCs w:val="24"/>
        </w:rPr>
        <w:t>Kėdainių rajono savivaldybės</w:t>
      </w:r>
      <w:r w:rsidR="00182809" w:rsidRPr="007111FA">
        <w:rPr>
          <w:szCs w:val="24"/>
          <w:lang w:eastAsia="lt-LT"/>
        </w:rPr>
        <w:t xml:space="preserve"> </w:t>
      </w:r>
      <w:r w:rsidR="00182809">
        <w:rPr>
          <w:color w:val="000000"/>
          <w:shd w:val="clear" w:color="auto" w:fill="FFFFFF"/>
        </w:rPr>
        <w:t>infrastruktūros plėtros rėmimo programos lėšų panaudojimo 2023 metų ataskaitą.</w:t>
      </w:r>
    </w:p>
    <w:p w14:paraId="5B96F3D6" w14:textId="77777777" w:rsidR="00AE5E55" w:rsidRDefault="00AE5E55" w:rsidP="00AE5E55">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E5E55" w14:paraId="08084735" w14:textId="77777777" w:rsidTr="00AE5E5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9152E3C" w14:textId="77777777" w:rsidR="00AE5E55" w:rsidRDefault="00AE5E55">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9B974D" w14:textId="77777777" w:rsidR="00AE5E55" w:rsidRDefault="00AE5E55">
            <w:pPr>
              <w:rPr>
                <w:b/>
                <w:bCs/>
                <w:szCs w:val="24"/>
              </w:rPr>
            </w:pPr>
            <w:r>
              <w:rPr>
                <w:b/>
                <w:bCs/>
                <w:szCs w:val="24"/>
              </w:rPr>
              <w:t>Numatomo teisinio reguliavimo poveikio vertinimo rezultatai</w:t>
            </w:r>
          </w:p>
        </w:tc>
      </w:tr>
      <w:tr w:rsidR="00AE5E55" w14:paraId="093C2118" w14:textId="77777777" w:rsidTr="00AE5E5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074C0" w14:textId="77777777" w:rsidR="00AE5E55" w:rsidRDefault="00AE5E55">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ABC1F0" w14:textId="77777777" w:rsidR="00AE5E55" w:rsidRDefault="00AE5E55">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3C0C5F" w14:textId="77777777" w:rsidR="00AE5E55" w:rsidRDefault="00AE5E55">
            <w:pPr>
              <w:rPr>
                <w:rFonts w:eastAsia="Calibri"/>
                <w:b/>
                <w:szCs w:val="24"/>
                <w:lang w:bidi="lo-LA"/>
              </w:rPr>
            </w:pPr>
            <w:r>
              <w:rPr>
                <w:b/>
                <w:szCs w:val="24"/>
              </w:rPr>
              <w:t>Neigiamas poveikis</w:t>
            </w:r>
          </w:p>
          <w:p w14:paraId="28B37FD7" w14:textId="77777777" w:rsidR="00AE5E55" w:rsidRDefault="00AE5E55">
            <w:pPr>
              <w:rPr>
                <w:b/>
                <w:i/>
                <w:szCs w:val="24"/>
              </w:rPr>
            </w:pPr>
          </w:p>
        </w:tc>
      </w:tr>
      <w:tr w:rsidR="00AE5E55" w14:paraId="4E89F57C"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62CE3BDB" w14:textId="77777777" w:rsidR="00AE5E55" w:rsidRDefault="00AE5E55">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CDB2BDC"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2E4E99" w14:textId="77777777" w:rsidR="00AE5E55" w:rsidRDefault="00AE5E55">
            <w:pPr>
              <w:rPr>
                <w:i/>
                <w:szCs w:val="24"/>
                <w:lang w:bidi="lo-LA"/>
              </w:rPr>
            </w:pPr>
          </w:p>
        </w:tc>
      </w:tr>
      <w:tr w:rsidR="00AE5E55" w14:paraId="078C6046"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1D9B6ED7" w14:textId="77777777" w:rsidR="00AE5E55" w:rsidRDefault="00AE5E55">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EF7EAF2"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FD32A3" w14:textId="77777777" w:rsidR="00AE5E55" w:rsidRDefault="00AE5E55">
            <w:pPr>
              <w:rPr>
                <w:i/>
                <w:szCs w:val="24"/>
                <w:lang w:bidi="lo-LA"/>
              </w:rPr>
            </w:pPr>
          </w:p>
        </w:tc>
      </w:tr>
      <w:tr w:rsidR="00AE5E55" w14:paraId="777CCA78"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2F5614BA" w14:textId="77777777" w:rsidR="00AE5E55" w:rsidRDefault="00AE5E55">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65FF5C"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023375" w14:textId="77777777" w:rsidR="00AE5E55" w:rsidRDefault="00AE5E55">
            <w:pPr>
              <w:rPr>
                <w:i/>
                <w:szCs w:val="24"/>
                <w:lang w:bidi="lo-LA"/>
              </w:rPr>
            </w:pPr>
          </w:p>
        </w:tc>
      </w:tr>
      <w:tr w:rsidR="00AE5E55" w14:paraId="37E36F4C"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09705BED" w14:textId="77777777" w:rsidR="00AE5E55" w:rsidRDefault="00AE5E55">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683502A"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6A73685" w14:textId="77777777" w:rsidR="00AE5E55" w:rsidRDefault="00AE5E55">
            <w:pPr>
              <w:rPr>
                <w:i/>
                <w:szCs w:val="24"/>
                <w:lang w:bidi="lo-LA"/>
              </w:rPr>
            </w:pPr>
          </w:p>
        </w:tc>
      </w:tr>
      <w:tr w:rsidR="00AE5E55" w14:paraId="00BB7060"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2B318E6D" w14:textId="77777777" w:rsidR="00AE5E55" w:rsidRDefault="00AE5E55">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731C0F1"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3B31F" w14:textId="77777777" w:rsidR="00AE5E55" w:rsidRDefault="00AE5E55">
            <w:pPr>
              <w:rPr>
                <w:i/>
                <w:szCs w:val="24"/>
                <w:lang w:bidi="lo-LA"/>
              </w:rPr>
            </w:pPr>
          </w:p>
        </w:tc>
      </w:tr>
      <w:tr w:rsidR="00AE5E55" w14:paraId="6C268319"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31D2CA9F" w14:textId="77777777" w:rsidR="00AE5E55" w:rsidRDefault="00AE5E55">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EB414FE"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965ACE" w14:textId="77777777" w:rsidR="00AE5E55" w:rsidRDefault="00AE5E55">
            <w:pPr>
              <w:rPr>
                <w:i/>
                <w:szCs w:val="24"/>
                <w:lang w:bidi="lo-LA"/>
              </w:rPr>
            </w:pPr>
          </w:p>
        </w:tc>
      </w:tr>
      <w:tr w:rsidR="00AE5E55" w14:paraId="358F433B"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1C80565D" w14:textId="77777777" w:rsidR="00AE5E55" w:rsidRDefault="00AE5E55">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27DE011"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099B15" w14:textId="77777777" w:rsidR="00AE5E55" w:rsidRDefault="00AE5E55">
            <w:pPr>
              <w:rPr>
                <w:i/>
                <w:szCs w:val="24"/>
                <w:lang w:bidi="lo-LA"/>
              </w:rPr>
            </w:pPr>
          </w:p>
        </w:tc>
      </w:tr>
      <w:tr w:rsidR="00AE5E55" w14:paraId="602BA3A4"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54130DAB" w14:textId="77777777" w:rsidR="00AE5E55" w:rsidRDefault="00AE5E55">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A002DC9"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E981F6" w14:textId="77777777" w:rsidR="00AE5E55" w:rsidRDefault="00AE5E55">
            <w:pPr>
              <w:rPr>
                <w:i/>
                <w:szCs w:val="24"/>
                <w:lang w:bidi="lo-LA"/>
              </w:rPr>
            </w:pPr>
          </w:p>
        </w:tc>
      </w:tr>
      <w:tr w:rsidR="00AE5E55" w14:paraId="1E633F30"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0531AC5D" w14:textId="77777777" w:rsidR="00AE5E55" w:rsidRDefault="00AE5E55">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AE20D5"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2E7C4B" w14:textId="77777777" w:rsidR="00AE5E55" w:rsidRDefault="00AE5E55">
            <w:pPr>
              <w:rPr>
                <w:i/>
                <w:szCs w:val="24"/>
                <w:lang w:bidi="lo-LA"/>
              </w:rPr>
            </w:pPr>
          </w:p>
        </w:tc>
      </w:tr>
      <w:tr w:rsidR="00AE5E55" w14:paraId="0C55E971" w14:textId="77777777" w:rsidTr="00AE5E55">
        <w:tc>
          <w:tcPr>
            <w:tcW w:w="3118" w:type="dxa"/>
            <w:tcBorders>
              <w:top w:val="single" w:sz="4" w:space="0" w:color="000000"/>
              <w:left w:val="single" w:sz="4" w:space="0" w:color="000000"/>
              <w:bottom w:val="single" w:sz="4" w:space="0" w:color="000000"/>
              <w:right w:val="single" w:sz="4" w:space="0" w:color="000000"/>
            </w:tcBorders>
            <w:hideMark/>
          </w:tcPr>
          <w:p w14:paraId="607BC451" w14:textId="77777777" w:rsidR="00AE5E55" w:rsidRDefault="00AE5E55">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2733E4" w14:textId="77777777" w:rsidR="00AE5E55" w:rsidRDefault="00AE5E5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FE6ADA" w14:textId="77777777" w:rsidR="00AE5E55" w:rsidRDefault="00AE5E55">
            <w:pPr>
              <w:rPr>
                <w:i/>
                <w:szCs w:val="24"/>
                <w:lang w:bidi="lo-LA"/>
              </w:rPr>
            </w:pPr>
          </w:p>
        </w:tc>
      </w:tr>
    </w:tbl>
    <w:p w14:paraId="56E94906" w14:textId="77777777" w:rsidR="00AE5E55" w:rsidRDefault="00AE5E55" w:rsidP="00AE5E55">
      <w:pPr>
        <w:jc w:val="both"/>
        <w:rPr>
          <w:szCs w:val="24"/>
          <w:lang w:bidi="lo-LA"/>
        </w:rPr>
      </w:pPr>
    </w:p>
    <w:p w14:paraId="517FD84B" w14:textId="16598210" w:rsidR="00AE5E55" w:rsidRDefault="00AE5E55" w:rsidP="00C50E16">
      <w:pPr>
        <w:jc w:val="both"/>
        <w:rPr>
          <w:szCs w:val="24"/>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sectPr w:rsidR="00AE5E55" w:rsidSect="000132CB">
      <w:pgSz w:w="11907" w:h="16840" w:code="9"/>
      <w:pgMar w:top="1134" w:right="850"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31"/>
    <w:rsid w:val="000124E8"/>
    <w:rsid w:val="000132CB"/>
    <w:rsid w:val="00065686"/>
    <w:rsid w:val="001059B5"/>
    <w:rsid w:val="00113474"/>
    <w:rsid w:val="00133E31"/>
    <w:rsid w:val="0015457E"/>
    <w:rsid w:val="00182809"/>
    <w:rsid w:val="00192BDF"/>
    <w:rsid w:val="001C11BE"/>
    <w:rsid w:val="00212553"/>
    <w:rsid w:val="002552C3"/>
    <w:rsid w:val="0026629C"/>
    <w:rsid w:val="00287C4E"/>
    <w:rsid w:val="002D756E"/>
    <w:rsid w:val="00326A82"/>
    <w:rsid w:val="00341360"/>
    <w:rsid w:val="00363FF1"/>
    <w:rsid w:val="00372144"/>
    <w:rsid w:val="004011C6"/>
    <w:rsid w:val="00412753"/>
    <w:rsid w:val="0044548A"/>
    <w:rsid w:val="00453D5B"/>
    <w:rsid w:val="00454E89"/>
    <w:rsid w:val="00470FDB"/>
    <w:rsid w:val="00485990"/>
    <w:rsid w:val="00487E21"/>
    <w:rsid w:val="004C23FD"/>
    <w:rsid w:val="004F5AD4"/>
    <w:rsid w:val="00502DF1"/>
    <w:rsid w:val="00510531"/>
    <w:rsid w:val="00525594"/>
    <w:rsid w:val="0052566C"/>
    <w:rsid w:val="0052697A"/>
    <w:rsid w:val="005678B5"/>
    <w:rsid w:val="0059431B"/>
    <w:rsid w:val="005A7029"/>
    <w:rsid w:val="006044B8"/>
    <w:rsid w:val="0061697F"/>
    <w:rsid w:val="006B4A39"/>
    <w:rsid w:val="007111FA"/>
    <w:rsid w:val="00723FEE"/>
    <w:rsid w:val="00744E59"/>
    <w:rsid w:val="007D031D"/>
    <w:rsid w:val="007E68BE"/>
    <w:rsid w:val="00803A35"/>
    <w:rsid w:val="00813CB5"/>
    <w:rsid w:val="008151EF"/>
    <w:rsid w:val="00822B85"/>
    <w:rsid w:val="00854FB5"/>
    <w:rsid w:val="00867B02"/>
    <w:rsid w:val="008833ED"/>
    <w:rsid w:val="008C09BE"/>
    <w:rsid w:val="008D7780"/>
    <w:rsid w:val="00914BE0"/>
    <w:rsid w:val="009469AF"/>
    <w:rsid w:val="00962610"/>
    <w:rsid w:val="00977AAD"/>
    <w:rsid w:val="0099389B"/>
    <w:rsid w:val="009B4160"/>
    <w:rsid w:val="009C7664"/>
    <w:rsid w:val="00A21AE3"/>
    <w:rsid w:val="00AB7B3A"/>
    <w:rsid w:val="00AC042B"/>
    <w:rsid w:val="00AE5E55"/>
    <w:rsid w:val="00B34111"/>
    <w:rsid w:val="00B717CD"/>
    <w:rsid w:val="00BF667E"/>
    <w:rsid w:val="00C46ED9"/>
    <w:rsid w:val="00C50E16"/>
    <w:rsid w:val="00CA484D"/>
    <w:rsid w:val="00CB5D6F"/>
    <w:rsid w:val="00CC5A22"/>
    <w:rsid w:val="00CF42CE"/>
    <w:rsid w:val="00D420F2"/>
    <w:rsid w:val="00D76853"/>
    <w:rsid w:val="00D860FF"/>
    <w:rsid w:val="00DB46E9"/>
    <w:rsid w:val="00DC2A47"/>
    <w:rsid w:val="00DE6F55"/>
    <w:rsid w:val="00E014A7"/>
    <w:rsid w:val="00E51F4F"/>
    <w:rsid w:val="00E608FC"/>
    <w:rsid w:val="00F51E27"/>
    <w:rsid w:val="00F71B28"/>
    <w:rsid w:val="00F82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596"/>
  <w15:docId w15:val="{938D48B2-6741-4304-A5C6-BB9A4188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014A7"/>
    <w:pPr>
      <w:jc w:val="center"/>
    </w:pPr>
    <w:rPr>
      <w:b/>
      <w:bCs/>
      <w:szCs w:val="24"/>
    </w:rPr>
  </w:style>
  <w:style w:type="character" w:customStyle="1" w:styleId="PavadinimasDiagrama">
    <w:name w:val="Pavadinimas Diagrama"/>
    <w:basedOn w:val="Numatytasispastraiposriftas"/>
    <w:link w:val="Pavadinimas"/>
    <w:rsid w:val="00E014A7"/>
    <w:rPr>
      <w:b/>
      <w:bCs/>
      <w:szCs w:val="24"/>
    </w:rPr>
  </w:style>
  <w:style w:type="character" w:customStyle="1" w:styleId="fontstyle21">
    <w:name w:val="fontstyle21"/>
    <w:basedOn w:val="Numatytasispastraiposriftas"/>
    <w:rsid w:val="00E014A7"/>
    <w:rPr>
      <w:rFonts w:ascii="TimesNewRomanPSMT" w:hAnsi="TimesNewRomanPSMT" w:hint="default"/>
      <w:b w:val="0"/>
      <w:bCs w:val="0"/>
      <w:i w:val="0"/>
      <w:iCs w:val="0"/>
      <w:color w:val="000000"/>
      <w:sz w:val="32"/>
      <w:szCs w:val="32"/>
    </w:rPr>
  </w:style>
  <w:style w:type="paragraph" w:customStyle="1" w:styleId="istatymas">
    <w:name w:val="istatymas"/>
    <w:basedOn w:val="prastasis"/>
    <w:rsid w:val="00867B02"/>
    <w:pPr>
      <w:spacing w:before="100" w:beforeAutospacing="1" w:after="100" w:afterAutospacing="1"/>
    </w:pPr>
    <w:rPr>
      <w:rFonts w:eastAsia="SimSun"/>
      <w:szCs w:val="24"/>
      <w:lang w:eastAsia="zh-CN" w:bidi="lo-LA"/>
    </w:rPr>
  </w:style>
  <w:style w:type="paragraph" w:styleId="Pagrindinistekstas2">
    <w:name w:val="Body Text 2"/>
    <w:basedOn w:val="prastasis"/>
    <w:link w:val="Pagrindinistekstas2Diagrama"/>
    <w:semiHidden/>
    <w:rsid w:val="0052697A"/>
  </w:style>
  <w:style w:type="character" w:customStyle="1" w:styleId="Pagrindinistekstas2Diagrama">
    <w:name w:val="Pagrindinis tekstas 2 Diagrama"/>
    <w:basedOn w:val="Numatytasispastraiposriftas"/>
    <w:link w:val="Pagrindinistekstas2"/>
    <w:semiHidden/>
    <w:rsid w:val="0052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79221">
      <w:bodyDiv w:val="1"/>
      <w:marLeft w:val="0"/>
      <w:marRight w:val="0"/>
      <w:marTop w:val="0"/>
      <w:marBottom w:val="0"/>
      <w:divBdr>
        <w:top w:val="none" w:sz="0" w:space="0" w:color="auto"/>
        <w:left w:val="none" w:sz="0" w:space="0" w:color="auto"/>
        <w:bottom w:val="none" w:sz="0" w:space="0" w:color="auto"/>
        <w:right w:val="none" w:sz="0" w:space="0" w:color="auto"/>
      </w:divBdr>
    </w:div>
    <w:div w:id="1094320892">
      <w:bodyDiv w:val="1"/>
      <w:marLeft w:val="0"/>
      <w:marRight w:val="0"/>
      <w:marTop w:val="0"/>
      <w:marBottom w:val="0"/>
      <w:divBdr>
        <w:top w:val="none" w:sz="0" w:space="0" w:color="auto"/>
        <w:left w:val="none" w:sz="0" w:space="0" w:color="auto"/>
        <w:bottom w:val="none" w:sz="0" w:space="0" w:color="auto"/>
        <w:right w:val="none" w:sz="0" w:space="0" w:color="auto"/>
      </w:divBdr>
    </w:div>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 w:id="20645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F32B-7F35-4D50-A767-A7F715DD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2154</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Steponas Navajauskas</cp:lastModifiedBy>
  <cp:revision>2</cp:revision>
  <cp:lastPrinted>2023-02-09T07:32:00Z</cp:lastPrinted>
  <dcterms:created xsi:type="dcterms:W3CDTF">2024-04-18T15:10:00Z</dcterms:created>
  <dcterms:modified xsi:type="dcterms:W3CDTF">2024-04-18T15:10:00Z</dcterms:modified>
</cp:coreProperties>
</file>