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B94" w:rsidRDefault="00F75B6F">
      <w:pPr>
        <w:jc w:val="right"/>
        <w:rPr>
          <w:b/>
          <w:bCs/>
          <w:szCs w:val="24"/>
          <w:lang w:eastAsia="lt-LT"/>
        </w:rPr>
      </w:pPr>
      <w:r>
        <w:rPr>
          <w:b/>
          <w:bCs/>
          <w:szCs w:val="24"/>
          <w:lang w:eastAsia="lt-LT"/>
        </w:rPr>
        <w:t>Projektas</w:t>
      </w:r>
    </w:p>
    <w:p w:rsidR="003D4B94" w:rsidRDefault="00F75B6F">
      <w:pPr>
        <w:jc w:val="center"/>
        <w:rPr>
          <w:b/>
          <w:szCs w:val="24"/>
          <w:lang w:eastAsia="lt-LT"/>
        </w:rPr>
      </w:pPr>
      <w:r>
        <w:rPr>
          <w:b/>
          <w:bCs/>
          <w:szCs w:val="24"/>
        </w:rPr>
        <w:object w:dxaOrig="1346" w:dyaOrig="673" w14:anchorId="2AE28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7" o:title=""/>
          </v:shape>
          <o:OLEObject Type="Embed" ProgID="Imaging.Document" ShapeID="_x0000_i1025" DrawAspect="Content" ObjectID="_1777793895" r:id="rId8"/>
        </w:object>
      </w:r>
    </w:p>
    <w:p w:rsidR="003D4B94" w:rsidRDefault="00F75B6F">
      <w:pPr>
        <w:jc w:val="center"/>
        <w:rPr>
          <w:b/>
          <w:szCs w:val="24"/>
          <w:lang w:eastAsia="lt-LT"/>
        </w:rPr>
      </w:pPr>
      <w:r>
        <w:rPr>
          <w:b/>
          <w:szCs w:val="24"/>
          <w:lang w:eastAsia="lt-LT"/>
        </w:rPr>
        <w:t xml:space="preserve">KĖDAINIŲ RAJONO SAVIVALDYBĖS TARYBA </w:t>
      </w:r>
    </w:p>
    <w:p w:rsidR="003D4B94" w:rsidRDefault="003D4B94">
      <w:pPr>
        <w:jc w:val="center"/>
        <w:rPr>
          <w:b/>
          <w:szCs w:val="24"/>
          <w:lang w:eastAsia="x-none"/>
        </w:rPr>
      </w:pPr>
    </w:p>
    <w:p w:rsidR="003D4B94" w:rsidRDefault="00F75B6F">
      <w:pPr>
        <w:jc w:val="center"/>
        <w:rPr>
          <w:b/>
          <w:szCs w:val="24"/>
          <w:lang w:eastAsia="x-none"/>
        </w:rPr>
      </w:pPr>
      <w:r>
        <w:rPr>
          <w:b/>
          <w:szCs w:val="24"/>
          <w:lang w:eastAsia="x-none"/>
        </w:rPr>
        <w:t>SPRENDIMAS</w:t>
      </w:r>
    </w:p>
    <w:p w:rsidR="003D4B94" w:rsidRDefault="00F75B6F">
      <w:pPr>
        <w:jc w:val="center"/>
        <w:rPr>
          <w:szCs w:val="24"/>
          <w:lang w:eastAsia="x-none"/>
        </w:rPr>
      </w:pPr>
      <w:r>
        <w:rPr>
          <w:b/>
          <w:szCs w:val="24"/>
          <w:lang w:eastAsia="x-none"/>
        </w:rPr>
        <w:t>DĖL PRITARIMO ĮGYVENDINTI PROJEKTĄ „</w:t>
      </w:r>
      <w:r w:rsidR="005628CD" w:rsidRPr="005628CD">
        <w:rPr>
          <w:b/>
          <w:bCs/>
          <w:iCs/>
          <w:szCs w:val="24"/>
        </w:rPr>
        <w:t xml:space="preserve">UGDYMO PRIEINAMUMO DIDINIMAS ATSKIRTĮ PATIRIANTIEMS VAIKAMS </w:t>
      </w:r>
      <w:r w:rsidR="005628CD" w:rsidRPr="005628CD">
        <w:rPr>
          <w:b/>
          <w:bCs/>
          <w:szCs w:val="24"/>
          <w:lang w:eastAsia="lt-LT"/>
        </w:rPr>
        <w:t xml:space="preserve">KĖDAINIŲ „RYTO“ </w:t>
      </w:r>
      <w:r w:rsidR="005628CD" w:rsidRPr="005628CD">
        <w:rPr>
          <w:b/>
          <w:bCs/>
          <w:iCs/>
          <w:szCs w:val="24"/>
        </w:rPr>
        <w:t xml:space="preserve">IR </w:t>
      </w:r>
      <w:r w:rsidR="005628CD" w:rsidRPr="005628CD">
        <w:rPr>
          <w:b/>
          <w:bCs/>
          <w:szCs w:val="24"/>
          <w:lang w:eastAsia="lt-LT"/>
        </w:rPr>
        <w:t>KĖDAINIŲ JUOZO PAUKŠTELIO PROGIMNAZIJOSE</w:t>
      </w:r>
      <w:r>
        <w:rPr>
          <w:b/>
          <w:szCs w:val="24"/>
          <w:lang w:eastAsia="x-none"/>
        </w:rPr>
        <w:t>“</w:t>
      </w:r>
    </w:p>
    <w:p w:rsidR="003D4B94" w:rsidRDefault="003D4B94">
      <w:pPr>
        <w:jc w:val="center"/>
        <w:rPr>
          <w:szCs w:val="24"/>
          <w:lang w:eastAsia="lt-LT"/>
        </w:rPr>
      </w:pPr>
    </w:p>
    <w:p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5628CD">
        <w:rPr>
          <w:szCs w:val="24"/>
          <w:lang w:eastAsia="lt-LT"/>
        </w:rPr>
        <w:t>gegužės</w:t>
      </w:r>
      <w:r w:rsidR="00E214F5">
        <w:rPr>
          <w:szCs w:val="24"/>
          <w:lang w:eastAsia="lt-LT"/>
        </w:rPr>
        <w:t xml:space="preserve"> 21 </w:t>
      </w:r>
      <w:r>
        <w:rPr>
          <w:szCs w:val="24"/>
          <w:lang w:eastAsia="lt-LT"/>
        </w:rPr>
        <w:t>d. Nr. SP-</w:t>
      </w:r>
      <w:r w:rsidR="00E214F5">
        <w:rPr>
          <w:szCs w:val="24"/>
          <w:lang w:eastAsia="lt-LT"/>
        </w:rPr>
        <w:t>126</w:t>
      </w:r>
    </w:p>
    <w:p w:rsidR="003D4B94" w:rsidRDefault="00F75B6F">
      <w:pPr>
        <w:jc w:val="center"/>
        <w:rPr>
          <w:szCs w:val="24"/>
          <w:lang w:eastAsia="lt-LT"/>
        </w:rPr>
      </w:pPr>
      <w:r>
        <w:rPr>
          <w:szCs w:val="24"/>
          <w:lang w:eastAsia="lt-LT"/>
        </w:rPr>
        <w:t>Kėdainiai</w:t>
      </w:r>
    </w:p>
    <w:p w:rsidR="003D4B94" w:rsidRDefault="003D4B94">
      <w:pPr>
        <w:keepNext/>
        <w:jc w:val="center"/>
        <w:rPr>
          <w:szCs w:val="24"/>
          <w:lang w:eastAsia="lt-LT"/>
        </w:rPr>
      </w:pPr>
    </w:p>
    <w:p w:rsidR="003D4B94" w:rsidRPr="009027EB" w:rsidRDefault="003D4B94" w:rsidP="009027EB">
      <w:pPr>
        <w:keepNext/>
        <w:ind w:firstLine="720"/>
        <w:jc w:val="both"/>
        <w:rPr>
          <w:szCs w:val="24"/>
          <w:lang w:eastAsia="lt-LT"/>
        </w:rPr>
      </w:pPr>
    </w:p>
    <w:p w:rsidR="00085B07" w:rsidRPr="009027EB" w:rsidRDefault="00F75B6F" w:rsidP="00F31E4A">
      <w:pPr>
        <w:ind w:firstLine="851"/>
        <w:jc w:val="both"/>
        <w:rPr>
          <w:szCs w:val="24"/>
          <w:lang w:eastAsia="lt-LT"/>
        </w:rPr>
      </w:pPr>
      <w:r w:rsidRPr="009027EB">
        <w:rPr>
          <w:szCs w:val="24"/>
          <w:lang w:eastAsia="lt-LT"/>
        </w:rPr>
        <w:t xml:space="preserve">Vadovaudamasi Lietuvos Respublikos vietos savivaldos įstatymo 6 straipsnio </w:t>
      </w:r>
      <w:r w:rsidR="001E7943">
        <w:rPr>
          <w:szCs w:val="24"/>
          <w:lang w:eastAsia="lt-LT"/>
        </w:rPr>
        <w:t>2</w:t>
      </w:r>
      <w:r w:rsidRPr="009027EB">
        <w:rPr>
          <w:szCs w:val="24"/>
          <w:lang w:eastAsia="lt-LT"/>
        </w:rPr>
        <w:t xml:space="preserve">3 punktu, 15 straipsnio 4 dalimi, </w:t>
      </w:r>
      <w:r w:rsidR="0051242C">
        <w:t xml:space="preserve">2022–2030 m. Kauno regiono plėtros planu, patvirtintu Kauno regiono plėtros tarybos 2023 m. vasario 23 d. sprendimu Nr. 6KS-8 „Dėl 2022–2030 m. Kauno regiono plėtros plano patvirtinimo“, </w:t>
      </w:r>
      <w:r w:rsidR="0049303D">
        <w:rPr>
          <w:color w:val="000000"/>
        </w:rPr>
        <w:t>R</w:t>
      </w:r>
      <w:r w:rsidR="00D149B3" w:rsidRPr="00F31E4A">
        <w:rPr>
          <w:color w:val="000000"/>
        </w:rPr>
        <w:t xml:space="preserve">egioninės pažangos priemonės Nr. </w:t>
      </w:r>
      <w:r w:rsidR="00E26C78">
        <w:rPr>
          <w:color w:val="000000"/>
        </w:rPr>
        <w:t>12-003-03-01-23</w:t>
      </w:r>
      <w:r w:rsidR="00E26C78" w:rsidRPr="009027EB">
        <w:rPr>
          <w:szCs w:val="24"/>
        </w:rPr>
        <w:t xml:space="preserve"> </w:t>
      </w:r>
      <w:r w:rsidR="00D149B3" w:rsidRPr="00F31E4A">
        <w:rPr>
          <w:color w:val="000000"/>
        </w:rPr>
        <w:t>(RE) „</w:t>
      </w:r>
      <w:r w:rsidR="00C625FD">
        <w:rPr>
          <w:color w:val="000000"/>
        </w:rPr>
        <w:t>Padidinti ugdymo prieinamumą atskirtį patiriantiems vaikams</w:t>
      </w:r>
      <w:r w:rsidR="00D149B3" w:rsidRPr="00F31E4A">
        <w:rPr>
          <w:color w:val="000000"/>
        </w:rPr>
        <w:t>“ finansavimo gairių</w:t>
      </w:r>
      <w:r w:rsidR="00085B07" w:rsidRPr="009027EB">
        <w:rPr>
          <w:szCs w:val="24"/>
        </w:rPr>
        <w:t>, patvirtint</w:t>
      </w:r>
      <w:r w:rsidR="00F31E4A">
        <w:rPr>
          <w:szCs w:val="24"/>
        </w:rPr>
        <w:t>ų</w:t>
      </w:r>
      <w:r w:rsidR="00085B07" w:rsidRPr="009027EB">
        <w:rPr>
          <w:szCs w:val="24"/>
        </w:rPr>
        <w:t xml:space="preserve"> Lietuvos Respublikos švietimo, mokslo ir sporto ministro 202</w:t>
      </w:r>
      <w:r w:rsidR="00F31E4A">
        <w:rPr>
          <w:szCs w:val="24"/>
        </w:rPr>
        <w:t>2</w:t>
      </w:r>
      <w:r w:rsidR="00085B07" w:rsidRPr="009027EB">
        <w:rPr>
          <w:szCs w:val="24"/>
        </w:rPr>
        <w:t xml:space="preserve"> m. </w:t>
      </w:r>
      <w:r w:rsidR="00C625FD">
        <w:rPr>
          <w:color w:val="000000"/>
        </w:rPr>
        <w:t xml:space="preserve">rugsėjo 30 d. Nr. </w:t>
      </w:r>
      <w:r w:rsidR="00085B07" w:rsidRPr="009027EB">
        <w:rPr>
          <w:szCs w:val="24"/>
        </w:rPr>
        <w:t xml:space="preserve">įsakymu </w:t>
      </w:r>
      <w:r w:rsidR="00085B07" w:rsidRPr="00F31E4A">
        <w:rPr>
          <w:szCs w:val="24"/>
        </w:rPr>
        <w:t xml:space="preserve">Nr. </w:t>
      </w:r>
      <w:r w:rsidR="00C625FD">
        <w:rPr>
          <w:color w:val="000000"/>
        </w:rPr>
        <w:t>V-1542</w:t>
      </w:r>
      <w:r w:rsidR="00085B07" w:rsidRPr="00F31E4A">
        <w:rPr>
          <w:szCs w:val="24"/>
        </w:rPr>
        <w:t xml:space="preserve"> „</w:t>
      </w:r>
      <w:r w:rsidR="00F31E4A" w:rsidRPr="00F31E4A">
        <w:rPr>
          <w:color w:val="000000"/>
        </w:rPr>
        <w:t xml:space="preserve">Dėl </w:t>
      </w:r>
      <w:r w:rsidR="00C625FD">
        <w:rPr>
          <w:color w:val="000000"/>
        </w:rPr>
        <w:t xml:space="preserve">Regioninės pažangos priemonės Nr. 12-003-03-01-23 (RE) „Padidinti ugdymo prieinamumą atskirtį patiriantiems vaikams“ finansavimo </w:t>
      </w:r>
      <w:r w:rsidR="00F31E4A" w:rsidRPr="00F31E4A">
        <w:rPr>
          <w:color w:val="000000"/>
        </w:rPr>
        <w:t>gairių patvirtinimo</w:t>
      </w:r>
      <w:r w:rsidR="00085B07" w:rsidRPr="00F31E4A">
        <w:rPr>
          <w:color w:val="000000"/>
          <w:szCs w:val="24"/>
          <w:lang w:eastAsia="lt-LT"/>
        </w:rPr>
        <w:t xml:space="preserve">“ </w:t>
      </w:r>
      <w:r w:rsidR="00F31E4A">
        <w:rPr>
          <w:color w:val="000000"/>
          <w:szCs w:val="24"/>
          <w:lang w:eastAsia="lt-LT"/>
        </w:rPr>
        <w:t xml:space="preserve">3 skyriaus </w:t>
      </w:r>
      <w:r w:rsidR="00391BF0" w:rsidRPr="003F2BBD">
        <w:rPr>
          <w:color w:val="000000"/>
          <w:szCs w:val="24"/>
          <w:lang w:eastAsia="lt-LT"/>
        </w:rPr>
        <w:t>2</w:t>
      </w:r>
      <w:r w:rsidR="00E31FAE">
        <w:rPr>
          <w:color w:val="000000"/>
          <w:szCs w:val="24"/>
          <w:lang w:eastAsia="lt-LT"/>
        </w:rPr>
        <w:t>.</w:t>
      </w:r>
      <w:r w:rsidR="000B64C5">
        <w:rPr>
          <w:color w:val="000000"/>
          <w:szCs w:val="24"/>
          <w:lang w:eastAsia="lt-LT"/>
        </w:rPr>
        <w:t>6</w:t>
      </w:r>
      <w:r w:rsidR="003F2BBD">
        <w:rPr>
          <w:color w:val="000000"/>
          <w:szCs w:val="24"/>
          <w:lang w:eastAsia="lt-LT"/>
        </w:rPr>
        <w:t>,</w:t>
      </w:r>
      <w:r w:rsidR="00391BF0" w:rsidRPr="003F2BBD">
        <w:rPr>
          <w:color w:val="000000"/>
          <w:szCs w:val="24"/>
          <w:lang w:eastAsia="lt-LT"/>
        </w:rPr>
        <w:t xml:space="preserve"> </w:t>
      </w:r>
      <w:r w:rsidR="00E31FAE">
        <w:rPr>
          <w:color w:val="000000"/>
          <w:szCs w:val="24"/>
          <w:lang w:eastAsia="lt-LT"/>
        </w:rPr>
        <w:t>2.</w:t>
      </w:r>
      <w:r w:rsidR="000B64C5">
        <w:rPr>
          <w:color w:val="000000"/>
          <w:szCs w:val="24"/>
          <w:lang w:eastAsia="lt-LT"/>
        </w:rPr>
        <w:t>8</w:t>
      </w:r>
      <w:r w:rsidR="00E31FAE">
        <w:rPr>
          <w:color w:val="000000"/>
          <w:szCs w:val="24"/>
          <w:lang w:eastAsia="lt-LT"/>
        </w:rPr>
        <w:t>.</w:t>
      </w:r>
      <w:r w:rsidR="000B64C5">
        <w:rPr>
          <w:color w:val="000000"/>
          <w:szCs w:val="24"/>
          <w:lang w:eastAsia="lt-LT"/>
        </w:rPr>
        <w:t>8</w:t>
      </w:r>
      <w:r w:rsidR="00E31FAE">
        <w:rPr>
          <w:color w:val="000000"/>
          <w:szCs w:val="24"/>
          <w:lang w:eastAsia="lt-LT"/>
        </w:rPr>
        <w:t>, 5.1</w:t>
      </w:r>
      <w:r w:rsidR="00F3578D">
        <w:rPr>
          <w:color w:val="000000"/>
          <w:szCs w:val="24"/>
          <w:lang w:eastAsia="lt-LT"/>
        </w:rPr>
        <w:t xml:space="preserve"> ir</w:t>
      </w:r>
      <w:r w:rsidR="00E31FAE">
        <w:rPr>
          <w:color w:val="000000"/>
          <w:szCs w:val="24"/>
          <w:lang w:eastAsia="lt-LT"/>
        </w:rPr>
        <w:t xml:space="preserve"> 5.2</w:t>
      </w:r>
      <w:r w:rsidR="003F2BBD">
        <w:rPr>
          <w:color w:val="000000"/>
          <w:szCs w:val="24"/>
          <w:lang w:eastAsia="lt-LT"/>
        </w:rPr>
        <w:t xml:space="preserve"> </w:t>
      </w:r>
      <w:r w:rsidR="00803EC6">
        <w:rPr>
          <w:color w:val="000000"/>
          <w:szCs w:val="24"/>
          <w:lang w:eastAsia="lt-LT"/>
        </w:rPr>
        <w:t xml:space="preserve">papunkčiais </w:t>
      </w:r>
      <w:r w:rsidR="00387F22">
        <w:rPr>
          <w:szCs w:val="24"/>
        </w:rPr>
        <w:t xml:space="preserve">ir atsižvelgdama į </w:t>
      </w:r>
      <w:r w:rsidR="00387F22" w:rsidRPr="00530C6F">
        <w:rPr>
          <w:szCs w:val="24"/>
        </w:rPr>
        <w:t>Kėdainių rajono savivaldybės 2024–2026 metų strategin</w:t>
      </w:r>
      <w:r w:rsidR="00387F22">
        <w:rPr>
          <w:szCs w:val="24"/>
        </w:rPr>
        <w:t>į</w:t>
      </w:r>
      <w:r w:rsidR="00387F22" w:rsidRPr="00530C6F">
        <w:rPr>
          <w:szCs w:val="24"/>
        </w:rPr>
        <w:t xml:space="preserve"> veiklos plan</w:t>
      </w:r>
      <w:r w:rsidR="00387F22">
        <w:rPr>
          <w:szCs w:val="24"/>
        </w:rPr>
        <w:t xml:space="preserve">ą, patvirtintą Kėdainių rajono savivaldybės tarybos 2024 m. vasario 15 d. sprendimu Nr. TS-23  „Dėl </w:t>
      </w:r>
      <w:r w:rsidR="00387F22" w:rsidRPr="00530C6F">
        <w:rPr>
          <w:szCs w:val="24"/>
        </w:rPr>
        <w:t>Kėdainių rajono savivaldybės 2024–2026 metų strategin</w:t>
      </w:r>
      <w:r w:rsidR="00387F22">
        <w:rPr>
          <w:szCs w:val="24"/>
        </w:rPr>
        <w:t>iu</w:t>
      </w:r>
      <w:r w:rsidR="00387F22" w:rsidRPr="00530C6F">
        <w:rPr>
          <w:szCs w:val="24"/>
        </w:rPr>
        <w:t xml:space="preserve"> veiklos plan</w:t>
      </w:r>
      <w:r w:rsidR="00387F22">
        <w:rPr>
          <w:szCs w:val="24"/>
        </w:rPr>
        <w:t xml:space="preserve">o tvirtinimo“, </w:t>
      </w:r>
      <w:r w:rsidR="00391BF0" w:rsidRPr="009027EB">
        <w:rPr>
          <w:szCs w:val="24"/>
          <w:lang w:eastAsia="lt-LT"/>
        </w:rPr>
        <w:t xml:space="preserve">Kėdainių rajono savivaldybės taryba  </w:t>
      </w:r>
      <w:r w:rsidR="00391BF0" w:rsidRPr="009027EB">
        <w:rPr>
          <w:spacing w:val="40"/>
          <w:szCs w:val="24"/>
          <w:lang w:eastAsia="lt-LT"/>
        </w:rPr>
        <w:t>nusprendžia:</w:t>
      </w:r>
    </w:p>
    <w:p w:rsidR="003D4B94" w:rsidRDefault="00F75B6F">
      <w:pPr>
        <w:tabs>
          <w:tab w:val="left" w:pos="993"/>
        </w:tabs>
        <w:ind w:firstLine="851"/>
        <w:jc w:val="both"/>
        <w:rPr>
          <w:szCs w:val="24"/>
          <w:lang w:eastAsia="lt-LT"/>
        </w:rPr>
      </w:pPr>
      <w:r>
        <w:rPr>
          <w:szCs w:val="24"/>
          <w:lang w:eastAsia="lt-LT"/>
        </w:rPr>
        <w:t>1. Pritart</w:t>
      </w:r>
      <w:r>
        <w:rPr>
          <w:color w:val="000000"/>
          <w:szCs w:val="24"/>
          <w:lang w:eastAsia="lt-LT"/>
        </w:rPr>
        <w:t xml:space="preserve">i </w:t>
      </w:r>
      <w:r>
        <w:rPr>
          <w:szCs w:val="24"/>
          <w:lang w:eastAsia="lt-LT"/>
        </w:rPr>
        <w:t>projekt</w:t>
      </w:r>
      <w:r w:rsidR="007F2925">
        <w:rPr>
          <w:szCs w:val="24"/>
          <w:lang w:eastAsia="lt-LT"/>
        </w:rPr>
        <w:t>o</w:t>
      </w:r>
      <w:r>
        <w:rPr>
          <w:szCs w:val="24"/>
          <w:lang w:eastAsia="lt-LT"/>
        </w:rPr>
        <w:t xml:space="preserve"> „</w:t>
      </w:r>
      <w:r w:rsidR="005628CD">
        <w:rPr>
          <w:iCs/>
          <w:szCs w:val="24"/>
        </w:rPr>
        <w:t xml:space="preserve">Ugdymo prieinamumo didinimas atskirtį patiriantiems vaikams </w:t>
      </w:r>
      <w:r w:rsidR="005628CD">
        <w:rPr>
          <w:szCs w:val="24"/>
          <w:lang w:eastAsia="lt-LT"/>
        </w:rPr>
        <w:t xml:space="preserve">Kėdainių „Ryto“ </w:t>
      </w:r>
      <w:r w:rsidR="005628CD">
        <w:rPr>
          <w:iCs/>
          <w:szCs w:val="24"/>
        </w:rPr>
        <w:t xml:space="preserve">ir </w:t>
      </w:r>
      <w:r w:rsidR="005628CD">
        <w:rPr>
          <w:szCs w:val="24"/>
          <w:lang w:eastAsia="lt-LT"/>
        </w:rPr>
        <w:t>Kėdainių Juozo Paukštelio progimnazijose</w:t>
      </w:r>
      <w:r>
        <w:rPr>
          <w:color w:val="000000"/>
          <w:szCs w:val="24"/>
          <w:lang w:eastAsia="lt-LT"/>
        </w:rPr>
        <w:t>“</w:t>
      </w:r>
      <w:r w:rsidR="007F2925">
        <w:rPr>
          <w:color w:val="000000"/>
          <w:szCs w:val="24"/>
          <w:lang w:eastAsia="lt-LT"/>
        </w:rPr>
        <w:t xml:space="preserve"> </w:t>
      </w:r>
      <w:r w:rsidR="009A2152">
        <w:rPr>
          <w:szCs w:val="24"/>
          <w:lang w:eastAsia="lt-LT"/>
        </w:rPr>
        <w:t xml:space="preserve">(toliau – Projektas) </w:t>
      </w:r>
      <w:r w:rsidR="007F2925">
        <w:rPr>
          <w:color w:val="000000"/>
          <w:szCs w:val="24"/>
          <w:lang w:eastAsia="lt-LT"/>
        </w:rPr>
        <w:t xml:space="preserve">įgyvendinimui ir </w:t>
      </w:r>
      <w:r w:rsidR="007F2925">
        <w:rPr>
          <w:szCs w:val="24"/>
          <w:lang w:eastAsia="lt-LT"/>
        </w:rPr>
        <w:t>skirti iš Kėdainių rajono savivaldybės biudžeto ne mažiau kaip 15 pr</w:t>
      </w:r>
      <w:r w:rsidR="00DF3511">
        <w:rPr>
          <w:szCs w:val="24"/>
          <w:lang w:eastAsia="lt-LT"/>
        </w:rPr>
        <w:t>ocentų visų tinkamų finansuoti P</w:t>
      </w:r>
      <w:r w:rsidR="00D35FB8">
        <w:rPr>
          <w:szCs w:val="24"/>
          <w:lang w:eastAsia="lt-LT"/>
        </w:rPr>
        <w:t>rojekto išlaidų</w:t>
      </w:r>
      <w:r>
        <w:rPr>
          <w:szCs w:val="24"/>
          <w:lang w:eastAsia="lt-LT"/>
        </w:rPr>
        <w:t>.</w:t>
      </w:r>
    </w:p>
    <w:p w:rsidR="00387F22" w:rsidRPr="00D33285" w:rsidRDefault="00387F22" w:rsidP="00387F22">
      <w:pPr>
        <w:pStyle w:val="Textbeitrauku"/>
        <w:tabs>
          <w:tab w:val="left" w:pos="709"/>
          <w:tab w:val="left" w:pos="993"/>
        </w:tabs>
        <w:rPr>
          <w:szCs w:val="24"/>
          <w:lang w:eastAsia="en-US"/>
        </w:rPr>
      </w:pPr>
      <w:r>
        <w:rPr>
          <w:szCs w:val="24"/>
          <w:lang w:eastAsia="lt-LT"/>
        </w:rPr>
        <w:tab/>
      </w:r>
      <w:r w:rsidR="00A8404C" w:rsidRPr="00A71F25">
        <w:rPr>
          <w:szCs w:val="24"/>
          <w:lang w:eastAsia="lt-LT"/>
        </w:rPr>
        <w:t>2</w:t>
      </w:r>
      <w:r w:rsidR="00F75B6F" w:rsidRPr="00A71F25">
        <w:rPr>
          <w:szCs w:val="24"/>
          <w:lang w:eastAsia="lt-LT"/>
        </w:rPr>
        <w:t xml:space="preserve">. </w:t>
      </w:r>
      <w:r w:rsidRPr="006C2F72">
        <w:rPr>
          <w:szCs w:val="24"/>
          <w:lang w:eastAsia="lt-LT"/>
        </w:rPr>
        <w:t>Apmokėti iš Kėdainių rajono savivaldybės biudžeto</w:t>
      </w:r>
      <w:r>
        <w:rPr>
          <w:szCs w:val="24"/>
          <w:lang w:eastAsia="en-US"/>
        </w:rPr>
        <w:t xml:space="preserve"> visas netinkamas finansuoti, tačiau šiam Projektui įgyvendinti būtinas išlaidas, ir tinkamas išlaidas, kurių nepadengia Projekto finansavimas.</w:t>
      </w:r>
      <w:r w:rsidRPr="00D33285">
        <w:rPr>
          <w:szCs w:val="24"/>
          <w:lang w:eastAsia="en-US"/>
        </w:rPr>
        <w:t xml:space="preserve"> </w:t>
      </w:r>
    </w:p>
    <w:p w:rsidR="002C1249" w:rsidRPr="002C1249" w:rsidRDefault="002C1249">
      <w:pPr>
        <w:ind w:firstLine="851"/>
        <w:jc w:val="both"/>
        <w:rPr>
          <w:szCs w:val="24"/>
          <w:lang w:eastAsia="lt-LT"/>
        </w:rPr>
      </w:pPr>
      <w:r w:rsidRPr="002C1249">
        <w:rPr>
          <w:szCs w:val="24"/>
          <w:lang w:eastAsia="lt-LT"/>
        </w:rPr>
        <w:t xml:space="preserve">3. </w:t>
      </w:r>
      <w:r>
        <w:rPr>
          <w:szCs w:val="24"/>
          <w:lang w:eastAsia="lt-LT"/>
        </w:rPr>
        <w:t xml:space="preserve">Užtikrinti </w:t>
      </w:r>
      <w:r w:rsidRPr="002C1249">
        <w:rPr>
          <w:color w:val="000000"/>
          <w:szCs w:val="24"/>
        </w:rPr>
        <w:t>Projekto veiklų metu sukurtų rezultatų tęstinum</w:t>
      </w:r>
      <w:r>
        <w:rPr>
          <w:color w:val="000000"/>
          <w:szCs w:val="24"/>
        </w:rPr>
        <w:t>ą</w:t>
      </w:r>
      <w:r w:rsidRPr="002C1249">
        <w:rPr>
          <w:color w:val="000000"/>
          <w:szCs w:val="24"/>
        </w:rPr>
        <w:t xml:space="preserve"> ne mažiau kaip 5 met</w:t>
      </w:r>
      <w:r>
        <w:rPr>
          <w:color w:val="000000"/>
          <w:szCs w:val="24"/>
        </w:rPr>
        <w:t>us po P</w:t>
      </w:r>
      <w:r w:rsidRPr="002C1249">
        <w:rPr>
          <w:color w:val="000000"/>
          <w:szCs w:val="24"/>
        </w:rPr>
        <w:t>rojekto finansavimo pabaigos.</w:t>
      </w:r>
    </w:p>
    <w:p w:rsidR="003D4B94" w:rsidRDefault="00F75B6F">
      <w:pPr>
        <w:tabs>
          <w:tab w:val="left" w:pos="993"/>
        </w:tabs>
        <w:ind w:firstLine="851"/>
        <w:jc w:val="both"/>
        <w:rPr>
          <w:szCs w:val="24"/>
        </w:rPr>
      </w:pPr>
      <w:r>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rsidR="003D4B94" w:rsidRDefault="003D4B94">
      <w:pPr>
        <w:jc w:val="both"/>
        <w:rPr>
          <w:strike/>
          <w:color w:val="FF0000"/>
          <w:szCs w:val="24"/>
          <w:lang w:eastAsia="lt-LT"/>
        </w:rPr>
      </w:pPr>
    </w:p>
    <w:p w:rsidR="003D4B94" w:rsidRDefault="003D4B94">
      <w:pPr>
        <w:jc w:val="both"/>
        <w:rPr>
          <w:strike/>
          <w:color w:val="FF0000"/>
          <w:szCs w:val="24"/>
          <w:lang w:eastAsia="lt-LT"/>
        </w:rPr>
      </w:pPr>
    </w:p>
    <w:p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ind w:firstLine="1674"/>
        <w:jc w:val="both"/>
        <w:rPr>
          <w:szCs w:val="24"/>
          <w:lang w:eastAsia="lt-LT"/>
        </w:rPr>
      </w:pPr>
    </w:p>
    <w:p w:rsidR="003D4B94" w:rsidRDefault="00F75B6F">
      <w:pPr>
        <w:rPr>
          <w:sz w:val="22"/>
          <w:szCs w:val="22"/>
        </w:rPr>
      </w:pPr>
      <w:r>
        <w:rPr>
          <w:sz w:val="22"/>
          <w:szCs w:val="22"/>
        </w:rPr>
        <w:br w:type="page"/>
      </w:r>
    </w:p>
    <w:p w:rsidR="003D4B94" w:rsidRDefault="00F75B6F">
      <w:pPr>
        <w:rPr>
          <w:szCs w:val="24"/>
        </w:rPr>
      </w:pPr>
      <w:r>
        <w:rPr>
          <w:szCs w:val="24"/>
        </w:rPr>
        <w:lastRenderedPageBreak/>
        <w:t>Kėdainių rajono savivaldybės tarybai</w:t>
      </w:r>
    </w:p>
    <w:p w:rsidR="003D4B94" w:rsidRDefault="003D4B94">
      <w:pPr>
        <w:rPr>
          <w:szCs w:val="24"/>
        </w:rPr>
      </w:pPr>
    </w:p>
    <w:p w:rsidR="003D4B94" w:rsidRDefault="003D4B94">
      <w:pPr>
        <w:ind w:firstLine="680"/>
        <w:jc w:val="center"/>
        <w:rPr>
          <w:b/>
          <w:szCs w:val="24"/>
        </w:rPr>
      </w:pPr>
    </w:p>
    <w:p w:rsidR="003D4B94" w:rsidRDefault="00F75B6F">
      <w:pPr>
        <w:ind w:firstLine="680"/>
        <w:jc w:val="center"/>
        <w:rPr>
          <w:b/>
          <w:szCs w:val="24"/>
        </w:rPr>
      </w:pPr>
      <w:r>
        <w:rPr>
          <w:b/>
          <w:szCs w:val="24"/>
        </w:rPr>
        <w:t>AIŠKINAMASIS RAŠTAS</w:t>
      </w:r>
    </w:p>
    <w:p w:rsidR="008B48B4" w:rsidRDefault="008B48B4" w:rsidP="008B48B4">
      <w:pPr>
        <w:jc w:val="center"/>
        <w:rPr>
          <w:szCs w:val="24"/>
          <w:lang w:eastAsia="x-none"/>
        </w:rPr>
      </w:pPr>
      <w:r>
        <w:rPr>
          <w:b/>
          <w:szCs w:val="24"/>
          <w:lang w:eastAsia="x-none"/>
        </w:rPr>
        <w:t>DĖL PRITARIMO ĮGYVENDINTI PROJEKTĄ „</w:t>
      </w:r>
      <w:r w:rsidR="005628CD" w:rsidRPr="005628CD">
        <w:rPr>
          <w:b/>
          <w:bCs/>
          <w:iCs/>
          <w:szCs w:val="24"/>
        </w:rPr>
        <w:t xml:space="preserve">UGDYMO PRIEINAMUMO DIDINIMAS ATSKIRTĮ PATIRIANTIEMS VAIKAMS </w:t>
      </w:r>
      <w:r w:rsidR="005628CD" w:rsidRPr="005628CD">
        <w:rPr>
          <w:b/>
          <w:bCs/>
          <w:szCs w:val="24"/>
          <w:lang w:eastAsia="lt-LT"/>
        </w:rPr>
        <w:t xml:space="preserve">KĖDAINIŲ „RYTO“ </w:t>
      </w:r>
      <w:r w:rsidR="005628CD" w:rsidRPr="005628CD">
        <w:rPr>
          <w:b/>
          <w:bCs/>
          <w:iCs/>
          <w:szCs w:val="24"/>
        </w:rPr>
        <w:t xml:space="preserve">IR </w:t>
      </w:r>
      <w:r w:rsidR="005628CD" w:rsidRPr="005628CD">
        <w:rPr>
          <w:b/>
          <w:bCs/>
          <w:szCs w:val="24"/>
          <w:lang w:eastAsia="lt-LT"/>
        </w:rPr>
        <w:t>KĖDAINIŲ JUOZO PAUKŠTELIO PROGIMNAZIJOSE</w:t>
      </w:r>
      <w:r>
        <w:rPr>
          <w:b/>
          <w:szCs w:val="24"/>
          <w:lang w:eastAsia="x-none"/>
        </w:rPr>
        <w:t>“</w:t>
      </w:r>
    </w:p>
    <w:p w:rsidR="003D4B94" w:rsidRDefault="003D4B94">
      <w:pPr>
        <w:jc w:val="center"/>
        <w:rPr>
          <w:b/>
          <w:szCs w:val="24"/>
          <w:lang w:eastAsia="lt-LT"/>
        </w:rPr>
      </w:pPr>
    </w:p>
    <w:p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8B48B4">
        <w:rPr>
          <w:szCs w:val="24"/>
          <w:lang w:eastAsia="lt-LT"/>
        </w:rPr>
        <w:t>0</w:t>
      </w:r>
      <w:r w:rsidR="005628CD">
        <w:rPr>
          <w:szCs w:val="24"/>
          <w:lang w:eastAsia="lt-LT"/>
        </w:rPr>
        <w:t>5</w:t>
      </w:r>
      <w:r>
        <w:rPr>
          <w:szCs w:val="24"/>
          <w:lang w:eastAsia="lt-LT"/>
        </w:rPr>
        <w:t>-</w:t>
      </w:r>
      <w:r w:rsidR="005628CD">
        <w:rPr>
          <w:szCs w:val="24"/>
          <w:lang w:eastAsia="lt-LT"/>
        </w:rPr>
        <w:t>02</w:t>
      </w:r>
    </w:p>
    <w:p w:rsidR="003D4B94" w:rsidRDefault="00F75B6F">
      <w:pPr>
        <w:jc w:val="center"/>
        <w:rPr>
          <w:szCs w:val="24"/>
          <w:lang w:eastAsia="lt-LT"/>
        </w:rPr>
      </w:pPr>
      <w:r>
        <w:rPr>
          <w:szCs w:val="24"/>
          <w:lang w:eastAsia="lt-LT"/>
        </w:rPr>
        <w:t>Kėdainiai</w:t>
      </w:r>
    </w:p>
    <w:p w:rsidR="003D4B94" w:rsidRDefault="003D4B94">
      <w:pPr>
        <w:ind w:firstLine="709"/>
        <w:rPr>
          <w:szCs w:val="24"/>
          <w:lang w:eastAsia="lt-LT"/>
        </w:rPr>
      </w:pPr>
    </w:p>
    <w:p w:rsidR="003D4B94" w:rsidRDefault="00F75B6F">
      <w:pPr>
        <w:ind w:firstLine="720"/>
        <w:jc w:val="both"/>
        <w:rPr>
          <w:b/>
          <w:bCs/>
          <w:szCs w:val="24"/>
          <w:lang w:eastAsia="lt-LT"/>
        </w:rPr>
      </w:pPr>
      <w:r>
        <w:rPr>
          <w:b/>
          <w:bCs/>
          <w:szCs w:val="24"/>
          <w:lang w:eastAsia="lt-LT"/>
        </w:rPr>
        <w:t xml:space="preserve">Parengto sprendimo projekto tikslai: </w:t>
      </w:r>
      <w:bookmarkStart w:id="0" w:name="_GoBack"/>
      <w:bookmarkEnd w:id="0"/>
    </w:p>
    <w:p w:rsidR="003D4B94" w:rsidRDefault="00F75B6F" w:rsidP="008B48B4">
      <w:pPr>
        <w:ind w:firstLine="720"/>
        <w:jc w:val="both"/>
        <w:rPr>
          <w:rFonts w:eastAsia="Lucida Sans Unicode"/>
          <w:szCs w:val="24"/>
          <w:lang w:eastAsia="lt-LT"/>
        </w:rPr>
      </w:pPr>
      <w:r>
        <w:rPr>
          <w:color w:val="000000"/>
        </w:rPr>
        <w:t xml:space="preserve">Parengtu rajono tarybos sprendimo projektu prašoma pritarti </w:t>
      </w:r>
      <w:r w:rsidR="008B48B4">
        <w:rPr>
          <w:szCs w:val="24"/>
          <w:lang w:eastAsia="lt-LT"/>
        </w:rPr>
        <w:t>projekto „</w:t>
      </w:r>
      <w:r w:rsidR="005628CD">
        <w:rPr>
          <w:iCs/>
          <w:szCs w:val="24"/>
        </w:rPr>
        <w:t xml:space="preserve">Ugdymo prieinamumo didinimas atskirtį patiriantiems vaikams </w:t>
      </w:r>
      <w:r w:rsidR="005628CD">
        <w:rPr>
          <w:szCs w:val="24"/>
          <w:lang w:eastAsia="lt-LT"/>
        </w:rPr>
        <w:t xml:space="preserve">Kėdainių „Ryto“ </w:t>
      </w:r>
      <w:r w:rsidR="005628CD">
        <w:rPr>
          <w:iCs/>
          <w:szCs w:val="24"/>
        </w:rPr>
        <w:t xml:space="preserve">ir </w:t>
      </w:r>
      <w:r w:rsidR="005628CD">
        <w:rPr>
          <w:szCs w:val="24"/>
          <w:lang w:eastAsia="lt-LT"/>
        </w:rPr>
        <w:t>Kėdainių Juozo Paukštelio progimnazijose</w:t>
      </w:r>
      <w:r w:rsidR="008B48B4">
        <w:rPr>
          <w:color w:val="000000"/>
          <w:szCs w:val="24"/>
          <w:lang w:eastAsia="lt-LT"/>
        </w:rPr>
        <w:t xml:space="preserve">“ įgyvendinimui ir </w:t>
      </w:r>
      <w:r w:rsidR="008B48B4">
        <w:rPr>
          <w:szCs w:val="24"/>
          <w:lang w:eastAsia="lt-LT"/>
        </w:rPr>
        <w:t>skirti iš Kėdainių rajono savivaldybės biudžeto ne mažiau kaip 15 procentų visų tink</w:t>
      </w:r>
      <w:r w:rsidR="00D35FB8">
        <w:rPr>
          <w:szCs w:val="24"/>
          <w:lang w:eastAsia="lt-LT"/>
        </w:rPr>
        <w:t>amų finansuoti projekto išlaidų</w:t>
      </w:r>
      <w:r w:rsidR="008B48B4">
        <w:rPr>
          <w:szCs w:val="24"/>
          <w:lang w:eastAsia="lt-LT"/>
        </w:rPr>
        <w:t xml:space="preserve"> </w:t>
      </w:r>
      <w:r w:rsidR="00D94B9C">
        <w:rPr>
          <w:szCs w:val="24"/>
          <w:lang w:eastAsia="lt-LT"/>
        </w:rPr>
        <w:t>bei</w:t>
      </w:r>
      <w:r w:rsidR="00D94B9C" w:rsidRPr="00D94B9C">
        <w:rPr>
          <w:szCs w:val="24"/>
          <w:lang w:eastAsia="lt-LT"/>
        </w:rPr>
        <w:t xml:space="preserve"> </w:t>
      </w:r>
      <w:r w:rsidR="00D94B9C">
        <w:rPr>
          <w:szCs w:val="24"/>
          <w:lang w:eastAsia="lt-LT"/>
        </w:rPr>
        <w:t xml:space="preserve">padengti </w:t>
      </w:r>
      <w:r w:rsidR="00D35FB8">
        <w:rPr>
          <w:szCs w:val="24"/>
          <w:lang w:eastAsia="lt-LT"/>
        </w:rPr>
        <w:t>netinkamas finansuoti, tačiau šiam projektui įgyvendinti būtinas išlaidas, ir tinkamas išlaidas, kurių nepadengia projekto finansavimas</w:t>
      </w:r>
      <w:r w:rsidR="00D94B9C">
        <w:rPr>
          <w:szCs w:val="24"/>
          <w:lang w:eastAsia="lt-LT"/>
        </w:rPr>
        <w:t xml:space="preserve">. </w:t>
      </w:r>
      <w:r w:rsidR="008B48B4">
        <w:rPr>
          <w:szCs w:val="24"/>
          <w:lang w:eastAsia="lt-LT"/>
        </w:rPr>
        <w:t xml:space="preserve"> </w:t>
      </w:r>
    </w:p>
    <w:p w:rsidR="00F123D3" w:rsidRDefault="00F123D3">
      <w:pPr>
        <w:ind w:firstLine="709"/>
        <w:jc w:val="both"/>
        <w:rPr>
          <w:b/>
          <w:szCs w:val="24"/>
          <w:lang w:eastAsia="lt-LT"/>
        </w:rPr>
      </w:pPr>
    </w:p>
    <w:p w:rsidR="003D4B94" w:rsidRDefault="00F75B6F">
      <w:pPr>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 xml:space="preserve">rengimo priežastys ir motyvai: </w:t>
      </w:r>
    </w:p>
    <w:p w:rsidR="003D4B94" w:rsidRDefault="00D94B9C">
      <w:pPr>
        <w:ind w:firstLine="709"/>
        <w:jc w:val="both"/>
        <w:rPr>
          <w:bCs/>
          <w:szCs w:val="24"/>
        </w:rPr>
      </w:pPr>
      <w:r>
        <w:rPr>
          <w:bCs/>
          <w:szCs w:val="24"/>
        </w:rPr>
        <w:t>Kėdainių rajono savivaldybės administracija</w:t>
      </w:r>
      <w:r w:rsidR="00F75B6F">
        <w:rPr>
          <w:bCs/>
          <w:szCs w:val="24"/>
        </w:rPr>
        <w:t xml:space="preserve"> dalyvau</w:t>
      </w:r>
      <w:r w:rsidR="00D35FB8">
        <w:rPr>
          <w:bCs/>
          <w:szCs w:val="24"/>
        </w:rPr>
        <w:t>ja</w:t>
      </w:r>
      <w:r w:rsidR="00F75B6F">
        <w:rPr>
          <w:bCs/>
          <w:szCs w:val="24"/>
        </w:rPr>
        <w:t xml:space="preserve"> </w:t>
      </w:r>
      <w:r w:rsidR="00307AD3">
        <w:rPr>
          <w:szCs w:val="24"/>
        </w:rPr>
        <w:t>Regioninės</w:t>
      </w:r>
      <w:r w:rsidRPr="009027EB">
        <w:rPr>
          <w:szCs w:val="24"/>
        </w:rPr>
        <w:t xml:space="preserve"> pažangos priemonės Nr. </w:t>
      </w:r>
      <w:r w:rsidR="009C66B6">
        <w:rPr>
          <w:color w:val="000000"/>
        </w:rPr>
        <w:t>12-003-03-01-23</w:t>
      </w:r>
      <w:r w:rsidR="009C66B6" w:rsidRPr="009027EB">
        <w:rPr>
          <w:szCs w:val="24"/>
        </w:rPr>
        <w:t xml:space="preserve"> </w:t>
      </w:r>
      <w:r w:rsidRPr="009027EB">
        <w:rPr>
          <w:szCs w:val="24"/>
        </w:rPr>
        <w:t>(RE) „</w:t>
      </w:r>
      <w:r w:rsidR="009C66B6">
        <w:rPr>
          <w:color w:val="000000"/>
        </w:rPr>
        <w:t>Padidinti ugdymo prieinamumą atskirtį patiriantiems vaikams</w:t>
      </w:r>
      <w:r w:rsidRPr="009027EB">
        <w:rPr>
          <w:szCs w:val="24"/>
        </w:rPr>
        <w:t xml:space="preserve">“ </w:t>
      </w:r>
      <w:r w:rsidR="00F1421D" w:rsidRPr="008D34A5">
        <w:rPr>
          <w:szCs w:val="24"/>
        </w:rPr>
        <w:t xml:space="preserve"> </w:t>
      </w:r>
      <w:r w:rsidR="00F75B6F">
        <w:t xml:space="preserve">kvietime ir </w:t>
      </w:r>
      <w:r w:rsidR="00D35FB8">
        <w:t xml:space="preserve">planuoja </w:t>
      </w:r>
      <w:r w:rsidR="00F75B6F">
        <w:t>įgyvendinti projektą „</w:t>
      </w:r>
      <w:r w:rsidR="005628CD">
        <w:rPr>
          <w:iCs/>
          <w:szCs w:val="24"/>
        </w:rPr>
        <w:t xml:space="preserve">Ugdymo prieinamumo didinimas atskirtį patiriantiems vaikams </w:t>
      </w:r>
      <w:r w:rsidR="005628CD">
        <w:rPr>
          <w:szCs w:val="24"/>
          <w:lang w:eastAsia="lt-LT"/>
        </w:rPr>
        <w:t xml:space="preserve">Kėdainių „Ryto“ </w:t>
      </w:r>
      <w:r w:rsidR="005628CD">
        <w:rPr>
          <w:iCs/>
          <w:szCs w:val="24"/>
        </w:rPr>
        <w:t xml:space="preserve">ir </w:t>
      </w:r>
      <w:r w:rsidR="005628CD">
        <w:rPr>
          <w:szCs w:val="24"/>
          <w:lang w:eastAsia="lt-LT"/>
        </w:rPr>
        <w:t>Kėdainių Juozo Paukštelio progimnazijose</w:t>
      </w:r>
      <w:r w:rsidR="00F75B6F">
        <w:rPr>
          <w:color w:val="000000"/>
          <w:szCs w:val="24"/>
          <w:lang w:eastAsia="lt-LT"/>
        </w:rPr>
        <w:t xml:space="preserve">“ (toliau – projektas). </w:t>
      </w:r>
      <w:r w:rsidR="00F75B6F">
        <w:rPr>
          <w:bCs/>
          <w:szCs w:val="24"/>
        </w:rPr>
        <w:t xml:space="preserve">Planuojama projekto trukmė – </w:t>
      </w:r>
      <w:r>
        <w:rPr>
          <w:bCs/>
          <w:szCs w:val="24"/>
        </w:rPr>
        <w:t>2</w:t>
      </w:r>
      <w:r w:rsidR="00F1421D" w:rsidRPr="00197189">
        <w:rPr>
          <w:iCs/>
        </w:rPr>
        <w:t>4 (</w:t>
      </w:r>
      <w:r>
        <w:rPr>
          <w:iCs/>
        </w:rPr>
        <w:t>dvidešimt keturi</w:t>
      </w:r>
      <w:r w:rsidR="00F1421D" w:rsidRPr="00197189">
        <w:rPr>
          <w:iCs/>
        </w:rPr>
        <w:t>) mėnesi</w:t>
      </w:r>
      <w:r w:rsidR="00F1421D">
        <w:rPr>
          <w:iCs/>
        </w:rPr>
        <w:t>ai</w:t>
      </w:r>
      <w:r w:rsidR="00F75B6F">
        <w:rPr>
          <w:bCs/>
          <w:szCs w:val="24"/>
        </w:rPr>
        <w:t xml:space="preserve">. </w:t>
      </w:r>
    </w:p>
    <w:p w:rsidR="00F123D3" w:rsidRDefault="00217A7A">
      <w:pPr>
        <w:ind w:firstLine="709"/>
        <w:jc w:val="both"/>
        <w:rPr>
          <w:iCs/>
          <w:szCs w:val="24"/>
        </w:rPr>
      </w:pPr>
      <w:r>
        <w:rPr>
          <w:szCs w:val="24"/>
          <w:lang w:eastAsia="lt-LT"/>
        </w:rPr>
        <w:t xml:space="preserve">Šios mokyklos nėra pilnai pritaikytos įvairią </w:t>
      </w:r>
      <w:r w:rsidRPr="00966381">
        <w:rPr>
          <w:iCs/>
          <w:szCs w:val="24"/>
        </w:rPr>
        <w:t>negalią turinčių asmenų poreikiams</w:t>
      </w:r>
      <w:r>
        <w:rPr>
          <w:iCs/>
          <w:szCs w:val="24"/>
        </w:rPr>
        <w:t xml:space="preserve"> bei į </w:t>
      </w:r>
      <w:r w:rsidR="00496C78">
        <w:rPr>
          <w:iCs/>
          <w:szCs w:val="24"/>
        </w:rPr>
        <w:t>jas</w:t>
      </w:r>
      <w:r>
        <w:rPr>
          <w:iCs/>
          <w:szCs w:val="24"/>
        </w:rPr>
        <w:t xml:space="preserve"> yra atvežami vaikai iš aplinkinių kaimų</w:t>
      </w:r>
      <w:r w:rsidR="00496C78">
        <w:rPr>
          <w:iCs/>
          <w:szCs w:val="24"/>
        </w:rPr>
        <w:t>.</w:t>
      </w:r>
      <w:r>
        <w:rPr>
          <w:iCs/>
          <w:szCs w:val="24"/>
        </w:rPr>
        <w:t xml:space="preserve"> </w:t>
      </w:r>
      <w:r w:rsidR="00496C78">
        <w:rPr>
          <w:iCs/>
          <w:szCs w:val="24"/>
        </w:rPr>
        <w:t>Ugdymo įstaigos</w:t>
      </w:r>
      <w:r>
        <w:rPr>
          <w:iCs/>
          <w:szCs w:val="24"/>
        </w:rPr>
        <w:t xml:space="preserve"> yra perspektyvios, jose nenumatomas moksleivių mažėjimas.</w:t>
      </w:r>
      <w:r w:rsidRPr="00966381">
        <w:rPr>
          <w:iCs/>
          <w:szCs w:val="24"/>
        </w:rPr>
        <w:t xml:space="preserve">  </w:t>
      </w:r>
    </w:p>
    <w:p w:rsidR="00217A7A" w:rsidRDefault="00217A7A">
      <w:pPr>
        <w:ind w:firstLine="709"/>
        <w:jc w:val="both"/>
        <w:rPr>
          <w:b/>
          <w:szCs w:val="24"/>
          <w:lang w:eastAsia="lt-LT"/>
        </w:rPr>
      </w:pPr>
    </w:p>
    <w:p w:rsidR="003D4B94" w:rsidRDefault="00F75B6F">
      <w:pPr>
        <w:ind w:firstLine="709"/>
        <w:jc w:val="both"/>
        <w:rPr>
          <w:szCs w:val="24"/>
        </w:rPr>
      </w:pPr>
      <w:r>
        <w:rPr>
          <w:b/>
          <w:szCs w:val="24"/>
          <w:lang w:eastAsia="lt-LT"/>
        </w:rPr>
        <w:t>Lėšų poreikis:</w:t>
      </w:r>
      <w:r>
        <w:rPr>
          <w:szCs w:val="24"/>
        </w:rPr>
        <w:t xml:space="preserve"> </w:t>
      </w:r>
    </w:p>
    <w:p w:rsidR="00B22405" w:rsidRPr="00B22405" w:rsidRDefault="00F1421D" w:rsidP="00D35FB8">
      <w:pPr>
        <w:ind w:firstLine="709"/>
        <w:jc w:val="both"/>
        <w:rPr>
          <w:iCs/>
          <w:szCs w:val="24"/>
        </w:rPr>
      </w:pPr>
      <w:r w:rsidRPr="005A27F7">
        <w:t>Didžiausia galima projektų finansuojamoji dalis suda</w:t>
      </w:r>
      <w:r w:rsidR="002C1249">
        <w:t>ro 85</w:t>
      </w:r>
      <w:r w:rsidRPr="005A27F7">
        <w:t xml:space="preserve"> proc. visų tinkamų finansuoti </w:t>
      </w:r>
      <w:r w:rsidRPr="002C1249">
        <w:rPr>
          <w:szCs w:val="24"/>
        </w:rPr>
        <w:t>projekto išlaidų</w:t>
      </w:r>
      <w:r w:rsidR="00F75B6F" w:rsidRPr="002C1249">
        <w:rPr>
          <w:color w:val="000000"/>
          <w:szCs w:val="24"/>
          <w:lang w:eastAsia="lt-LT"/>
        </w:rPr>
        <w:t xml:space="preserve">. </w:t>
      </w:r>
      <w:r w:rsidR="002C1249" w:rsidRPr="002C1249">
        <w:rPr>
          <w:color w:val="000000"/>
          <w:szCs w:val="24"/>
          <w:lang w:eastAsia="lt-LT"/>
        </w:rPr>
        <w:t xml:space="preserve">Projekto vykdytojo </w:t>
      </w:r>
      <w:r w:rsidR="002C1249">
        <w:rPr>
          <w:color w:val="000000"/>
          <w:szCs w:val="24"/>
          <w:lang w:eastAsia="lt-LT"/>
        </w:rPr>
        <w:t xml:space="preserve">- </w:t>
      </w:r>
      <w:r w:rsidR="002C1249" w:rsidRPr="002C1249">
        <w:rPr>
          <w:szCs w:val="24"/>
        </w:rPr>
        <w:t>ne mažiau kaip</w:t>
      </w:r>
      <w:r w:rsidR="002C1249" w:rsidRPr="002C1249">
        <w:rPr>
          <w:iCs/>
          <w:szCs w:val="24"/>
        </w:rPr>
        <w:t xml:space="preserve"> 15 proc.</w:t>
      </w:r>
      <w:r w:rsidR="002C1249" w:rsidRPr="002C1249">
        <w:rPr>
          <w:szCs w:val="24"/>
        </w:rPr>
        <w:t xml:space="preserve"> visų tinkamų finansuoti projekto išlaidų</w:t>
      </w:r>
      <w:r w:rsidR="002C1249" w:rsidRPr="002C1249">
        <w:rPr>
          <w:iCs/>
          <w:szCs w:val="24"/>
        </w:rPr>
        <w:t xml:space="preserve">. </w:t>
      </w:r>
      <w:r w:rsidR="00B22405" w:rsidRPr="00B22405">
        <w:rPr>
          <w:iCs/>
          <w:szCs w:val="24"/>
        </w:rPr>
        <w:t xml:space="preserve">Planuojama projekto vertė - </w:t>
      </w:r>
      <w:r w:rsidR="0056686E" w:rsidRPr="00F05451">
        <w:rPr>
          <w:iCs/>
          <w:szCs w:val="24"/>
        </w:rPr>
        <w:t>1 764</w:t>
      </w:r>
      <w:r w:rsidR="0056686E">
        <w:rPr>
          <w:iCs/>
          <w:szCs w:val="24"/>
        </w:rPr>
        <w:t> </w:t>
      </w:r>
      <w:r w:rsidR="0056686E" w:rsidRPr="00F05451">
        <w:rPr>
          <w:iCs/>
          <w:szCs w:val="24"/>
        </w:rPr>
        <w:t>706</w:t>
      </w:r>
      <w:r w:rsidR="0056686E">
        <w:rPr>
          <w:iCs/>
          <w:szCs w:val="24"/>
        </w:rPr>
        <w:t xml:space="preserve"> </w:t>
      </w:r>
      <w:r w:rsidR="00B22405">
        <w:rPr>
          <w:iCs/>
          <w:szCs w:val="24"/>
        </w:rPr>
        <w:t>Eur</w:t>
      </w:r>
      <w:r w:rsidR="00B22405" w:rsidRPr="00B22405">
        <w:rPr>
          <w:iCs/>
          <w:szCs w:val="24"/>
        </w:rPr>
        <w:t xml:space="preserve"> </w:t>
      </w:r>
      <w:r w:rsidR="00B22405">
        <w:rPr>
          <w:iCs/>
          <w:szCs w:val="24"/>
        </w:rPr>
        <w:t>(</w:t>
      </w:r>
      <w:r w:rsidR="00B22405" w:rsidRPr="00B22405">
        <w:rPr>
          <w:iCs/>
          <w:szCs w:val="24"/>
        </w:rPr>
        <w:t>iš jų</w:t>
      </w:r>
      <w:r w:rsidR="00B22405">
        <w:rPr>
          <w:iCs/>
          <w:szCs w:val="24"/>
        </w:rPr>
        <w:t>: Europos Sąjungos parama</w:t>
      </w:r>
      <w:r w:rsidR="00B22405" w:rsidRPr="00B22405">
        <w:rPr>
          <w:iCs/>
          <w:szCs w:val="24"/>
        </w:rPr>
        <w:t xml:space="preserve"> – 1 </w:t>
      </w:r>
      <w:r w:rsidR="0056686E">
        <w:rPr>
          <w:iCs/>
          <w:szCs w:val="24"/>
        </w:rPr>
        <w:t>5</w:t>
      </w:r>
      <w:r w:rsidR="00B22405" w:rsidRPr="00B22405">
        <w:rPr>
          <w:iCs/>
          <w:szCs w:val="24"/>
        </w:rPr>
        <w:t>00 000 Eur, Kėdainių rajono savivaldybės biudžeto lėšos</w:t>
      </w:r>
      <w:r w:rsidR="00B22405">
        <w:rPr>
          <w:iCs/>
          <w:szCs w:val="24"/>
        </w:rPr>
        <w:t xml:space="preserve"> </w:t>
      </w:r>
      <w:r w:rsidR="0056686E">
        <w:rPr>
          <w:iCs/>
          <w:szCs w:val="24"/>
        </w:rPr>
        <w:t>–</w:t>
      </w:r>
      <w:r w:rsidR="00B22405">
        <w:rPr>
          <w:iCs/>
          <w:szCs w:val="24"/>
        </w:rPr>
        <w:t xml:space="preserve"> </w:t>
      </w:r>
      <w:r w:rsidR="0056686E">
        <w:rPr>
          <w:iCs/>
          <w:szCs w:val="24"/>
        </w:rPr>
        <w:t>264 706</w:t>
      </w:r>
      <w:r w:rsidR="00B22405" w:rsidRPr="00B22405">
        <w:rPr>
          <w:iCs/>
          <w:szCs w:val="24"/>
        </w:rPr>
        <w:t xml:space="preserve"> Eur</w:t>
      </w:r>
      <w:r w:rsidR="00B22405">
        <w:rPr>
          <w:iCs/>
          <w:szCs w:val="24"/>
        </w:rPr>
        <w:t>)</w:t>
      </w:r>
      <w:r w:rsidR="00B22405" w:rsidRPr="00B22405">
        <w:rPr>
          <w:iCs/>
          <w:szCs w:val="24"/>
        </w:rPr>
        <w:t>.</w:t>
      </w:r>
    </w:p>
    <w:p w:rsidR="00F123D3" w:rsidRDefault="00F123D3">
      <w:pPr>
        <w:ind w:firstLine="709"/>
        <w:jc w:val="both"/>
        <w:rPr>
          <w:b/>
          <w:bCs/>
          <w:szCs w:val="24"/>
          <w:lang w:eastAsia="lt-LT"/>
        </w:rPr>
      </w:pPr>
    </w:p>
    <w:p w:rsidR="003D4B94" w:rsidRDefault="00F75B6F">
      <w:pPr>
        <w:ind w:firstLine="709"/>
        <w:jc w:val="both"/>
        <w:rPr>
          <w:szCs w:val="24"/>
          <w:lang w:eastAsia="lt-LT"/>
        </w:rPr>
      </w:pPr>
      <w:r>
        <w:rPr>
          <w:b/>
          <w:bCs/>
          <w:szCs w:val="24"/>
          <w:lang w:eastAsia="lt-LT"/>
        </w:rPr>
        <w:t>Laukiami rezultatai:</w:t>
      </w:r>
      <w:r>
        <w:rPr>
          <w:szCs w:val="24"/>
          <w:lang w:eastAsia="lt-LT"/>
        </w:rPr>
        <w:tab/>
      </w:r>
    </w:p>
    <w:p w:rsidR="0056686E" w:rsidRDefault="00803EC6" w:rsidP="0056686E">
      <w:pPr>
        <w:tabs>
          <w:tab w:val="left" w:pos="598"/>
        </w:tabs>
        <w:jc w:val="both"/>
        <w:rPr>
          <w:iCs/>
          <w:szCs w:val="24"/>
        </w:rPr>
      </w:pPr>
      <w:r>
        <w:rPr>
          <w:szCs w:val="24"/>
        </w:rPr>
        <w:tab/>
      </w:r>
      <w:r w:rsidR="0056686E">
        <w:rPr>
          <w:szCs w:val="24"/>
        </w:rPr>
        <w:t xml:space="preserve">Šiuo projektu planuojama </w:t>
      </w:r>
      <w:r w:rsidR="0056686E" w:rsidRPr="00966381">
        <w:rPr>
          <w:iCs/>
          <w:szCs w:val="24"/>
        </w:rPr>
        <w:t>įrengti universalaus dizaino elementus ir kitas inžinerines priemones (pandusai, keltuvai, liftai, taktiliniai ir kiti sprendimai) bendrojo ugdymo mokyklose</w:t>
      </w:r>
      <w:r w:rsidR="0056686E">
        <w:rPr>
          <w:iCs/>
          <w:szCs w:val="24"/>
        </w:rPr>
        <w:t xml:space="preserve"> (</w:t>
      </w:r>
      <w:r w:rsidR="0056686E" w:rsidRPr="00D8515A">
        <w:rPr>
          <w:szCs w:val="24"/>
          <w:lang w:eastAsia="lt-LT"/>
        </w:rPr>
        <w:t xml:space="preserve">Kėdainių „Ryto“ </w:t>
      </w:r>
      <w:r w:rsidR="0056686E" w:rsidRPr="00D8515A">
        <w:rPr>
          <w:iCs/>
          <w:szCs w:val="24"/>
        </w:rPr>
        <w:t xml:space="preserve">ir </w:t>
      </w:r>
      <w:r w:rsidR="0056686E" w:rsidRPr="00D8515A">
        <w:rPr>
          <w:szCs w:val="24"/>
          <w:lang w:eastAsia="lt-LT"/>
        </w:rPr>
        <w:t>Kėdainių Juozo Paukštelio progimnazijose)</w:t>
      </w:r>
      <w:r w:rsidR="0056686E">
        <w:rPr>
          <w:szCs w:val="24"/>
          <w:lang w:eastAsia="lt-LT"/>
        </w:rPr>
        <w:t xml:space="preserve"> bei įsigyt</w:t>
      </w:r>
      <w:r w:rsidR="00387F22">
        <w:rPr>
          <w:szCs w:val="24"/>
          <w:lang w:eastAsia="lt-LT"/>
        </w:rPr>
        <w:t>i</w:t>
      </w:r>
      <w:r w:rsidR="0056686E">
        <w:rPr>
          <w:szCs w:val="24"/>
          <w:lang w:eastAsia="lt-LT"/>
        </w:rPr>
        <w:t xml:space="preserve"> </w:t>
      </w:r>
      <w:r w:rsidR="0056686E" w:rsidRPr="00602ACD">
        <w:rPr>
          <w:szCs w:val="24"/>
        </w:rPr>
        <w:t>lengvai pritaikom</w:t>
      </w:r>
      <w:r w:rsidR="00387F22">
        <w:rPr>
          <w:szCs w:val="24"/>
        </w:rPr>
        <w:t>ą</w:t>
      </w:r>
      <w:r w:rsidR="0056686E" w:rsidRPr="00602ACD">
        <w:rPr>
          <w:szCs w:val="24"/>
        </w:rPr>
        <w:t xml:space="preserve"> transporto priemon</w:t>
      </w:r>
      <w:r w:rsidR="00387F22">
        <w:rPr>
          <w:szCs w:val="24"/>
        </w:rPr>
        <w:t>ę</w:t>
      </w:r>
      <w:r w:rsidR="0056686E" w:rsidRPr="00602ACD">
        <w:rPr>
          <w:szCs w:val="24"/>
        </w:rPr>
        <w:t xml:space="preserve"> negalią turintiems ir kitiems mokiniams pavėžėti iki ir iš ugdymo įstaigos</w:t>
      </w:r>
      <w:r w:rsidR="0056686E">
        <w:rPr>
          <w:szCs w:val="24"/>
          <w:lang w:eastAsia="lt-LT"/>
        </w:rPr>
        <w:t xml:space="preserve">. </w:t>
      </w:r>
    </w:p>
    <w:p w:rsidR="00F123D3" w:rsidRPr="0056686E" w:rsidRDefault="00803EC6" w:rsidP="0056686E">
      <w:pPr>
        <w:tabs>
          <w:tab w:val="left" w:pos="598"/>
        </w:tabs>
        <w:jc w:val="both"/>
        <w:rPr>
          <w:b/>
          <w:bCs/>
          <w:szCs w:val="24"/>
          <w:lang w:eastAsia="lt-LT"/>
        </w:rPr>
      </w:pPr>
      <w:r w:rsidRPr="0056686E">
        <w:rPr>
          <w:iCs/>
          <w:szCs w:val="24"/>
        </w:rPr>
        <w:t>Projekto vykdymo viet</w:t>
      </w:r>
      <w:r w:rsidR="00496C78">
        <w:rPr>
          <w:iCs/>
          <w:szCs w:val="24"/>
        </w:rPr>
        <w:t>os</w:t>
      </w:r>
      <w:r w:rsidRPr="0056686E">
        <w:rPr>
          <w:iCs/>
          <w:szCs w:val="24"/>
        </w:rPr>
        <w:t xml:space="preserve"> – </w:t>
      </w:r>
      <w:r w:rsidR="0056686E" w:rsidRPr="0056686E">
        <w:rPr>
          <w:iCs/>
          <w:szCs w:val="24"/>
        </w:rPr>
        <w:t>Vilniaus g.11 ir Pavasario g.6, Kėdainiai</w:t>
      </w:r>
      <w:r w:rsidR="00496C78">
        <w:rPr>
          <w:iCs/>
          <w:szCs w:val="24"/>
        </w:rPr>
        <w:t>.</w:t>
      </w:r>
    </w:p>
    <w:p w:rsidR="003D4B94" w:rsidRDefault="00F75B6F">
      <w:pPr>
        <w:ind w:firstLine="680"/>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b/>
                <w:kern w:val="2"/>
                <w:sz w:val="22"/>
                <w:szCs w:val="22"/>
                <w:lang w:bidi="lo-LA"/>
                <w14:ligatures w14:val="standardContextual"/>
              </w:rPr>
            </w:pPr>
            <w:r>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D4B94" w:rsidRDefault="00F75B6F">
            <w:pPr>
              <w:spacing w:line="256" w:lineRule="auto"/>
              <w:rPr>
                <w:b/>
                <w:bCs/>
                <w:kern w:val="2"/>
                <w:sz w:val="22"/>
                <w:szCs w:val="22"/>
                <w:lang w:eastAsia="lt-LT"/>
                <w14:ligatures w14:val="standardContextual"/>
              </w:rPr>
            </w:pPr>
            <w:r>
              <w:rPr>
                <w:b/>
                <w:bCs/>
                <w:kern w:val="2"/>
                <w:sz w:val="22"/>
                <w:szCs w:val="22"/>
                <w:lang w:eastAsia="lt-LT"/>
                <w14:ligatures w14:val="standardContextual"/>
              </w:rPr>
              <w:t>Numatomo teisinio reguliavimo poveikio vertinimo rezultatai</w:t>
            </w:r>
          </w:p>
        </w:tc>
      </w:tr>
      <w:tr w:rsidR="003D4B9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4B94" w:rsidRDefault="003D4B94">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rsidR="003D4B94" w:rsidRDefault="00F75B6F">
            <w:pPr>
              <w:spacing w:line="256" w:lineRule="auto"/>
              <w:rPr>
                <w:b/>
                <w:kern w:val="2"/>
                <w:sz w:val="22"/>
                <w:szCs w:val="22"/>
                <w:lang w:eastAsia="lt-LT"/>
                <w14:ligatures w14:val="standardContextual"/>
              </w:rPr>
            </w:pPr>
            <w:r>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D4B94" w:rsidRDefault="00F75B6F">
            <w:pPr>
              <w:spacing w:line="256" w:lineRule="auto"/>
              <w:rPr>
                <w:rFonts w:eastAsia="Calibri"/>
                <w:b/>
                <w:kern w:val="2"/>
                <w:sz w:val="22"/>
                <w:szCs w:val="22"/>
                <w:lang w:bidi="lo-LA"/>
                <w14:ligatures w14:val="standardContextual"/>
              </w:rPr>
            </w:pPr>
            <w:r>
              <w:rPr>
                <w:b/>
                <w:kern w:val="2"/>
                <w:sz w:val="22"/>
                <w:szCs w:val="22"/>
                <w:lang w:eastAsia="lt-LT"/>
                <w14:ligatures w14:val="standardContextual"/>
              </w:rPr>
              <w:t>Neigiamas poveikis</w:t>
            </w:r>
          </w:p>
          <w:p w:rsidR="003D4B94" w:rsidRDefault="003D4B94">
            <w:pPr>
              <w:spacing w:line="256" w:lineRule="auto"/>
              <w:rPr>
                <w:b/>
                <w:i/>
                <w:kern w:val="2"/>
                <w:sz w:val="22"/>
                <w:szCs w:val="22"/>
                <w:lang w:eastAsia="lt-LT"/>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lastRenderedPageBreak/>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bl>
    <w:p w:rsidR="003D4B94" w:rsidRDefault="003D4B94"/>
    <w:p w:rsidR="003D4B94" w:rsidRDefault="00F75B6F">
      <w:pPr>
        <w:jc w:val="both"/>
        <w:rPr>
          <w:sz w:val="22"/>
          <w:szCs w:val="22"/>
          <w:lang w:bidi="lo-LA"/>
        </w:rPr>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galimas teigiamas ir neigiamas poveikis to teisinio reguliavimo sričiai, asmenims ar jų grupėms, kuriems bus taikomas numatomas teisinis reguliavimas.</w:t>
      </w:r>
    </w:p>
    <w:p w:rsidR="003D4B94" w:rsidRDefault="003D4B94">
      <w:pPr>
        <w:rPr>
          <w:szCs w:val="24"/>
          <w:lang w:eastAsia="lt-LT"/>
        </w:rPr>
      </w:pPr>
    </w:p>
    <w:p w:rsidR="003D4B94" w:rsidRDefault="003D4B94">
      <w:pPr>
        <w:rPr>
          <w:szCs w:val="24"/>
          <w:lang w:eastAsia="lt-LT"/>
        </w:rPr>
      </w:pPr>
    </w:p>
    <w:p w:rsidR="003D4B94" w:rsidRDefault="003D4B94">
      <w:pPr>
        <w:rPr>
          <w:szCs w:val="24"/>
          <w:lang w:eastAsia="lt-LT"/>
        </w:rPr>
      </w:pPr>
    </w:p>
    <w:p w:rsidR="003D4B94" w:rsidRDefault="003D4B94">
      <w:pPr>
        <w:jc w:val="both"/>
        <w:rPr>
          <w:szCs w:val="24"/>
          <w:lang w:eastAsia="lt-LT"/>
        </w:rPr>
      </w:pPr>
    </w:p>
    <w:p w:rsidR="002C1249" w:rsidRDefault="002C1249">
      <w:pPr>
        <w:jc w:val="both"/>
        <w:rPr>
          <w:szCs w:val="24"/>
          <w:lang w:eastAsia="lt-LT"/>
        </w:rPr>
      </w:pPr>
      <w:r>
        <w:rPr>
          <w:szCs w:val="24"/>
          <w:lang w:eastAsia="lt-LT"/>
        </w:rPr>
        <w:t>Strateginio planavimo ir investicijų</w:t>
      </w:r>
      <w:r w:rsidR="00C1388F">
        <w:rPr>
          <w:szCs w:val="24"/>
          <w:lang w:eastAsia="lt-LT"/>
        </w:rPr>
        <w:t xml:space="preserve"> </w:t>
      </w:r>
    </w:p>
    <w:p w:rsidR="003D4B94" w:rsidRDefault="00C1388F">
      <w:pPr>
        <w:jc w:val="both"/>
        <w:rPr>
          <w:rFonts w:eastAsia="Lucida Sans Unicode"/>
          <w:szCs w:val="24"/>
          <w:lang w:eastAsia="ar-SA"/>
        </w:rPr>
      </w:pPr>
      <w:r>
        <w:rPr>
          <w:szCs w:val="24"/>
          <w:lang w:eastAsia="lt-LT"/>
        </w:rPr>
        <w:t>skyriaus vedėja</w:t>
      </w:r>
      <w:r>
        <w:rPr>
          <w:szCs w:val="24"/>
          <w:lang w:eastAsia="lt-LT"/>
        </w:rPr>
        <w:tab/>
      </w:r>
      <w:r>
        <w:rPr>
          <w:szCs w:val="24"/>
          <w:lang w:eastAsia="lt-LT"/>
        </w:rPr>
        <w:tab/>
      </w:r>
      <w:r>
        <w:rPr>
          <w:szCs w:val="24"/>
          <w:lang w:eastAsia="lt-LT"/>
        </w:rPr>
        <w:tab/>
      </w:r>
      <w:r>
        <w:rPr>
          <w:szCs w:val="24"/>
          <w:lang w:eastAsia="lt-LT"/>
        </w:rPr>
        <w:tab/>
      </w:r>
      <w:r w:rsidR="002C1249">
        <w:rPr>
          <w:szCs w:val="24"/>
          <w:lang w:eastAsia="lt-LT"/>
        </w:rPr>
        <w:t xml:space="preserve">      Kristina Kemešienė</w:t>
      </w:r>
    </w:p>
    <w:p w:rsidR="003D4B94" w:rsidRDefault="003D4B94">
      <w:pPr>
        <w:rPr>
          <w:szCs w:val="24"/>
        </w:rPr>
      </w:pPr>
    </w:p>
    <w:p w:rsidR="003D4B94" w:rsidRDefault="003D4B94">
      <w:pPr>
        <w:ind w:firstLine="3472"/>
        <w:jc w:val="both"/>
        <w:rPr>
          <w:szCs w:val="24"/>
          <w:lang w:eastAsia="lt-LT"/>
        </w:rPr>
      </w:pP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FDE" w:rsidRDefault="00F44FDE">
      <w:pPr>
        <w:rPr>
          <w:szCs w:val="24"/>
          <w:lang w:val="en-US" w:eastAsia="lt-LT"/>
        </w:rPr>
      </w:pPr>
      <w:r>
        <w:rPr>
          <w:szCs w:val="24"/>
          <w:lang w:val="en-US" w:eastAsia="lt-LT"/>
        </w:rPr>
        <w:separator/>
      </w:r>
    </w:p>
  </w:endnote>
  <w:endnote w:type="continuationSeparator" w:id="0">
    <w:p w:rsidR="00F44FDE" w:rsidRDefault="00F44FDE">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FDE" w:rsidRDefault="00F44FDE">
      <w:pPr>
        <w:rPr>
          <w:szCs w:val="24"/>
          <w:lang w:val="en-US" w:eastAsia="lt-LT"/>
        </w:rPr>
      </w:pPr>
      <w:r>
        <w:rPr>
          <w:szCs w:val="24"/>
          <w:lang w:val="en-US" w:eastAsia="lt-LT"/>
        </w:rPr>
        <w:separator/>
      </w:r>
    </w:p>
  </w:footnote>
  <w:footnote w:type="continuationSeparator" w:id="0">
    <w:p w:rsidR="00F44FDE" w:rsidRDefault="00F44FDE">
      <w:pPr>
        <w:rPr>
          <w:szCs w:val="24"/>
          <w:lang w:val="en-US" w:eastAsia="lt-LT"/>
        </w:rPr>
      </w:pPr>
      <w:r>
        <w:rPr>
          <w:szCs w:val="24"/>
          <w:lang w:val="en-US" w:eastAsia="lt-LT"/>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85B07"/>
    <w:rsid w:val="000B2E1C"/>
    <w:rsid w:val="000B64C5"/>
    <w:rsid w:val="000F552F"/>
    <w:rsid w:val="00133074"/>
    <w:rsid w:val="001B5AC4"/>
    <w:rsid w:val="001E7943"/>
    <w:rsid w:val="00205544"/>
    <w:rsid w:val="00217A7A"/>
    <w:rsid w:val="00227F63"/>
    <w:rsid w:val="002C1249"/>
    <w:rsid w:val="00301340"/>
    <w:rsid w:val="00307AD3"/>
    <w:rsid w:val="00317249"/>
    <w:rsid w:val="003253E4"/>
    <w:rsid w:val="003317EE"/>
    <w:rsid w:val="003634F6"/>
    <w:rsid w:val="00373D6E"/>
    <w:rsid w:val="00387F22"/>
    <w:rsid w:val="00391BF0"/>
    <w:rsid w:val="003D4B94"/>
    <w:rsid w:val="003F2BBD"/>
    <w:rsid w:val="0049303D"/>
    <w:rsid w:val="00496C78"/>
    <w:rsid w:val="004C605C"/>
    <w:rsid w:val="0051242C"/>
    <w:rsid w:val="005628CD"/>
    <w:rsid w:val="0056686E"/>
    <w:rsid w:val="00602ACD"/>
    <w:rsid w:val="00625C21"/>
    <w:rsid w:val="00686363"/>
    <w:rsid w:val="006D5EB2"/>
    <w:rsid w:val="00766E44"/>
    <w:rsid w:val="0078221F"/>
    <w:rsid w:val="007F2925"/>
    <w:rsid w:val="007F6CF9"/>
    <w:rsid w:val="00803EC6"/>
    <w:rsid w:val="008A6C2D"/>
    <w:rsid w:val="008A76A7"/>
    <w:rsid w:val="008B48B4"/>
    <w:rsid w:val="009027EB"/>
    <w:rsid w:val="009361EE"/>
    <w:rsid w:val="00983816"/>
    <w:rsid w:val="009A2152"/>
    <w:rsid w:val="009C66B6"/>
    <w:rsid w:val="009E0E86"/>
    <w:rsid w:val="00A627AA"/>
    <w:rsid w:val="00A71F25"/>
    <w:rsid w:val="00A8404C"/>
    <w:rsid w:val="00B11A1E"/>
    <w:rsid w:val="00B22405"/>
    <w:rsid w:val="00B608B7"/>
    <w:rsid w:val="00BA5728"/>
    <w:rsid w:val="00BE2414"/>
    <w:rsid w:val="00C1388F"/>
    <w:rsid w:val="00C625FD"/>
    <w:rsid w:val="00CA651B"/>
    <w:rsid w:val="00D149B3"/>
    <w:rsid w:val="00D35FB8"/>
    <w:rsid w:val="00D55BD5"/>
    <w:rsid w:val="00D94B9C"/>
    <w:rsid w:val="00DF3511"/>
    <w:rsid w:val="00E06C63"/>
    <w:rsid w:val="00E214F5"/>
    <w:rsid w:val="00E26C78"/>
    <w:rsid w:val="00E31FAE"/>
    <w:rsid w:val="00F123D3"/>
    <w:rsid w:val="00F1421D"/>
    <w:rsid w:val="00F31E4A"/>
    <w:rsid w:val="00F3578D"/>
    <w:rsid w:val="00F44FDE"/>
    <w:rsid w:val="00F75B6F"/>
    <w:rsid w:val="00F90F31"/>
    <w:rsid w:val="00FE34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9A717"/>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B11A1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11A1E"/>
    <w:rPr>
      <w:rFonts w:ascii="Segoe UI" w:hAnsi="Segoe UI" w:cs="Segoe UI"/>
      <w:sz w:val="18"/>
      <w:szCs w:val="18"/>
    </w:rPr>
  </w:style>
  <w:style w:type="paragraph" w:customStyle="1" w:styleId="Textbeitrauku">
    <w:name w:val="Text_be itrauku"/>
    <w:basedOn w:val="prastasis"/>
    <w:uiPriority w:val="99"/>
    <w:rsid w:val="00387F22"/>
    <w:pPr>
      <w:jc w:val="both"/>
    </w:pPr>
    <w:rPr>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ECCC-DE92-4292-9B10-2DD0D160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3553</Words>
  <Characters>2026</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5568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2</cp:revision>
  <cp:lastPrinted>2024-01-18T07:23:00Z</cp:lastPrinted>
  <dcterms:created xsi:type="dcterms:W3CDTF">2024-05-21T07:52:00Z</dcterms:created>
  <dcterms:modified xsi:type="dcterms:W3CDTF">2024-05-21T07:52:00Z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