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311E0625"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6" o:title=""/>
          </v:shape>
          <o:OLEObject Type="Embed" ProgID="Word.Picture.8" ShapeID="_x0000_i1025" DrawAspect="Content" ObjectID="_1777879004" r:id="rId7"/>
        </w:object>
      </w:r>
    </w:p>
    <w:p w14:paraId="67DE765B" w14:textId="77777777" w:rsidR="00962B13" w:rsidRDefault="00962B13"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00657D88" w14:textId="102E98AE" w:rsidR="008150AD" w:rsidRDefault="00497663" w:rsidP="008150AD">
      <w:pPr>
        <w:ind w:right="-87"/>
        <w:jc w:val="center"/>
        <w:rPr>
          <w:b/>
          <w:bCs/>
          <w:szCs w:val="24"/>
        </w:rPr>
      </w:pPr>
      <w:r>
        <w:rPr>
          <w:b/>
          <w:bCs/>
          <w:color w:val="000000"/>
          <w:szCs w:val="24"/>
          <w:shd w:val="clear" w:color="auto" w:fill="FFFFFF"/>
        </w:rPr>
        <w:t xml:space="preserve">DĖL </w:t>
      </w:r>
      <w:r w:rsidR="009674AC">
        <w:rPr>
          <w:b/>
          <w:bCs/>
          <w:color w:val="000000"/>
          <w:szCs w:val="24"/>
          <w:shd w:val="clear" w:color="auto" w:fill="FFFFFF"/>
        </w:rPr>
        <w:t xml:space="preserve">VALSTYBINĖS ŽEMĖS NUOMOS SUTARTIES NUTRAUKIMO IR </w:t>
      </w:r>
      <w:r>
        <w:rPr>
          <w:b/>
          <w:bCs/>
          <w:szCs w:val="24"/>
        </w:rPr>
        <w:t>VALSTYBINĖS ŽEMĖS SKLYP</w:t>
      </w:r>
      <w:r w:rsidR="00611976">
        <w:rPr>
          <w:b/>
          <w:bCs/>
          <w:szCs w:val="24"/>
        </w:rPr>
        <w:t xml:space="preserve">Ų NUOMOS </w:t>
      </w:r>
      <w:r w:rsidR="00904828">
        <w:rPr>
          <w:b/>
          <w:bCs/>
          <w:szCs w:val="24"/>
        </w:rPr>
        <w:t xml:space="preserve">UAB </w:t>
      </w:r>
      <w:r w:rsidR="00611976">
        <w:rPr>
          <w:b/>
          <w:bCs/>
          <w:szCs w:val="24"/>
        </w:rPr>
        <w:t>„KĖDAINIŲ LAISVOJI EKONOMINĖ ZONA“</w:t>
      </w:r>
    </w:p>
    <w:p w14:paraId="6E9E0EC8" w14:textId="77777777" w:rsidR="007273D4" w:rsidRPr="00EE7719" w:rsidRDefault="007273D4" w:rsidP="008150AD">
      <w:pPr>
        <w:jc w:val="center"/>
        <w:rPr>
          <w:color w:val="FF0000"/>
        </w:rPr>
      </w:pPr>
    </w:p>
    <w:p w14:paraId="40AA0378" w14:textId="3340EF3E"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611976">
        <w:rPr>
          <w:szCs w:val="24"/>
          <w:lang w:eastAsia="lt-LT"/>
        </w:rPr>
        <w:t>gegužės</w:t>
      </w:r>
      <w:r w:rsidR="005C387C">
        <w:rPr>
          <w:szCs w:val="24"/>
          <w:lang w:eastAsia="lt-LT"/>
        </w:rPr>
        <w:t xml:space="preserve"> </w:t>
      </w:r>
      <w:r w:rsidR="00137C82">
        <w:rPr>
          <w:szCs w:val="24"/>
          <w:lang w:eastAsia="lt-LT"/>
        </w:rPr>
        <w:t>21</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137C82">
        <w:rPr>
          <w:szCs w:val="24"/>
          <w:lang w:eastAsia="lt-LT"/>
        </w:rPr>
        <w:t>158</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4CACE057" w14:textId="77777777" w:rsidR="00FF578D" w:rsidRDefault="00FF578D" w:rsidP="006A3077">
      <w:pPr>
        <w:jc w:val="center"/>
        <w:rPr>
          <w:szCs w:val="24"/>
          <w:lang w:eastAsia="lt-LT"/>
        </w:rPr>
      </w:pPr>
    </w:p>
    <w:p w14:paraId="6C596236" w14:textId="217BC158" w:rsidR="00497663" w:rsidRDefault="00D17E82" w:rsidP="00FF62D8">
      <w:pPr>
        <w:jc w:val="both"/>
      </w:pPr>
      <w:r>
        <w:rPr>
          <w:szCs w:val="24"/>
        </w:rPr>
        <w:t xml:space="preserve">              </w:t>
      </w:r>
      <w:r w:rsidR="00497663" w:rsidRPr="00D17E82">
        <w:rPr>
          <w:szCs w:val="24"/>
        </w:rPr>
        <w:t xml:space="preserve">Vadovaudamasi Lietuvos Respublikos vietos savivaldos įstatymo 15 straipsnio 2 dalies                       20 punktu, Lietuvos Respublikos žemės įstatymo </w:t>
      </w:r>
      <w:r w:rsidR="009674AC">
        <w:rPr>
          <w:szCs w:val="24"/>
        </w:rPr>
        <w:t>7</w:t>
      </w:r>
      <w:r w:rsidR="009674AC" w:rsidRPr="00D17E82">
        <w:rPr>
          <w:szCs w:val="24"/>
        </w:rPr>
        <w:t xml:space="preserve"> straipsnio 1 dalies </w:t>
      </w:r>
      <w:r w:rsidR="009674AC">
        <w:rPr>
          <w:szCs w:val="24"/>
        </w:rPr>
        <w:t>2</w:t>
      </w:r>
      <w:r w:rsidR="009674AC" w:rsidRPr="00D17E82">
        <w:rPr>
          <w:szCs w:val="24"/>
        </w:rPr>
        <w:t xml:space="preserve"> punktu</w:t>
      </w:r>
      <w:r w:rsidR="009674AC">
        <w:rPr>
          <w:szCs w:val="24"/>
        </w:rPr>
        <w:t>,</w:t>
      </w:r>
      <w:r w:rsidR="009674AC" w:rsidRPr="00D17E82">
        <w:rPr>
          <w:szCs w:val="24"/>
        </w:rPr>
        <w:t xml:space="preserve"> </w:t>
      </w:r>
      <w:r w:rsidR="00497663" w:rsidRPr="00D17E82">
        <w:rPr>
          <w:szCs w:val="24"/>
        </w:rPr>
        <w:t xml:space="preserve">9 straipsnio 1 dalies 1 punktu, </w:t>
      </w:r>
      <w:r w:rsidR="009674AC">
        <w:rPr>
          <w:szCs w:val="24"/>
        </w:rPr>
        <w:t xml:space="preserve">Lietuvos Respublikos civilinio kodekso 6.156 straipsniu, </w:t>
      </w:r>
      <w:r w:rsidR="00611976">
        <w:rPr>
          <w:szCs w:val="24"/>
        </w:rPr>
        <w:t>Lietuvos Respublikos laisvųjų ekonominių zonų pagrindų įstatymo 5 straipsni</w:t>
      </w:r>
      <w:r w:rsidR="008A6543">
        <w:rPr>
          <w:szCs w:val="24"/>
        </w:rPr>
        <w:t>o 1 dalimi</w:t>
      </w:r>
      <w:r w:rsidR="00611976">
        <w:rPr>
          <w:szCs w:val="24"/>
        </w:rPr>
        <w:t>, 15 straipsnio 2 dalimi ir 21 straipsni</w:t>
      </w:r>
      <w:r w:rsidR="008A6543">
        <w:rPr>
          <w:szCs w:val="24"/>
        </w:rPr>
        <w:t>o 1 dalimi</w:t>
      </w:r>
      <w:r w:rsidR="00611976">
        <w:rPr>
          <w:szCs w:val="24"/>
        </w:rPr>
        <w:t xml:space="preserve">, Lietuvos Respublikos Kėdainių laisvosios ekonominės zonos įstatymo 4 straipsniu, </w:t>
      </w:r>
      <w:r w:rsidR="002D74F4" w:rsidRPr="0057017B">
        <w:rPr>
          <w:szCs w:val="24"/>
        </w:rPr>
        <w:t>K</w:t>
      </w:r>
      <w:r w:rsidR="00497663" w:rsidRPr="0057017B">
        <w:rPr>
          <w:szCs w:val="24"/>
        </w:rPr>
        <w:t>itos paskirties valstybinės žemės sklypų pardavimo ir nuomos taisyklėmis, patvirtintomis Lietuvos Respublikos Vyriausybės 1999 m. kovo 9 d. nutarimu Nr. 260 „Dė</w:t>
      </w:r>
      <w:bookmarkStart w:id="0" w:name="_GoBack"/>
      <w:bookmarkEnd w:id="0"/>
      <w:r w:rsidR="00497663" w:rsidRPr="0057017B">
        <w:rPr>
          <w:szCs w:val="24"/>
        </w:rPr>
        <w:t xml:space="preserve">l </w:t>
      </w:r>
      <w:r w:rsidR="002D74F4" w:rsidRPr="0057017B">
        <w:rPr>
          <w:szCs w:val="24"/>
        </w:rPr>
        <w:t>K</w:t>
      </w:r>
      <w:r w:rsidR="00497663" w:rsidRPr="0057017B">
        <w:rPr>
          <w:szCs w:val="24"/>
        </w:rPr>
        <w:t>itos paskirties valstybinės žemės sklypų pardavimo ir nuomos</w:t>
      </w:r>
      <w:r w:rsidR="009A5DC1">
        <w:rPr>
          <w:szCs w:val="24"/>
        </w:rPr>
        <w:t xml:space="preserve"> taisyklių patvirtinimo</w:t>
      </w:r>
      <w:r w:rsidR="00497663" w:rsidRPr="0057017B">
        <w:rPr>
          <w:szCs w:val="24"/>
        </w:rPr>
        <w:t>“</w:t>
      </w:r>
      <w:r w:rsidR="00503E63">
        <w:rPr>
          <w:szCs w:val="24"/>
        </w:rPr>
        <w:t>,</w:t>
      </w:r>
      <w:r w:rsidR="009674AC">
        <w:rPr>
          <w:szCs w:val="24"/>
        </w:rPr>
        <w:t xml:space="preserve"> </w:t>
      </w:r>
      <w:r w:rsidR="00C132ED">
        <w:rPr>
          <w:bCs/>
          <w:color w:val="000000"/>
          <w:szCs w:val="24"/>
        </w:rPr>
        <w:t xml:space="preserve">ir </w:t>
      </w:r>
      <w:r w:rsidR="00497663">
        <w:t>atsižvelgdama</w:t>
      </w:r>
      <w:r w:rsidR="008A6543">
        <w:t xml:space="preserve"> </w:t>
      </w:r>
      <w:r w:rsidR="00BC7723">
        <w:t>į UAB „Kėdainių laisvoji ekonominė zona“</w:t>
      </w:r>
      <w:r w:rsidR="00FF62D8">
        <w:t xml:space="preserve"> </w:t>
      </w:r>
      <w:r w:rsidR="00BC7723">
        <w:t xml:space="preserve">2024 m. gegužės </w:t>
      </w:r>
      <w:r w:rsidR="00FC2660">
        <w:t>15</w:t>
      </w:r>
      <w:r w:rsidR="00BC7723">
        <w:t xml:space="preserve"> d. raštą „Dėl žemės sklypo duomenų pasikeitimo“,</w:t>
      </w:r>
      <w:r w:rsidR="00497663">
        <w:t xml:space="preserve"> Kėdainių rajono savivaldybės taryba n</w:t>
      </w:r>
      <w:r w:rsidR="0057017B">
        <w:t xml:space="preserve"> </w:t>
      </w:r>
      <w:r w:rsidR="00497663">
        <w:t>u</w:t>
      </w:r>
      <w:r w:rsidR="0057017B">
        <w:t xml:space="preserve"> </w:t>
      </w:r>
      <w:r w:rsidR="00497663">
        <w:t>s</w:t>
      </w:r>
      <w:r w:rsidR="0057017B">
        <w:t xml:space="preserve"> </w:t>
      </w:r>
      <w:r w:rsidR="00497663">
        <w:t>p</w:t>
      </w:r>
      <w:r w:rsidR="0057017B">
        <w:t xml:space="preserve"> </w:t>
      </w:r>
      <w:r w:rsidR="00497663">
        <w:t>r</w:t>
      </w:r>
      <w:r w:rsidR="0057017B">
        <w:t xml:space="preserve"> </w:t>
      </w:r>
      <w:r w:rsidR="00497663">
        <w:t>e</w:t>
      </w:r>
      <w:r w:rsidR="0057017B">
        <w:t xml:space="preserve"> </w:t>
      </w:r>
      <w:r w:rsidR="00497663">
        <w:t>n</w:t>
      </w:r>
      <w:r w:rsidR="0057017B">
        <w:t xml:space="preserve"> </w:t>
      </w:r>
      <w:r w:rsidR="00497663">
        <w:t>d</w:t>
      </w:r>
      <w:r w:rsidR="0057017B">
        <w:t xml:space="preserve"> </w:t>
      </w:r>
      <w:r w:rsidR="00497663">
        <w:t>ž</w:t>
      </w:r>
      <w:r w:rsidR="0057017B">
        <w:t xml:space="preserve"> </w:t>
      </w:r>
      <w:r w:rsidR="00497663">
        <w:t>i</w:t>
      </w:r>
      <w:r w:rsidR="0057017B">
        <w:t xml:space="preserve"> </w:t>
      </w:r>
      <w:r w:rsidR="00497663">
        <w:t>a:</w:t>
      </w:r>
    </w:p>
    <w:p w14:paraId="3AE645E6" w14:textId="4F10D266" w:rsidR="009674AC" w:rsidRPr="009674AC" w:rsidRDefault="009674AC" w:rsidP="009674AC">
      <w:pPr>
        <w:pStyle w:val="Betarp"/>
        <w:tabs>
          <w:tab w:val="left" w:pos="851"/>
        </w:tabs>
        <w:jc w:val="both"/>
      </w:pPr>
      <w:r>
        <w:tab/>
        <w:t>1. Nutraukti šalių susitarimu Kėdainių rajono savivaldybės ir UAB „Kėdainių laisvoji ekonominė zona“ 2015 m. lapkričio 30 d. sudarytą valstybinės žemės nuomos sutartį Nr. VP-722 dėl valstybei nuosavybės teise priklausančio ir Kėdainių rajono savivaldybės patikėjimo teise valdomo 5,9791 ha žemės sklypo, kadastro Nr. 5333/0030:107, unikalus Nr. 4400-3939-8506, esančio        Kėdainių m., Biochemikų g. 5.</w:t>
      </w:r>
    </w:p>
    <w:p w14:paraId="2D51256C" w14:textId="5141C160" w:rsidR="008E5DFE" w:rsidRDefault="00C4124A" w:rsidP="00C4124A">
      <w:pPr>
        <w:pStyle w:val="Betarp"/>
        <w:tabs>
          <w:tab w:val="left" w:pos="851"/>
        </w:tabs>
        <w:jc w:val="both"/>
      </w:pPr>
      <w:r>
        <w:tab/>
      </w:r>
      <w:r w:rsidR="009674AC">
        <w:t>2</w:t>
      </w:r>
      <w:r>
        <w:t xml:space="preserve">. </w:t>
      </w:r>
      <w:r w:rsidR="00497663">
        <w:t xml:space="preserve">Išnuomoti </w:t>
      </w:r>
      <w:r w:rsidR="00AC78B4">
        <w:t>be aukciono UAB „Kėdainių laisvoji ekonominė zona“ 99 metams valstybei nuosavybės teise priklausančius ir šiuo metu Kėdainių rajono savivaldybės patikėjimo teise valdomus žemės sklypus</w:t>
      </w:r>
      <w:r>
        <w:t>:</w:t>
      </w:r>
    </w:p>
    <w:p w14:paraId="1372D193" w14:textId="0D3269B5" w:rsidR="00C4124A" w:rsidRDefault="00C4124A" w:rsidP="00C4124A">
      <w:pPr>
        <w:pStyle w:val="Betarp"/>
        <w:tabs>
          <w:tab w:val="left" w:pos="851"/>
        </w:tabs>
        <w:jc w:val="both"/>
      </w:pPr>
      <w:r>
        <w:tab/>
      </w:r>
      <w:r w:rsidR="009674AC">
        <w:t>2</w:t>
      </w:r>
      <w:r>
        <w:t>.1.</w:t>
      </w:r>
      <w:r w:rsidRPr="00C4124A">
        <w:t xml:space="preserve"> </w:t>
      </w:r>
      <w:r>
        <w:t>2,5000 ha ploto žemės sklypą, kadastro Nr. 5333/0030:127, unikalus</w:t>
      </w:r>
      <w:r w:rsidR="00F06073">
        <w:t xml:space="preserve"> </w:t>
      </w:r>
      <w:r>
        <w:t>Nr. 4400-6295-7470, esantį Kėdainių m., Biochemikų g. 5</w:t>
      </w:r>
      <w:r w:rsidR="00266A19">
        <w:t>, pagal valstybinės žemės nuomos sutarties projekte nurodytas sąlygas (pridedama);</w:t>
      </w:r>
    </w:p>
    <w:p w14:paraId="3F230F28" w14:textId="2C799590" w:rsidR="00C4124A" w:rsidRDefault="00C4124A" w:rsidP="00C4124A">
      <w:pPr>
        <w:pStyle w:val="Betarp"/>
        <w:tabs>
          <w:tab w:val="left" w:pos="851"/>
        </w:tabs>
        <w:jc w:val="both"/>
      </w:pPr>
      <w:r>
        <w:tab/>
      </w:r>
      <w:r w:rsidR="009674AC">
        <w:t>2</w:t>
      </w:r>
      <w:r>
        <w:t>.2. 3,1317 ha ploto žemės sklypą, kadastro Nr. 5333/0030:128, unikalus Nr. 4400-6295-9610, esantį Kėdainių m., Biochemikų g. 5A</w:t>
      </w:r>
      <w:r w:rsidR="00266A19">
        <w:t>,</w:t>
      </w:r>
      <w:r w:rsidR="00266A19" w:rsidRPr="00266A19">
        <w:t xml:space="preserve"> </w:t>
      </w:r>
      <w:r w:rsidR="00266A19">
        <w:t>pagal valstybinės žemės nuomos sutarties projekte nurodytas sąlygas (pridedama);</w:t>
      </w:r>
    </w:p>
    <w:p w14:paraId="5471646C" w14:textId="4F63CA2F" w:rsidR="000D140B" w:rsidRDefault="00C4124A" w:rsidP="00BF01E5">
      <w:pPr>
        <w:pStyle w:val="Betarp"/>
        <w:tabs>
          <w:tab w:val="left" w:pos="851"/>
        </w:tabs>
        <w:jc w:val="both"/>
      </w:pPr>
      <w:r>
        <w:tab/>
      </w:r>
      <w:r w:rsidR="009674AC">
        <w:t>2</w:t>
      </w:r>
      <w:r>
        <w:t>.3. 0,3474 ha ploto žemės sklypą, kadastro Nr. 5333/0030:126, unikalus Nr. 4400-6295-6207, esantį Kėdainių m., Muitinės g. 1</w:t>
      </w:r>
      <w:r w:rsidR="00266A19">
        <w:t>,</w:t>
      </w:r>
      <w:r w:rsidR="00266A19" w:rsidRPr="00266A19">
        <w:t xml:space="preserve"> </w:t>
      </w:r>
      <w:r w:rsidR="00266A19">
        <w:t>pagal valstybinės žemės nuomos sutarties projekte nurodytas sąlygas (pridedama).</w:t>
      </w:r>
    </w:p>
    <w:p w14:paraId="6E4181D9" w14:textId="371E8F7B" w:rsidR="00FF62D8" w:rsidRPr="00FF62D8" w:rsidRDefault="00F57EA8" w:rsidP="00FF62D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3A9EE526" w14:textId="77777777" w:rsidR="00FC2660" w:rsidRDefault="00FC2660" w:rsidP="001E3ACB">
      <w:pPr>
        <w:jc w:val="both"/>
      </w:pPr>
    </w:p>
    <w:p w14:paraId="25401A00" w14:textId="77777777" w:rsidR="0063462C" w:rsidRDefault="0063462C" w:rsidP="0063462C">
      <w:r>
        <w:lastRenderedPageBreak/>
        <w:t>Kėdainių rajono savivaldybės tarybai</w:t>
      </w:r>
    </w:p>
    <w:p w14:paraId="273244F3" w14:textId="2D21BF0A" w:rsidR="0063462C" w:rsidRDefault="00836F94" w:rsidP="0063462C">
      <w:r>
        <w:tab/>
      </w:r>
    </w:p>
    <w:p w14:paraId="4E8BD4AD" w14:textId="77777777" w:rsidR="0063462C" w:rsidRDefault="0063462C" w:rsidP="0063462C">
      <w:pPr>
        <w:ind w:firstLine="680"/>
        <w:jc w:val="center"/>
        <w:rPr>
          <w:b/>
        </w:rPr>
      </w:pPr>
      <w:r>
        <w:rPr>
          <w:b/>
        </w:rPr>
        <w:t>AIŠKINAMASIS RAŠTAS</w:t>
      </w:r>
    </w:p>
    <w:p w14:paraId="07B66209" w14:textId="3B01C617" w:rsidR="00EB0656" w:rsidRDefault="00EB0656" w:rsidP="00EB0656">
      <w:pPr>
        <w:ind w:right="-87"/>
        <w:jc w:val="center"/>
        <w:rPr>
          <w:b/>
          <w:bCs/>
          <w:szCs w:val="24"/>
        </w:rPr>
      </w:pPr>
      <w:r>
        <w:rPr>
          <w:b/>
          <w:bCs/>
          <w:color w:val="000000"/>
          <w:szCs w:val="24"/>
          <w:shd w:val="clear" w:color="auto" w:fill="FFFFFF"/>
        </w:rPr>
        <w:t xml:space="preserve">DĖL </w:t>
      </w:r>
      <w:r w:rsidR="009674AC">
        <w:rPr>
          <w:b/>
          <w:bCs/>
          <w:color w:val="000000"/>
          <w:szCs w:val="24"/>
          <w:shd w:val="clear" w:color="auto" w:fill="FFFFFF"/>
        </w:rPr>
        <w:t xml:space="preserve">VALSTYBINĖS ŽEMĖS NUOMOS SUTARTIES NUTRAUKIMO IR </w:t>
      </w:r>
      <w:r>
        <w:rPr>
          <w:b/>
          <w:bCs/>
          <w:szCs w:val="24"/>
        </w:rPr>
        <w:t xml:space="preserve">VALSTYBINĖS ŽEMĖS SKLYPŲ NUOMOS </w:t>
      </w:r>
      <w:r w:rsidR="00904828">
        <w:rPr>
          <w:b/>
          <w:bCs/>
          <w:szCs w:val="24"/>
        </w:rPr>
        <w:t>UAB</w:t>
      </w:r>
      <w:r>
        <w:rPr>
          <w:b/>
          <w:bCs/>
          <w:szCs w:val="24"/>
        </w:rPr>
        <w:t xml:space="preserve"> „KĖDAINIŲ LAISVOJI EKONOMINĖ ZONA“</w:t>
      </w:r>
    </w:p>
    <w:p w14:paraId="79CDD3A4" w14:textId="77777777" w:rsidR="004A76CE" w:rsidRDefault="004A76CE" w:rsidP="004A76CE">
      <w:pPr>
        <w:ind w:right="-87"/>
        <w:jc w:val="center"/>
        <w:rPr>
          <w:b/>
          <w:bCs/>
          <w:caps/>
          <w:szCs w:val="24"/>
        </w:rPr>
      </w:pPr>
    </w:p>
    <w:p w14:paraId="097A5448" w14:textId="287CD581" w:rsidR="0063462C" w:rsidRDefault="0063462C" w:rsidP="00E97892">
      <w:pPr>
        <w:tabs>
          <w:tab w:val="left" w:pos="567"/>
        </w:tabs>
        <w:ind w:firstLine="680"/>
      </w:pPr>
      <w:r>
        <w:t xml:space="preserve">                                                      202</w:t>
      </w:r>
      <w:r w:rsidR="00E16191">
        <w:t>4</w:t>
      </w:r>
      <w:r>
        <w:t xml:space="preserve"> m. </w:t>
      </w:r>
      <w:r w:rsidR="00EB0656">
        <w:t>gegužės</w:t>
      </w:r>
      <w:r>
        <w:t xml:space="preserve"> 1</w:t>
      </w:r>
      <w:r w:rsidR="00E97892">
        <w:t>5</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D85FD9">
      <w:pPr>
        <w:tabs>
          <w:tab w:val="left" w:pos="567"/>
          <w:tab w:val="left" w:pos="709"/>
        </w:tabs>
        <w:ind w:firstLine="709"/>
      </w:pPr>
    </w:p>
    <w:p w14:paraId="525D0223" w14:textId="16E30CC0" w:rsidR="00EB0656" w:rsidRPr="00A0636C" w:rsidRDefault="0063462C" w:rsidP="00E97892">
      <w:pPr>
        <w:tabs>
          <w:tab w:val="left" w:pos="567"/>
        </w:tabs>
        <w:jc w:val="both"/>
        <w:rPr>
          <w:b/>
          <w:szCs w:val="24"/>
        </w:rPr>
      </w:pPr>
      <w:r w:rsidRPr="00A0636C">
        <w:rPr>
          <w:b/>
          <w:szCs w:val="24"/>
        </w:rPr>
        <w:t xml:space="preserve">         Parengto sprendimo projekto tikslai</w:t>
      </w:r>
    </w:p>
    <w:p w14:paraId="63B41B76" w14:textId="4639E9E0" w:rsidR="00EB0656" w:rsidRPr="00A0636C" w:rsidRDefault="00C65197" w:rsidP="00EB0656">
      <w:pPr>
        <w:ind w:firstLine="567"/>
        <w:jc w:val="both"/>
        <w:rPr>
          <w:b/>
          <w:szCs w:val="24"/>
        </w:rPr>
      </w:pPr>
      <w:r w:rsidRPr="00A0636C">
        <w:rPr>
          <w:szCs w:val="24"/>
        </w:rPr>
        <w:t xml:space="preserve">Nutraukti šalių susitarimu valstybinės žemės </w:t>
      </w:r>
      <w:r w:rsidR="00EA3544">
        <w:rPr>
          <w:szCs w:val="24"/>
        </w:rPr>
        <w:t>sklypo</w:t>
      </w:r>
      <w:r w:rsidR="0072113E">
        <w:rPr>
          <w:szCs w:val="24"/>
        </w:rPr>
        <w:t xml:space="preserve">, kuris padalintas į 3 žemės sklypus, </w:t>
      </w:r>
      <w:r w:rsidR="00EA3544">
        <w:rPr>
          <w:szCs w:val="24"/>
        </w:rPr>
        <w:t xml:space="preserve"> </w:t>
      </w:r>
      <w:r w:rsidRPr="00A0636C">
        <w:rPr>
          <w:szCs w:val="24"/>
        </w:rPr>
        <w:t>nuomos sutartį</w:t>
      </w:r>
      <w:r w:rsidR="00F257FB" w:rsidRPr="00A0636C">
        <w:rPr>
          <w:szCs w:val="24"/>
        </w:rPr>
        <w:t xml:space="preserve"> ir</w:t>
      </w:r>
      <w:r w:rsidR="0072113E">
        <w:rPr>
          <w:szCs w:val="24"/>
        </w:rPr>
        <w:t xml:space="preserve"> </w:t>
      </w:r>
      <w:r w:rsidR="00F257FB" w:rsidRPr="00A0636C">
        <w:rPr>
          <w:szCs w:val="24"/>
        </w:rPr>
        <w:t>i</w:t>
      </w:r>
      <w:r w:rsidR="00EB0656" w:rsidRPr="00A0636C">
        <w:rPr>
          <w:szCs w:val="24"/>
        </w:rPr>
        <w:t xml:space="preserve">šnuomoti </w:t>
      </w:r>
      <w:r w:rsidR="00EA3544">
        <w:rPr>
          <w:szCs w:val="24"/>
        </w:rPr>
        <w:t xml:space="preserve">juos </w:t>
      </w:r>
      <w:r w:rsidR="00EB0656" w:rsidRPr="00A0636C">
        <w:rPr>
          <w:szCs w:val="24"/>
        </w:rPr>
        <w:t>be aukciono UAB „Kėdainių laisvoji ekonominė zona“</w:t>
      </w:r>
      <w:r w:rsidR="00EA3544">
        <w:rPr>
          <w:szCs w:val="24"/>
        </w:rPr>
        <w:t>.</w:t>
      </w:r>
    </w:p>
    <w:p w14:paraId="4E3488FE" w14:textId="0F8E59BC" w:rsidR="0063462C" w:rsidRPr="00A0636C" w:rsidRDefault="009F6857" w:rsidP="00EB0656">
      <w:pPr>
        <w:tabs>
          <w:tab w:val="left" w:pos="567"/>
          <w:tab w:val="left" w:pos="709"/>
        </w:tabs>
        <w:jc w:val="both"/>
        <w:rPr>
          <w:b/>
          <w:szCs w:val="24"/>
        </w:rPr>
      </w:pPr>
      <w:r w:rsidRPr="00A0636C">
        <w:rPr>
          <w:b/>
          <w:szCs w:val="24"/>
        </w:rPr>
        <w:t xml:space="preserve">        </w:t>
      </w:r>
      <w:r w:rsidR="00D21C8C" w:rsidRPr="00A0636C">
        <w:rPr>
          <w:b/>
          <w:szCs w:val="24"/>
        </w:rPr>
        <w:t xml:space="preserve">  </w:t>
      </w:r>
      <w:r w:rsidR="0063462C" w:rsidRPr="00A0636C">
        <w:rPr>
          <w:b/>
          <w:szCs w:val="24"/>
        </w:rPr>
        <w:t>Sprendimo projekto esmė, rengimo priežastys ir motyvai:</w:t>
      </w:r>
    </w:p>
    <w:p w14:paraId="6617EE95" w14:textId="2C59C6AA" w:rsidR="00EB0656" w:rsidRPr="00A0636C" w:rsidRDefault="007B2B73" w:rsidP="00EB0656">
      <w:pPr>
        <w:ind w:firstLine="567"/>
        <w:jc w:val="both"/>
        <w:rPr>
          <w:szCs w:val="24"/>
          <w:lang w:eastAsia="zh-CN"/>
        </w:rPr>
      </w:pPr>
      <w:r w:rsidRPr="00A0636C">
        <w:rPr>
          <w:szCs w:val="24"/>
          <w:lang w:eastAsia="zh-CN"/>
        </w:rPr>
        <w:t xml:space="preserve">Bendrovei 2015 m. lapkričio 30 d. buvo išnuomotas </w:t>
      </w:r>
      <w:r w:rsidR="00C65197" w:rsidRPr="00A0636C">
        <w:rPr>
          <w:szCs w:val="24"/>
          <w:lang w:eastAsia="zh-CN"/>
        </w:rPr>
        <w:t>5,9791 ha ploto žemės sklypas</w:t>
      </w:r>
      <w:r w:rsidRPr="00A0636C">
        <w:rPr>
          <w:szCs w:val="24"/>
          <w:lang w:eastAsia="zh-CN"/>
        </w:rPr>
        <w:t>, kuris vėliau</w:t>
      </w:r>
      <w:r w:rsidR="00C65197" w:rsidRPr="00A0636C">
        <w:rPr>
          <w:szCs w:val="24"/>
          <w:lang w:eastAsia="zh-CN"/>
        </w:rPr>
        <w:t xml:space="preserve"> subnuo</w:t>
      </w:r>
      <w:r w:rsidR="00F257FB" w:rsidRPr="00A0636C">
        <w:rPr>
          <w:szCs w:val="24"/>
          <w:lang w:eastAsia="zh-CN"/>
        </w:rPr>
        <w:t>motas</w:t>
      </w:r>
      <w:r w:rsidR="00C65197" w:rsidRPr="00A0636C">
        <w:rPr>
          <w:szCs w:val="24"/>
          <w:lang w:eastAsia="zh-CN"/>
        </w:rPr>
        <w:t xml:space="preserve"> investuotojams.</w:t>
      </w:r>
      <w:r w:rsidRPr="00A0636C">
        <w:rPr>
          <w:szCs w:val="24"/>
          <w:lang w:eastAsia="zh-CN"/>
        </w:rPr>
        <w:t xml:space="preserve"> </w:t>
      </w:r>
      <w:r w:rsidR="00EB0656" w:rsidRPr="00A0636C">
        <w:rPr>
          <w:szCs w:val="24"/>
          <w:lang w:eastAsia="zh-CN"/>
        </w:rPr>
        <w:t>LEZ teritorijoje esant</w:t>
      </w:r>
      <w:r w:rsidR="00F257FB" w:rsidRPr="00A0636C">
        <w:rPr>
          <w:szCs w:val="24"/>
          <w:lang w:eastAsia="zh-CN"/>
        </w:rPr>
        <w:t>i</w:t>
      </w:r>
      <w:r w:rsidR="00EB0656" w:rsidRPr="00A0636C">
        <w:rPr>
          <w:szCs w:val="24"/>
          <w:lang w:eastAsia="zh-CN"/>
        </w:rPr>
        <w:t>s žemės sklypa</w:t>
      </w:r>
      <w:r w:rsidR="00F257FB" w:rsidRPr="00A0636C">
        <w:rPr>
          <w:szCs w:val="24"/>
          <w:lang w:eastAsia="zh-CN"/>
        </w:rPr>
        <w:t>s</w:t>
      </w:r>
      <w:r w:rsidRPr="00A0636C">
        <w:rPr>
          <w:szCs w:val="24"/>
          <w:lang w:eastAsia="zh-CN"/>
        </w:rPr>
        <w:t xml:space="preserve">, </w:t>
      </w:r>
      <w:r w:rsidR="00DD2C68">
        <w:rPr>
          <w:szCs w:val="24"/>
          <w:lang w:eastAsia="zh-CN"/>
        </w:rPr>
        <w:t xml:space="preserve">buvo </w:t>
      </w:r>
      <w:r w:rsidR="00EB0656" w:rsidRPr="00A0636C">
        <w:rPr>
          <w:szCs w:val="24"/>
          <w:lang w:eastAsia="zh-CN"/>
        </w:rPr>
        <w:t>suformuot</w:t>
      </w:r>
      <w:r w:rsidR="00F257FB" w:rsidRPr="00A0636C">
        <w:rPr>
          <w:szCs w:val="24"/>
          <w:lang w:eastAsia="zh-CN"/>
        </w:rPr>
        <w:t>as</w:t>
      </w:r>
      <w:r w:rsidR="00EB0656" w:rsidRPr="00A0636C">
        <w:rPr>
          <w:szCs w:val="24"/>
          <w:lang w:eastAsia="zh-CN"/>
        </w:rPr>
        <w:t xml:space="preserve"> ganėtinai dideli</w:t>
      </w:r>
      <w:r w:rsidR="00F257FB" w:rsidRPr="00A0636C">
        <w:rPr>
          <w:szCs w:val="24"/>
          <w:lang w:eastAsia="zh-CN"/>
        </w:rPr>
        <w:t>s</w:t>
      </w:r>
      <w:r w:rsidR="00EB0656" w:rsidRPr="00A0636C">
        <w:rPr>
          <w:szCs w:val="24"/>
          <w:lang w:eastAsia="zh-CN"/>
        </w:rPr>
        <w:t>, o investuotojai pageidauja mažesnių žemės sklypų, todėl 5,9791 ha žemės sklypas Biochemikų g. 5</w:t>
      </w:r>
      <w:r w:rsidR="00C53842" w:rsidRPr="00A0636C">
        <w:rPr>
          <w:szCs w:val="24"/>
          <w:lang w:eastAsia="zh-CN"/>
        </w:rPr>
        <w:t>,</w:t>
      </w:r>
      <w:r w:rsidR="00EB0656" w:rsidRPr="00A0636C">
        <w:rPr>
          <w:szCs w:val="24"/>
          <w:lang w:eastAsia="zh-CN"/>
        </w:rPr>
        <w:t xml:space="preserve"> vadovaujantis teisės akt</w:t>
      </w:r>
      <w:r w:rsidR="00C53842" w:rsidRPr="00A0636C">
        <w:rPr>
          <w:szCs w:val="24"/>
          <w:lang w:eastAsia="zh-CN"/>
        </w:rPr>
        <w:t>u –</w:t>
      </w:r>
      <w:r w:rsidR="00EB0656" w:rsidRPr="00A0636C">
        <w:rPr>
          <w:szCs w:val="24"/>
          <w:lang w:eastAsia="zh-CN"/>
        </w:rPr>
        <w:t xml:space="preserve"> Kėdainių rajono savivaldybės mero</w:t>
      </w:r>
      <w:r w:rsidR="00F257FB" w:rsidRPr="00A0636C">
        <w:rPr>
          <w:szCs w:val="24"/>
          <w:lang w:eastAsia="zh-CN"/>
        </w:rPr>
        <w:t xml:space="preserve"> </w:t>
      </w:r>
      <w:r w:rsidR="00EB0656" w:rsidRPr="00A0636C">
        <w:rPr>
          <w:szCs w:val="24"/>
          <w:lang w:eastAsia="zh-CN"/>
        </w:rPr>
        <w:t>2023 m. gruodžio 19 d. potvarkiu Nr. MP1-528 „Dėl žemės sklypų formavimo ir pertvarkymo projekto Kėdainiuose, Biochemikų g. 5, tvirtinimo“</w:t>
      </w:r>
      <w:r w:rsidR="008E34E1" w:rsidRPr="00A0636C">
        <w:rPr>
          <w:szCs w:val="24"/>
          <w:lang w:eastAsia="zh-CN"/>
        </w:rPr>
        <w:t>,</w:t>
      </w:r>
      <w:r w:rsidR="00EB0656" w:rsidRPr="00A0636C">
        <w:rPr>
          <w:szCs w:val="24"/>
          <w:lang w:eastAsia="zh-CN"/>
        </w:rPr>
        <w:t xml:space="preserve"> padalintas į tris 2,5000 ha</w:t>
      </w:r>
      <w:r w:rsidRPr="00A0636C">
        <w:rPr>
          <w:szCs w:val="24"/>
          <w:lang w:eastAsia="zh-CN"/>
        </w:rPr>
        <w:t>,</w:t>
      </w:r>
      <w:r w:rsidR="00EB0656" w:rsidRPr="00A0636C">
        <w:rPr>
          <w:szCs w:val="24"/>
          <w:lang w:eastAsia="zh-CN"/>
        </w:rPr>
        <w:t xml:space="preserve"> 3,1317 ha, 0,3474 ha žemės sklypus.</w:t>
      </w:r>
    </w:p>
    <w:p w14:paraId="3B12DAAE" w14:textId="3AA6A4B9" w:rsidR="00C65197" w:rsidRPr="00A0636C" w:rsidRDefault="00C65197" w:rsidP="00C65197">
      <w:pPr>
        <w:widowControl w:val="0"/>
        <w:tabs>
          <w:tab w:val="left" w:pos="567"/>
          <w:tab w:val="left" w:pos="1134"/>
        </w:tabs>
        <w:suppressAutoHyphens/>
        <w:jc w:val="both"/>
        <w:rPr>
          <w:szCs w:val="24"/>
          <w:lang w:eastAsia="lt-LT"/>
        </w:rPr>
      </w:pPr>
      <w:r w:rsidRPr="00A0636C">
        <w:rPr>
          <w:szCs w:val="24"/>
          <w:lang w:eastAsia="lt-LT"/>
        </w:rPr>
        <w:tab/>
        <w:t>UAB „Kėdainių laisvoji ekonominė zona“ 2024 m. gegužės</w:t>
      </w:r>
      <w:r w:rsidR="008E34E1" w:rsidRPr="00A0636C">
        <w:rPr>
          <w:szCs w:val="24"/>
          <w:lang w:eastAsia="lt-LT"/>
        </w:rPr>
        <w:t xml:space="preserve"> </w:t>
      </w:r>
      <w:r w:rsidRPr="00A0636C">
        <w:rPr>
          <w:szCs w:val="24"/>
          <w:lang w:eastAsia="lt-LT"/>
        </w:rPr>
        <w:t xml:space="preserve">15 d. </w:t>
      </w:r>
      <w:r w:rsidR="00DD2C68">
        <w:rPr>
          <w:szCs w:val="24"/>
          <w:lang w:eastAsia="lt-LT"/>
        </w:rPr>
        <w:t xml:space="preserve">pateikė </w:t>
      </w:r>
      <w:r w:rsidRPr="00A0636C">
        <w:rPr>
          <w:szCs w:val="24"/>
          <w:lang w:eastAsia="lt-LT"/>
        </w:rPr>
        <w:t>praš</w:t>
      </w:r>
      <w:r w:rsidR="00636B7A" w:rsidRPr="00A0636C">
        <w:rPr>
          <w:szCs w:val="24"/>
          <w:lang w:eastAsia="lt-LT"/>
        </w:rPr>
        <w:t>ymą</w:t>
      </w:r>
      <w:r w:rsidR="008E34E1" w:rsidRPr="00A0636C">
        <w:rPr>
          <w:szCs w:val="24"/>
          <w:lang w:eastAsia="lt-LT"/>
        </w:rPr>
        <w:t xml:space="preserve"> </w:t>
      </w:r>
      <w:r w:rsidR="00636B7A" w:rsidRPr="00A0636C">
        <w:rPr>
          <w:szCs w:val="24"/>
          <w:lang w:eastAsia="lt-LT"/>
        </w:rPr>
        <w:t>šalių Kėdainių rajono savivaldybės ir UAB „Kėdainių laisvoji ekonominė zona“</w:t>
      </w:r>
      <w:r w:rsidR="008E34E1" w:rsidRPr="00A0636C">
        <w:rPr>
          <w:szCs w:val="24"/>
          <w:lang w:eastAsia="lt-LT"/>
        </w:rPr>
        <w:t xml:space="preserve"> susitarimu</w:t>
      </w:r>
      <w:r w:rsidR="00636B7A" w:rsidRPr="00A0636C">
        <w:rPr>
          <w:szCs w:val="24"/>
          <w:lang w:eastAsia="lt-LT"/>
        </w:rPr>
        <w:t xml:space="preserve"> </w:t>
      </w:r>
      <w:r w:rsidRPr="00A0636C">
        <w:rPr>
          <w:szCs w:val="24"/>
          <w:lang w:eastAsia="lt-LT"/>
        </w:rPr>
        <w:t xml:space="preserve">nutraukti </w:t>
      </w:r>
      <w:r w:rsidR="00636B7A" w:rsidRPr="00A0636C">
        <w:rPr>
          <w:szCs w:val="24"/>
          <w:lang w:eastAsia="lt-LT"/>
        </w:rPr>
        <w:t xml:space="preserve">2015 m. lapkričio 30 d. sudarytą </w:t>
      </w:r>
      <w:r w:rsidRPr="00A0636C">
        <w:rPr>
          <w:szCs w:val="24"/>
          <w:lang w:eastAsia="lt-LT"/>
        </w:rPr>
        <w:t xml:space="preserve">valstybinės žemės sklypo nuomos sutartį ir </w:t>
      </w:r>
      <w:r w:rsidR="00636B7A" w:rsidRPr="00A0636C">
        <w:rPr>
          <w:szCs w:val="24"/>
          <w:lang w:eastAsia="lt-LT"/>
        </w:rPr>
        <w:t>n</w:t>
      </w:r>
      <w:r w:rsidR="00636B7A" w:rsidRPr="00A0636C">
        <w:rPr>
          <w:szCs w:val="24"/>
          <w:lang w:eastAsia="zh-CN"/>
        </w:rPr>
        <w:t xml:space="preserve">aujai suformuotiems padalijimo būdu žemės sklypams sudaryti </w:t>
      </w:r>
      <w:r w:rsidR="00636B7A" w:rsidRPr="00A0636C">
        <w:rPr>
          <w:szCs w:val="24"/>
          <w:lang w:eastAsia="lt-LT"/>
        </w:rPr>
        <w:t xml:space="preserve">tris </w:t>
      </w:r>
      <w:r w:rsidRPr="00A0636C">
        <w:rPr>
          <w:szCs w:val="24"/>
          <w:lang w:eastAsia="lt-LT"/>
        </w:rPr>
        <w:t>naujas</w:t>
      </w:r>
      <w:r w:rsidR="00636B7A" w:rsidRPr="00A0636C">
        <w:rPr>
          <w:szCs w:val="24"/>
          <w:lang w:eastAsia="lt-LT"/>
        </w:rPr>
        <w:t xml:space="preserve"> valstybinės žemės nuomos sutartis, kurių nuomos terminas būtų </w:t>
      </w:r>
      <w:r w:rsidRPr="00A0636C">
        <w:rPr>
          <w:szCs w:val="24"/>
          <w:lang w:eastAsia="lt-LT"/>
        </w:rPr>
        <w:t>99 m</w:t>
      </w:r>
      <w:r w:rsidR="00636B7A" w:rsidRPr="00A0636C">
        <w:rPr>
          <w:szCs w:val="24"/>
          <w:lang w:eastAsia="lt-LT"/>
        </w:rPr>
        <w:t>etai.</w:t>
      </w:r>
    </w:p>
    <w:p w14:paraId="752976FC" w14:textId="77777777" w:rsidR="00636B7A" w:rsidRPr="00A0636C" w:rsidRDefault="009F6857" w:rsidP="00636B7A">
      <w:pPr>
        <w:pStyle w:val="Betarp"/>
        <w:tabs>
          <w:tab w:val="left" w:pos="426"/>
        </w:tabs>
        <w:ind w:firstLine="567"/>
        <w:jc w:val="both"/>
        <w:rPr>
          <w:rFonts w:asciiTheme="majorBidi" w:hAnsiTheme="majorBidi" w:cstheme="majorBidi"/>
          <w:b/>
          <w:lang w:eastAsia="ar-SA"/>
        </w:rPr>
      </w:pPr>
      <w:r w:rsidRPr="00A0636C">
        <w:rPr>
          <w:rFonts w:asciiTheme="majorBidi" w:hAnsiTheme="majorBidi" w:cstheme="majorBidi"/>
          <w:b/>
          <w:lang w:eastAsia="ar-SA"/>
        </w:rPr>
        <w:t>Lėšų poreikis (jeigu sprendimui įgyvendinti reikalingos lėšos):</w:t>
      </w:r>
    </w:p>
    <w:p w14:paraId="196056E3" w14:textId="7C055F64" w:rsidR="00DF162A" w:rsidRPr="00A0636C" w:rsidRDefault="009F6857" w:rsidP="00636B7A">
      <w:pPr>
        <w:pStyle w:val="Betarp"/>
        <w:tabs>
          <w:tab w:val="left" w:pos="426"/>
        </w:tabs>
        <w:ind w:firstLine="567"/>
        <w:jc w:val="both"/>
        <w:rPr>
          <w:rFonts w:asciiTheme="majorBidi" w:hAnsiTheme="majorBidi" w:cstheme="majorBidi"/>
          <w:b/>
          <w:lang w:eastAsia="ar-SA"/>
        </w:rPr>
      </w:pPr>
      <w:r w:rsidRPr="00A0636C">
        <w:rPr>
          <w:rFonts w:asciiTheme="majorBidi" w:hAnsiTheme="majorBidi" w:cstheme="majorBidi"/>
          <w:bCs/>
        </w:rPr>
        <w:t>Nėra.</w:t>
      </w:r>
    </w:p>
    <w:p w14:paraId="0C2B8F39" w14:textId="52C6A4E5" w:rsidR="0063462C" w:rsidRPr="00A0636C" w:rsidRDefault="0063462C" w:rsidP="0063462C">
      <w:pPr>
        <w:pStyle w:val="Pagrindinistekstas"/>
        <w:tabs>
          <w:tab w:val="left" w:pos="709"/>
        </w:tabs>
        <w:rPr>
          <w:b/>
          <w:szCs w:val="24"/>
        </w:rPr>
      </w:pPr>
      <w:r w:rsidRPr="00A0636C">
        <w:rPr>
          <w:b/>
          <w:szCs w:val="24"/>
        </w:rPr>
        <w:t xml:space="preserve">         </w:t>
      </w:r>
      <w:r w:rsidR="00636B7A" w:rsidRPr="00A0636C">
        <w:rPr>
          <w:b/>
          <w:szCs w:val="24"/>
        </w:rPr>
        <w:t xml:space="preserve"> </w:t>
      </w:r>
      <w:r w:rsidRPr="00A0636C">
        <w:rPr>
          <w:b/>
          <w:szCs w:val="24"/>
        </w:rPr>
        <w:t xml:space="preserve">Laukiami rezultatai: </w:t>
      </w:r>
    </w:p>
    <w:p w14:paraId="550A4E80" w14:textId="77777777" w:rsidR="00EB0656" w:rsidRPr="00A0636C" w:rsidRDefault="00EB0656" w:rsidP="00EB0656">
      <w:pPr>
        <w:ind w:firstLine="567"/>
        <w:jc w:val="both"/>
        <w:rPr>
          <w:szCs w:val="24"/>
          <w:lang w:eastAsia="zh-CN"/>
        </w:rPr>
      </w:pPr>
      <w:r w:rsidRPr="00A0636C">
        <w:rPr>
          <w:szCs w:val="24"/>
          <w:lang w:eastAsia="zh-CN"/>
        </w:rPr>
        <w:t>Efektyvesnė žemės sklypų subnuoma ir racionalesnis jų panaudojimas, siekiant naujų investicijų pritraukimo ir naujų darbo vietų sukūrimo rajono gyventojams.</w:t>
      </w:r>
    </w:p>
    <w:p w14:paraId="7EDFDF99" w14:textId="29B0CF11" w:rsidR="0063462C" w:rsidRPr="00A0636C" w:rsidRDefault="00B91A8B" w:rsidP="00EB0656">
      <w:pPr>
        <w:jc w:val="both"/>
        <w:rPr>
          <w:b/>
          <w:bCs/>
          <w:szCs w:val="24"/>
        </w:rPr>
      </w:pPr>
      <w:r w:rsidRPr="00A0636C">
        <w:rPr>
          <w:b/>
          <w:bCs/>
          <w:szCs w:val="24"/>
        </w:rPr>
        <w:t xml:space="preserve">        </w:t>
      </w:r>
      <w:r w:rsidR="00636B7A" w:rsidRPr="00A0636C">
        <w:rPr>
          <w:b/>
          <w:bCs/>
          <w:szCs w:val="24"/>
        </w:rPr>
        <w:t xml:space="preserve"> </w:t>
      </w:r>
      <w:r w:rsidRPr="00A0636C">
        <w:rPr>
          <w:b/>
          <w:bCs/>
          <w:szCs w:val="24"/>
        </w:rPr>
        <w:t xml:space="preserve"> </w:t>
      </w:r>
      <w:r w:rsidR="0063462C" w:rsidRPr="00A0636C">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61411494" w14:textId="77777777" w:rsidR="00B41F10" w:rsidRDefault="00B41F10" w:rsidP="004C0D1E">
      <w:pPr>
        <w:rPr>
          <w:spacing w:val="6"/>
        </w:rPr>
      </w:pPr>
    </w:p>
    <w:p w14:paraId="6A51600A" w14:textId="4F2889F3" w:rsidR="0071117E" w:rsidRDefault="0063462C" w:rsidP="004C0D1E">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w:t>
      </w:r>
      <w:r w:rsidR="004C0D1E">
        <w:rPr>
          <w:spacing w:val="6"/>
        </w:rPr>
        <w:t>lienė</w:t>
      </w:r>
    </w:p>
    <w:sectPr w:rsidR="0071117E" w:rsidSect="00F0607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3338E"/>
    <w:multiLevelType w:val="hybridMultilevel"/>
    <w:tmpl w:val="454E356A"/>
    <w:lvl w:ilvl="0" w:tplc="27B6E91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A4DE3"/>
    <w:rsid w:val="000B4F6E"/>
    <w:rsid w:val="000C5BB8"/>
    <w:rsid w:val="000D140B"/>
    <w:rsid w:val="000E11C7"/>
    <w:rsid w:val="00103F5D"/>
    <w:rsid w:val="0010418B"/>
    <w:rsid w:val="001100D7"/>
    <w:rsid w:val="00110E71"/>
    <w:rsid w:val="00111791"/>
    <w:rsid w:val="0011190C"/>
    <w:rsid w:val="00116159"/>
    <w:rsid w:val="0011775D"/>
    <w:rsid w:val="00123BDB"/>
    <w:rsid w:val="00125D2C"/>
    <w:rsid w:val="00127A60"/>
    <w:rsid w:val="00133A94"/>
    <w:rsid w:val="00137C82"/>
    <w:rsid w:val="00141F82"/>
    <w:rsid w:val="00154B31"/>
    <w:rsid w:val="001601F8"/>
    <w:rsid w:val="001819D0"/>
    <w:rsid w:val="0018229B"/>
    <w:rsid w:val="00186D4E"/>
    <w:rsid w:val="00187159"/>
    <w:rsid w:val="00191DD4"/>
    <w:rsid w:val="001928F4"/>
    <w:rsid w:val="001939A6"/>
    <w:rsid w:val="001B089E"/>
    <w:rsid w:val="001B7615"/>
    <w:rsid w:val="001C63D6"/>
    <w:rsid w:val="001E128C"/>
    <w:rsid w:val="001E15B4"/>
    <w:rsid w:val="001E213A"/>
    <w:rsid w:val="001E3ACB"/>
    <w:rsid w:val="001F1303"/>
    <w:rsid w:val="001F1604"/>
    <w:rsid w:val="001F666E"/>
    <w:rsid w:val="00202A31"/>
    <w:rsid w:val="00205074"/>
    <w:rsid w:val="002055B8"/>
    <w:rsid w:val="00212D2F"/>
    <w:rsid w:val="002203BB"/>
    <w:rsid w:val="00223F53"/>
    <w:rsid w:val="00224CB9"/>
    <w:rsid w:val="00232C01"/>
    <w:rsid w:val="00233AED"/>
    <w:rsid w:val="00237279"/>
    <w:rsid w:val="0025424F"/>
    <w:rsid w:val="002554C1"/>
    <w:rsid w:val="0026412B"/>
    <w:rsid w:val="00264695"/>
    <w:rsid w:val="002659A0"/>
    <w:rsid w:val="00266A19"/>
    <w:rsid w:val="0027024D"/>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D74F4"/>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B5F09"/>
    <w:rsid w:val="003C7DD4"/>
    <w:rsid w:val="003D1535"/>
    <w:rsid w:val="003D2EB1"/>
    <w:rsid w:val="003D3444"/>
    <w:rsid w:val="003D3E69"/>
    <w:rsid w:val="003D4374"/>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1AF3"/>
    <w:rsid w:val="004A377A"/>
    <w:rsid w:val="004A42BF"/>
    <w:rsid w:val="004A76CE"/>
    <w:rsid w:val="004B1F6A"/>
    <w:rsid w:val="004C0D1E"/>
    <w:rsid w:val="004C489C"/>
    <w:rsid w:val="004C712A"/>
    <w:rsid w:val="004D2020"/>
    <w:rsid w:val="004D4598"/>
    <w:rsid w:val="004F59EA"/>
    <w:rsid w:val="004F6764"/>
    <w:rsid w:val="00502347"/>
    <w:rsid w:val="00503E63"/>
    <w:rsid w:val="0050665A"/>
    <w:rsid w:val="00506C62"/>
    <w:rsid w:val="00522B78"/>
    <w:rsid w:val="005259EC"/>
    <w:rsid w:val="00534179"/>
    <w:rsid w:val="00535C7A"/>
    <w:rsid w:val="005423BB"/>
    <w:rsid w:val="00554239"/>
    <w:rsid w:val="00554468"/>
    <w:rsid w:val="00557978"/>
    <w:rsid w:val="0056098B"/>
    <w:rsid w:val="005669FE"/>
    <w:rsid w:val="005678AF"/>
    <w:rsid w:val="0057017B"/>
    <w:rsid w:val="005716E1"/>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11976"/>
    <w:rsid w:val="006257AD"/>
    <w:rsid w:val="006304F6"/>
    <w:rsid w:val="00630F14"/>
    <w:rsid w:val="0063462C"/>
    <w:rsid w:val="00636B7A"/>
    <w:rsid w:val="00637883"/>
    <w:rsid w:val="00644523"/>
    <w:rsid w:val="00644F78"/>
    <w:rsid w:val="00655C6B"/>
    <w:rsid w:val="00663218"/>
    <w:rsid w:val="006664C6"/>
    <w:rsid w:val="0067451C"/>
    <w:rsid w:val="006846C4"/>
    <w:rsid w:val="006933F9"/>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1117E"/>
    <w:rsid w:val="0072113E"/>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2588"/>
    <w:rsid w:val="007A64F5"/>
    <w:rsid w:val="007B17A1"/>
    <w:rsid w:val="007B2B73"/>
    <w:rsid w:val="007B3050"/>
    <w:rsid w:val="007C358A"/>
    <w:rsid w:val="007E2934"/>
    <w:rsid w:val="007E6A5F"/>
    <w:rsid w:val="007F0808"/>
    <w:rsid w:val="007F1D4C"/>
    <w:rsid w:val="007F41B9"/>
    <w:rsid w:val="007F57CE"/>
    <w:rsid w:val="007F5BF5"/>
    <w:rsid w:val="00806FE9"/>
    <w:rsid w:val="008150AD"/>
    <w:rsid w:val="00817C85"/>
    <w:rsid w:val="00833A80"/>
    <w:rsid w:val="00836F94"/>
    <w:rsid w:val="0083702F"/>
    <w:rsid w:val="00841DAA"/>
    <w:rsid w:val="00844862"/>
    <w:rsid w:val="008503AC"/>
    <w:rsid w:val="00870FED"/>
    <w:rsid w:val="008734B4"/>
    <w:rsid w:val="0087580D"/>
    <w:rsid w:val="00880F2E"/>
    <w:rsid w:val="00887182"/>
    <w:rsid w:val="00891D0A"/>
    <w:rsid w:val="008A399D"/>
    <w:rsid w:val="008A6543"/>
    <w:rsid w:val="008D158E"/>
    <w:rsid w:val="008D4C9C"/>
    <w:rsid w:val="008E1CD9"/>
    <w:rsid w:val="008E34E1"/>
    <w:rsid w:val="008E417B"/>
    <w:rsid w:val="008E5DFE"/>
    <w:rsid w:val="008F18E1"/>
    <w:rsid w:val="008F2F4B"/>
    <w:rsid w:val="00902D61"/>
    <w:rsid w:val="00904828"/>
    <w:rsid w:val="00904BB9"/>
    <w:rsid w:val="00904F28"/>
    <w:rsid w:val="00906421"/>
    <w:rsid w:val="00907141"/>
    <w:rsid w:val="0091190B"/>
    <w:rsid w:val="00917A05"/>
    <w:rsid w:val="0092660B"/>
    <w:rsid w:val="00945453"/>
    <w:rsid w:val="0094645E"/>
    <w:rsid w:val="0095327E"/>
    <w:rsid w:val="00962B13"/>
    <w:rsid w:val="009674AC"/>
    <w:rsid w:val="00973AA5"/>
    <w:rsid w:val="00976F4A"/>
    <w:rsid w:val="00982EAF"/>
    <w:rsid w:val="00984E11"/>
    <w:rsid w:val="00986707"/>
    <w:rsid w:val="009917EF"/>
    <w:rsid w:val="00995964"/>
    <w:rsid w:val="00997D1A"/>
    <w:rsid w:val="009A5DC1"/>
    <w:rsid w:val="009A6B8B"/>
    <w:rsid w:val="009A6E19"/>
    <w:rsid w:val="009A6F33"/>
    <w:rsid w:val="009A7FFA"/>
    <w:rsid w:val="009B2C6A"/>
    <w:rsid w:val="009B5C76"/>
    <w:rsid w:val="009B7176"/>
    <w:rsid w:val="009C0430"/>
    <w:rsid w:val="009C3D55"/>
    <w:rsid w:val="009C6FD6"/>
    <w:rsid w:val="009D260E"/>
    <w:rsid w:val="009D56CD"/>
    <w:rsid w:val="009E16A2"/>
    <w:rsid w:val="009E639B"/>
    <w:rsid w:val="009E6589"/>
    <w:rsid w:val="009E7D67"/>
    <w:rsid w:val="009F34FC"/>
    <w:rsid w:val="009F670E"/>
    <w:rsid w:val="009F6857"/>
    <w:rsid w:val="00A009BF"/>
    <w:rsid w:val="00A0636C"/>
    <w:rsid w:val="00A121C1"/>
    <w:rsid w:val="00A152B7"/>
    <w:rsid w:val="00A15375"/>
    <w:rsid w:val="00A20B80"/>
    <w:rsid w:val="00A223AB"/>
    <w:rsid w:val="00A31FA0"/>
    <w:rsid w:val="00A338FB"/>
    <w:rsid w:val="00A408BC"/>
    <w:rsid w:val="00A515DB"/>
    <w:rsid w:val="00A81C22"/>
    <w:rsid w:val="00A82E81"/>
    <w:rsid w:val="00A92AA4"/>
    <w:rsid w:val="00AB0AC8"/>
    <w:rsid w:val="00AB6C80"/>
    <w:rsid w:val="00AB7D2D"/>
    <w:rsid w:val="00AC3693"/>
    <w:rsid w:val="00AC78B4"/>
    <w:rsid w:val="00AC7F49"/>
    <w:rsid w:val="00AD5092"/>
    <w:rsid w:val="00AD7028"/>
    <w:rsid w:val="00AE035F"/>
    <w:rsid w:val="00AE0AA6"/>
    <w:rsid w:val="00AE183A"/>
    <w:rsid w:val="00AE6E0F"/>
    <w:rsid w:val="00B029D7"/>
    <w:rsid w:val="00B03647"/>
    <w:rsid w:val="00B1689A"/>
    <w:rsid w:val="00B22022"/>
    <w:rsid w:val="00B2383A"/>
    <w:rsid w:val="00B2397D"/>
    <w:rsid w:val="00B25F5F"/>
    <w:rsid w:val="00B34010"/>
    <w:rsid w:val="00B41F10"/>
    <w:rsid w:val="00B53AFC"/>
    <w:rsid w:val="00B60A76"/>
    <w:rsid w:val="00B6136A"/>
    <w:rsid w:val="00B61D52"/>
    <w:rsid w:val="00B65A48"/>
    <w:rsid w:val="00B66D25"/>
    <w:rsid w:val="00B731B8"/>
    <w:rsid w:val="00B74CA9"/>
    <w:rsid w:val="00B840B1"/>
    <w:rsid w:val="00B91A8B"/>
    <w:rsid w:val="00B95807"/>
    <w:rsid w:val="00BA1252"/>
    <w:rsid w:val="00BA7E41"/>
    <w:rsid w:val="00BC1EA1"/>
    <w:rsid w:val="00BC2479"/>
    <w:rsid w:val="00BC38AF"/>
    <w:rsid w:val="00BC7723"/>
    <w:rsid w:val="00BD3DD1"/>
    <w:rsid w:val="00BD73E0"/>
    <w:rsid w:val="00BE0A2C"/>
    <w:rsid w:val="00BE2D4E"/>
    <w:rsid w:val="00BE3C5B"/>
    <w:rsid w:val="00BE5D7B"/>
    <w:rsid w:val="00BF01E5"/>
    <w:rsid w:val="00BF3A99"/>
    <w:rsid w:val="00C05FF5"/>
    <w:rsid w:val="00C11386"/>
    <w:rsid w:val="00C132ED"/>
    <w:rsid w:val="00C13663"/>
    <w:rsid w:val="00C13C05"/>
    <w:rsid w:val="00C1757F"/>
    <w:rsid w:val="00C17895"/>
    <w:rsid w:val="00C218FB"/>
    <w:rsid w:val="00C407AB"/>
    <w:rsid w:val="00C4124A"/>
    <w:rsid w:val="00C506C5"/>
    <w:rsid w:val="00C53842"/>
    <w:rsid w:val="00C65197"/>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D035AF"/>
    <w:rsid w:val="00D130F8"/>
    <w:rsid w:val="00D17E82"/>
    <w:rsid w:val="00D202CC"/>
    <w:rsid w:val="00D20573"/>
    <w:rsid w:val="00D21C8C"/>
    <w:rsid w:val="00D27570"/>
    <w:rsid w:val="00D4058B"/>
    <w:rsid w:val="00D40767"/>
    <w:rsid w:val="00D411B8"/>
    <w:rsid w:val="00D539A1"/>
    <w:rsid w:val="00D60AFE"/>
    <w:rsid w:val="00D6176B"/>
    <w:rsid w:val="00D62E8B"/>
    <w:rsid w:val="00D64C50"/>
    <w:rsid w:val="00D64FF1"/>
    <w:rsid w:val="00D66165"/>
    <w:rsid w:val="00D76BE9"/>
    <w:rsid w:val="00D85FD9"/>
    <w:rsid w:val="00D8673B"/>
    <w:rsid w:val="00D90F41"/>
    <w:rsid w:val="00D93FA1"/>
    <w:rsid w:val="00D95804"/>
    <w:rsid w:val="00DA10F1"/>
    <w:rsid w:val="00DA448F"/>
    <w:rsid w:val="00DB0860"/>
    <w:rsid w:val="00DB7CF7"/>
    <w:rsid w:val="00DC08D8"/>
    <w:rsid w:val="00DC27EB"/>
    <w:rsid w:val="00DC7867"/>
    <w:rsid w:val="00DD2C68"/>
    <w:rsid w:val="00DF162A"/>
    <w:rsid w:val="00DF1DAE"/>
    <w:rsid w:val="00DF25F6"/>
    <w:rsid w:val="00DF52A2"/>
    <w:rsid w:val="00DF638E"/>
    <w:rsid w:val="00DF726F"/>
    <w:rsid w:val="00E0037C"/>
    <w:rsid w:val="00E10DE2"/>
    <w:rsid w:val="00E1242E"/>
    <w:rsid w:val="00E16191"/>
    <w:rsid w:val="00E32B69"/>
    <w:rsid w:val="00E35CA8"/>
    <w:rsid w:val="00E426E1"/>
    <w:rsid w:val="00E541FB"/>
    <w:rsid w:val="00E66B4C"/>
    <w:rsid w:val="00E66E17"/>
    <w:rsid w:val="00E74FC8"/>
    <w:rsid w:val="00E769F8"/>
    <w:rsid w:val="00E80D2D"/>
    <w:rsid w:val="00E850CC"/>
    <w:rsid w:val="00E87227"/>
    <w:rsid w:val="00E91DD6"/>
    <w:rsid w:val="00E930A6"/>
    <w:rsid w:val="00E97892"/>
    <w:rsid w:val="00EA33ED"/>
    <w:rsid w:val="00EA3544"/>
    <w:rsid w:val="00EA528D"/>
    <w:rsid w:val="00EA5E82"/>
    <w:rsid w:val="00EB0656"/>
    <w:rsid w:val="00EB19A7"/>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06073"/>
    <w:rsid w:val="00F11D8F"/>
    <w:rsid w:val="00F13DA4"/>
    <w:rsid w:val="00F147D9"/>
    <w:rsid w:val="00F243A5"/>
    <w:rsid w:val="00F257FB"/>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2660"/>
    <w:rsid w:val="00FC4F0C"/>
    <w:rsid w:val="00FE1E60"/>
    <w:rsid w:val="00FE1FF4"/>
    <w:rsid w:val="00FF1286"/>
    <w:rsid w:val="00FF203E"/>
    <w:rsid w:val="00FF294F"/>
    <w:rsid w:val="00FF578D"/>
    <w:rsid w:val="00FF5C13"/>
    <w:rsid w:val="00FF62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85973801">
      <w:bodyDiv w:val="1"/>
      <w:marLeft w:val="0"/>
      <w:marRight w:val="0"/>
      <w:marTop w:val="0"/>
      <w:marBottom w:val="0"/>
      <w:divBdr>
        <w:top w:val="none" w:sz="0" w:space="0" w:color="auto"/>
        <w:left w:val="none" w:sz="0" w:space="0" w:color="auto"/>
        <w:bottom w:val="none" w:sz="0" w:space="0" w:color="auto"/>
        <w:right w:val="none" w:sz="0" w:space="0" w:color="auto"/>
      </w:divBdr>
    </w:div>
    <w:div w:id="867185387">
      <w:bodyDiv w:val="1"/>
      <w:marLeft w:val="0"/>
      <w:marRight w:val="0"/>
      <w:marTop w:val="0"/>
      <w:marBottom w:val="0"/>
      <w:divBdr>
        <w:top w:val="none" w:sz="0" w:space="0" w:color="auto"/>
        <w:left w:val="none" w:sz="0" w:space="0" w:color="auto"/>
        <w:bottom w:val="none" w:sz="0" w:space="0" w:color="auto"/>
        <w:right w:val="none" w:sz="0" w:space="0" w:color="auto"/>
      </w:divBdr>
    </w:div>
    <w:div w:id="988096988">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215190475">
      <w:bodyDiv w:val="1"/>
      <w:marLeft w:val="0"/>
      <w:marRight w:val="0"/>
      <w:marTop w:val="0"/>
      <w:marBottom w:val="0"/>
      <w:divBdr>
        <w:top w:val="none" w:sz="0" w:space="0" w:color="auto"/>
        <w:left w:val="none" w:sz="0" w:space="0" w:color="auto"/>
        <w:bottom w:val="none" w:sz="0" w:space="0" w:color="auto"/>
        <w:right w:val="none" w:sz="0" w:space="0" w:color="auto"/>
      </w:divBdr>
    </w:div>
    <w:div w:id="1237596759">
      <w:bodyDiv w:val="1"/>
      <w:marLeft w:val="0"/>
      <w:marRight w:val="0"/>
      <w:marTop w:val="0"/>
      <w:marBottom w:val="0"/>
      <w:divBdr>
        <w:top w:val="none" w:sz="0" w:space="0" w:color="auto"/>
        <w:left w:val="none" w:sz="0" w:space="0" w:color="auto"/>
        <w:bottom w:val="none" w:sz="0" w:space="0" w:color="auto"/>
        <w:right w:val="none" w:sz="0" w:space="0" w:color="auto"/>
      </w:divBdr>
    </w:div>
    <w:div w:id="1528105447">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910190737">
      <w:bodyDiv w:val="1"/>
      <w:marLeft w:val="0"/>
      <w:marRight w:val="0"/>
      <w:marTop w:val="0"/>
      <w:marBottom w:val="0"/>
      <w:divBdr>
        <w:top w:val="none" w:sz="0" w:space="0" w:color="auto"/>
        <w:left w:val="none" w:sz="0" w:space="0" w:color="auto"/>
        <w:bottom w:val="none" w:sz="0" w:space="0" w:color="auto"/>
        <w:right w:val="none" w:sz="0" w:space="0" w:color="auto"/>
      </w:divBdr>
    </w:div>
    <w:div w:id="20868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5F88-AE70-4AE0-99F2-54B9F782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3601</Words>
  <Characters>2053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2024-05-15T10:32:00Z</cp:lastPrinted>
  <dcterms:created xsi:type="dcterms:W3CDTF">2024-05-22T07:30:00Z</dcterms:created>
  <dcterms:modified xsi:type="dcterms:W3CDTF">2024-05-22T07:30:00Z</dcterms:modified>
</cp:coreProperties>
</file>