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56925" w14:textId="77777777" w:rsidR="00613A3E" w:rsidRPr="00613A3E" w:rsidRDefault="00613A3E" w:rsidP="00613A3E">
      <w:pPr>
        <w:widowControl w:val="0"/>
        <w:suppressAutoHyphens/>
        <w:spacing w:after="0" w:line="0" w:lineRule="atLeast"/>
        <w:jc w:val="center"/>
        <w:rPr>
          <w:rFonts w:ascii="Times New Roman" w:eastAsia="Lucida Sans Unicode" w:hAnsi="Times New Roman" w:cs="Times New Roman"/>
          <w:sz w:val="24"/>
          <w:szCs w:val="24"/>
          <w:lang w:eastAsia="ar-SA"/>
        </w:rPr>
      </w:pPr>
      <w:r w:rsidRPr="00613A3E">
        <w:rPr>
          <w:rFonts w:ascii="Times New Roman" w:eastAsia="Lucida Sans Unicode" w:hAnsi="Times New Roman" w:cs="Times New Roman"/>
          <w:noProof/>
          <w:sz w:val="24"/>
          <w:szCs w:val="24"/>
          <w:lang w:eastAsia="lt-LT"/>
        </w:rPr>
        <w:drawing>
          <wp:inline distT="0" distB="0" distL="0" distR="0" wp14:anchorId="16529DB0" wp14:editId="7A78300B">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6ABF7872" w14:textId="77777777" w:rsidR="00613A3E" w:rsidRPr="00613A3E" w:rsidRDefault="00613A3E" w:rsidP="00613A3E">
      <w:pPr>
        <w:widowControl w:val="0"/>
        <w:suppressAutoHyphens/>
        <w:spacing w:after="0" w:line="240" w:lineRule="auto"/>
        <w:jc w:val="center"/>
        <w:rPr>
          <w:rFonts w:ascii="Times New Roman" w:eastAsia="Lucida Sans Unicode" w:hAnsi="Times New Roman" w:cs="Times New Roman"/>
          <w:sz w:val="24"/>
          <w:szCs w:val="24"/>
          <w:lang w:eastAsia="ar-SA"/>
        </w:rPr>
      </w:pPr>
    </w:p>
    <w:p w14:paraId="4E7C9C9B" w14:textId="77777777" w:rsidR="00613A3E" w:rsidRPr="00613A3E" w:rsidRDefault="00613A3E" w:rsidP="00613A3E">
      <w:pPr>
        <w:widowControl w:val="0"/>
        <w:suppressAutoHyphens/>
        <w:spacing w:after="0" w:line="200" w:lineRule="atLeast"/>
        <w:jc w:val="center"/>
        <w:rPr>
          <w:rFonts w:ascii="Times New Roman" w:eastAsia="Lucida Sans Unicode" w:hAnsi="Times New Roman" w:cs="Times New Roman"/>
          <w:b/>
          <w:bCs/>
          <w:caps/>
          <w:sz w:val="24"/>
          <w:szCs w:val="24"/>
          <w:lang w:eastAsia="ar-SA"/>
        </w:rPr>
      </w:pPr>
      <w:r w:rsidRPr="00613A3E">
        <w:rPr>
          <w:rFonts w:ascii="Times New Roman" w:eastAsia="Lucida Sans Unicode" w:hAnsi="Times New Roman" w:cs="Times New Roman"/>
          <w:b/>
          <w:bCs/>
          <w:caps/>
          <w:sz w:val="24"/>
          <w:szCs w:val="24"/>
          <w:lang w:eastAsia="ar-SA"/>
        </w:rPr>
        <w:t>kėdainių rajono savivaldybėS TARYBA</w:t>
      </w:r>
    </w:p>
    <w:p w14:paraId="1D90D56E" w14:textId="77777777" w:rsidR="00613A3E" w:rsidRPr="00613A3E" w:rsidRDefault="00613A3E" w:rsidP="00613A3E">
      <w:pPr>
        <w:widowControl w:val="0"/>
        <w:suppressAutoHyphens/>
        <w:spacing w:after="0" w:line="200" w:lineRule="atLeast"/>
        <w:jc w:val="center"/>
        <w:rPr>
          <w:rFonts w:ascii="Times New Roman" w:eastAsia="Lucida Sans Unicode" w:hAnsi="Times New Roman" w:cs="Times New Roman"/>
          <w:b/>
          <w:bCs/>
          <w:caps/>
          <w:sz w:val="24"/>
          <w:szCs w:val="24"/>
          <w:lang w:eastAsia="ar-SA"/>
        </w:rPr>
      </w:pPr>
    </w:p>
    <w:p w14:paraId="58589EBF" w14:textId="77777777" w:rsidR="00613A3E" w:rsidRDefault="00613A3E" w:rsidP="00613A3E">
      <w:pPr>
        <w:widowControl w:val="0"/>
        <w:suppressAutoHyphens/>
        <w:spacing w:after="0" w:line="200" w:lineRule="atLeast"/>
        <w:jc w:val="center"/>
        <w:rPr>
          <w:rFonts w:ascii="Times New Roman" w:eastAsia="Lucida Sans Unicode" w:hAnsi="Times New Roman" w:cs="Times New Roman"/>
          <w:b/>
          <w:bCs/>
          <w:caps/>
          <w:sz w:val="24"/>
          <w:szCs w:val="24"/>
          <w:lang w:eastAsia="ar-SA"/>
        </w:rPr>
      </w:pPr>
      <w:r w:rsidRPr="00613A3E">
        <w:rPr>
          <w:rFonts w:ascii="Times New Roman" w:eastAsia="Lucida Sans Unicode" w:hAnsi="Times New Roman" w:cs="Times New Roman"/>
          <w:b/>
          <w:bCs/>
          <w:caps/>
          <w:sz w:val="24"/>
          <w:szCs w:val="24"/>
          <w:lang w:eastAsia="ar-SA"/>
        </w:rPr>
        <w:t>SPRENDIMAS</w:t>
      </w:r>
    </w:p>
    <w:p w14:paraId="5ACEF1A8" w14:textId="77777777" w:rsidR="00613A3E" w:rsidRPr="00DA17F4" w:rsidRDefault="00613A3E" w:rsidP="00613A3E">
      <w:pPr>
        <w:spacing w:after="0" w:line="256" w:lineRule="auto"/>
        <w:jc w:val="center"/>
        <w:rPr>
          <w:rFonts w:ascii="Times New Roman" w:eastAsia="Times New Roman" w:hAnsi="Times New Roman" w:cs="Times New Roman"/>
          <w:sz w:val="24"/>
          <w:szCs w:val="24"/>
          <w:lang w:val="en-US" w:eastAsia="zh-CN"/>
        </w:rPr>
      </w:pPr>
      <w:r w:rsidRPr="00613A3E">
        <w:rPr>
          <w:rFonts w:ascii="Times New Roman" w:eastAsia="Lucida Sans Unicode" w:hAnsi="Times New Roman" w:cs="Tahoma"/>
          <w:b/>
          <w:sz w:val="24"/>
          <w:szCs w:val="24"/>
        </w:rPr>
        <w:t>DĖL KĖDAINIŲ RAJONO SAVIVALDYBĖS TARYBOS 2022 M. GE</w:t>
      </w:r>
      <w:r>
        <w:rPr>
          <w:rFonts w:ascii="Times New Roman" w:eastAsia="Lucida Sans Unicode" w:hAnsi="Times New Roman" w:cs="Tahoma"/>
          <w:b/>
          <w:sz w:val="24"/>
          <w:szCs w:val="24"/>
        </w:rPr>
        <w:t>GUŽĖS 27 D. SPRENDIMO NR. TS-181</w:t>
      </w:r>
      <w:r w:rsidRPr="00613A3E">
        <w:rPr>
          <w:rFonts w:ascii="Times New Roman" w:eastAsia="Lucida Sans Unicode" w:hAnsi="Times New Roman" w:cs="Tahoma"/>
          <w:b/>
          <w:sz w:val="24"/>
          <w:szCs w:val="24"/>
        </w:rPr>
        <w:t xml:space="preserve"> „DĖL</w:t>
      </w:r>
      <w:r w:rsidRPr="00DA17F4">
        <w:rPr>
          <w:rFonts w:ascii="Times New Roman" w:eastAsia="Times New Roman" w:hAnsi="Times New Roman" w:cs="Times New Roman"/>
          <w:b/>
          <w:sz w:val="24"/>
          <w:szCs w:val="20"/>
          <w:lang w:eastAsia="zh-CN"/>
        </w:rPr>
        <w:t xml:space="preserve"> LĖŠŲ, REIKALINGŲ VIEŠŲJŲ ŽELDYNŲ IR ŽELDINIŲ APSAUGAI, PRIEŽIŪRAI IR TVARKYMUI, VIEŠŲJŲ ŽELDYNŲ KŪRIMUI IR ŽELDINIŲ VEISIMUI, ŽELDYNŲ IR ŽELDINIŲ INVENTORIZAVIMUI, VIEŠŲJŲ ŽELDYNŲ IR ŽELDINIŲ BŪKLĖS EKSPERTIZĖMS ATLIKTI KĖDAINIŲ RAJONO SAVIVALDYBĖJE, SKYRIMO TVARKOS </w:t>
      </w:r>
      <w:r>
        <w:rPr>
          <w:rFonts w:ascii="Times New Roman" w:eastAsia="Times New Roman" w:hAnsi="Times New Roman" w:cs="Times New Roman"/>
          <w:b/>
          <w:caps/>
          <w:sz w:val="24"/>
          <w:szCs w:val="24"/>
        </w:rPr>
        <w:t xml:space="preserve">APRAŠO </w:t>
      </w:r>
      <w:r w:rsidRPr="00613A3E">
        <w:rPr>
          <w:rFonts w:ascii="Times New Roman" w:eastAsia="Lucida Sans Unicode" w:hAnsi="Times New Roman" w:cs="Tahoma"/>
          <w:b/>
          <w:sz w:val="24"/>
          <w:szCs w:val="24"/>
        </w:rPr>
        <w:t>PATVIRTINIMO“ PAKEITIMO</w:t>
      </w:r>
    </w:p>
    <w:p w14:paraId="0AFFA449" w14:textId="77777777" w:rsidR="00DC7B36" w:rsidRPr="00613A3E" w:rsidRDefault="00DC7B36" w:rsidP="00613A3E">
      <w:pPr>
        <w:widowControl w:val="0"/>
        <w:suppressAutoHyphens/>
        <w:spacing w:after="0" w:line="240" w:lineRule="auto"/>
        <w:jc w:val="center"/>
        <w:rPr>
          <w:rFonts w:ascii="Times New Roman" w:eastAsia="Lucida Sans Unicode" w:hAnsi="Times New Roman" w:cs="Tahoma"/>
          <w:spacing w:val="3"/>
          <w:sz w:val="24"/>
          <w:szCs w:val="24"/>
          <w:lang w:eastAsia="lt-LT"/>
        </w:rPr>
      </w:pPr>
    </w:p>
    <w:p w14:paraId="02FF6485" w14:textId="257D7312" w:rsidR="00613A3E" w:rsidRPr="00613A3E" w:rsidRDefault="00613A3E" w:rsidP="00613A3E">
      <w:pPr>
        <w:widowControl w:val="0"/>
        <w:suppressAutoHyphens/>
        <w:spacing w:after="0" w:line="240" w:lineRule="auto"/>
        <w:jc w:val="center"/>
        <w:rPr>
          <w:rFonts w:ascii="Times New Roman" w:eastAsia="Lucida Sans Unicode" w:hAnsi="Times New Roman" w:cs="Times New Roman"/>
          <w:bCs/>
          <w:spacing w:val="3"/>
          <w:sz w:val="24"/>
          <w:szCs w:val="24"/>
          <w:lang w:eastAsia="lt-LT"/>
        </w:rPr>
      </w:pPr>
      <w:r w:rsidRPr="00613A3E">
        <w:rPr>
          <w:rFonts w:ascii="Times New Roman" w:eastAsia="Lucida Sans Unicode" w:hAnsi="Times New Roman" w:cs="Times New Roman"/>
          <w:bCs/>
          <w:spacing w:val="3"/>
          <w:sz w:val="24"/>
          <w:szCs w:val="24"/>
          <w:lang w:eastAsia="lt-LT"/>
        </w:rPr>
        <w:t>2024 m.</w:t>
      </w:r>
      <w:r w:rsidR="009D5C42">
        <w:rPr>
          <w:rFonts w:ascii="Times New Roman" w:eastAsia="Lucida Sans Unicode" w:hAnsi="Times New Roman" w:cs="Times New Roman"/>
          <w:bCs/>
          <w:spacing w:val="3"/>
          <w:sz w:val="24"/>
          <w:szCs w:val="24"/>
          <w:lang w:eastAsia="lt-LT"/>
        </w:rPr>
        <w:t xml:space="preserve"> birželio </w:t>
      </w:r>
      <w:r w:rsidR="00D8609A">
        <w:rPr>
          <w:rFonts w:ascii="Times New Roman" w:eastAsia="Lucida Sans Unicode" w:hAnsi="Times New Roman" w:cs="Times New Roman"/>
          <w:bCs/>
          <w:spacing w:val="3"/>
          <w:sz w:val="24"/>
          <w:szCs w:val="24"/>
          <w:lang w:eastAsia="lt-LT"/>
        </w:rPr>
        <w:t>28</w:t>
      </w:r>
      <w:r w:rsidRPr="00613A3E">
        <w:rPr>
          <w:rFonts w:ascii="Times New Roman" w:eastAsia="Lucida Sans Unicode" w:hAnsi="Times New Roman" w:cs="Times New Roman"/>
          <w:bCs/>
          <w:spacing w:val="3"/>
          <w:sz w:val="24"/>
          <w:szCs w:val="24"/>
          <w:lang w:eastAsia="lt-LT"/>
        </w:rPr>
        <w:t xml:space="preserve"> d. Nr.</w:t>
      </w:r>
      <w:r w:rsidR="009D5C42">
        <w:rPr>
          <w:rFonts w:ascii="Times New Roman" w:eastAsia="Lucida Sans Unicode" w:hAnsi="Times New Roman" w:cs="Times New Roman"/>
          <w:bCs/>
          <w:spacing w:val="3"/>
          <w:sz w:val="24"/>
          <w:szCs w:val="24"/>
          <w:lang w:eastAsia="lt-LT"/>
        </w:rPr>
        <w:t xml:space="preserve"> </w:t>
      </w:r>
      <w:r w:rsidR="00D8609A">
        <w:rPr>
          <w:rFonts w:ascii="Times New Roman" w:eastAsia="Lucida Sans Unicode" w:hAnsi="Times New Roman" w:cs="Times New Roman"/>
          <w:bCs/>
          <w:spacing w:val="3"/>
          <w:sz w:val="24"/>
          <w:szCs w:val="24"/>
          <w:lang w:eastAsia="lt-LT"/>
        </w:rPr>
        <w:t>TS-</w:t>
      </w:r>
      <w:r w:rsidR="00EB4E12">
        <w:rPr>
          <w:rFonts w:ascii="Times New Roman" w:eastAsia="Lucida Sans Unicode" w:hAnsi="Times New Roman" w:cs="Times New Roman"/>
          <w:bCs/>
          <w:spacing w:val="3"/>
          <w:sz w:val="24"/>
          <w:szCs w:val="24"/>
          <w:lang w:eastAsia="lt-LT"/>
        </w:rPr>
        <w:t>236</w:t>
      </w:r>
      <w:bookmarkStart w:id="0" w:name="_GoBack"/>
      <w:bookmarkEnd w:id="0"/>
      <w:r w:rsidRPr="00613A3E">
        <w:rPr>
          <w:rFonts w:ascii="Times New Roman" w:eastAsia="Lucida Sans Unicode" w:hAnsi="Times New Roman" w:cs="Times New Roman"/>
          <w:bCs/>
          <w:spacing w:val="3"/>
          <w:sz w:val="24"/>
          <w:szCs w:val="24"/>
          <w:lang w:eastAsia="lt-LT"/>
        </w:rPr>
        <w:t xml:space="preserve"> </w:t>
      </w:r>
    </w:p>
    <w:p w14:paraId="1ABFF99E" w14:textId="77777777" w:rsidR="00613A3E" w:rsidRPr="00613A3E" w:rsidRDefault="00613A3E" w:rsidP="00613A3E">
      <w:pPr>
        <w:widowControl w:val="0"/>
        <w:suppressAutoHyphens/>
        <w:spacing w:after="0" w:line="240" w:lineRule="auto"/>
        <w:jc w:val="center"/>
        <w:outlineLvl w:val="0"/>
        <w:rPr>
          <w:rFonts w:ascii="Times New Roman" w:eastAsia="Lucida Sans Unicode" w:hAnsi="Times New Roman" w:cs="Times New Roman"/>
          <w:spacing w:val="3"/>
          <w:sz w:val="24"/>
          <w:szCs w:val="24"/>
          <w:lang w:eastAsia="lt-LT"/>
        </w:rPr>
      </w:pPr>
      <w:r w:rsidRPr="00613A3E">
        <w:rPr>
          <w:rFonts w:ascii="Times New Roman" w:eastAsia="Lucida Sans Unicode" w:hAnsi="Times New Roman" w:cs="Times New Roman"/>
          <w:spacing w:val="3"/>
          <w:sz w:val="24"/>
          <w:szCs w:val="24"/>
          <w:lang w:eastAsia="lt-LT"/>
        </w:rPr>
        <w:t>Kėdainiai</w:t>
      </w:r>
    </w:p>
    <w:p w14:paraId="51D7D7D3" w14:textId="53209DD9" w:rsidR="00F26112" w:rsidRDefault="00F26112" w:rsidP="00613A3E">
      <w:pPr>
        <w:widowControl w:val="0"/>
        <w:suppressAutoHyphens/>
        <w:spacing w:after="0" w:line="240" w:lineRule="auto"/>
        <w:ind w:firstLine="851"/>
        <w:jc w:val="both"/>
        <w:outlineLvl w:val="0"/>
        <w:rPr>
          <w:rFonts w:ascii="Times New Roman" w:eastAsia="Lucida Sans Unicode" w:hAnsi="Times New Roman" w:cs="Times New Roman"/>
          <w:spacing w:val="3"/>
          <w:sz w:val="24"/>
          <w:szCs w:val="24"/>
          <w:lang w:eastAsia="lt-LT"/>
        </w:rPr>
      </w:pPr>
    </w:p>
    <w:p w14:paraId="255469EC" w14:textId="77777777" w:rsidR="00D8609A" w:rsidRDefault="00D8609A" w:rsidP="00613A3E">
      <w:pPr>
        <w:widowControl w:val="0"/>
        <w:suppressAutoHyphens/>
        <w:spacing w:after="0" w:line="240" w:lineRule="auto"/>
        <w:ind w:firstLine="851"/>
        <w:jc w:val="both"/>
        <w:outlineLvl w:val="0"/>
        <w:rPr>
          <w:rFonts w:ascii="Times New Roman" w:eastAsia="Lucida Sans Unicode" w:hAnsi="Times New Roman" w:cs="Times New Roman"/>
          <w:spacing w:val="3"/>
          <w:sz w:val="24"/>
          <w:szCs w:val="24"/>
          <w:lang w:eastAsia="lt-LT"/>
        </w:rPr>
      </w:pPr>
    </w:p>
    <w:p w14:paraId="607F97B0" w14:textId="77777777" w:rsidR="00613A3E" w:rsidRPr="00613A3E" w:rsidRDefault="00613A3E" w:rsidP="00613A3E">
      <w:pPr>
        <w:widowControl w:val="0"/>
        <w:suppressAutoHyphens/>
        <w:spacing w:after="0" w:line="240" w:lineRule="auto"/>
        <w:ind w:firstLine="851"/>
        <w:jc w:val="both"/>
        <w:outlineLvl w:val="0"/>
        <w:rPr>
          <w:rFonts w:ascii="Times New Roman" w:eastAsia="Lucida Sans Unicode" w:hAnsi="Times New Roman" w:cs="Times New Roman"/>
          <w:spacing w:val="3"/>
          <w:sz w:val="24"/>
          <w:szCs w:val="24"/>
          <w:lang w:eastAsia="lt-LT"/>
        </w:rPr>
      </w:pPr>
      <w:r w:rsidRPr="00613A3E">
        <w:rPr>
          <w:rFonts w:ascii="Times New Roman" w:eastAsia="Lucida Sans Unicode" w:hAnsi="Times New Roman" w:cs="Times New Roman"/>
          <w:spacing w:val="3"/>
          <w:sz w:val="24"/>
          <w:szCs w:val="24"/>
          <w:lang w:eastAsia="lt-LT"/>
        </w:rPr>
        <w:t>Kėdainių rajono savivaldybės taryba   n u s p r e n d ž i a:</w:t>
      </w:r>
    </w:p>
    <w:p w14:paraId="19EB1335" w14:textId="77777777" w:rsidR="00613A3E" w:rsidRPr="00613A3E" w:rsidRDefault="00613A3E" w:rsidP="00613A3E">
      <w:pPr>
        <w:widowControl w:val="0"/>
        <w:suppressAutoHyphens/>
        <w:spacing w:after="0" w:line="240" w:lineRule="auto"/>
        <w:ind w:firstLine="851"/>
        <w:jc w:val="both"/>
        <w:rPr>
          <w:rFonts w:ascii="Times New Roman" w:eastAsia="Times New Roman" w:hAnsi="Times New Roman" w:cs="Times New Roman"/>
          <w:sz w:val="24"/>
          <w:szCs w:val="24"/>
          <w:lang w:eastAsia="lt-LT"/>
        </w:rPr>
      </w:pPr>
      <w:r w:rsidRPr="00997C1D">
        <w:rPr>
          <w:rFonts w:ascii="Times New Roman" w:eastAsia="Calibri" w:hAnsi="Times New Roman" w:cs="Times New Roman"/>
          <w:sz w:val="24"/>
          <w:szCs w:val="24"/>
        </w:rPr>
        <w:t>Pakeisti</w:t>
      </w:r>
      <w:r w:rsidRPr="00997C1D">
        <w:rPr>
          <w:rFonts w:ascii="Times New Roman" w:eastAsia="Lucida Sans Unicode" w:hAnsi="Times New Roman" w:cs="Tahoma"/>
          <w:sz w:val="24"/>
          <w:szCs w:val="24"/>
        </w:rPr>
        <w:t xml:space="preserve"> </w:t>
      </w:r>
      <w:r w:rsidR="00F13BEE">
        <w:rPr>
          <w:rFonts w:ascii="Times New Roman" w:eastAsia="Times New Roman" w:hAnsi="Times New Roman" w:cs="Times New Roman"/>
          <w:sz w:val="24"/>
          <w:szCs w:val="20"/>
          <w:lang w:eastAsia="zh-CN"/>
        </w:rPr>
        <w:t>L</w:t>
      </w:r>
      <w:r w:rsidRPr="00997C1D">
        <w:rPr>
          <w:rFonts w:ascii="Times New Roman" w:eastAsia="Times New Roman" w:hAnsi="Times New Roman" w:cs="Times New Roman"/>
          <w:sz w:val="24"/>
          <w:szCs w:val="20"/>
          <w:lang w:eastAsia="zh-CN"/>
        </w:rPr>
        <w:t xml:space="preserve">ėšų, reikalingų viešųjų želdynų ir želdinių apsaugai, priežiūrai ir tvarkymui, viešųjų želdynų kūrimui ir želdinių veisimui, želdynų ir želdinių inventorizavimui, viešųjų želdynų ir želdinių būklės ekspertizėms atlikti Kėdainių rajono savivaldybėje, skyrimo tvarkos </w:t>
      </w:r>
      <w:r w:rsidRPr="00997C1D">
        <w:rPr>
          <w:rFonts w:ascii="Times New Roman" w:eastAsia="Lucida Sans Unicode" w:hAnsi="Times New Roman" w:cs="Tahoma"/>
          <w:sz w:val="24"/>
          <w:szCs w:val="24"/>
        </w:rPr>
        <w:t xml:space="preserve">aprašą, patvirtintą Kėdainių rajono savivaldybės tarybos 2022 m. gegužės 27 d. sprendimu Nr. TS-181 „Dėl </w:t>
      </w:r>
      <w:r w:rsidRPr="00997C1D">
        <w:rPr>
          <w:rFonts w:ascii="Times New Roman" w:eastAsia="Times New Roman" w:hAnsi="Times New Roman" w:cs="Times New Roman"/>
          <w:sz w:val="24"/>
          <w:szCs w:val="20"/>
          <w:lang w:eastAsia="zh-CN"/>
        </w:rPr>
        <w:t xml:space="preserve">lėšų, reikalingų viešųjų želdynų ir želdinių apsaugai, priežiūrai ir tvarkymui, viešųjų želdynų kūrimui ir želdinių veisimui, želdynų ir želdinių inventorizavimui, viešųjų želdynų ir želdinių būklės ekspertizėms atlikti Kėdainių rajono savivaldybėje, skyrimo tvarkos </w:t>
      </w:r>
      <w:r w:rsidRPr="00997C1D">
        <w:rPr>
          <w:rFonts w:ascii="Times New Roman" w:eastAsia="Times New Roman" w:hAnsi="Times New Roman" w:cs="Times New Roman"/>
          <w:sz w:val="24"/>
          <w:szCs w:val="24"/>
        </w:rPr>
        <w:t xml:space="preserve">aprašo </w:t>
      </w:r>
      <w:r w:rsidRPr="00997C1D">
        <w:rPr>
          <w:rFonts w:ascii="Times New Roman" w:eastAsia="Lucida Sans Unicode" w:hAnsi="Times New Roman" w:cs="Tahoma"/>
          <w:sz w:val="24"/>
          <w:szCs w:val="24"/>
        </w:rPr>
        <w:t>patvirtinimo“</w:t>
      </w:r>
      <w:r w:rsidRPr="00997C1D">
        <w:rPr>
          <w:rFonts w:ascii="Times New Roman" w:eastAsia="Times New Roman" w:hAnsi="Times New Roman" w:cs="Times New Roman"/>
          <w:sz w:val="24"/>
          <w:szCs w:val="24"/>
          <w:lang w:eastAsia="lt-LT"/>
        </w:rPr>
        <w:t>:</w:t>
      </w:r>
    </w:p>
    <w:p w14:paraId="6A4C8AAE" w14:textId="07351E21" w:rsidR="00613A3E" w:rsidRPr="00613A3E" w:rsidRDefault="00613A3E" w:rsidP="00613A3E">
      <w:pPr>
        <w:widowControl w:val="0"/>
        <w:suppressAutoHyphen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Pakeisti 7</w:t>
      </w:r>
      <w:r w:rsidRPr="00613A3E">
        <w:rPr>
          <w:rFonts w:ascii="Times New Roman" w:eastAsia="Times New Roman" w:hAnsi="Times New Roman" w:cs="Times New Roman"/>
          <w:sz w:val="24"/>
          <w:szCs w:val="24"/>
          <w:lang w:eastAsia="lt-LT"/>
        </w:rPr>
        <w:t xml:space="preserve"> punktą ir jį išdėstyti taip:</w:t>
      </w:r>
    </w:p>
    <w:p w14:paraId="1571186B" w14:textId="77777777" w:rsidR="00613A3E" w:rsidRPr="00613A3E" w:rsidRDefault="00613A3E" w:rsidP="00613A3E">
      <w:pPr>
        <w:tabs>
          <w:tab w:val="left" w:pos="993"/>
          <w:tab w:val="left" w:pos="1134"/>
          <w:tab w:val="left" w:pos="1276"/>
          <w:tab w:val="left" w:pos="1418"/>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Pr="00613A3E">
        <w:rPr>
          <w:rFonts w:ascii="Times New Roman" w:eastAsia="Times New Roman" w:hAnsi="Times New Roman" w:cs="Times New Roman"/>
          <w:sz w:val="24"/>
          <w:szCs w:val="24"/>
          <w:lang w:eastAsia="lt-LT"/>
        </w:rPr>
        <w:t xml:space="preserve">. </w:t>
      </w:r>
      <w:r w:rsidRPr="00DA17F4">
        <w:rPr>
          <w:rFonts w:ascii="Times New Roman" w:eastAsia="Times New Roman" w:hAnsi="Times New Roman" w:cs="Times New Roman"/>
          <w:sz w:val="24"/>
          <w:szCs w:val="24"/>
          <w:lang w:eastAsia="lt-LT"/>
        </w:rPr>
        <w:t xml:space="preserve">Lėšas, reikalingas, </w:t>
      </w:r>
      <w:r w:rsidRPr="00DA17F4">
        <w:rPr>
          <w:rFonts w:ascii="Times New Roman" w:eastAsia="Times New Roman" w:hAnsi="Times New Roman" w:cs="Times New Roman"/>
          <w:sz w:val="24"/>
          <w:szCs w:val="24"/>
          <w:lang w:eastAsia="zh-CN"/>
        </w:rPr>
        <w:t>viešiesiems želdynams ir želdiniams apsaugoti, prižiūrėti ir tvarkyti, viešiesiems želdynams kurti ir želdiniams veisti, želdynams ir želdiniams inventorizuoti, viešųjų želdynų ir želdinių būklės ekspertizėms atlikti,</w:t>
      </w:r>
      <w:r w:rsidRPr="00DA17F4">
        <w:rPr>
          <w:rFonts w:ascii="Times New Roman" w:eastAsia="Times New Roman" w:hAnsi="Times New Roman" w:cs="Times New Roman"/>
          <w:b/>
          <w:sz w:val="24"/>
          <w:szCs w:val="24"/>
          <w:lang w:eastAsia="zh-CN"/>
        </w:rPr>
        <w:t xml:space="preserve"> </w:t>
      </w:r>
      <w:r w:rsidRPr="00DA17F4">
        <w:rPr>
          <w:rFonts w:ascii="Times New Roman" w:eastAsia="Times New Roman" w:hAnsi="Times New Roman" w:cs="Times New Roman"/>
          <w:sz w:val="24"/>
          <w:szCs w:val="24"/>
          <w:lang w:eastAsia="lt-LT"/>
        </w:rPr>
        <w:t xml:space="preserve">planuoja, darbus ir atsiskaitymą organizuoja pagal kompetenciją Savivaldybės administracijos </w:t>
      </w:r>
      <w:r>
        <w:rPr>
          <w:rFonts w:ascii="Times New Roman" w:eastAsia="Times New Roman" w:hAnsi="Times New Roman" w:cs="Times New Roman"/>
          <w:sz w:val="24"/>
          <w:szCs w:val="24"/>
          <w:lang w:eastAsia="lt-LT"/>
        </w:rPr>
        <w:t>A</w:t>
      </w:r>
      <w:r w:rsidRPr="00DA17F4">
        <w:rPr>
          <w:rFonts w:ascii="Times New Roman" w:eastAsia="Times New Roman" w:hAnsi="Times New Roman" w:cs="Times New Roman"/>
          <w:sz w:val="24"/>
          <w:szCs w:val="24"/>
          <w:lang w:eastAsia="lt-LT"/>
        </w:rPr>
        <w:t>plinkosaugos skyriaus atsakingi specialistai (toliau – Skyrius).</w:t>
      </w:r>
      <w:r w:rsidRPr="00613A3E">
        <w:rPr>
          <w:rFonts w:ascii="Times New Roman" w:eastAsia="Times New Roman" w:hAnsi="Times New Roman" w:cs="Times New Roman"/>
          <w:sz w:val="24"/>
          <w:szCs w:val="24"/>
          <w:lang w:eastAsia="lt-LT"/>
        </w:rPr>
        <w:t>“</w:t>
      </w:r>
    </w:p>
    <w:p w14:paraId="2EC2873B" w14:textId="77777777" w:rsidR="00613A3E" w:rsidRPr="00613A3E" w:rsidRDefault="00613A3E" w:rsidP="00613A3E">
      <w:pPr>
        <w:spacing w:after="0" w:line="276" w:lineRule="atLeast"/>
        <w:ind w:firstLine="851"/>
        <w:jc w:val="both"/>
        <w:rPr>
          <w:rFonts w:ascii="Times New Roman" w:eastAsia="Times New Roman" w:hAnsi="Times New Roman" w:cs="Times New Roman"/>
          <w:b/>
          <w:bCs/>
          <w:color w:val="000000"/>
          <w:sz w:val="24"/>
          <w:szCs w:val="24"/>
          <w:lang w:eastAsia="lt-LT"/>
        </w:rPr>
      </w:pPr>
    </w:p>
    <w:p w14:paraId="77CAAB69" w14:textId="77777777" w:rsidR="00613A3E" w:rsidRPr="00613A3E" w:rsidRDefault="00613A3E" w:rsidP="00613A3E">
      <w:pPr>
        <w:spacing w:after="0" w:line="276" w:lineRule="atLeast"/>
        <w:ind w:firstLine="851"/>
        <w:jc w:val="both"/>
        <w:rPr>
          <w:rFonts w:ascii="Times New Roman" w:eastAsia="Times New Roman" w:hAnsi="Times New Roman" w:cs="Times New Roman"/>
          <w:b/>
          <w:bCs/>
          <w:color w:val="000000"/>
          <w:sz w:val="24"/>
          <w:szCs w:val="24"/>
          <w:lang w:eastAsia="lt-LT"/>
        </w:rPr>
      </w:pPr>
    </w:p>
    <w:p w14:paraId="351ED833" w14:textId="77777777" w:rsidR="00613A3E" w:rsidRPr="00613A3E" w:rsidRDefault="00613A3E" w:rsidP="00613A3E">
      <w:pPr>
        <w:spacing w:after="0" w:line="276" w:lineRule="atLeast"/>
        <w:ind w:firstLine="851"/>
        <w:jc w:val="both"/>
        <w:rPr>
          <w:rFonts w:ascii="Times New Roman" w:eastAsia="Times New Roman" w:hAnsi="Times New Roman" w:cs="Times New Roman"/>
          <w:b/>
          <w:bCs/>
          <w:color w:val="000000"/>
          <w:sz w:val="24"/>
          <w:szCs w:val="24"/>
          <w:lang w:eastAsia="lt-LT"/>
        </w:rPr>
      </w:pPr>
    </w:p>
    <w:p w14:paraId="55414DB6" w14:textId="72E0259B" w:rsidR="00613A3E" w:rsidRPr="00D8609A" w:rsidRDefault="00D8609A" w:rsidP="00613A3E">
      <w:pPr>
        <w:widowControl w:val="0"/>
        <w:suppressAutoHyphens/>
        <w:spacing w:after="0" w:line="240" w:lineRule="auto"/>
        <w:jc w:val="both"/>
        <w:outlineLvl w:val="0"/>
        <w:rPr>
          <w:rFonts w:ascii="Times New Roman" w:eastAsia="Times New Roman" w:hAnsi="Times New Roman" w:cs="Times New Roman"/>
          <w:sz w:val="24"/>
          <w:szCs w:val="24"/>
          <w:lang w:eastAsia="zh-CN"/>
        </w:rPr>
      </w:pPr>
      <w:bookmarkStart w:id="1" w:name="part_71adacb540b749b0ade031693915ca1c"/>
      <w:bookmarkStart w:id="2" w:name="part_8315f9d4a4f0460886a51f4f6540d36f"/>
      <w:bookmarkStart w:id="3" w:name="part_926d63be040b4fdeba78bc6612035a0e"/>
      <w:bookmarkStart w:id="4" w:name="part_777d4dcc25c34ce19212d959605bc5f1"/>
      <w:bookmarkEnd w:id="1"/>
      <w:bookmarkEnd w:id="2"/>
      <w:bookmarkEnd w:id="3"/>
      <w:bookmarkEnd w:id="4"/>
      <w:r w:rsidRPr="00D8609A">
        <w:rPr>
          <w:rFonts w:ascii="Times New Roman" w:eastAsia="Times New Roman" w:hAnsi="Times New Roman" w:cs="Times New Roman"/>
          <w:sz w:val="24"/>
          <w:szCs w:val="24"/>
          <w:lang w:eastAsia="zh-CN"/>
        </w:rPr>
        <w:t xml:space="preserve">Savivaldybės meras       </w:t>
      </w:r>
      <w:r w:rsidRPr="00D8609A">
        <w:rPr>
          <w:rFonts w:ascii="Times New Roman" w:eastAsia="Times New Roman" w:hAnsi="Times New Roman" w:cs="Times New Roman"/>
          <w:sz w:val="24"/>
          <w:szCs w:val="24"/>
          <w:lang w:eastAsia="zh-CN"/>
        </w:rPr>
        <w:tab/>
      </w:r>
      <w:r w:rsidRPr="00D8609A">
        <w:rPr>
          <w:rFonts w:ascii="Times New Roman" w:eastAsia="Times New Roman" w:hAnsi="Times New Roman" w:cs="Times New Roman"/>
          <w:sz w:val="24"/>
          <w:szCs w:val="24"/>
          <w:lang w:eastAsia="zh-CN"/>
        </w:rPr>
        <w:tab/>
      </w:r>
      <w:r w:rsidRPr="00D8609A">
        <w:rPr>
          <w:rFonts w:ascii="Times New Roman" w:eastAsia="Times New Roman" w:hAnsi="Times New Roman" w:cs="Times New Roman"/>
          <w:sz w:val="24"/>
          <w:szCs w:val="24"/>
          <w:lang w:eastAsia="zh-CN"/>
        </w:rPr>
        <w:tab/>
      </w:r>
      <w:r w:rsidRPr="00D8609A">
        <w:rPr>
          <w:rFonts w:ascii="Times New Roman" w:eastAsia="Times New Roman" w:hAnsi="Times New Roman" w:cs="Times New Roman"/>
          <w:sz w:val="24"/>
          <w:szCs w:val="24"/>
          <w:lang w:eastAsia="zh-CN"/>
        </w:rPr>
        <w:tab/>
        <w:t xml:space="preserve">                    Valentinas Tamulis</w:t>
      </w:r>
    </w:p>
    <w:p w14:paraId="454F2C10" w14:textId="77777777" w:rsidR="00613A3E" w:rsidRPr="00D8609A" w:rsidRDefault="00613A3E" w:rsidP="00613A3E">
      <w:pPr>
        <w:widowControl w:val="0"/>
        <w:suppressAutoHyphens/>
        <w:spacing w:after="0" w:line="240" w:lineRule="auto"/>
        <w:jc w:val="both"/>
        <w:outlineLvl w:val="0"/>
        <w:rPr>
          <w:rFonts w:ascii="Times New Roman" w:eastAsia="Times New Roman" w:hAnsi="Times New Roman" w:cs="Times New Roman"/>
          <w:sz w:val="24"/>
          <w:szCs w:val="24"/>
          <w:lang w:eastAsia="zh-CN"/>
        </w:rPr>
      </w:pPr>
    </w:p>
    <w:sectPr w:rsidR="00613A3E" w:rsidRPr="00D8609A" w:rsidSect="00D8609A">
      <w:pgSz w:w="11906" w:h="16838"/>
      <w:pgMar w:top="1134" w:right="567" w:bottom="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A0D8A" w14:textId="77777777" w:rsidR="001E37D2" w:rsidRDefault="001E37D2" w:rsidP="009831BF">
      <w:pPr>
        <w:spacing w:after="0" w:line="240" w:lineRule="auto"/>
      </w:pPr>
      <w:r>
        <w:separator/>
      </w:r>
    </w:p>
  </w:endnote>
  <w:endnote w:type="continuationSeparator" w:id="0">
    <w:p w14:paraId="2C7F23F1" w14:textId="77777777" w:rsidR="001E37D2" w:rsidRDefault="001E37D2" w:rsidP="00983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00ED9" w14:textId="77777777" w:rsidR="001E37D2" w:rsidRDefault="001E37D2" w:rsidP="009831BF">
      <w:pPr>
        <w:spacing w:after="0" w:line="240" w:lineRule="auto"/>
      </w:pPr>
      <w:r>
        <w:separator/>
      </w:r>
    </w:p>
  </w:footnote>
  <w:footnote w:type="continuationSeparator" w:id="0">
    <w:p w14:paraId="55BF7279" w14:textId="77777777" w:rsidR="001E37D2" w:rsidRDefault="001E37D2" w:rsidP="009831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A3E"/>
    <w:rsid w:val="00000269"/>
    <w:rsid w:val="000539E9"/>
    <w:rsid w:val="000E11F9"/>
    <w:rsid w:val="001E37D2"/>
    <w:rsid w:val="002B70EE"/>
    <w:rsid w:val="00336D73"/>
    <w:rsid w:val="00481837"/>
    <w:rsid w:val="004F5423"/>
    <w:rsid w:val="00531239"/>
    <w:rsid w:val="005550AE"/>
    <w:rsid w:val="00584CF5"/>
    <w:rsid w:val="005D3D04"/>
    <w:rsid w:val="00613A3E"/>
    <w:rsid w:val="00643837"/>
    <w:rsid w:val="006A5F76"/>
    <w:rsid w:val="006D0B37"/>
    <w:rsid w:val="0071686E"/>
    <w:rsid w:val="007F5879"/>
    <w:rsid w:val="008872EB"/>
    <w:rsid w:val="008A04DC"/>
    <w:rsid w:val="008E25B0"/>
    <w:rsid w:val="008E283F"/>
    <w:rsid w:val="009831BF"/>
    <w:rsid w:val="009872F7"/>
    <w:rsid w:val="009978E6"/>
    <w:rsid w:val="00997C1D"/>
    <w:rsid w:val="009D5C42"/>
    <w:rsid w:val="00A7297D"/>
    <w:rsid w:val="00AA1778"/>
    <w:rsid w:val="00AC6906"/>
    <w:rsid w:val="00B82F82"/>
    <w:rsid w:val="00B917B3"/>
    <w:rsid w:val="00C03398"/>
    <w:rsid w:val="00C04F3F"/>
    <w:rsid w:val="00C768F2"/>
    <w:rsid w:val="00CB5B15"/>
    <w:rsid w:val="00CB6196"/>
    <w:rsid w:val="00D62C02"/>
    <w:rsid w:val="00D8609A"/>
    <w:rsid w:val="00DC7B36"/>
    <w:rsid w:val="00EA7C16"/>
    <w:rsid w:val="00EB4E12"/>
    <w:rsid w:val="00F13BEE"/>
    <w:rsid w:val="00F26112"/>
    <w:rsid w:val="00F47925"/>
    <w:rsid w:val="00FA1B60"/>
    <w:rsid w:val="00FB1B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F818F"/>
  <w15:chartTrackingRefBased/>
  <w15:docId w15:val="{8D2428FA-4604-41D2-AF4B-38CA612D8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831B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831BF"/>
  </w:style>
  <w:style w:type="paragraph" w:styleId="Porat">
    <w:name w:val="footer"/>
    <w:basedOn w:val="prastasis"/>
    <w:link w:val="PoratDiagrama"/>
    <w:uiPriority w:val="99"/>
    <w:unhideWhenUsed/>
    <w:rsid w:val="009831B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83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23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1102</Words>
  <Characters>629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dcterms:created xsi:type="dcterms:W3CDTF">2024-07-01T06:38:00Z</dcterms:created>
  <dcterms:modified xsi:type="dcterms:W3CDTF">2024-07-03T12:48:00Z</dcterms:modified>
</cp:coreProperties>
</file>