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595343" w:rsidRDefault="00936308" w:rsidP="0026414D">
      <w:pPr>
        <w:widowControl w:val="0"/>
        <w:suppressAutoHyphens/>
        <w:jc w:val="center"/>
        <w:rPr>
          <w:b/>
          <w:szCs w:val="20"/>
          <w:lang w:eastAsia="ar-SA"/>
        </w:rPr>
      </w:pPr>
      <w:bookmarkStart w:id="0" w:name="_Hlk133573169"/>
      <w:r w:rsidRPr="00595343">
        <w:rPr>
          <w:b/>
          <w:szCs w:val="20"/>
          <w:lang w:eastAsia="ar-SA"/>
        </w:rPr>
        <w:t xml:space="preserve"> </w:t>
      </w:r>
      <w:r w:rsidR="00A52572" w:rsidRPr="00595343">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595343" w:rsidRDefault="00AA292E" w:rsidP="0026414D">
      <w:pPr>
        <w:jc w:val="center"/>
        <w:rPr>
          <w:rFonts w:eastAsia="Calibri" w:cs="Arial Unicode MS"/>
          <w:szCs w:val="22"/>
          <w:lang w:eastAsia="ar-SA" w:bidi="lo-LA"/>
        </w:rPr>
      </w:pPr>
    </w:p>
    <w:p w14:paraId="3DFDCA56" w14:textId="77777777" w:rsidR="00AA292E" w:rsidRPr="00595343" w:rsidRDefault="00AA292E" w:rsidP="0026414D">
      <w:pPr>
        <w:jc w:val="center"/>
        <w:rPr>
          <w:rFonts w:eastAsia="Calibri" w:cs="Arial Unicode MS"/>
          <w:b/>
          <w:bCs/>
          <w:caps/>
          <w:szCs w:val="22"/>
          <w:lang w:eastAsia="ar-SA" w:bidi="lo-LA"/>
        </w:rPr>
      </w:pPr>
      <w:r w:rsidRPr="00595343">
        <w:rPr>
          <w:rFonts w:eastAsia="Calibri" w:cs="Arial Unicode MS"/>
          <w:b/>
          <w:bCs/>
          <w:caps/>
          <w:szCs w:val="22"/>
          <w:lang w:eastAsia="ar-SA" w:bidi="lo-LA"/>
        </w:rPr>
        <w:t>kėdainių rajono savivaldybėS MERAS</w:t>
      </w:r>
    </w:p>
    <w:p w14:paraId="080841C8" w14:textId="77777777" w:rsidR="0026414D" w:rsidRPr="00595343" w:rsidRDefault="0026414D" w:rsidP="0026414D">
      <w:pPr>
        <w:jc w:val="center"/>
        <w:rPr>
          <w:rFonts w:eastAsia="Calibri" w:cs="Arial Unicode MS"/>
          <w:b/>
          <w:bCs/>
          <w:caps/>
          <w:szCs w:val="22"/>
          <w:lang w:eastAsia="ar-SA" w:bidi="lo-LA"/>
        </w:rPr>
      </w:pPr>
    </w:p>
    <w:p w14:paraId="4C481916" w14:textId="77777777" w:rsidR="00AA292E" w:rsidRPr="00595343" w:rsidRDefault="00AA292E" w:rsidP="0026414D">
      <w:pPr>
        <w:jc w:val="center"/>
        <w:rPr>
          <w:rFonts w:eastAsia="Calibri" w:cs="Arial Unicode MS"/>
          <w:b/>
          <w:bCs/>
          <w:caps/>
          <w:szCs w:val="22"/>
          <w:lang w:eastAsia="ar-SA" w:bidi="lo-LA"/>
        </w:rPr>
      </w:pPr>
      <w:r w:rsidRPr="00595343">
        <w:rPr>
          <w:rFonts w:eastAsia="Calibri" w:cs="Arial Unicode MS"/>
          <w:b/>
          <w:bCs/>
          <w:caps/>
          <w:szCs w:val="22"/>
          <w:lang w:eastAsia="ar-SA" w:bidi="lo-LA"/>
        </w:rPr>
        <w:t>POTVARKIS</w:t>
      </w:r>
    </w:p>
    <w:bookmarkEnd w:id="0"/>
    <w:p w14:paraId="1D115E1D" w14:textId="449CB0CF" w:rsidR="00AA292E" w:rsidRPr="00595343" w:rsidRDefault="00DC6AC7" w:rsidP="000C0164">
      <w:pPr>
        <w:widowControl w:val="0"/>
        <w:suppressAutoHyphens/>
        <w:jc w:val="center"/>
        <w:rPr>
          <w:b/>
          <w:bCs/>
          <w:color w:val="212529"/>
          <w:shd w:val="clear" w:color="auto" w:fill="FFFFFF"/>
        </w:rPr>
      </w:pPr>
      <w:r w:rsidRPr="00595343">
        <w:rPr>
          <w:b/>
          <w:bCs/>
          <w:color w:val="212529"/>
          <w:shd w:val="clear" w:color="auto" w:fill="FFFFFF"/>
        </w:rPr>
        <w:t xml:space="preserve">DĖL </w:t>
      </w:r>
      <w:r w:rsidR="000C0164" w:rsidRPr="00595343">
        <w:rPr>
          <w:b/>
          <w:bCs/>
          <w:color w:val="212529"/>
          <w:shd w:val="clear" w:color="auto" w:fill="FFFFFF"/>
        </w:rPr>
        <w:t>SERVITUTO NUSTATYMO SANDORIU ŽEMĖS SKLYPE, ESANČIAME KĖDAINIŲ M.</w:t>
      </w:r>
      <w:r w:rsidR="00595343" w:rsidRPr="00595343">
        <w:rPr>
          <w:b/>
          <w:bCs/>
          <w:color w:val="212529"/>
          <w:shd w:val="clear" w:color="auto" w:fill="FFFFFF"/>
        </w:rPr>
        <w:t>, PAŽANGOS G.</w:t>
      </w:r>
    </w:p>
    <w:p w14:paraId="5BA4F4DC" w14:textId="77777777" w:rsidR="00DC6AC7" w:rsidRPr="00595343" w:rsidRDefault="00DC6AC7" w:rsidP="0026414D">
      <w:pPr>
        <w:widowControl w:val="0"/>
        <w:suppressAutoHyphens/>
        <w:jc w:val="center"/>
        <w:rPr>
          <w:b/>
          <w:lang w:eastAsia="x-none"/>
        </w:rPr>
      </w:pPr>
    </w:p>
    <w:p w14:paraId="3E542ECA" w14:textId="0688275A" w:rsidR="00AA292E" w:rsidRPr="00595343" w:rsidRDefault="00AA292E" w:rsidP="0026414D">
      <w:pPr>
        <w:widowControl w:val="0"/>
        <w:suppressAutoHyphens/>
        <w:jc w:val="center"/>
        <w:rPr>
          <w:rFonts w:eastAsia="Lucida Sans Unicode" w:cs="Tahoma"/>
          <w:lang w:eastAsia="x-none"/>
        </w:rPr>
      </w:pPr>
      <w:r w:rsidRPr="00595343">
        <w:rPr>
          <w:rFonts w:eastAsia="Lucida Sans Unicode" w:cs="Tahoma"/>
          <w:lang w:eastAsia="x-none"/>
        </w:rPr>
        <w:t>202</w:t>
      </w:r>
      <w:r w:rsidR="00DC6AC7" w:rsidRPr="00595343">
        <w:rPr>
          <w:rFonts w:eastAsia="Lucida Sans Unicode" w:cs="Tahoma"/>
          <w:lang w:eastAsia="x-none"/>
        </w:rPr>
        <w:t>4</w:t>
      </w:r>
      <w:r w:rsidRPr="00595343">
        <w:rPr>
          <w:rFonts w:eastAsia="Lucida Sans Unicode" w:cs="Tahoma"/>
          <w:lang w:eastAsia="x-none"/>
        </w:rPr>
        <w:t xml:space="preserve"> m. </w:t>
      </w:r>
      <w:r w:rsidR="00DF3710" w:rsidRPr="00595343">
        <w:rPr>
          <w:rFonts w:eastAsia="Lucida Sans Unicode" w:cs="Tahoma"/>
          <w:lang w:eastAsia="x-none"/>
        </w:rPr>
        <w:t>rugsėjo</w:t>
      </w:r>
      <w:r w:rsidRPr="00595343">
        <w:rPr>
          <w:rFonts w:eastAsia="Lucida Sans Unicode" w:cs="Tahoma"/>
          <w:lang w:eastAsia="x-none"/>
        </w:rPr>
        <w:t xml:space="preserve"> </w:t>
      </w:r>
      <w:r w:rsidR="00B120E9">
        <w:rPr>
          <w:rFonts w:eastAsia="Lucida Sans Unicode" w:cs="Tahoma"/>
          <w:lang w:eastAsia="x-none"/>
        </w:rPr>
        <w:t xml:space="preserve">5 </w:t>
      </w:r>
      <w:r w:rsidRPr="00595343">
        <w:rPr>
          <w:rFonts w:eastAsia="Lucida Sans Unicode" w:cs="Tahoma"/>
          <w:lang w:eastAsia="x-none"/>
        </w:rPr>
        <w:t>d. Nr. MP1-</w:t>
      </w:r>
      <w:r w:rsidR="00B120E9">
        <w:rPr>
          <w:rFonts w:eastAsia="Lucida Sans Unicode" w:cs="Tahoma"/>
          <w:lang w:eastAsia="x-none"/>
        </w:rPr>
        <w:t>463</w:t>
      </w:r>
    </w:p>
    <w:p w14:paraId="3E93D453" w14:textId="77777777" w:rsidR="00AA292E" w:rsidRPr="00595343" w:rsidRDefault="00AA292E" w:rsidP="0026414D">
      <w:pPr>
        <w:ind w:right="-431"/>
        <w:jc w:val="center"/>
        <w:rPr>
          <w:rFonts w:eastAsia="Lucida Sans Unicode" w:cs="Tahoma"/>
          <w:kern w:val="1"/>
          <w:lang w:bidi="lo-LA"/>
        </w:rPr>
      </w:pPr>
      <w:r w:rsidRPr="00595343">
        <w:rPr>
          <w:rFonts w:eastAsia="Lucida Sans Unicode" w:cs="Tahoma"/>
          <w:kern w:val="1"/>
          <w:lang w:bidi="lo-LA"/>
        </w:rPr>
        <w:t>Kėdainiai</w:t>
      </w:r>
    </w:p>
    <w:p w14:paraId="48453EEE" w14:textId="77777777" w:rsidR="00AA292E" w:rsidRPr="00595343" w:rsidRDefault="00AA292E" w:rsidP="0026414D">
      <w:pPr>
        <w:ind w:right="-431"/>
        <w:jc w:val="both"/>
        <w:rPr>
          <w:rFonts w:eastAsia="Lucida Sans Unicode" w:cs="Tahoma"/>
          <w:kern w:val="1"/>
          <w:lang w:bidi="lo-LA"/>
        </w:rPr>
      </w:pPr>
    </w:p>
    <w:p w14:paraId="23F469A2" w14:textId="3C5CD7E8" w:rsidR="00E96CA6" w:rsidRPr="00595343" w:rsidRDefault="00E96CA6" w:rsidP="00820406">
      <w:pPr>
        <w:ind w:firstLine="709"/>
        <w:jc w:val="both"/>
        <w:rPr>
          <w:rFonts w:eastAsia="Calibri"/>
          <w:bCs/>
        </w:rPr>
      </w:pPr>
      <w:r w:rsidRPr="00595343">
        <w:rPr>
          <w:rFonts w:eastAsia="Calibri"/>
          <w:bCs/>
        </w:rPr>
        <w:t>Vadovaudamasis Lietuvos Respublikos vietos savivaldos įstatymo 25 straipsnio 5 dalimi, 27 straipsnio 2 dalies 29 punktu,</w:t>
      </w:r>
      <w:r w:rsidRPr="00595343">
        <w:rPr>
          <w:rFonts w:eastAsia="Calibri"/>
          <w:bCs/>
          <w:color w:val="FF0000"/>
        </w:rPr>
        <w:t xml:space="preserve"> </w:t>
      </w:r>
      <w:r w:rsidR="00567FA9" w:rsidRPr="00595343">
        <w:rPr>
          <w:rFonts w:eastAsia="Calibri"/>
          <w:bCs/>
        </w:rPr>
        <w:t>Lietuvos Respublikos žemės įstatymo 22 straipsnio 10 dalies 1 punktu, Lietuvos Respublikos civilinio kodekso 4.124 straipsnio 1 dalimi ir 4.125 straipsniu, Vienkartinės ar periodinės kompensacijos, mokamos už naudojimąsi administraciniu aktu nustatytu žemės servitutu, tarnaujančiojo daikto savininkui ar valstybinės žemės patikėtiniui apskaičiavimo metodika, patvirtinta Lietuvos Respublikos Vyriausybės 2004 m. gruodžio 2 d. nutarimu Nr. 1541 „Dėl Vienkartinės ar periodinės kompensacijos mokamos už naudojimąsi administraciniu aktu nustatytu žemės servitutu, tarnaujančiojo daikto savininkui ar valstybinės žemės patikėtiniui apskaičiavimo metodikos patvirtinimo“,</w:t>
      </w:r>
      <w:r w:rsidR="00820406" w:rsidRPr="00595343">
        <w:rPr>
          <w:rFonts w:eastAsia="Calibri"/>
          <w:bCs/>
        </w:rPr>
        <w:t xml:space="preserve"> </w:t>
      </w:r>
      <w:r w:rsidRPr="00595343">
        <w:rPr>
          <w:rFonts w:eastAsia="Calibri"/>
          <w:bCs/>
        </w:rPr>
        <w:t>įgyvendindamas</w:t>
      </w:r>
      <w:r w:rsidRPr="00595343">
        <w:rPr>
          <w:rFonts w:eastAsia="Calibri"/>
          <w:bCs/>
          <w:color w:val="FF0000"/>
        </w:rPr>
        <w:t xml:space="preserve"> </w:t>
      </w:r>
      <w:r w:rsidR="008C386D" w:rsidRPr="00595343">
        <w:rPr>
          <w:rFonts w:eastAsia="Calibri"/>
          <w:bCs/>
        </w:rPr>
        <w:t>Sandoriu nustatomų servitutų Kėdainių rajono savivaldybės patikėjimo teise valdomuose valstybinės žemės sklypuose</w:t>
      </w:r>
      <w:r w:rsidRPr="00595343">
        <w:rPr>
          <w:rFonts w:eastAsia="Calibri"/>
          <w:bCs/>
          <w:color w:val="FF0000"/>
        </w:rPr>
        <w:t xml:space="preserve"> </w:t>
      </w:r>
      <w:r w:rsidRPr="00595343">
        <w:rPr>
          <w:rFonts w:eastAsia="Calibri"/>
          <w:bCs/>
        </w:rPr>
        <w:t>taisykles, patvirtintas Kėdainių rajono savivaldybės tarybos 202</w:t>
      </w:r>
      <w:r w:rsidR="008C386D" w:rsidRPr="00595343">
        <w:rPr>
          <w:rFonts w:eastAsia="Calibri"/>
          <w:bCs/>
        </w:rPr>
        <w:t>4</w:t>
      </w:r>
      <w:r w:rsidRPr="00595343">
        <w:rPr>
          <w:rFonts w:eastAsia="Calibri"/>
          <w:bCs/>
        </w:rPr>
        <w:t xml:space="preserve"> m. </w:t>
      </w:r>
      <w:r w:rsidR="0035478E" w:rsidRPr="0035478E">
        <w:rPr>
          <w:rFonts w:eastAsia="Calibri"/>
          <w:bCs/>
        </w:rPr>
        <w:t>kovo 29</w:t>
      </w:r>
      <w:r w:rsidRPr="00595343">
        <w:rPr>
          <w:rFonts w:eastAsia="Calibri"/>
          <w:bCs/>
        </w:rPr>
        <w:t xml:space="preserve"> d. sprendimu Nr. TS-</w:t>
      </w:r>
      <w:r w:rsidR="00820406" w:rsidRPr="00595343">
        <w:rPr>
          <w:rFonts w:eastAsia="Calibri"/>
          <w:bCs/>
        </w:rPr>
        <w:t>6</w:t>
      </w:r>
      <w:r w:rsidRPr="00595343">
        <w:rPr>
          <w:rFonts w:eastAsia="Calibri"/>
          <w:bCs/>
        </w:rPr>
        <w:t xml:space="preserve">6 „Dėl </w:t>
      </w:r>
      <w:r w:rsidR="00820406" w:rsidRPr="00595343">
        <w:rPr>
          <w:rFonts w:eastAsia="Calibri"/>
          <w:bCs/>
        </w:rPr>
        <w:t>Sandoriu nustatomų servitutų Kėdainių rajono savivaldybės patikėjimo teise valdomuose valstybinės žemės sklypuose</w:t>
      </w:r>
      <w:r w:rsidRPr="00595343">
        <w:rPr>
          <w:rFonts w:eastAsia="Calibri"/>
          <w:bCs/>
        </w:rPr>
        <w:t xml:space="preserve"> taisyklių patvirtinimo“, ir atsižvelgdamas į </w:t>
      </w:r>
      <w:r w:rsidR="00723A60" w:rsidRPr="00595343">
        <w:rPr>
          <w:rFonts w:eastAsia="Calibri"/>
          <w:bCs/>
        </w:rPr>
        <w:t>akcinės bendrovės „</w:t>
      </w:r>
      <w:r w:rsidR="007B71A7" w:rsidRPr="00595343">
        <w:rPr>
          <w:rFonts w:eastAsia="Calibri"/>
          <w:bCs/>
        </w:rPr>
        <w:t>Energijos skirstymo operatorius</w:t>
      </w:r>
      <w:r w:rsidR="00723A60" w:rsidRPr="00595343">
        <w:rPr>
          <w:rFonts w:eastAsia="Calibri"/>
          <w:bCs/>
        </w:rPr>
        <w:t>“</w:t>
      </w:r>
      <w:r w:rsidRPr="00595343">
        <w:rPr>
          <w:rFonts w:eastAsia="Calibri"/>
          <w:bCs/>
        </w:rPr>
        <w:t xml:space="preserve"> </w:t>
      </w:r>
      <w:r w:rsidR="00595343" w:rsidRPr="00595343">
        <w:rPr>
          <w:rFonts w:eastAsia="Calibri"/>
          <w:bCs/>
        </w:rPr>
        <w:t xml:space="preserve">atstovo uždarosios akcinės bendrovės „Konsultacijos ir projektai“ </w:t>
      </w:r>
      <w:r w:rsidRPr="00595343">
        <w:rPr>
          <w:rFonts w:eastAsia="Calibri"/>
          <w:bCs/>
        </w:rPr>
        <w:t xml:space="preserve">2024 m. </w:t>
      </w:r>
      <w:r w:rsidR="00595343">
        <w:rPr>
          <w:rFonts w:eastAsia="Calibri"/>
          <w:bCs/>
        </w:rPr>
        <w:t>rugpjūčio</w:t>
      </w:r>
      <w:r w:rsidRPr="00595343">
        <w:rPr>
          <w:rFonts w:eastAsia="Calibri"/>
          <w:bCs/>
        </w:rPr>
        <w:t xml:space="preserve"> </w:t>
      </w:r>
      <w:r w:rsidR="007B71A7" w:rsidRPr="00595343">
        <w:rPr>
          <w:rFonts w:eastAsia="Calibri"/>
          <w:bCs/>
        </w:rPr>
        <w:t>1</w:t>
      </w:r>
      <w:r w:rsidR="00595343">
        <w:rPr>
          <w:rFonts w:eastAsia="Calibri"/>
          <w:bCs/>
        </w:rPr>
        <w:t>4</w:t>
      </w:r>
      <w:r w:rsidRPr="00595343">
        <w:rPr>
          <w:rFonts w:eastAsia="Calibri"/>
          <w:bCs/>
        </w:rPr>
        <w:t xml:space="preserve"> d. prašymą</w:t>
      </w:r>
      <w:r w:rsidR="00567FA9" w:rsidRPr="00595343">
        <w:rPr>
          <w:rFonts w:eastAsia="Calibri"/>
          <w:bCs/>
        </w:rPr>
        <w:t xml:space="preserve"> </w:t>
      </w:r>
      <w:r w:rsidRPr="00595343">
        <w:rPr>
          <w:rFonts w:eastAsia="Calibri"/>
          <w:bCs/>
        </w:rPr>
        <w:t xml:space="preserve">Nr. </w:t>
      </w:r>
      <w:r w:rsidR="007B71A7" w:rsidRPr="00595343">
        <w:rPr>
          <w:rFonts w:eastAsia="Calibri"/>
          <w:bCs/>
        </w:rPr>
        <w:t>AG-</w:t>
      </w:r>
      <w:r w:rsidR="009973F1" w:rsidRPr="00595343">
        <w:rPr>
          <w:rFonts w:eastAsia="Calibri"/>
          <w:bCs/>
        </w:rPr>
        <w:t>6</w:t>
      </w:r>
      <w:r w:rsidR="00595343">
        <w:rPr>
          <w:rFonts w:eastAsia="Calibri"/>
          <w:bCs/>
        </w:rPr>
        <w:t>74</w:t>
      </w:r>
      <w:r w:rsidR="007140E2">
        <w:rPr>
          <w:rFonts w:eastAsia="Calibri"/>
          <w:bCs/>
        </w:rPr>
        <w:t>0</w:t>
      </w:r>
      <w:r w:rsidR="00723A60" w:rsidRPr="00595343">
        <w:rPr>
          <w:rFonts w:eastAsia="Calibri"/>
          <w:bCs/>
        </w:rPr>
        <w:t xml:space="preserve">, dėl </w:t>
      </w:r>
      <w:r w:rsidR="00820406" w:rsidRPr="00595343">
        <w:rPr>
          <w:rFonts w:eastAsia="Calibri"/>
          <w:bCs/>
        </w:rPr>
        <w:t xml:space="preserve">žemės servituto </w:t>
      </w:r>
      <w:r w:rsidR="00723A60" w:rsidRPr="00595343">
        <w:rPr>
          <w:rFonts w:eastAsia="Calibri"/>
          <w:bCs/>
        </w:rPr>
        <w:t>sudarymo sandoriu</w:t>
      </w:r>
      <w:r w:rsidRPr="00595343">
        <w:rPr>
          <w:rFonts w:eastAsia="Calibri"/>
          <w:bCs/>
        </w:rPr>
        <w:t>:</w:t>
      </w:r>
    </w:p>
    <w:p w14:paraId="211F2D2A" w14:textId="14EF89D4" w:rsidR="008C386D" w:rsidRPr="00595343" w:rsidRDefault="00E96CA6" w:rsidP="00E96CA6">
      <w:pPr>
        <w:ind w:firstLine="709"/>
        <w:jc w:val="both"/>
        <w:rPr>
          <w:rFonts w:eastAsia="Calibri"/>
          <w:bCs/>
        </w:rPr>
      </w:pPr>
      <w:r w:rsidRPr="00595343">
        <w:rPr>
          <w:rFonts w:eastAsia="Calibri"/>
          <w:bCs/>
        </w:rPr>
        <w:t xml:space="preserve">n u s p r e n d ž i u  sudaryti sandorį dėl servituto nustatymo žemės sklype (kadastro Nr. </w:t>
      </w:r>
      <w:r w:rsidR="007B71A7" w:rsidRPr="00595343">
        <w:rPr>
          <w:rFonts w:eastAsia="Calibri"/>
          <w:bCs/>
        </w:rPr>
        <w:t>5333/00</w:t>
      </w:r>
      <w:r w:rsidR="009973F1" w:rsidRPr="00595343">
        <w:rPr>
          <w:rFonts w:eastAsia="Calibri"/>
          <w:bCs/>
        </w:rPr>
        <w:t>3</w:t>
      </w:r>
      <w:r w:rsidR="00595343">
        <w:rPr>
          <w:rFonts w:eastAsia="Calibri"/>
          <w:bCs/>
        </w:rPr>
        <w:t>0</w:t>
      </w:r>
      <w:r w:rsidR="009973F1" w:rsidRPr="00595343">
        <w:rPr>
          <w:rFonts w:eastAsia="Calibri"/>
          <w:bCs/>
        </w:rPr>
        <w:t>:</w:t>
      </w:r>
      <w:r w:rsidR="007140E2">
        <w:rPr>
          <w:rFonts w:eastAsia="Calibri"/>
          <w:bCs/>
        </w:rPr>
        <w:t>77</w:t>
      </w:r>
      <w:r w:rsidRPr="00595343">
        <w:rPr>
          <w:rFonts w:eastAsia="Calibri"/>
          <w:bCs/>
        </w:rPr>
        <w:t>), esančiame Kėdaini</w:t>
      </w:r>
      <w:r w:rsidR="00820406" w:rsidRPr="00595343">
        <w:rPr>
          <w:rFonts w:eastAsia="Calibri"/>
          <w:bCs/>
        </w:rPr>
        <w:t>ų m.</w:t>
      </w:r>
      <w:r w:rsidRPr="00595343">
        <w:rPr>
          <w:rFonts w:eastAsia="Calibri"/>
          <w:bCs/>
        </w:rPr>
        <w:t>,</w:t>
      </w:r>
      <w:r w:rsidR="00595343">
        <w:rPr>
          <w:rFonts w:eastAsia="Calibri"/>
          <w:bCs/>
        </w:rPr>
        <w:t xml:space="preserve"> Pažangos g.,</w:t>
      </w:r>
      <w:r w:rsidRPr="00595343">
        <w:rPr>
          <w:rFonts w:eastAsia="Calibri"/>
          <w:bCs/>
        </w:rPr>
        <w:t xml:space="preserve"> pagal žemės servitutų nustatymo sutarties projektą ir žemės sklypo servituto planą </w:t>
      </w:r>
      <w:r w:rsidR="00DA62F0" w:rsidRPr="00595343">
        <w:rPr>
          <w:rFonts w:eastAsia="Calibri"/>
          <w:bCs/>
        </w:rPr>
        <w:t xml:space="preserve">Nr. </w:t>
      </w:r>
      <w:r w:rsidR="00595343">
        <w:rPr>
          <w:rFonts w:eastAsia="Calibri"/>
          <w:bCs/>
        </w:rPr>
        <w:t>K</w:t>
      </w:r>
      <w:r w:rsidR="00723A60" w:rsidRPr="00595343">
        <w:rPr>
          <w:rFonts w:eastAsia="Calibri"/>
          <w:bCs/>
        </w:rPr>
        <w:t>P-</w:t>
      </w:r>
      <w:r w:rsidR="00595343">
        <w:rPr>
          <w:rFonts w:eastAsia="Calibri"/>
          <w:bCs/>
        </w:rPr>
        <w:t>2024-046-TP</w:t>
      </w:r>
      <w:r w:rsidRPr="00595343">
        <w:rPr>
          <w:rFonts w:eastAsia="Calibri"/>
          <w:bCs/>
        </w:rPr>
        <w:t xml:space="preserve">, kurie yra </w:t>
      </w:r>
      <w:r w:rsidR="00DA62F0" w:rsidRPr="00595343">
        <w:rPr>
          <w:rFonts w:eastAsia="Calibri"/>
          <w:bCs/>
        </w:rPr>
        <w:t>šio potvarkio priedai</w:t>
      </w:r>
      <w:r w:rsidRPr="00595343">
        <w:rPr>
          <w:rFonts w:eastAsia="Calibri"/>
          <w:bCs/>
        </w:rPr>
        <w:t>.</w:t>
      </w:r>
    </w:p>
    <w:p w14:paraId="5DA36F3E" w14:textId="41DBB72B" w:rsidR="008B76A3" w:rsidRPr="00595343" w:rsidRDefault="008B76A3" w:rsidP="0026414D">
      <w:pPr>
        <w:ind w:firstLine="709"/>
        <w:jc w:val="both"/>
      </w:pPr>
      <w:r w:rsidRPr="00595343">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595343" w:rsidRDefault="004A4169" w:rsidP="00DA62F0">
      <w:pPr>
        <w:spacing w:line="360" w:lineRule="auto"/>
      </w:pPr>
    </w:p>
    <w:p w14:paraId="20655436" w14:textId="77777777" w:rsidR="00212098" w:rsidRPr="00595343" w:rsidRDefault="00212098" w:rsidP="00DA62F0">
      <w:pPr>
        <w:spacing w:line="360" w:lineRule="auto"/>
      </w:pPr>
    </w:p>
    <w:p w14:paraId="6A5C5CE1" w14:textId="57314247" w:rsidR="00781915" w:rsidRPr="00595343" w:rsidRDefault="00AA292E" w:rsidP="0026414D">
      <w:pPr>
        <w:tabs>
          <w:tab w:val="left" w:pos="7655"/>
        </w:tabs>
        <w:rPr>
          <w:rFonts w:eastAsia="Calibri" w:cs="Arial Unicode MS"/>
          <w:szCs w:val="22"/>
          <w:lang w:bidi="lo-LA"/>
        </w:rPr>
      </w:pPr>
      <w:r w:rsidRPr="00595343">
        <w:rPr>
          <w:rFonts w:eastAsia="Calibri" w:cs="Arial Unicode MS"/>
          <w:szCs w:val="22"/>
          <w:lang w:bidi="lo-LA"/>
        </w:rPr>
        <w:t>Savivaldybės meras</w:t>
      </w:r>
      <w:r w:rsidR="00AE49A5" w:rsidRPr="00595343">
        <w:rPr>
          <w:rFonts w:eastAsia="Calibri" w:cs="Arial Unicode MS"/>
          <w:szCs w:val="22"/>
          <w:lang w:bidi="lo-LA"/>
        </w:rPr>
        <w:t xml:space="preserve">                                                                                              </w:t>
      </w:r>
      <w:r w:rsidR="00821ECF" w:rsidRPr="00595343">
        <w:rPr>
          <w:rFonts w:eastAsia="Calibri" w:cs="Arial Unicode MS"/>
          <w:szCs w:val="22"/>
          <w:lang w:bidi="lo-LA"/>
        </w:rPr>
        <w:t xml:space="preserve">  </w:t>
      </w:r>
      <w:r w:rsidRPr="00595343">
        <w:rPr>
          <w:rFonts w:eastAsia="Calibri" w:cs="Arial Unicode MS"/>
          <w:szCs w:val="22"/>
          <w:lang w:bidi="lo-LA"/>
        </w:rPr>
        <w:t>Valentinas Tamulis</w:t>
      </w:r>
    </w:p>
    <w:sectPr w:rsidR="00781915" w:rsidRPr="00595343" w:rsidSect="00BF3EC9">
      <w:pgSz w:w="11906" w:h="16838"/>
      <w:pgMar w:top="1418"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B2888"/>
    <w:rsid w:val="000C0164"/>
    <w:rsid w:val="000C0493"/>
    <w:rsid w:val="000C6293"/>
    <w:rsid w:val="000D6105"/>
    <w:rsid w:val="000E5471"/>
    <w:rsid w:val="000F2783"/>
    <w:rsid w:val="0010410F"/>
    <w:rsid w:val="00107013"/>
    <w:rsid w:val="00115936"/>
    <w:rsid w:val="001242BC"/>
    <w:rsid w:val="00133F48"/>
    <w:rsid w:val="0015125A"/>
    <w:rsid w:val="001779EE"/>
    <w:rsid w:val="00177BE0"/>
    <w:rsid w:val="00192073"/>
    <w:rsid w:val="001A1617"/>
    <w:rsid w:val="001D60FB"/>
    <w:rsid w:val="001E3BA7"/>
    <w:rsid w:val="001F3C7D"/>
    <w:rsid w:val="00203F4B"/>
    <w:rsid w:val="00205AFF"/>
    <w:rsid w:val="00212098"/>
    <w:rsid w:val="002129BC"/>
    <w:rsid w:val="002146CE"/>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23E98"/>
    <w:rsid w:val="00334E18"/>
    <w:rsid w:val="003431B0"/>
    <w:rsid w:val="00346CEF"/>
    <w:rsid w:val="0035478E"/>
    <w:rsid w:val="00356D9A"/>
    <w:rsid w:val="00361D68"/>
    <w:rsid w:val="00365CA5"/>
    <w:rsid w:val="00367DD9"/>
    <w:rsid w:val="00376B4A"/>
    <w:rsid w:val="00381C2B"/>
    <w:rsid w:val="003A2D48"/>
    <w:rsid w:val="003A36DB"/>
    <w:rsid w:val="003B1F4D"/>
    <w:rsid w:val="003B54F3"/>
    <w:rsid w:val="003C3A5D"/>
    <w:rsid w:val="003C4B30"/>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14E78"/>
    <w:rsid w:val="00521E62"/>
    <w:rsid w:val="005247DC"/>
    <w:rsid w:val="00527AE9"/>
    <w:rsid w:val="00541925"/>
    <w:rsid w:val="00544BD7"/>
    <w:rsid w:val="00551B7E"/>
    <w:rsid w:val="00553891"/>
    <w:rsid w:val="00567FA9"/>
    <w:rsid w:val="00583092"/>
    <w:rsid w:val="00595343"/>
    <w:rsid w:val="005A4975"/>
    <w:rsid w:val="005C02A1"/>
    <w:rsid w:val="005C3529"/>
    <w:rsid w:val="005C70B8"/>
    <w:rsid w:val="005F5C46"/>
    <w:rsid w:val="00610110"/>
    <w:rsid w:val="00613385"/>
    <w:rsid w:val="006316C2"/>
    <w:rsid w:val="006528F0"/>
    <w:rsid w:val="00670289"/>
    <w:rsid w:val="00682ED2"/>
    <w:rsid w:val="0068432D"/>
    <w:rsid w:val="006A180C"/>
    <w:rsid w:val="006A79AE"/>
    <w:rsid w:val="006C5759"/>
    <w:rsid w:val="006D6B51"/>
    <w:rsid w:val="006E5D8C"/>
    <w:rsid w:val="006F7494"/>
    <w:rsid w:val="00705F04"/>
    <w:rsid w:val="00711ED6"/>
    <w:rsid w:val="007140E2"/>
    <w:rsid w:val="007141C1"/>
    <w:rsid w:val="0071438C"/>
    <w:rsid w:val="00722B13"/>
    <w:rsid w:val="00723A60"/>
    <w:rsid w:val="00723B99"/>
    <w:rsid w:val="00724FAE"/>
    <w:rsid w:val="007616BD"/>
    <w:rsid w:val="00771025"/>
    <w:rsid w:val="00773AE8"/>
    <w:rsid w:val="00781915"/>
    <w:rsid w:val="00786ACA"/>
    <w:rsid w:val="00794006"/>
    <w:rsid w:val="007964BB"/>
    <w:rsid w:val="007A0760"/>
    <w:rsid w:val="007A10D7"/>
    <w:rsid w:val="007B71A7"/>
    <w:rsid w:val="007E113F"/>
    <w:rsid w:val="008105A9"/>
    <w:rsid w:val="00810D05"/>
    <w:rsid w:val="00820406"/>
    <w:rsid w:val="00821ECF"/>
    <w:rsid w:val="00833A48"/>
    <w:rsid w:val="008673BF"/>
    <w:rsid w:val="0087553C"/>
    <w:rsid w:val="00876001"/>
    <w:rsid w:val="008A65CE"/>
    <w:rsid w:val="008B3320"/>
    <w:rsid w:val="008B76A3"/>
    <w:rsid w:val="008C386D"/>
    <w:rsid w:val="008D1C2D"/>
    <w:rsid w:val="008D3D4B"/>
    <w:rsid w:val="008D7C1B"/>
    <w:rsid w:val="00901B4A"/>
    <w:rsid w:val="0091788D"/>
    <w:rsid w:val="009357EF"/>
    <w:rsid w:val="00936308"/>
    <w:rsid w:val="00957C93"/>
    <w:rsid w:val="00962A11"/>
    <w:rsid w:val="00973F72"/>
    <w:rsid w:val="0097538F"/>
    <w:rsid w:val="00991175"/>
    <w:rsid w:val="00994128"/>
    <w:rsid w:val="009973F1"/>
    <w:rsid w:val="009A0035"/>
    <w:rsid w:val="009A599C"/>
    <w:rsid w:val="009C0D28"/>
    <w:rsid w:val="009E516E"/>
    <w:rsid w:val="009E7F80"/>
    <w:rsid w:val="009F5BD6"/>
    <w:rsid w:val="00A128EE"/>
    <w:rsid w:val="00A15B95"/>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120E9"/>
    <w:rsid w:val="00B434B5"/>
    <w:rsid w:val="00B45714"/>
    <w:rsid w:val="00B505FF"/>
    <w:rsid w:val="00B557B0"/>
    <w:rsid w:val="00B711E8"/>
    <w:rsid w:val="00B87A45"/>
    <w:rsid w:val="00BA6B76"/>
    <w:rsid w:val="00BB1682"/>
    <w:rsid w:val="00BB1BBC"/>
    <w:rsid w:val="00BC383B"/>
    <w:rsid w:val="00BD1E5D"/>
    <w:rsid w:val="00BD7F54"/>
    <w:rsid w:val="00BE1ADF"/>
    <w:rsid w:val="00BF3EC9"/>
    <w:rsid w:val="00BF48BA"/>
    <w:rsid w:val="00C03410"/>
    <w:rsid w:val="00C213E7"/>
    <w:rsid w:val="00C40A8C"/>
    <w:rsid w:val="00C52F4F"/>
    <w:rsid w:val="00C53286"/>
    <w:rsid w:val="00C65BA7"/>
    <w:rsid w:val="00C80AAE"/>
    <w:rsid w:val="00C81BB4"/>
    <w:rsid w:val="00CD5233"/>
    <w:rsid w:val="00CE2065"/>
    <w:rsid w:val="00CE39F4"/>
    <w:rsid w:val="00CE6D10"/>
    <w:rsid w:val="00CE744B"/>
    <w:rsid w:val="00D03A39"/>
    <w:rsid w:val="00D065FD"/>
    <w:rsid w:val="00D07355"/>
    <w:rsid w:val="00D131CA"/>
    <w:rsid w:val="00D33553"/>
    <w:rsid w:val="00D3693D"/>
    <w:rsid w:val="00D41AD9"/>
    <w:rsid w:val="00D42619"/>
    <w:rsid w:val="00D44D74"/>
    <w:rsid w:val="00D6526A"/>
    <w:rsid w:val="00D96808"/>
    <w:rsid w:val="00DA28B7"/>
    <w:rsid w:val="00DA62F0"/>
    <w:rsid w:val="00DB0C63"/>
    <w:rsid w:val="00DC1C13"/>
    <w:rsid w:val="00DC6AC7"/>
    <w:rsid w:val="00DC7F16"/>
    <w:rsid w:val="00DD2CCA"/>
    <w:rsid w:val="00DF1583"/>
    <w:rsid w:val="00DF3710"/>
    <w:rsid w:val="00E02726"/>
    <w:rsid w:val="00E0563F"/>
    <w:rsid w:val="00E1639D"/>
    <w:rsid w:val="00E317BE"/>
    <w:rsid w:val="00E56210"/>
    <w:rsid w:val="00E71E8D"/>
    <w:rsid w:val="00E817F4"/>
    <w:rsid w:val="00E84AA7"/>
    <w:rsid w:val="00E91354"/>
    <w:rsid w:val="00E91B4A"/>
    <w:rsid w:val="00E96CA6"/>
    <w:rsid w:val="00EC45A5"/>
    <w:rsid w:val="00EC4B0B"/>
    <w:rsid w:val="00EC7362"/>
    <w:rsid w:val="00ED04CE"/>
    <w:rsid w:val="00ED0C64"/>
    <w:rsid w:val="00ED181E"/>
    <w:rsid w:val="00EF17E0"/>
    <w:rsid w:val="00F02C43"/>
    <w:rsid w:val="00F07A6D"/>
    <w:rsid w:val="00F10D5D"/>
    <w:rsid w:val="00F1469F"/>
    <w:rsid w:val="00F35BCF"/>
    <w:rsid w:val="00F55E19"/>
    <w:rsid w:val="00F62067"/>
    <w:rsid w:val="00F62865"/>
    <w:rsid w:val="00F8363C"/>
    <w:rsid w:val="00F87E0D"/>
    <w:rsid w:val="00F90F8D"/>
    <w:rsid w:val="00F941AD"/>
    <w:rsid w:val="00F95A23"/>
    <w:rsid w:val="00FA155C"/>
    <w:rsid w:val="00FC0635"/>
    <w:rsid w:val="00FC49DE"/>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6406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2118</Characters>
  <Application>Microsoft Office Word</Application>
  <DocSecurity>0</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2024-03-11T15:07:00Z</cp:lastPrinted>
  <dcterms:created xsi:type="dcterms:W3CDTF">2024-09-23T12:20:00Z</dcterms:created>
  <dcterms:modified xsi:type="dcterms:W3CDTF">2024-09-23T12:20:00Z</dcterms:modified>
</cp:coreProperties>
</file>