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60318" w14:textId="77777777"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14:paraId="51E187AF" w14:textId="77777777" w:rsidR="00EA37C1" w:rsidRPr="00C260C6" w:rsidRDefault="00000000"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w14:anchorId="59945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14:paraId="541F27DA"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p>
    <w:p w14:paraId="4A48C9E2" w14:textId="77777777"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14:paraId="6575CE52"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p>
    <w:p w14:paraId="73791D37"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14:paraId="0862C9BC" w14:textId="77777777"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14:paraId="50E1E36C"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p>
    <w:p w14:paraId="04DE93EF" w14:textId="18D83A61"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E75940">
        <w:rPr>
          <w:rFonts w:ascii="Times New Roman" w:eastAsia="Times New Roman" w:hAnsi="Times New Roman"/>
          <w:sz w:val="24"/>
          <w:szCs w:val="24"/>
          <w:lang w:eastAsia="lt-LT"/>
        </w:rPr>
        <w:t>4</w:t>
      </w:r>
      <w:r w:rsidR="00EA37C1" w:rsidRPr="00C260C6">
        <w:rPr>
          <w:rFonts w:ascii="Times New Roman" w:eastAsia="Times New Roman" w:hAnsi="Times New Roman"/>
          <w:sz w:val="24"/>
          <w:szCs w:val="24"/>
          <w:lang w:eastAsia="lt-LT"/>
        </w:rPr>
        <w:t xml:space="preserve"> m.</w:t>
      </w:r>
      <w:r w:rsidR="00F01557">
        <w:rPr>
          <w:rFonts w:ascii="Times New Roman" w:eastAsia="Times New Roman" w:hAnsi="Times New Roman"/>
          <w:sz w:val="24"/>
          <w:szCs w:val="24"/>
          <w:lang w:eastAsia="lt-LT"/>
        </w:rPr>
        <w:t xml:space="preserve"> rugsėjo</w:t>
      </w:r>
      <w:r w:rsidR="00D21649">
        <w:t xml:space="preserve"> 16 </w:t>
      </w:r>
      <w:r w:rsidR="00EA37C1" w:rsidRPr="00C260C6">
        <w:rPr>
          <w:rFonts w:ascii="Times New Roman" w:eastAsia="Times New Roman" w:hAnsi="Times New Roman"/>
          <w:sz w:val="24"/>
          <w:szCs w:val="24"/>
          <w:lang w:eastAsia="lt-LT"/>
        </w:rPr>
        <w:t>d. Nr.</w:t>
      </w:r>
      <w:r w:rsidR="00F01557">
        <w:rPr>
          <w:rFonts w:ascii="Times New Roman" w:eastAsia="Times New Roman" w:hAnsi="Times New Roman"/>
          <w:sz w:val="24"/>
          <w:szCs w:val="24"/>
          <w:lang w:eastAsia="lt-LT"/>
        </w:rPr>
        <w:t xml:space="preserve"> SP-</w:t>
      </w:r>
      <w:r w:rsidR="00D21649">
        <w:rPr>
          <w:rFonts w:ascii="Times New Roman" w:eastAsia="Times New Roman" w:hAnsi="Times New Roman"/>
          <w:sz w:val="24"/>
          <w:szCs w:val="24"/>
          <w:lang w:eastAsia="lt-LT"/>
        </w:rPr>
        <w:t>269</w:t>
      </w:r>
    </w:p>
    <w:p w14:paraId="69DDE84D" w14:textId="77777777"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0125BFD2" w14:textId="77777777" w:rsidR="00EA37C1" w:rsidRPr="00C260C6" w:rsidRDefault="00EA37C1" w:rsidP="00ED100E">
      <w:pPr>
        <w:spacing w:after="0" w:line="240" w:lineRule="auto"/>
        <w:jc w:val="both"/>
        <w:rPr>
          <w:rFonts w:ascii="Times New Roman" w:eastAsia="Times New Roman" w:hAnsi="Times New Roman"/>
          <w:sz w:val="24"/>
          <w:szCs w:val="24"/>
          <w:lang w:eastAsia="lt-LT"/>
        </w:rPr>
      </w:pPr>
    </w:p>
    <w:p w14:paraId="203C99B5" w14:textId="77777777"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Kėdainių rajono savivaldybės taryba n u s p r e n d ž i a:</w:t>
      </w:r>
    </w:p>
    <w:p w14:paraId="4FE173FE" w14:textId="77777777"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14:paraId="172BC84E" w14:textId="5330322F"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w:t>
      </w:r>
      <w:r w:rsidR="00E75940">
        <w:rPr>
          <w:rFonts w:ascii="Times New Roman" w:eastAsia="Times New Roman" w:hAnsi="Times New Roman"/>
          <w:sz w:val="24"/>
          <w:szCs w:val="24"/>
          <w:lang w:eastAsia="lt-LT"/>
        </w:rPr>
        <w:t>ams</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14:paraId="4F84CD14" w14:textId="4A5E6AE2" w:rsidR="00E52D0B" w:rsidRDefault="00E52D0B" w:rsidP="00E52D0B">
      <w:pPr>
        <w:ind w:firstLine="709"/>
        <w:jc w:val="both"/>
        <w:rPr>
          <w:color w:val="000000"/>
        </w:rPr>
      </w:pPr>
      <w:r>
        <w:rPr>
          <w:rFonts w:ascii="Times New Roman" w:hAnsi="Times New Roman"/>
          <w:color w:val="000000"/>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Pr>
          <w:color w:val="000000"/>
          <w:szCs w:val="24"/>
        </w:rPr>
        <w:t>.</w:t>
      </w:r>
    </w:p>
    <w:p w14:paraId="05B01F39" w14:textId="34BC6882" w:rsidR="00546F90" w:rsidRPr="00C260C6" w:rsidRDefault="00546F90" w:rsidP="00546F90">
      <w:pPr>
        <w:jc w:val="both"/>
        <w:rPr>
          <w:rFonts w:ascii="Times New Roman" w:hAnsi="Times New Roman"/>
          <w:sz w:val="24"/>
          <w:szCs w:val="24"/>
        </w:rPr>
      </w:pPr>
    </w:p>
    <w:p w14:paraId="50AA7ABD" w14:textId="77777777" w:rsidR="00546F90" w:rsidRPr="00C260C6" w:rsidRDefault="00546F90" w:rsidP="00546F90">
      <w:pPr>
        <w:rPr>
          <w:rFonts w:ascii="Times New Roman" w:hAnsi="Times New Roman"/>
          <w:sz w:val="24"/>
          <w:szCs w:val="24"/>
        </w:rPr>
      </w:pPr>
    </w:p>
    <w:p w14:paraId="373384DE" w14:textId="77777777" w:rsidR="00EA37C1" w:rsidRPr="00C260C6" w:rsidRDefault="00EA37C1" w:rsidP="00EA37C1">
      <w:pPr>
        <w:spacing w:after="0" w:line="240" w:lineRule="auto"/>
        <w:jc w:val="both"/>
        <w:rPr>
          <w:rFonts w:ascii="Times New Roman" w:eastAsia="Times New Roman" w:hAnsi="Times New Roman"/>
          <w:sz w:val="24"/>
          <w:szCs w:val="24"/>
          <w:lang w:eastAsia="lt-LT"/>
        </w:rPr>
      </w:pPr>
    </w:p>
    <w:p w14:paraId="4E7D1B2E" w14:textId="77777777"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14:paraId="30888815"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00D95557"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2CAB9790"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4DE2488E"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7D063B5F"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7320B47A"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48B8AE05"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6FF8DFD6"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9B015C5"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33FF850"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3825F56C" w14:textId="77777777" w:rsidR="006A2ACA" w:rsidRPr="00C260C6" w:rsidRDefault="006A2ACA" w:rsidP="00EA37C1">
      <w:pPr>
        <w:spacing w:after="0" w:line="240" w:lineRule="auto"/>
        <w:rPr>
          <w:rFonts w:ascii="Times New Roman" w:eastAsia="Times New Roman" w:hAnsi="Times New Roman"/>
          <w:sz w:val="24"/>
          <w:szCs w:val="24"/>
          <w:lang w:eastAsia="lt-LT"/>
        </w:rPr>
      </w:pPr>
    </w:p>
    <w:p w14:paraId="2344FA57"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2844A7BC" w14:textId="77777777" w:rsidR="00CB5034" w:rsidRPr="00C260C6" w:rsidRDefault="00CB5034" w:rsidP="00EA37C1">
      <w:pPr>
        <w:spacing w:after="0" w:line="240" w:lineRule="auto"/>
        <w:rPr>
          <w:rFonts w:ascii="Times New Roman" w:eastAsia="Times New Roman" w:hAnsi="Times New Roman"/>
          <w:sz w:val="24"/>
          <w:szCs w:val="24"/>
          <w:lang w:eastAsia="lt-LT"/>
        </w:rPr>
      </w:pPr>
    </w:p>
    <w:p w14:paraId="6CE39FC0" w14:textId="77777777" w:rsidR="00396417" w:rsidRPr="00C260C6" w:rsidRDefault="00396417" w:rsidP="00EA37C1">
      <w:pPr>
        <w:spacing w:after="0" w:line="240" w:lineRule="auto"/>
        <w:rPr>
          <w:rFonts w:ascii="Times New Roman" w:eastAsia="Times New Roman" w:hAnsi="Times New Roman"/>
          <w:sz w:val="24"/>
          <w:szCs w:val="24"/>
          <w:lang w:eastAsia="lt-LT"/>
        </w:rPr>
      </w:pPr>
    </w:p>
    <w:p w14:paraId="73747B63" w14:textId="77777777" w:rsidR="00F328B6" w:rsidRPr="00C260C6" w:rsidRDefault="00F328B6" w:rsidP="00EA37C1">
      <w:pPr>
        <w:spacing w:after="0" w:line="240" w:lineRule="auto"/>
        <w:rPr>
          <w:rFonts w:ascii="Times New Roman" w:eastAsia="Times New Roman" w:hAnsi="Times New Roman"/>
          <w:sz w:val="24"/>
          <w:szCs w:val="24"/>
          <w:lang w:eastAsia="lt-LT"/>
        </w:rPr>
      </w:pPr>
    </w:p>
    <w:p w14:paraId="781C56DA" w14:textId="77777777" w:rsidR="00F70C1B" w:rsidRPr="00C260C6" w:rsidRDefault="006A2ACA" w:rsidP="00EF5475">
      <w:pPr>
        <w:spacing w:after="0"/>
        <w:ind w:left="5387"/>
        <w:rPr>
          <w:rFonts w:ascii="Times New Roman" w:hAnsi="Times New Roman"/>
          <w:sz w:val="24"/>
          <w:szCs w:val="24"/>
        </w:rPr>
      </w:pPr>
      <w:r w:rsidRPr="00AE79D3">
        <w:rPr>
          <w:rFonts w:ascii="Times New Roman" w:hAnsi="Times New Roman"/>
          <w:sz w:val="24"/>
          <w:szCs w:val="24"/>
        </w:rPr>
        <w:br w:type="page"/>
      </w:r>
      <w:r w:rsidR="00F70C1B" w:rsidRPr="00C260C6">
        <w:rPr>
          <w:rFonts w:ascii="Times New Roman" w:hAnsi="Times New Roman"/>
          <w:sz w:val="24"/>
          <w:szCs w:val="24"/>
        </w:rPr>
        <w:lastRenderedPageBreak/>
        <w:t>PATVIRTINTA</w:t>
      </w:r>
    </w:p>
    <w:p w14:paraId="723CDDB5" w14:textId="77777777"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14:paraId="241253FA" w14:textId="0508DB1E"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286AE3">
        <w:rPr>
          <w:rFonts w:ascii="Times New Roman" w:hAnsi="Times New Roman"/>
          <w:sz w:val="24"/>
          <w:szCs w:val="24"/>
        </w:rPr>
        <w:t>4</w:t>
      </w:r>
      <w:r w:rsidR="00F70C1B" w:rsidRPr="00C260C6">
        <w:rPr>
          <w:rFonts w:ascii="Times New Roman" w:hAnsi="Times New Roman"/>
          <w:sz w:val="24"/>
          <w:szCs w:val="24"/>
        </w:rPr>
        <w:t xml:space="preserve"> m.</w:t>
      </w:r>
      <w:r w:rsidR="00B322AB">
        <w:rPr>
          <w:rFonts w:ascii="Times New Roman" w:hAnsi="Times New Roman"/>
          <w:sz w:val="24"/>
          <w:szCs w:val="24"/>
        </w:rPr>
        <w:t xml:space="preserve"> </w:t>
      </w:r>
      <w:r w:rsidR="00F01557">
        <w:rPr>
          <w:rFonts w:ascii="Times New Roman" w:hAnsi="Times New Roman"/>
          <w:sz w:val="24"/>
          <w:szCs w:val="24"/>
        </w:rPr>
        <w:t>rugsėjo</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14:paraId="6E2C74F6" w14:textId="77777777" w:rsidR="00C22ABD" w:rsidRDefault="00C22ABD" w:rsidP="00BE3362">
      <w:pPr>
        <w:spacing w:after="0"/>
        <w:jc w:val="right"/>
        <w:rPr>
          <w:rFonts w:ascii="Times New Roman" w:hAnsi="Times New Roman"/>
          <w:b/>
          <w:bCs/>
          <w:sz w:val="24"/>
          <w:szCs w:val="24"/>
        </w:rPr>
      </w:pPr>
    </w:p>
    <w:p w14:paraId="3A8FE4B9" w14:textId="77777777" w:rsidR="00AE79D3" w:rsidRPr="00C260C6" w:rsidRDefault="00AE79D3" w:rsidP="00BE3362">
      <w:pPr>
        <w:spacing w:after="0"/>
        <w:jc w:val="right"/>
        <w:rPr>
          <w:rFonts w:ascii="Times New Roman" w:hAnsi="Times New Roman"/>
          <w:b/>
          <w:bCs/>
          <w:sz w:val="24"/>
          <w:szCs w:val="24"/>
        </w:rPr>
      </w:pPr>
    </w:p>
    <w:p w14:paraId="3D4661A7" w14:textId="77777777" w:rsidR="00C22ABD"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p w14:paraId="501D1258" w14:textId="77777777"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85"/>
        <w:gridCol w:w="1956"/>
        <w:gridCol w:w="1730"/>
        <w:gridCol w:w="1559"/>
        <w:gridCol w:w="1814"/>
      </w:tblGrid>
      <w:tr w:rsidR="00546F90" w:rsidRPr="00C260C6" w14:paraId="56D2CD4C" w14:textId="77777777" w:rsidTr="00F01557">
        <w:trPr>
          <w:cantSplit/>
          <w:tblHeader/>
        </w:trPr>
        <w:tc>
          <w:tcPr>
            <w:tcW w:w="563" w:type="dxa"/>
            <w:vMerge w:val="restart"/>
            <w:shd w:val="clear" w:color="auto" w:fill="auto"/>
            <w:vAlign w:val="center"/>
          </w:tcPr>
          <w:p w14:paraId="0655892C" w14:textId="77777777" w:rsidR="00546F90" w:rsidRPr="00C260C6" w:rsidRDefault="00546F90" w:rsidP="00841029">
            <w:pPr>
              <w:spacing w:after="0"/>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585" w:type="dxa"/>
            <w:vMerge w:val="restart"/>
            <w:vAlign w:val="center"/>
          </w:tcPr>
          <w:p w14:paraId="1A7C103D" w14:textId="77777777" w:rsidR="00546F90" w:rsidRPr="00C260C6" w:rsidRDefault="00546F90" w:rsidP="00841029">
            <w:pPr>
              <w:spacing w:after="0"/>
              <w:jc w:val="center"/>
              <w:rPr>
                <w:rFonts w:ascii="Times New Roman" w:hAnsi="Times New Roman"/>
                <w:b/>
                <w:sz w:val="24"/>
                <w:szCs w:val="24"/>
              </w:rPr>
            </w:pPr>
            <w:r w:rsidRPr="00C260C6">
              <w:rPr>
                <w:rFonts w:ascii="Times New Roman" w:hAnsi="Times New Roman"/>
                <w:b/>
                <w:sz w:val="24"/>
                <w:szCs w:val="24"/>
              </w:rPr>
              <w:t>Adresas</w:t>
            </w:r>
          </w:p>
        </w:tc>
        <w:tc>
          <w:tcPr>
            <w:tcW w:w="1956" w:type="dxa"/>
            <w:vMerge w:val="restart"/>
            <w:vAlign w:val="center"/>
          </w:tcPr>
          <w:p w14:paraId="2487B0EE" w14:textId="77777777" w:rsidR="00546F90" w:rsidRPr="00C260C6" w:rsidRDefault="00546F90" w:rsidP="00841029">
            <w:pPr>
              <w:spacing w:after="0"/>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14:paraId="049B59DB" w14:textId="27F983CE" w:rsidR="00546F90" w:rsidRPr="00C260C6" w:rsidRDefault="00546F90" w:rsidP="00841029">
            <w:pPr>
              <w:spacing w:after="0"/>
              <w:jc w:val="center"/>
              <w:rPr>
                <w:rFonts w:ascii="Times New Roman" w:hAnsi="Times New Roman"/>
                <w:b/>
                <w:sz w:val="24"/>
                <w:szCs w:val="24"/>
              </w:rPr>
            </w:pPr>
            <w:r w:rsidRPr="00C260C6">
              <w:rPr>
                <w:rFonts w:ascii="Times New Roman" w:hAnsi="Times New Roman"/>
                <w:b/>
                <w:sz w:val="24"/>
                <w:szCs w:val="24"/>
              </w:rPr>
              <w:t>Plotas, kv.</w:t>
            </w:r>
            <w:r w:rsidR="00F01557">
              <w:rPr>
                <w:rFonts w:ascii="Times New Roman" w:hAnsi="Times New Roman"/>
                <w:b/>
                <w:sz w:val="24"/>
                <w:szCs w:val="24"/>
              </w:rPr>
              <w:t xml:space="preserve"> </w:t>
            </w:r>
            <w:r w:rsidRPr="00C260C6">
              <w:rPr>
                <w:rFonts w:ascii="Times New Roman" w:hAnsi="Times New Roman"/>
                <w:b/>
                <w:sz w:val="24"/>
                <w:szCs w:val="24"/>
              </w:rPr>
              <w:t xml:space="preserve">m </w:t>
            </w:r>
          </w:p>
        </w:tc>
      </w:tr>
      <w:tr w:rsidR="00546F90" w:rsidRPr="00C260C6" w14:paraId="2E3CD996" w14:textId="77777777" w:rsidTr="00F01557">
        <w:trPr>
          <w:cantSplit/>
          <w:tblHeader/>
        </w:trPr>
        <w:tc>
          <w:tcPr>
            <w:tcW w:w="563" w:type="dxa"/>
            <w:vMerge/>
            <w:shd w:val="clear" w:color="auto" w:fill="auto"/>
            <w:vAlign w:val="center"/>
          </w:tcPr>
          <w:p w14:paraId="701AB2ED" w14:textId="77777777" w:rsidR="00546F90" w:rsidRPr="00C260C6" w:rsidRDefault="00546F90" w:rsidP="00841029">
            <w:pPr>
              <w:spacing w:after="0"/>
              <w:ind w:left="-108" w:right="-112"/>
              <w:jc w:val="center"/>
              <w:rPr>
                <w:rFonts w:ascii="Times New Roman" w:hAnsi="Times New Roman"/>
                <w:b/>
                <w:sz w:val="24"/>
                <w:szCs w:val="24"/>
              </w:rPr>
            </w:pPr>
          </w:p>
        </w:tc>
        <w:tc>
          <w:tcPr>
            <w:tcW w:w="2585" w:type="dxa"/>
            <w:vMerge/>
            <w:vAlign w:val="center"/>
          </w:tcPr>
          <w:p w14:paraId="4B4F1187" w14:textId="77777777" w:rsidR="00546F90" w:rsidRPr="00C260C6" w:rsidRDefault="00546F90" w:rsidP="00841029">
            <w:pPr>
              <w:spacing w:after="0"/>
              <w:jc w:val="center"/>
              <w:rPr>
                <w:rFonts w:ascii="Times New Roman" w:hAnsi="Times New Roman"/>
                <w:b/>
                <w:sz w:val="24"/>
                <w:szCs w:val="24"/>
              </w:rPr>
            </w:pPr>
          </w:p>
        </w:tc>
        <w:tc>
          <w:tcPr>
            <w:tcW w:w="1956" w:type="dxa"/>
            <w:vMerge/>
            <w:vAlign w:val="center"/>
          </w:tcPr>
          <w:p w14:paraId="33604362" w14:textId="77777777" w:rsidR="00546F90" w:rsidRPr="00C260C6" w:rsidRDefault="00546F90" w:rsidP="00841029">
            <w:pPr>
              <w:spacing w:after="0"/>
              <w:jc w:val="center"/>
              <w:rPr>
                <w:rFonts w:ascii="Times New Roman" w:hAnsi="Times New Roman"/>
                <w:b/>
                <w:sz w:val="24"/>
                <w:szCs w:val="24"/>
              </w:rPr>
            </w:pPr>
          </w:p>
        </w:tc>
        <w:tc>
          <w:tcPr>
            <w:tcW w:w="1730" w:type="dxa"/>
            <w:shd w:val="clear" w:color="auto" w:fill="auto"/>
            <w:vAlign w:val="center"/>
          </w:tcPr>
          <w:p w14:paraId="0F05CA31" w14:textId="77777777" w:rsidR="00546F90" w:rsidRPr="00C260C6" w:rsidRDefault="00546F90" w:rsidP="00841029">
            <w:pPr>
              <w:spacing w:after="0"/>
              <w:jc w:val="center"/>
              <w:rPr>
                <w:rFonts w:ascii="Times New Roman" w:hAnsi="Times New Roman"/>
                <w:b/>
                <w:sz w:val="24"/>
                <w:szCs w:val="24"/>
              </w:rPr>
            </w:pPr>
            <w:r w:rsidRPr="00C260C6">
              <w:rPr>
                <w:rFonts w:ascii="Times New Roman" w:hAnsi="Times New Roman"/>
                <w:b/>
                <w:bCs/>
                <w:sz w:val="24"/>
                <w:szCs w:val="24"/>
              </w:rPr>
              <w:t>Bendras plotas</w:t>
            </w:r>
          </w:p>
        </w:tc>
        <w:tc>
          <w:tcPr>
            <w:tcW w:w="1559" w:type="dxa"/>
            <w:vAlign w:val="center"/>
          </w:tcPr>
          <w:p w14:paraId="6C2A6721" w14:textId="77777777" w:rsidR="00546F90" w:rsidRPr="00C260C6" w:rsidRDefault="00546F90" w:rsidP="00841029">
            <w:pPr>
              <w:spacing w:after="0"/>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814" w:type="dxa"/>
            <w:vAlign w:val="center"/>
          </w:tcPr>
          <w:p w14:paraId="31C35912" w14:textId="77777777" w:rsidR="00546F90" w:rsidRPr="00C260C6" w:rsidRDefault="00546F90" w:rsidP="00841029">
            <w:pPr>
              <w:spacing w:after="0"/>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14:paraId="5CE0425C" w14:textId="77777777" w:rsidTr="00F01557">
        <w:trPr>
          <w:cantSplit/>
          <w:trHeight w:val="620"/>
        </w:trPr>
        <w:tc>
          <w:tcPr>
            <w:tcW w:w="563" w:type="dxa"/>
            <w:shd w:val="clear" w:color="auto" w:fill="auto"/>
          </w:tcPr>
          <w:p w14:paraId="6F74255C" w14:textId="77777777" w:rsidR="0042062F" w:rsidRPr="00C260C6" w:rsidRDefault="0042062F" w:rsidP="0042062F">
            <w:pPr>
              <w:jc w:val="center"/>
              <w:rPr>
                <w:rFonts w:ascii="Times New Roman" w:hAnsi="Times New Roman"/>
                <w:sz w:val="24"/>
                <w:szCs w:val="24"/>
              </w:rPr>
            </w:pPr>
            <w:r w:rsidRPr="00C260C6">
              <w:rPr>
                <w:rFonts w:ascii="Times New Roman" w:hAnsi="Times New Roman"/>
                <w:sz w:val="24"/>
                <w:szCs w:val="24"/>
              </w:rPr>
              <w:t>1</w:t>
            </w:r>
          </w:p>
          <w:p w14:paraId="55CA1A67" w14:textId="77777777" w:rsidR="0042062F" w:rsidRPr="00C260C6" w:rsidRDefault="0042062F" w:rsidP="0042062F">
            <w:pPr>
              <w:jc w:val="center"/>
              <w:rPr>
                <w:rFonts w:ascii="Times New Roman" w:hAnsi="Times New Roman"/>
                <w:sz w:val="24"/>
                <w:szCs w:val="24"/>
              </w:rPr>
            </w:pPr>
          </w:p>
        </w:tc>
        <w:tc>
          <w:tcPr>
            <w:tcW w:w="2585" w:type="dxa"/>
          </w:tcPr>
          <w:p w14:paraId="4563D57B" w14:textId="3CBE9553" w:rsidR="0042062F" w:rsidRPr="00C260C6" w:rsidRDefault="003F13ED" w:rsidP="0042062F">
            <w:pPr>
              <w:rPr>
                <w:rFonts w:ascii="Times New Roman" w:hAnsi="Times New Roman"/>
                <w:bCs/>
                <w:sz w:val="24"/>
                <w:szCs w:val="24"/>
              </w:rPr>
            </w:pPr>
            <w:r>
              <w:rPr>
                <w:rFonts w:ascii="Times New Roman" w:hAnsi="Times New Roman"/>
                <w:bCs/>
                <w:sz w:val="24"/>
                <w:szCs w:val="24"/>
              </w:rPr>
              <w:t xml:space="preserve">S. </w:t>
            </w:r>
            <w:proofErr w:type="spellStart"/>
            <w:r>
              <w:rPr>
                <w:rFonts w:ascii="Times New Roman" w:hAnsi="Times New Roman"/>
                <w:bCs/>
                <w:sz w:val="24"/>
                <w:szCs w:val="24"/>
              </w:rPr>
              <w:t>Jaugelio-Telegos</w:t>
            </w:r>
            <w:proofErr w:type="spellEnd"/>
            <w:r w:rsidR="00286AE3">
              <w:rPr>
                <w:rFonts w:ascii="Times New Roman" w:hAnsi="Times New Roman"/>
                <w:bCs/>
                <w:sz w:val="24"/>
                <w:szCs w:val="24"/>
              </w:rPr>
              <w:t xml:space="preserve"> g. </w:t>
            </w:r>
            <w:r>
              <w:rPr>
                <w:rFonts w:ascii="Times New Roman" w:hAnsi="Times New Roman"/>
                <w:bCs/>
                <w:sz w:val="24"/>
                <w:szCs w:val="24"/>
              </w:rPr>
              <w:t>32-208</w:t>
            </w:r>
            <w:r w:rsidR="00286AE3">
              <w:rPr>
                <w:rFonts w:ascii="Times New Roman" w:hAnsi="Times New Roman"/>
                <w:bCs/>
                <w:sz w:val="24"/>
                <w:szCs w:val="24"/>
              </w:rPr>
              <w:t xml:space="preserve">, Kėdainių </w:t>
            </w:r>
            <w:r w:rsidR="00F01557">
              <w:rPr>
                <w:rFonts w:ascii="Times New Roman" w:hAnsi="Times New Roman"/>
                <w:bCs/>
                <w:sz w:val="24"/>
                <w:szCs w:val="24"/>
              </w:rPr>
              <w:t>m</w:t>
            </w:r>
            <w:r w:rsidR="00286AE3">
              <w:rPr>
                <w:rFonts w:ascii="Times New Roman" w:hAnsi="Times New Roman"/>
                <w:bCs/>
                <w:sz w:val="24"/>
                <w:szCs w:val="24"/>
              </w:rPr>
              <w:t>.</w:t>
            </w:r>
          </w:p>
        </w:tc>
        <w:tc>
          <w:tcPr>
            <w:tcW w:w="1956" w:type="dxa"/>
          </w:tcPr>
          <w:p w14:paraId="2201B763" w14:textId="247B5418" w:rsidR="0042062F" w:rsidRPr="00C260C6" w:rsidRDefault="0042062F" w:rsidP="0042062F">
            <w:pPr>
              <w:pStyle w:val="Lentelsturinys"/>
              <w:snapToGrid w:val="0"/>
              <w:rPr>
                <w:bCs/>
                <w:szCs w:val="24"/>
              </w:rPr>
            </w:pPr>
            <w:r w:rsidRPr="00C260C6">
              <w:rPr>
                <w:bCs/>
                <w:szCs w:val="24"/>
              </w:rPr>
              <w:t xml:space="preserve">Butas </w:t>
            </w:r>
          </w:p>
        </w:tc>
        <w:tc>
          <w:tcPr>
            <w:tcW w:w="1730" w:type="dxa"/>
            <w:shd w:val="clear" w:color="auto" w:fill="auto"/>
          </w:tcPr>
          <w:p w14:paraId="36E5136D" w14:textId="21A56003" w:rsidR="0042062F" w:rsidRPr="00C260C6" w:rsidRDefault="003F13ED" w:rsidP="0042062F">
            <w:pPr>
              <w:pStyle w:val="Lentelsturinys"/>
              <w:snapToGrid w:val="0"/>
              <w:jc w:val="center"/>
              <w:rPr>
                <w:bCs/>
                <w:szCs w:val="24"/>
              </w:rPr>
            </w:pPr>
            <w:r>
              <w:rPr>
                <w:bCs/>
                <w:szCs w:val="24"/>
              </w:rPr>
              <w:t>2</w:t>
            </w:r>
            <w:r w:rsidR="00425F41">
              <w:rPr>
                <w:bCs/>
                <w:szCs w:val="24"/>
              </w:rPr>
              <w:t>5,07</w:t>
            </w:r>
          </w:p>
        </w:tc>
        <w:tc>
          <w:tcPr>
            <w:tcW w:w="1559" w:type="dxa"/>
          </w:tcPr>
          <w:p w14:paraId="0D271ADC" w14:textId="0D53056D" w:rsidR="0042062F" w:rsidRPr="00C260C6" w:rsidRDefault="00425F41" w:rsidP="0042062F">
            <w:pPr>
              <w:pStyle w:val="Lentelsturinys"/>
              <w:snapToGrid w:val="0"/>
              <w:jc w:val="center"/>
              <w:rPr>
                <w:bCs/>
                <w:szCs w:val="24"/>
              </w:rPr>
            </w:pPr>
            <w:r>
              <w:rPr>
                <w:bCs/>
                <w:szCs w:val="24"/>
              </w:rPr>
              <w:t>21,43</w:t>
            </w:r>
          </w:p>
        </w:tc>
        <w:tc>
          <w:tcPr>
            <w:tcW w:w="1814" w:type="dxa"/>
          </w:tcPr>
          <w:p w14:paraId="303E30BB" w14:textId="77352694" w:rsidR="0042062F" w:rsidRPr="00C260C6" w:rsidRDefault="00425F41" w:rsidP="0042062F">
            <w:pPr>
              <w:pStyle w:val="Lentelsturinys"/>
              <w:snapToGrid w:val="0"/>
              <w:jc w:val="center"/>
              <w:rPr>
                <w:bCs/>
                <w:szCs w:val="24"/>
              </w:rPr>
            </w:pPr>
            <w:r>
              <w:rPr>
                <w:bCs/>
                <w:szCs w:val="24"/>
              </w:rPr>
              <w:t>3,64</w:t>
            </w:r>
          </w:p>
        </w:tc>
      </w:tr>
      <w:tr w:rsidR="00425F41" w:rsidRPr="00C260C6" w14:paraId="2DAA0EEF" w14:textId="77777777" w:rsidTr="00F01557">
        <w:trPr>
          <w:cantSplit/>
          <w:trHeight w:val="620"/>
        </w:trPr>
        <w:tc>
          <w:tcPr>
            <w:tcW w:w="563" w:type="dxa"/>
            <w:shd w:val="clear" w:color="auto" w:fill="auto"/>
          </w:tcPr>
          <w:p w14:paraId="453EAB2F" w14:textId="2A1E327F" w:rsidR="00425F41" w:rsidRPr="00C260C6" w:rsidRDefault="00425F41" w:rsidP="0042062F">
            <w:pPr>
              <w:jc w:val="center"/>
              <w:rPr>
                <w:rFonts w:ascii="Times New Roman" w:hAnsi="Times New Roman"/>
                <w:sz w:val="24"/>
                <w:szCs w:val="24"/>
              </w:rPr>
            </w:pPr>
            <w:r>
              <w:rPr>
                <w:rFonts w:ascii="Times New Roman" w:hAnsi="Times New Roman"/>
                <w:sz w:val="24"/>
                <w:szCs w:val="24"/>
              </w:rPr>
              <w:t>2</w:t>
            </w:r>
          </w:p>
        </w:tc>
        <w:tc>
          <w:tcPr>
            <w:tcW w:w="2585" w:type="dxa"/>
          </w:tcPr>
          <w:p w14:paraId="103A154D" w14:textId="442A2BF7" w:rsidR="00425F41" w:rsidRDefault="00425F41" w:rsidP="0042062F">
            <w:pPr>
              <w:rPr>
                <w:rFonts w:ascii="Times New Roman" w:hAnsi="Times New Roman"/>
                <w:bCs/>
                <w:sz w:val="24"/>
                <w:szCs w:val="24"/>
              </w:rPr>
            </w:pPr>
            <w:r>
              <w:rPr>
                <w:rFonts w:ascii="Times New Roman" w:hAnsi="Times New Roman"/>
                <w:bCs/>
                <w:sz w:val="24"/>
                <w:szCs w:val="24"/>
              </w:rPr>
              <w:t xml:space="preserve">S. </w:t>
            </w:r>
            <w:proofErr w:type="spellStart"/>
            <w:r>
              <w:rPr>
                <w:rFonts w:ascii="Times New Roman" w:hAnsi="Times New Roman"/>
                <w:bCs/>
                <w:sz w:val="24"/>
                <w:szCs w:val="24"/>
              </w:rPr>
              <w:t>Jaugelio-Telegos</w:t>
            </w:r>
            <w:proofErr w:type="spellEnd"/>
            <w:r>
              <w:rPr>
                <w:rFonts w:ascii="Times New Roman" w:hAnsi="Times New Roman"/>
                <w:bCs/>
                <w:sz w:val="24"/>
                <w:szCs w:val="24"/>
              </w:rPr>
              <w:t xml:space="preserve"> g. 19-9, Kėdainių </w:t>
            </w:r>
            <w:r w:rsidR="00F01557">
              <w:rPr>
                <w:rFonts w:ascii="Times New Roman" w:hAnsi="Times New Roman"/>
                <w:bCs/>
                <w:sz w:val="24"/>
                <w:szCs w:val="24"/>
              </w:rPr>
              <w:t>m</w:t>
            </w:r>
            <w:r>
              <w:rPr>
                <w:rFonts w:ascii="Times New Roman" w:hAnsi="Times New Roman"/>
                <w:bCs/>
                <w:sz w:val="24"/>
                <w:szCs w:val="24"/>
              </w:rPr>
              <w:t>.</w:t>
            </w:r>
          </w:p>
        </w:tc>
        <w:tc>
          <w:tcPr>
            <w:tcW w:w="1956" w:type="dxa"/>
          </w:tcPr>
          <w:p w14:paraId="1F4FDBAE" w14:textId="2A55EA1F" w:rsidR="00425F41" w:rsidRPr="00C260C6" w:rsidRDefault="00425F41" w:rsidP="0042062F">
            <w:pPr>
              <w:pStyle w:val="Lentelsturinys"/>
              <w:snapToGrid w:val="0"/>
              <w:rPr>
                <w:bCs/>
                <w:szCs w:val="24"/>
              </w:rPr>
            </w:pPr>
            <w:r>
              <w:rPr>
                <w:bCs/>
                <w:szCs w:val="24"/>
              </w:rPr>
              <w:t xml:space="preserve">Butas </w:t>
            </w:r>
          </w:p>
        </w:tc>
        <w:tc>
          <w:tcPr>
            <w:tcW w:w="1730" w:type="dxa"/>
            <w:shd w:val="clear" w:color="auto" w:fill="auto"/>
          </w:tcPr>
          <w:p w14:paraId="55AB583C" w14:textId="1291BB61" w:rsidR="00425F41" w:rsidRDefault="00425F41" w:rsidP="0042062F">
            <w:pPr>
              <w:pStyle w:val="Lentelsturinys"/>
              <w:snapToGrid w:val="0"/>
              <w:jc w:val="center"/>
              <w:rPr>
                <w:bCs/>
                <w:szCs w:val="24"/>
              </w:rPr>
            </w:pPr>
            <w:r>
              <w:rPr>
                <w:bCs/>
                <w:szCs w:val="24"/>
              </w:rPr>
              <w:t>49,32</w:t>
            </w:r>
          </w:p>
        </w:tc>
        <w:tc>
          <w:tcPr>
            <w:tcW w:w="1559" w:type="dxa"/>
          </w:tcPr>
          <w:p w14:paraId="2964CE37" w14:textId="1928A5C6" w:rsidR="00425F41" w:rsidRDefault="00425F41" w:rsidP="0042062F">
            <w:pPr>
              <w:pStyle w:val="Lentelsturinys"/>
              <w:snapToGrid w:val="0"/>
              <w:jc w:val="center"/>
              <w:rPr>
                <w:bCs/>
                <w:szCs w:val="24"/>
              </w:rPr>
            </w:pPr>
            <w:r>
              <w:rPr>
                <w:bCs/>
                <w:szCs w:val="24"/>
              </w:rPr>
              <w:t>49,32</w:t>
            </w:r>
          </w:p>
        </w:tc>
        <w:tc>
          <w:tcPr>
            <w:tcW w:w="1814" w:type="dxa"/>
          </w:tcPr>
          <w:p w14:paraId="1B47D459" w14:textId="764F47FB" w:rsidR="00425F41" w:rsidRDefault="00425F41" w:rsidP="0042062F">
            <w:pPr>
              <w:pStyle w:val="Lentelsturinys"/>
              <w:snapToGrid w:val="0"/>
              <w:jc w:val="center"/>
              <w:rPr>
                <w:bCs/>
                <w:szCs w:val="24"/>
              </w:rPr>
            </w:pPr>
            <w:r>
              <w:rPr>
                <w:bCs/>
                <w:szCs w:val="24"/>
              </w:rPr>
              <w:t>-</w:t>
            </w:r>
          </w:p>
        </w:tc>
      </w:tr>
      <w:tr w:rsidR="00C05B30" w:rsidRPr="00C260C6" w14:paraId="291A0CEF" w14:textId="77777777" w:rsidTr="00F01557">
        <w:trPr>
          <w:cantSplit/>
          <w:trHeight w:val="620"/>
        </w:trPr>
        <w:tc>
          <w:tcPr>
            <w:tcW w:w="563" w:type="dxa"/>
            <w:shd w:val="clear" w:color="auto" w:fill="auto"/>
          </w:tcPr>
          <w:p w14:paraId="40AD9B5D" w14:textId="676EE64B" w:rsidR="00C05B30" w:rsidRDefault="00C05B30" w:rsidP="0042062F">
            <w:pPr>
              <w:jc w:val="center"/>
              <w:rPr>
                <w:rFonts w:ascii="Times New Roman" w:hAnsi="Times New Roman"/>
                <w:sz w:val="24"/>
                <w:szCs w:val="24"/>
              </w:rPr>
            </w:pPr>
            <w:r>
              <w:rPr>
                <w:rFonts w:ascii="Times New Roman" w:hAnsi="Times New Roman"/>
                <w:sz w:val="24"/>
                <w:szCs w:val="24"/>
              </w:rPr>
              <w:t>3</w:t>
            </w:r>
          </w:p>
        </w:tc>
        <w:tc>
          <w:tcPr>
            <w:tcW w:w="2585" w:type="dxa"/>
          </w:tcPr>
          <w:p w14:paraId="5F2E13FA" w14:textId="2EA07516" w:rsidR="00C05B30" w:rsidRDefault="00C05B30" w:rsidP="0042062F">
            <w:pPr>
              <w:rPr>
                <w:rFonts w:ascii="Times New Roman" w:hAnsi="Times New Roman"/>
                <w:bCs/>
                <w:sz w:val="24"/>
                <w:szCs w:val="24"/>
              </w:rPr>
            </w:pPr>
            <w:r>
              <w:rPr>
                <w:rFonts w:ascii="Times New Roman" w:hAnsi="Times New Roman"/>
                <w:bCs/>
                <w:sz w:val="24"/>
                <w:szCs w:val="24"/>
              </w:rPr>
              <w:t xml:space="preserve">P. Lukšio g. 3-20, Kėdainių </w:t>
            </w:r>
            <w:r w:rsidR="006676A7">
              <w:rPr>
                <w:rFonts w:ascii="Times New Roman" w:hAnsi="Times New Roman"/>
                <w:bCs/>
                <w:sz w:val="24"/>
                <w:szCs w:val="24"/>
              </w:rPr>
              <w:t>m</w:t>
            </w:r>
            <w:r>
              <w:rPr>
                <w:rFonts w:ascii="Times New Roman" w:hAnsi="Times New Roman"/>
                <w:bCs/>
                <w:sz w:val="24"/>
                <w:szCs w:val="24"/>
              </w:rPr>
              <w:t>.</w:t>
            </w:r>
          </w:p>
        </w:tc>
        <w:tc>
          <w:tcPr>
            <w:tcW w:w="1956" w:type="dxa"/>
          </w:tcPr>
          <w:p w14:paraId="05C14BD2" w14:textId="5DC7A2A6" w:rsidR="00C05B30" w:rsidRDefault="00C05B30" w:rsidP="0042062F">
            <w:pPr>
              <w:pStyle w:val="Lentelsturinys"/>
              <w:snapToGrid w:val="0"/>
              <w:rPr>
                <w:bCs/>
                <w:szCs w:val="24"/>
              </w:rPr>
            </w:pPr>
            <w:r>
              <w:rPr>
                <w:bCs/>
                <w:szCs w:val="24"/>
              </w:rPr>
              <w:t>Butas</w:t>
            </w:r>
          </w:p>
        </w:tc>
        <w:tc>
          <w:tcPr>
            <w:tcW w:w="1730" w:type="dxa"/>
            <w:shd w:val="clear" w:color="auto" w:fill="auto"/>
          </w:tcPr>
          <w:p w14:paraId="63865D47" w14:textId="19E0D0A9" w:rsidR="00C05B30" w:rsidRDefault="00C05B30" w:rsidP="0042062F">
            <w:pPr>
              <w:pStyle w:val="Lentelsturinys"/>
              <w:snapToGrid w:val="0"/>
              <w:jc w:val="center"/>
              <w:rPr>
                <w:bCs/>
                <w:szCs w:val="24"/>
              </w:rPr>
            </w:pPr>
            <w:r>
              <w:rPr>
                <w:bCs/>
                <w:szCs w:val="24"/>
              </w:rPr>
              <w:t>24,30</w:t>
            </w:r>
          </w:p>
        </w:tc>
        <w:tc>
          <w:tcPr>
            <w:tcW w:w="1559" w:type="dxa"/>
          </w:tcPr>
          <w:p w14:paraId="34B54A28" w14:textId="617BA22D" w:rsidR="00C05B30" w:rsidRDefault="00C05B30" w:rsidP="0042062F">
            <w:pPr>
              <w:pStyle w:val="Lentelsturinys"/>
              <w:snapToGrid w:val="0"/>
              <w:jc w:val="center"/>
              <w:rPr>
                <w:bCs/>
                <w:szCs w:val="24"/>
              </w:rPr>
            </w:pPr>
            <w:r>
              <w:rPr>
                <w:bCs/>
                <w:szCs w:val="24"/>
              </w:rPr>
              <w:t>24,30</w:t>
            </w:r>
          </w:p>
        </w:tc>
        <w:tc>
          <w:tcPr>
            <w:tcW w:w="1814" w:type="dxa"/>
          </w:tcPr>
          <w:p w14:paraId="29EAA072" w14:textId="5F09709D" w:rsidR="00C05B30" w:rsidRDefault="00C05B30" w:rsidP="0042062F">
            <w:pPr>
              <w:pStyle w:val="Lentelsturinys"/>
              <w:snapToGrid w:val="0"/>
              <w:jc w:val="center"/>
              <w:rPr>
                <w:bCs/>
                <w:szCs w:val="24"/>
              </w:rPr>
            </w:pPr>
            <w:r>
              <w:rPr>
                <w:bCs/>
                <w:szCs w:val="24"/>
              </w:rPr>
              <w:t>-</w:t>
            </w:r>
          </w:p>
        </w:tc>
      </w:tr>
      <w:tr w:rsidR="00C05B30" w:rsidRPr="00C260C6" w14:paraId="63B5CE57" w14:textId="77777777" w:rsidTr="00F01557">
        <w:trPr>
          <w:cantSplit/>
          <w:trHeight w:val="620"/>
        </w:trPr>
        <w:tc>
          <w:tcPr>
            <w:tcW w:w="563" w:type="dxa"/>
            <w:shd w:val="clear" w:color="auto" w:fill="auto"/>
          </w:tcPr>
          <w:p w14:paraId="42A8D232" w14:textId="0E8297A1" w:rsidR="00C05B30" w:rsidRDefault="0071130D" w:rsidP="0042062F">
            <w:pPr>
              <w:jc w:val="center"/>
              <w:rPr>
                <w:rFonts w:ascii="Times New Roman" w:hAnsi="Times New Roman"/>
                <w:sz w:val="24"/>
                <w:szCs w:val="24"/>
              </w:rPr>
            </w:pPr>
            <w:r>
              <w:rPr>
                <w:rFonts w:ascii="Times New Roman" w:hAnsi="Times New Roman"/>
                <w:sz w:val="24"/>
                <w:szCs w:val="24"/>
              </w:rPr>
              <w:t>4</w:t>
            </w:r>
          </w:p>
        </w:tc>
        <w:tc>
          <w:tcPr>
            <w:tcW w:w="2585" w:type="dxa"/>
          </w:tcPr>
          <w:p w14:paraId="6194B016" w14:textId="3075471E" w:rsidR="00C05B30" w:rsidRDefault="0071130D" w:rsidP="0042062F">
            <w:pPr>
              <w:rPr>
                <w:rFonts w:ascii="Times New Roman" w:hAnsi="Times New Roman"/>
                <w:bCs/>
                <w:sz w:val="24"/>
                <w:szCs w:val="24"/>
              </w:rPr>
            </w:pPr>
            <w:r>
              <w:rPr>
                <w:rFonts w:ascii="Times New Roman" w:hAnsi="Times New Roman"/>
                <w:bCs/>
                <w:sz w:val="24"/>
                <w:szCs w:val="24"/>
              </w:rPr>
              <w:t xml:space="preserve">P. Lukšio g. 14-30, Kėdainių </w:t>
            </w:r>
            <w:r w:rsidR="006676A7">
              <w:rPr>
                <w:rFonts w:ascii="Times New Roman" w:hAnsi="Times New Roman"/>
                <w:bCs/>
                <w:sz w:val="24"/>
                <w:szCs w:val="24"/>
              </w:rPr>
              <w:t>m</w:t>
            </w:r>
            <w:r>
              <w:rPr>
                <w:rFonts w:ascii="Times New Roman" w:hAnsi="Times New Roman"/>
                <w:bCs/>
                <w:sz w:val="24"/>
                <w:szCs w:val="24"/>
              </w:rPr>
              <w:t>.</w:t>
            </w:r>
          </w:p>
        </w:tc>
        <w:tc>
          <w:tcPr>
            <w:tcW w:w="1956" w:type="dxa"/>
          </w:tcPr>
          <w:p w14:paraId="203439B9" w14:textId="529D79EB" w:rsidR="00C05B30" w:rsidRDefault="0071130D" w:rsidP="0042062F">
            <w:pPr>
              <w:pStyle w:val="Lentelsturinys"/>
              <w:snapToGrid w:val="0"/>
              <w:rPr>
                <w:bCs/>
                <w:szCs w:val="24"/>
              </w:rPr>
            </w:pPr>
            <w:r>
              <w:rPr>
                <w:bCs/>
                <w:szCs w:val="24"/>
              </w:rPr>
              <w:t>Butas</w:t>
            </w:r>
            <w:r w:rsidRPr="00425F41">
              <w:rPr>
                <w:bCs/>
                <w:color w:val="FF0000"/>
                <w:szCs w:val="24"/>
              </w:rPr>
              <w:t xml:space="preserve"> </w:t>
            </w:r>
          </w:p>
        </w:tc>
        <w:tc>
          <w:tcPr>
            <w:tcW w:w="1730" w:type="dxa"/>
            <w:shd w:val="clear" w:color="auto" w:fill="auto"/>
          </w:tcPr>
          <w:p w14:paraId="0E97401B" w14:textId="5C1CE099" w:rsidR="00C05B30" w:rsidRDefault="0071130D" w:rsidP="0042062F">
            <w:pPr>
              <w:pStyle w:val="Lentelsturinys"/>
              <w:snapToGrid w:val="0"/>
              <w:jc w:val="center"/>
              <w:rPr>
                <w:bCs/>
                <w:szCs w:val="24"/>
              </w:rPr>
            </w:pPr>
            <w:r>
              <w:rPr>
                <w:bCs/>
                <w:szCs w:val="24"/>
              </w:rPr>
              <w:t>44,62</w:t>
            </w:r>
          </w:p>
        </w:tc>
        <w:tc>
          <w:tcPr>
            <w:tcW w:w="1559" w:type="dxa"/>
          </w:tcPr>
          <w:p w14:paraId="5B8313BD" w14:textId="1C01D1F6" w:rsidR="00C05B30" w:rsidRDefault="0071130D" w:rsidP="0042062F">
            <w:pPr>
              <w:pStyle w:val="Lentelsturinys"/>
              <w:snapToGrid w:val="0"/>
              <w:jc w:val="center"/>
              <w:rPr>
                <w:bCs/>
                <w:szCs w:val="24"/>
              </w:rPr>
            </w:pPr>
            <w:r>
              <w:rPr>
                <w:bCs/>
                <w:szCs w:val="24"/>
              </w:rPr>
              <w:t>44,62</w:t>
            </w:r>
          </w:p>
        </w:tc>
        <w:tc>
          <w:tcPr>
            <w:tcW w:w="1814" w:type="dxa"/>
          </w:tcPr>
          <w:p w14:paraId="4E9921E3" w14:textId="0CE07DC5" w:rsidR="00C05B30" w:rsidRDefault="0071130D" w:rsidP="0042062F">
            <w:pPr>
              <w:pStyle w:val="Lentelsturinys"/>
              <w:snapToGrid w:val="0"/>
              <w:jc w:val="center"/>
              <w:rPr>
                <w:bCs/>
                <w:szCs w:val="24"/>
              </w:rPr>
            </w:pPr>
            <w:r>
              <w:rPr>
                <w:bCs/>
                <w:szCs w:val="24"/>
              </w:rPr>
              <w:t>-</w:t>
            </w:r>
          </w:p>
        </w:tc>
      </w:tr>
      <w:tr w:rsidR="006423B2" w:rsidRPr="00C260C6" w14:paraId="60D3ED56" w14:textId="77777777" w:rsidTr="00F01557">
        <w:trPr>
          <w:cantSplit/>
          <w:trHeight w:val="620"/>
        </w:trPr>
        <w:tc>
          <w:tcPr>
            <w:tcW w:w="563" w:type="dxa"/>
            <w:shd w:val="clear" w:color="auto" w:fill="auto"/>
          </w:tcPr>
          <w:p w14:paraId="78E6ADFC" w14:textId="3D44EA76" w:rsidR="006423B2" w:rsidRDefault="006423B2" w:rsidP="0042062F">
            <w:pPr>
              <w:jc w:val="center"/>
              <w:rPr>
                <w:rFonts w:ascii="Times New Roman" w:hAnsi="Times New Roman"/>
                <w:sz w:val="24"/>
                <w:szCs w:val="24"/>
              </w:rPr>
            </w:pPr>
            <w:r>
              <w:rPr>
                <w:rFonts w:ascii="Times New Roman" w:hAnsi="Times New Roman"/>
                <w:sz w:val="24"/>
                <w:szCs w:val="24"/>
              </w:rPr>
              <w:t>5</w:t>
            </w:r>
          </w:p>
        </w:tc>
        <w:tc>
          <w:tcPr>
            <w:tcW w:w="2585" w:type="dxa"/>
          </w:tcPr>
          <w:p w14:paraId="44AD9076" w14:textId="19FDE9C3" w:rsidR="006423B2" w:rsidRDefault="00C31930" w:rsidP="0042062F">
            <w:pPr>
              <w:rPr>
                <w:rFonts w:ascii="Times New Roman" w:hAnsi="Times New Roman"/>
                <w:bCs/>
                <w:sz w:val="24"/>
                <w:szCs w:val="24"/>
              </w:rPr>
            </w:pPr>
            <w:r>
              <w:rPr>
                <w:rFonts w:ascii="Times New Roman" w:hAnsi="Times New Roman"/>
                <w:bCs/>
                <w:sz w:val="24"/>
                <w:szCs w:val="24"/>
              </w:rPr>
              <w:t xml:space="preserve">P. Lukšio g. 2-536, Kėdainių </w:t>
            </w:r>
            <w:r w:rsidR="006676A7">
              <w:rPr>
                <w:rFonts w:ascii="Times New Roman" w:hAnsi="Times New Roman"/>
                <w:bCs/>
                <w:sz w:val="24"/>
                <w:szCs w:val="24"/>
              </w:rPr>
              <w:t>m</w:t>
            </w:r>
            <w:r>
              <w:rPr>
                <w:rFonts w:ascii="Times New Roman" w:hAnsi="Times New Roman"/>
                <w:bCs/>
                <w:sz w:val="24"/>
                <w:szCs w:val="24"/>
              </w:rPr>
              <w:t>.</w:t>
            </w:r>
          </w:p>
        </w:tc>
        <w:tc>
          <w:tcPr>
            <w:tcW w:w="1956" w:type="dxa"/>
          </w:tcPr>
          <w:p w14:paraId="518BD8B5" w14:textId="490B9102" w:rsidR="006423B2" w:rsidRDefault="00C31930" w:rsidP="0042062F">
            <w:pPr>
              <w:pStyle w:val="Lentelsturinys"/>
              <w:snapToGrid w:val="0"/>
              <w:rPr>
                <w:bCs/>
                <w:szCs w:val="24"/>
              </w:rPr>
            </w:pPr>
            <w:r>
              <w:rPr>
                <w:bCs/>
                <w:szCs w:val="24"/>
              </w:rPr>
              <w:t>Butas</w:t>
            </w:r>
          </w:p>
        </w:tc>
        <w:tc>
          <w:tcPr>
            <w:tcW w:w="1730" w:type="dxa"/>
            <w:shd w:val="clear" w:color="auto" w:fill="auto"/>
          </w:tcPr>
          <w:p w14:paraId="7D05696C" w14:textId="7B88F536" w:rsidR="006423B2" w:rsidRDefault="00C31930" w:rsidP="0042062F">
            <w:pPr>
              <w:pStyle w:val="Lentelsturinys"/>
              <w:snapToGrid w:val="0"/>
              <w:jc w:val="center"/>
              <w:rPr>
                <w:bCs/>
                <w:szCs w:val="24"/>
              </w:rPr>
            </w:pPr>
            <w:r>
              <w:rPr>
                <w:bCs/>
                <w:szCs w:val="24"/>
              </w:rPr>
              <w:t>24,29</w:t>
            </w:r>
          </w:p>
        </w:tc>
        <w:tc>
          <w:tcPr>
            <w:tcW w:w="1559" w:type="dxa"/>
          </w:tcPr>
          <w:p w14:paraId="53AA53FC" w14:textId="490DFE20" w:rsidR="006423B2" w:rsidRDefault="00C31930" w:rsidP="0042062F">
            <w:pPr>
              <w:pStyle w:val="Lentelsturinys"/>
              <w:snapToGrid w:val="0"/>
              <w:jc w:val="center"/>
              <w:rPr>
                <w:bCs/>
                <w:szCs w:val="24"/>
              </w:rPr>
            </w:pPr>
            <w:r>
              <w:rPr>
                <w:bCs/>
                <w:szCs w:val="24"/>
              </w:rPr>
              <w:t>24,29</w:t>
            </w:r>
          </w:p>
        </w:tc>
        <w:tc>
          <w:tcPr>
            <w:tcW w:w="1814" w:type="dxa"/>
          </w:tcPr>
          <w:p w14:paraId="4864DF36" w14:textId="385995AF" w:rsidR="006423B2" w:rsidRDefault="00C31930" w:rsidP="0042062F">
            <w:pPr>
              <w:pStyle w:val="Lentelsturinys"/>
              <w:snapToGrid w:val="0"/>
              <w:jc w:val="center"/>
              <w:rPr>
                <w:bCs/>
                <w:szCs w:val="24"/>
              </w:rPr>
            </w:pPr>
            <w:r>
              <w:rPr>
                <w:bCs/>
                <w:szCs w:val="24"/>
              </w:rPr>
              <w:t>-</w:t>
            </w:r>
          </w:p>
        </w:tc>
      </w:tr>
      <w:tr w:rsidR="00C31930" w:rsidRPr="00C260C6" w14:paraId="5330036C" w14:textId="77777777" w:rsidTr="00F01557">
        <w:trPr>
          <w:cantSplit/>
          <w:trHeight w:val="620"/>
        </w:trPr>
        <w:tc>
          <w:tcPr>
            <w:tcW w:w="563" w:type="dxa"/>
            <w:shd w:val="clear" w:color="auto" w:fill="auto"/>
          </w:tcPr>
          <w:p w14:paraId="072FB8B9" w14:textId="74002F81" w:rsidR="00C31930" w:rsidRDefault="00C31930" w:rsidP="0042062F">
            <w:pPr>
              <w:jc w:val="center"/>
              <w:rPr>
                <w:rFonts w:ascii="Times New Roman" w:hAnsi="Times New Roman"/>
                <w:sz w:val="24"/>
                <w:szCs w:val="24"/>
              </w:rPr>
            </w:pPr>
            <w:r>
              <w:rPr>
                <w:rFonts w:ascii="Times New Roman" w:hAnsi="Times New Roman"/>
                <w:sz w:val="24"/>
                <w:szCs w:val="24"/>
              </w:rPr>
              <w:t>6</w:t>
            </w:r>
          </w:p>
        </w:tc>
        <w:tc>
          <w:tcPr>
            <w:tcW w:w="2585" w:type="dxa"/>
          </w:tcPr>
          <w:p w14:paraId="4CCE3C24" w14:textId="2E68790A" w:rsidR="00C31930" w:rsidRDefault="00EC0B9D" w:rsidP="0042062F">
            <w:pPr>
              <w:rPr>
                <w:rFonts w:ascii="Times New Roman" w:hAnsi="Times New Roman"/>
                <w:bCs/>
                <w:sz w:val="24"/>
                <w:szCs w:val="24"/>
              </w:rPr>
            </w:pPr>
            <w:r>
              <w:rPr>
                <w:rFonts w:ascii="Times New Roman" w:hAnsi="Times New Roman"/>
                <w:bCs/>
                <w:sz w:val="24"/>
                <w:szCs w:val="24"/>
              </w:rPr>
              <w:t>Vytauto g. 62-1, Dotnuvos mstl., Dotnuvos sen., Kėdainių r. sav.</w:t>
            </w:r>
          </w:p>
        </w:tc>
        <w:tc>
          <w:tcPr>
            <w:tcW w:w="1956" w:type="dxa"/>
          </w:tcPr>
          <w:p w14:paraId="1EE60DFE" w14:textId="186EC2C4" w:rsidR="00C31930" w:rsidRDefault="00EC0B9D" w:rsidP="0042062F">
            <w:pPr>
              <w:pStyle w:val="Lentelsturinys"/>
              <w:snapToGrid w:val="0"/>
              <w:rPr>
                <w:bCs/>
                <w:szCs w:val="24"/>
              </w:rPr>
            </w:pPr>
            <w:r>
              <w:rPr>
                <w:bCs/>
                <w:szCs w:val="24"/>
              </w:rPr>
              <w:t>Butas</w:t>
            </w:r>
          </w:p>
        </w:tc>
        <w:tc>
          <w:tcPr>
            <w:tcW w:w="1730" w:type="dxa"/>
            <w:shd w:val="clear" w:color="auto" w:fill="auto"/>
          </w:tcPr>
          <w:p w14:paraId="7AB385BD" w14:textId="200FB2FC" w:rsidR="00C31930" w:rsidRPr="001E7B76" w:rsidRDefault="00AA2248" w:rsidP="0042062F">
            <w:pPr>
              <w:pStyle w:val="Lentelsturinys"/>
              <w:snapToGrid w:val="0"/>
              <w:jc w:val="center"/>
              <w:rPr>
                <w:bCs/>
                <w:szCs w:val="24"/>
              </w:rPr>
            </w:pPr>
            <w:r w:rsidRPr="001E7B76">
              <w:rPr>
                <w:bCs/>
                <w:szCs w:val="24"/>
              </w:rPr>
              <w:t>20,33</w:t>
            </w:r>
            <w:r w:rsidR="001E7B76">
              <w:rPr>
                <w:bCs/>
                <w:szCs w:val="24"/>
              </w:rPr>
              <w:t>5</w:t>
            </w:r>
          </w:p>
        </w:tc>
        <w:tc>
          <w:tcPr>
            <w:tcW w:w="1559" w:type="dxa"/>
          </w:tcPr>
          <w:p w14:paraId="541E93E7" w14:textId="0E30ADAB" w:rsidR="00C31930" w:rsidRPr="001E7B76" w:rsidRDefault="00AA2248" w:rsidP="0042062F">
            <w:pPr>
              <w:pStyle w:val="Lentelsturinys"/>
              <w:snapToGrid w:val="0"/>
              <w:jc w:val="center"/>
              <w:rPr>
                <w:bCs/>
                <w:szCs w:val="24"/>
              </w:rPr>
            </w:pPr>
            <w:r w:rsidRPr="001E7B76">
              <w:rPr>
                <w:bCs/>
                <w:szCs w:val="24"/>
              </w:rPr>
              <w:t>17,6</w:t>
            </w:r>
            <w:r w:rsidR="001E7B76">
              <w:rPr>
                <w:bCs/>
                <w:szCs w:val="24"/>
              </w:rPr>
              <w:t>2</w:t>
            </w:r>
          </w:p>
        </w:tc>
        <w:tc>
          <w:tcPr>
            <w:tcW w:w="1814" w:type="dxa"/>
          </w:tcPr>
          <w:p w14:paraId="341CE2A8" w14:textId="7C833D74" w:rsidR="00C31930" w:rsidRPr="001E7B76" w:rsidRDefault="00AA2248" w:rsidP="0042062F">
            <w:pPr>
              <w:pStyle w:val="Lentelsturinys"/>
              <w:snapToGrid w:val="0"/>
              <w:jc w:val="center"/>
              <w:rPr>
                <w:bCs/>
                <w:szCs w:val="24"/>
              </w:rPr>
            </w:pPr>
            <w:r w:rsidRPr="001E7B76">
              <w:rPr>
                <w:bCs/>
                <w:szCs w:val="24"/>
              </w:rPr>
              <w:t>2,71</w:t>
            </w:r>
            <w:r w:rsidR="001E7B76">
              <w:rPr>
                <w:bCs/>
                <w:szCs w:val="24"/>
              </w:rPr>
              <w:t>5</w:t>
            </w:r>
          </w:p>
        </w:tc>
      </w:tr>
    </w:tbl>
    <w:p w14:paraId="225EA7C1" w14:textId="77777777" w:rsidR="00546F90" w:rsidRPr="00C260C6" w:rsidRDefault="00546F90" w:rsidP="00F70C1B">
      <w:pPr>
        <w:jc w:val="center"/>
        <w:rPr>
          <w:rFonts w:ascii="Times New Roman" w:hAnsi="Times New Roman"/>
          <w:b/>
          <w:bCs/>
          <w:sz w:val="24"/>
          <w:szCs w:val="24"/>
        </w:rPr>
      </w:pPr>
    </w:p>
    <w:p w14:paraId="245652E8" w14:textId="77777777" w:rsidR="00546F90" w:rsidRPr="00C260C6" w:rsidRDefault="00546F90" w:rsidP="00F70C1B">
      <w:pPr>
        <w:jc w:val="center"/>
        <w:rPr>
          <w:rFonts w:ascii="Times New Roman" w:hAnsi="Times New Roman"/>
          <w:b/>
          <w:bCs/>
          <w:sz w:val="24"/>
          <w:szCs w:val="24"/>
        </w:rPr>
      </w:pPr>
    </w:p>
    <w:p w14:paraId="1EB7662D" w14:textId="77777777" w:rsidR="00546F90" w:rsidRPr="00C260C6" w:rsidRDefault="00546F90" w:rsidP="00F70C1B">
      <w:pPr>
        <w:jc w:val="center"/>
        <w:rPr>
          <w:rFonts w:ascii="Times New Roman" w:hAnsi="Times New Roman"/>
          <w:b/>
          <w:bCs/>
          <w:sz w:val="24"/>
          <w:szCs w:val="24"/>
        </w:rPr>
      </w:pPr>
    </w:p>
    <w:p w14:paraId="7CD7824B" w14:textId="77777777"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lastRenderedPageBreak/>
        <w:t>Kėdainių rajono savivaldybės tarybos</w:t>
      </w:r>
    </w:p>
    <w:p w14:paraId="72AE6F0E" w14:textId="277D5416"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286AE3">
        <w:rPr>
          <w:rFonts w:ascii="Times New Roman" w:hAnsi="Times New Roman"/>
          <w:sz w:val="24"/>
          <w:szCs w:val="24"/>
        </w:rPr>
        <w:t>4</w:t>
      </w:r>
      <w:r w:rsidR="005D58B0" w:rsidRPr="00C260C6">
        <w:rPr>
          <w:rFonts w:ascii="Times New Roman" w:hAnsi="Times New Roman"/>
          <w:sz w:val="24"/>
          <w:szCs w:val="24"/>
        </w:rPr>
        <w:t xml:space="preserve"> m.</w:t>
      </w:r>
      <w:r w:rsidR="007957C7">
        <w:rPr>
          <w:rFonts w:ascii="Times New Roman" w:hAnsi="Times New Roman"/>
          <w:sz w:val="24"/>
          <w:szCs w:val="24"/>
        </w:rPr>
        <w:t xml:space="preserve"> rugsėjo</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14:paraId="28E75703" w14:textId="77777777"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14:paraId="4E01C95C" w14:textId="77777777" w:rsidR="00F70C1B" w:rsidRPr="00C260C6" w:rsidRDefault="00F70C1B" w:rsidP="00F70C1B">
      <w:pPr>
        <w:jc w:val="center"/>
        <w:rPr>
          <w:rFonts w:ascii="Times New Roman" w:hAnsi="Times New Roman"/>
          <w:b/>
          <w:bCs/>
          <w:sz w:val="24"/>
          <w:szCs w:val="24"/>
        </w:rPr>
      </w:pPr>
    </w:p>
    <w:p w14:paraId="35969BE6" w14:textId="77777777" w:rsidR="00F70C1B"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p w14:paraId="6DE79959" w14:textId="77777777" w:rsidR="00AE79D3" w:rsidRPr="00C260C6" w:rsidRDefault="00AE79D3" w:rsidP="00F70C1B">
      <w:pPr>
        <w:jc w:val="center"/>
        <w:rPr>
          <w:rFonts w:ascii="Times New Roman" w:hAnsi="Times New Roman"/>
          <w:b/>
          <w:bCs/>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69"/>
        <w:gridCol w:w="1559"/>
        <w:gridCol w:w="3231"/>
        <w:gridCol w:w="1985"/>
      </w:tblGrid>
      <w:tr w:rsidR="000816D6" w:rsidRPr="000253AF" w14:paraId="389E3397" w14:textId="77777777" w:rsidTr="00BD643D">
        <w:trPr>
          <w:cantSplit/>
          <w:tblHeader/>
        </w:trPr>
        <w:tc>
          <w:tcPr>
            <w:tcW w:w="563" w:type="dxa"/>
            <w:shd w:val="clear" w:color="auto" w:fill="auto"/>
            <w:vAlign w:val="center"/>
          </w:tcPr>
          <w:p w14:paraId="68F2E085" w14:textId="77777777" w:rsidR="000816D6" w:rsidRPr="000253AF" w:rsidRDefault="000816D6" w:rsidP="00841029">
            <w:pPr>
              <w:spacing w:after="0"/>
              <w:ind w:left="-108" w:right="-112"/>
              <w:jc w:val="center"/>
              <w:rPr>
                <w:rFonts w:ascii="Times New Roman" w:hAnsi="Times New Roman"/>
                <w:b/>
                <w:sz w:val="24"/>
                <w:szCs w:val="24"/>
              </w:rPr>
            </w:pPr>
            <w:r>
              <w:rPr>
                <w:rFonts w:ascii="Times New Roman" w:hAnsi="Times New Roman"/>
                <w:b/>
                <w:sz w:val="24"/>
                <w:szCs w:val="24"/>
              </w:rPr>
              <w:t>Eil. Nr.</w:t>
            </w:r>
          </w:p>
        </w:tc>
        <w:tc>
          <w:tcPr>
            <w:tcW w:w="2869" w:type="dxa"/>
            <w:vAlign w:val="center"/>
          </w:tcPr>
          <w:p w14:paraId="489C2B74" w14:textId="77777777" w:rsidR="000816D6" w:rsidRPr="000253AF" w:rsidRDefault="000816D6" w:rsidP="00841029">
            <w:pPr>
              <w:spacing w:after="0"/>
              <w:jc w:val="center"/>
              <w:rPr>
                <w:rFonts w:ascii="Times New Roman" w:hAnsi="Times New Roman"/>
                <w:b/>
                <w:sz w:val="24"/>
                <w:szCs w:val="24"/>
              </w:rPr>
            </w:pPr>
            <w:r>
              <w:rPr>
                <w:rFonts w:ascii="Times New Roman" w:hAnsi="Times New Roman"/>
                <w:b/>
                <w:sz w:val="24"/>
                <w:szCs w:val="24"/>
              </w:rPr>
              <w:t>Turto pavadinimas, adresas</w:t>
            </w:r>
          </w:p>
        </w:tc>
        <w:tc>
          <w:tcPr>
            <w:tcW w:w="1559" w:type="dxa"/>
            <w:shd w:val="clear" w:color="auto" w:fill="auto"/>
            <w:vAlign w:val="center"/>
          </w:tcPr>
          <w:p w14:paraId="1F3E0B96" w14:textId="77777777" w:rsidR="0011164A" w:rsidRDefault="000816D6" w:rsidP="00841029">
            <w:pPr>
              <w:spacing w:after="0"/>
              <w:jc w:val="center"/>
              <w:rPr>
                <w:rFonts w:ascii="Times New Roman" w:hAnsi="Times New Roman"/>
                <w:b/>
                <w:bCs/>
                <w:sz w:val="24"/>
                <w:szCs w:val="24"/>
              </w:rPr>
            </w:pPr>
            <w:r w:rsidRPr="000253AF">
              <w:rPr>
                <w:rFonts w:ascii="Times New Roman" w:hAnsi="Times New Roman"/>
                <w:b/>
                <w:bCs/>
                <w:sz w:val="24"/>
                <w:szCs w:val="24"/>
              </w:rPr>
              <w:t>Bendras plotas</w:t>
            </w:r>
            <w:r>
              <w:rPr>
                <w:rFonts w:ascii="Times New Roman" w:hAnsi="Times New Roman"/>
                <w:b/>
                <w:bCs/>
                <w:sz w:val="24"/>
                <w:szCs w:val="24"/>
              </w:rPr>
              <w:t xml:space="preserve">, </w:t>
            </w:r>
          </w:p>
          <w:p w14:paraId="2A3BD284" w14:textId="4E2FEA58" w:rsidR="000816D6" w:rsidRPr="000253AF" w:rsidRDefault="000816D6" w:rsidP="00841029">
            <w:pPr>
              <w:spacing w:after="0"/>
              <w:jc w:val="center"/>
              <w:rPr>
                <w:rFonts w:ascii="Times New Roman" w:hAnsi="Times New Roman"/>
                <w:b/>
                <w:sz w:val="24"/>
                <w:szCs w:val="24"/>
              </w:rPr>
            </w:pPr>
            <w:r>
              <w:rPr>
                <w:rFonts w:ascii="Times New Roman" w:hAnsi="Times New Roman"/>
                <w:b/>
                <w:bCs/>
                <w:sz w:val="24"/>
                <w:szCs w:val="24"/>
              </w:rPr>
              <w:t>kv. m</w:t>
            </w:r>
          </w:p>
        </w:tc>
        <w:tc>
          <w:tcPr>
            <w:tcW w:w="3231" w:type="dxa"/>
            <w:vAlign w:val="center"/>
          </w:tcPr>
          <w:p w14:paraId="5407CF78" w14:textId="77777777" w:rsidR="000816D6" w:rsidRPr="000253AF" w:rsidRDefault="000816D6" w:rsidP="00841029">
            <w:pPr>
              <w:spacing w:after="0"/>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14:paraId="4AAF0D4E" w14:textId="77777777" w:rsidR="000816D6" w:rsidRPr="000253AF" w:rsidRDefault="000816D6" w:rsidP="00841029">
            <w:pPr>
              <w:spacing w:after="0"/>
              <w:ind w:left="34"/>
              <w:jc w:val="center"/>
              <w:rPr>
                <w:rFonts w:ascii="Times New Roman" w:hAnsi="Times New Roman"/>
                <w:b/>
                <w:sz w:val="24"/>
                <w:szCs w:val="24"/>
              </w:rPr>
            </w:pPr>
            <w:r>
              <w:rPr>
                <w:rFonts w:ascii="Times New Roman" w:hAnsi="Times New Roman"/>
                <w:b/>
                <w:bCs/>
                <w:sz w:val="24"/>
                <w:szCs w:val="24"/>
              </w:rPr>
              <w:t>Pardavimo kaina, Eur</w:t>
            </w:r>
          </w:p>
        </w:tc>
      </w:tr>
      <w:tr w:rsidR="00286AE3" w:rsidRPr="000253AF" w14:paraId="246A1318" w14:textId="77777777" w:rsidTr="00BD643D">
        <w:trPr>
          <w:cantSplit/>
          <w:trHeight w:val="880"/>
        </w:trPr>
        <w:tc>
          <w:tcPr>
            <w:tcW w:w="563" w:type="dxa"/>
            <w:shd w:val="clear" w:color="auto" w:fill="auto"/>
          </w:tcPr>
          <w:p w14:paraId="282E01EC" w14:textId="77777777" w:rsidR="00286AE3" w:rsidRPr="000253AF" w:rsidRDefault="00286AE3" w:rsidP="00BD643D">
            <w:pPr>
              <w:spacing w:after="0"/>
              <w:jc w:val="center"/>
              <w:rPr>
                <w:rFonts w:ascii="Times New Roman" w:hAnsi="Times New Roman"/>
                <w:sz w:val="24"/>
                <w:szCs w:val="24"/>
              </w:rPr>
            </w:pPr>
            <w:r w:rsidRPr="000253AF">
              <w:rPr>
                <w:rFonts w:ascii="Times New Roman" w:hAnsi="Times New Roman"/>
                <w:sz w:val="24"/>
                <w:szCs w:val="24"/>
              </w:rPr>
              <w:t>1</w:t>
            </w:r>
          </w:p>
          <w:p w14:paraId="080C7AF4" w14:textId="77777777" w:rsidR="00286AE3" w:rsidRPr="000253AF" w:rsidRDefault="00286AE3" w:rsidP="00BD643D">
            <w:pPr>
              <w:spacing w:after="0"/>
              <w:jc w:val="center"/>
              <w:rPr>
                <w:rFonts w:ascii="Times New Roman" w:hAnsi="Times New Roman"/>
                <w:sz w:val="24"/>
                <w:szCs w:val="24"/>
              </w:rPr>
            </w:pPr>
          </w:p>
        </w:tc>
        <w:tc>
          <w:tcPr>
            <w:tcW w:w="2869" w:type="dxa"/>
          </w:tcPr>
          <w:p w14:paraId="7AA98E79" w14:textId="77777777" w:rsidR="00BD643D" w:rsidRDefault="00425F41" w:rsidP="00BD643D">
            <w:pPr>
              <w:spacing w:after="0"/>
              <w:rPr>
                <w:rFonts w:ascii="Times New Roman" w:hAnsi="Times New Roman"/>
                <w:bCs/>
                <w:sz w:val="24"/>
                <w:szCs w:val="24"/>
              </w:rPr>
            </w:pPr>
            <w:r>
              <w:rPr>
                <w:rFonts w:ascii="Times New Roman" w:hAnsi="Times New Roman"/>
                <w:bCs/>
                <w:sz w:val="24"/>
                <w:szCs w:val="24"/>
              </w:rPr>
              <w:t xml:space="preserve">S. </w:t>
            </w:r>
            <w:proofErr w:type="spellStart"/>
            <w:r>
              <w:rPr>
                <w:rFonts w:ascii="Times New Roman" w:hAnsi="Times New Roman"/>
                <w:bCs/>
                <w:sz w:val="24"/>
                <w:szCs w:val="24"/>
              </w:rPr>
              <w:t>Jaugelio-Telegos</w:t>
            </w:r>
            <w:proofErr w:type="spellEnd"/>
            <w:r>
              <w:rPr>
                <w:rFonts w:ascii="Times New Roman" w:hAnsi="Times New Roman"/>
                <w:bCs/>
                <w:sz w:val="24"/>
                <w:szCs w:val="24"/>
              </w:rPr>
              <w:t xml:space="preserve"> g. </w:t>
            </w:r>
          </w:p>
          <w:p w14:paraId="61D5894D" w14:textId="4180FA31" w:rsidR="00BD643D" w:rsidRPr="00205A68" w:rsidRDefault="00425F41" w:rsidP="00BD643D">
            <w:pPr>
              <w:spacing w:after="0"/>
              <w:rPr>
                <w:rFonts w:ascii="Times New Roman" w:hAnsi="Times New Roman"/>
                <w:bCs/>
                <w:sz w:val="24"/>
                <w:szCs w:val="24"/>
              </w:rPr>
            </w:pPr>
            <w:r>
              <w:rPr>
                <w:rFonts w:ascii="Times New Roman" w:hAnsi="Times New Roman"/>
                <w:bCs/>
                <w:sz w:val="24"/>
                <w:szCs w:val="24"/>
              </w:rPr>
              <w:t xml:space="preserve">32-208, Kėdainių </w:t>
            </w:r>
            <w:r w:rsidR="0011164A">
              <w:rPr>
                <w:rFonts w:ascii="Times New Roman" w:hAnsi="Times New Roman"/>
                <w:bCs/>
                <w:sz w:val="24"/>
                <w:szCs w:val="24"/>
              </w:rPr>
              <w:t>m</w:t>
            </w:r>
            <w:r>
              <w:rPr>
                <w:rFonts w:ascii="Times New Roman" w:hAnsi="Times New Roman"/>
                <w:bCs/>
                <w:sz w:val="24"/>
                <w:szCs w:val="24"/>
              </w:rPr>
              <w:t>.</w:t>
            </w:r>
          </w:p>
        </w:tc>
        <w:tc>
          <w:tcPr>
            <w:tcW w:w="1559" w:type="dxa"/>
            <w:shd w:val="clear" w:color="auto" w:fill="auto"/>
          </w:tcPr>
          <w:p w14:paraId="580144AF" w14:textId="3A76D186" w:rsidR="00286AE3" w:rsidRPr="00205A68" w:rsidRDefault="00425F41" w:rsidP="00BD643D">
            <w:pPr>
              <w:pStyle w:val="Lentelsturinys"/>
              <w:snapToGrid w:val="0"/>
              <w:jc w:val="center"/>
              <w:rPr>
                <w:bCs/>
                <w:szCs w:val="24"/>
              </w:rPr>
            </w:pPr>
            <w:r>
              <w:rPr>
                <w:bCs/>
                <w:szCs w:val="24"/>
              </w:rPr>
              <w:t>25,07</w:t>
            </w:r>
          </w:p>
        </w:tc>
        <w:tc>
          <w:tcPr>
            <w:tcW w:w="3231" w:type="dxa"/>
          </w:tcPr>
          <w:p w14:paraId="43B4D520" w14:textId="2206108E" w:rsidR="00286AE3" w:rsidRPr="00205A68" w:rsidRDefault="00286AE3" w:rsidP="00BD643D">
            <w:pPr>
              <w:pStyle w:val="Lentelsturinys"/>
              <w:snapToGrid w:val="0"/>
              <w:jc w:val="center"/>
              <w:rPr>
                <w:bCs/>
                <w:szCs w:val="24"/>
              </w:rPr>
            </w:pPr>
            <w:r>
              <w:rPr>
                <w:bCs/>
                <w:szCs w:val="24"/>
              </w:rPr>
              <w:t>539</w:t>
            </w:r>
            <w:r w:rsidR="00425F41">
              <w:rPr>
                <w:bCs/>
                <w:szCs w:val="24"/>
              </w:rPr>
              <w:t>8</w:t>
            </w:r>
            <w:r>
              <w:rPr>
                <w:bCs/>
                <w:szCs w:val="24"/>
              </w:rPr>
              <w:t>-</w:t>
            </w:r>
            <w:r w:rsidR="00425F41">
              <w:rPr>
                <w:bCs/>
                <w:szCs w:val="24"/>
              </w:rPr>
              <w:t>3000</w:t>
            </w:r>
            <w:r>
              <w:rPr>
                <w:bCs/>
                <w:szCs w:val="24"/>
              </w:rPr>
              <w:t>-</w:t>
            </w:r>
            <w:r w:rsidR="00425F41">
              <w:rPr>
                <w:bCs/>
                <w:szCs w:val="24"/>
              </w:rPr>
              <w:t>6018</w:t>
            </w:r>
            <w:r>
              <w:rPr>
                <w:bCs/>
                <w:szCs w:val="24"/>
              </w:rPr>
              <w:t>:00</w:t>
            </w:r>
            <w:r w:rsidR="00425F41">
              <w:rPr>
                <w:bCs/>
                <w:szCs w:val="24"/>
              </w:rPr>
              <w:t>40</w:t>
            </w:r>
          </w:p>
        </w:tc>
        <w:tc>
          <w:tcPr>
            <w:tcW w:w="1985" w:type="dxa"/>
          </w:tcPr>
          <w:p w14:paraId="0B610784" w14:textId="644A7EBA" w:rsidR="00286AE3" w:rsidRPr="00205A68" w:rsidRDefault="00392629" w:rsidP="00BD643D">
            <w:pPr>
              <w:pStyle w:val="Lentelsturinys"/>
              <w:snapToGrid w:val="0"/>
              <w:jc w:val="center"/>
              <w:rPr>
                <w:bCs/>
                <w:szCs w:val="24"/>
              </w:rPr>
            </w:pPr>
            <w:r>
              <w:rPr>
                <w:bCs/>
                <w:szCs w:val="24"/>
              </w:rPr>
              <w:t>5</w:t>
            </w:r>
            <w:r w:rsidR="0010441E">
              <w:rPr>
                <w:bCs/>
                <w:szCs w:val="24"/>
              </w:rPr>
              <w:t xml:space="preserve"> </w:t>
            </w:r>
            <w:r>
              <w:rPr>
                <w:bCs/>
                <w:szCs w:val="24"/>
              </w:rPr>
              <w:t>03</w:t>
            </w:r>
            <w:r w:rsidR="00425F41">
              <w:rPr>
                <w:bCs/>
                <w:szCs w:val="24"/>
              </w:rPr>
              <w:t>0,00</w:t>
            </w:r>
          </w:p>
        </w:tc>
      </w:tr>
      <w:tr w:rsidR="00425F41" w:rsidRPr="000253AF" w14:paraId="02522EE9" w14:textId="77777777" w:rsidTr="00BD643D">
        <w:trPr>
          <w:cantSplit/>
          <w:trHeight w:val="880"/>
        </w:trPr>
        <w:tc>
          <w:tcPr>
            <w:tcW w:w="563" w:type="dxa"/>
            <w:shd w:val="clear" w:color="auto" w:fill="auto"/>
          </w:tcPr>
          <w:p w14:paraId="23589E37" w14:textId="52EB5B66" w:rsidR="00425F41" w:rsidRPr="000253AF" w:rsidRDefault="00425F41" w:rsidP="00BD643D">
            <w:pPr>
              <w:spacing w:after="0"/>
              <w:jc w:val="center"/>
              <w:rPr>
                <w:rFonts w:ascii="Times New Roman" w:hAnsi="Times New Roman"/>
                <w:sz w:val="24"/>
                <w:szCs w:val="24"/>
              </w:rPr>
            </w:pPr>
            <w:r>
              <w:rPr>
                <w:rFonts w:ascii="Times New Roman" w:hAnsi="Times New Roman"/>
                <w:sz w:val="24"/>
                <w:szCs w:val="24"/>
              </w:rPr>
              <w:t>2</w:t>
            </w:r>
          </w:p>
        </w:tc>
        <w:tc>
          <w:tcPr>
            <w:tcW w:w="2869" w:type="dxa"/>
          </w:tcPr>
          <w:p w14:paraId="002EB3A2" w14:textId="77777777" w:rsidR="00BD643D" w:rsidRDefault="00425F41" w:rsidP="00BD643D">
            <w:pPr>
              <w:spacing w:after="0"/>
              <w:rPr>
                <w:rFonts w:ascii="Times New Roman" w:hAnsi="Times New Roman"/>
                <w:bCs/>
                <w:sz w:val="24"/>
                <w:szCs w:val="24"/>
              </w:rPr>
            </w:pPr>
            <w:r>
              <w:rPr>
                <w:rFonts w:ascii="Times New Roman" w:hAnsi="Times New Roman"/>
                <w:bCs/>
                <w:sz w:val="24"/>
                <w:szCs w:val="24"/>
              </w:rPr>
              <w:t xml:space="preserve">S. </w:t>
            </w:r>
            <w:proofErr w:type="spellStart"/>
            <w:r>
              <w:rPr>
                <w:rFonts w:ascii="Times New Roman" w:hAnsi="Times New Roman"/>
                <w:bCs/>
                <w:sz w:val="24"/>
                <w:szCs w:val="24"/>
              </w:rPr>
              <w:t>Jaugelio-Telegos</w:t>
            </w:r>
            <w:proofErr w:type="spellEnd"/>
            <w:r>
              <w:rPr>
                <w:rFonts w:ascii="Times New Roman" w:hAnsi="Times New Roman"/>
                <w:bCs/>
                <w:sz w:val="24"/>
                <w:szCs w:val="24"/>
              </w:rPr>
              <w:t xml:space="preserve"> g. </w:t>
            </w:r>
          </w:p>
          <w:p w14:paraId="19BA6C84" w14:textId="55CBA2BB" w:rsidR="00425F41" w:rsidRDefault="00425F41" w:rsidP="00BD643D">
            <w:pPr>
              <w:spacing w:after="0"/>
              <w:rPr>
                <w:rFonts w:ascii="Times New Roman" w:hAnsi="Times New Roman"/>
                <w:bCs/>
                <w:sz w:val="24"/>
                <w:szCs w:val="24"/>
              </w:rPr>
            </w:pPr>
            <w:r>
              <w:rPr>
                <w:rFonts w:ascii="Times New Roman" w:hAnsi="Times New Roman"/>
                <w:bCs/>
                <w:sz w:val="24"/>
                <w:szCs w:val="24"/>
              </w:rPr>
              <w:t xml:space="preserve">19-9, Kėdainių </w:t>
            </w:r>
            <w:r w:rsidR="0011164A">
              <w:rPr>
                <w:rFonts w:ascii="Times New Roman" w:hAnsi="Times New Roman"/>
                <w:bCs/>
                <w:sz w:val="24"/>
                <w:szCs w:val="24"/>
              </w:rPr>
              <w:t>m</w:t>
            </w:r>
            <w:r>
              <w:rPr>
                <w:rFonts w:ascii="Times New Roman" w:hAnsi="Times New Roman"/>
                <w:bCs/>
                <w:sz w:val="24"/>
                <w:szCs w:val="24"/>
              </w:rPr>
              <w:t>.</w:t>
            </w:r>
          </w:p>
        </w:tc>
        <w:tc>
          <w:tcPr>
            <w:tcW w:w="1559" w:type="dxa"/>
            <w:shd w:val="clear" w:color="auto" w:fill="auto"/>
          </w:tcPr>
          <w:p w14:paraId="1FE1B0D6" w14:textId="5F225123" w:rsidR="00425F41" w:rsidRDefault="00FA0570" w:rsidP="00BD643D">
            <w:pPr>
              <w:pStyle w:val="Lentelsturinys"/>
              <w:snapToGrid w:val="0"/>
              <w:jc w:val="center"/>
              <w:rPr>
                <w:bCs/>
                <w:szCs w:val="24"/>
              </w:rPr>
            </w:pPr>
            <w:r>
              <w:rPr>
                <w:bCs/>
                <w:szCs w:val="24"/>
              </w:rPr>
              <w:t>49,32</w:t>
            </w:r>
          </w:p>
        </w:tc>
        <w:tc>
          <w:tcPr>
            <w:tcW w:w="3231" w:type="dxa"/>
          </w:tcPr>
          <w:p w14:paraId="3049D404" w14:textId="4CD588E1" w:rsidR="00425F41" w:rsidRDefault="00FA0570" w:rsidP="00BD643D">
            <w:pPr>
              <w:pStyle w:val="Lentelsturinys"/>
              <w:snapToGrid w:val="0"/>
              <w:jc w:val="center"/>
              <w:rPr>
                <w:bCs/>
                <w:szCs w:val="24"/>
              </w:rPr>
            </w:pPr>
            <w:r>
              <w:rPr>
                <w:bCs/>
                <w:szCs w:val="24"/>
              </w:rPr>
              <w:t>5397-7001-7015:0024</w:t>
            </w:r>
          </w:p>
        </w:tc>
        <w:tc>
          <w:tcPr>
            <w:tcW w:w="1985" w:type="dxa"/>
          </w:tcPr>
          <w:p w14:paraId="1B5761DD" w14:textId="18EC8A94" w:rsidR="00425F41" w:rsidRDefault="00FA0570" w:rsidP="00BD643D">
            <w:pPr>
              <w:pStyle w:val="Lentelsturinys"/>
              <w:snapToGrid w:val="0"/>
              <w:jc w:val="center"/>
              <w:rPr>
                <w:bCs/>
                <w:szCs w:val="24"/>
              </w:rPr>
            </w:pPr>
            <w:r>
              <w:rPr>
                <w:bCs/>
                <w:szCs w:val="24"/>
              </w:rPr>
              <w:t>32</w:t>
            </w:r>
            <w:r w:rsidR="0010441E">
              <w:rPr>
                <w:bCs/>
                <w:szCs w:val="24"/>
              </w:rPr>
              <w:t xml:space="preserve"> </w:t>
            </w:r>
            <w:r w:rsidR="00392629">
              <w:rPr>
                <w:bCs/>
                <w:szCs w:val="24"/>
              </w:rPr>
              <w:t>73</w:t>
            </w:r>
            <w:r>
              <w:rPr>
                <w:bCs/>
                <w:szCs w:val="24"/>
              </w:rPr>
              <w:t>0,00</w:t>
            </w:r>
          </w:p>
        </w:tc>
      </w:tr>
      <w:tr w:rsidR="00C05B30" w:rsidRPr="000253AF" w14:paraId="3F61F8A0" w14:textId="77777777" w:rsidTr="00BD643D">
        <w:trPr>
          <w:cantSplit/>
          <w:trHeight w:val="880"/>
        </w:trPr>
        <w:tc>
          <w:tcPr>
            <w:tcW w:w="563" w:type="dxa"/>
            <w:shd w:val="clear" w:color="auto" w:fill="auto"/>
          </w:tcPr>
          <w:p w14:paraId="1AC26BB1" w14:textId="2C8BF149" w:rsidR="00C05B30" w:rsidRDefault="00C05B30" w:rsidP="00286AE3">
            <w:pPr>
              <w:jc w:val="center"/>
              <w:rPr>
                <w:rFonts w:ascii="Times New Roman" w:hAnsi="Times New Roman"/>
                <w:sz w:val="24"/>
                <w:szCs w:val="24"/>
              </w:rPr>
            </w:pPr>
            <w:r>
              <w:rPr>
                <w:rFonts w:ascii="Times New Roman" w:hAnsi="Times New Roman"/>
                <w:sz w:val="24"/>
                <w:szCs w:val="24"/>
              </w:rPr>
              <w:t>3</w:t>
            </w:r>
          </w:p>
        </w:tc>
        <w:tc>
          <w:tcPr>
            <w:tcW w:w="2869" w:type="dxa"/>
          </w:tcPr>
          <w:p w14:paraId="10FC0C8B" w14:textId="77777777" w:rsidR="0011164A" w:rsidRDefault="00C05B30" w:rsidP="0011164A">
            <w:pPr>
              <w:spacing w:after="0"/>
              <w:rPr>
                <w:rFonts w:ascii="Times New Roman" w:hAnsi="Times New Roman"/>
                <w:bCs/>
                <w:sz w:val="24"/>
                <w:szCs w:val="24"/>
              </w:rPr>
            </w:pPr>
            <w:r>
              <w:rPr>
                <w:rFonts w:ascii="Times New Roman" w:hAnsi="Times New Roman"/>
                <w:bCs/>
                <w:sz w:val="24"/>
                <w:szCs w:val="24"/>
              </w:rPr>
              <w:t xml:space="preserve">P. Lukšio g. 3-20, </w:t>
            </w:r>
          </w:p>
          <w:p w14:paraId="2FAA2BF6" w14:textId="64E8FD53" w:rsidR="00C05B30" w:rsidRDefault="00C05B30" w:rsidP="0011164A">
            <w:pPr>
              <w:spacing w:after="0"/>
              <w:rPr>
                <w:rFonts w:ascii="Times New Roman" w:hAnsi="Times New Roman"/>
                <w:bCs/>
                <w:sz w:val="24"/>
                <w:szCs w:val="24"/>
              </w:rPr>
            </w:pPr>
            <w:r>
              <w:rPr>
                <w:rFonts w:ascii="Times New Roman" w:hAnsi="Times New Roman"/>
                <w:bCs/>
                <w:sz w:val="24"/>
                <w:szCs w:val="24"/>
              </w:rPr>
              <w:t xml:space="preserve">Kėdainių </w:t>
            </w:r>
            <w:r w:rsidR="0011164A">
              <w:rPr>
                <w:rFonts w:ascii="Times New Roman" w:hAnsi="Times New Roman"/>
                <w:bCs/>
                <w:sz w:val="24"/>
                <w:szCs w:val="24"/>
              </w:rPr>
              <w:t>m.</w:t>
            </w:r>
          </w:p>
        </w:tc>
        <w:tc>
          <w:tcPr>
            <w:tcW w:w="1559" w:type="dxa"/>
            <w:shd w:val="clear" w:color="auto" w:fill="auto"/>
          </w:tcPr>
          <w:p w14:paraId="2E653ADC" w14:textId="65A7D42E" w:rsidR="00C05B30" w:rsidRDefault="00C05B30" w:rsidP="00286AE3">
            <w:pPr>
              <w:pStyle w:val="Lentelsturinys"/>
              <w:snapToGrid w:val="0"/>
              <w:jc w:val="center"/>
              <w:rPr>
                <w:bCs/>
                <w:szCs w:val="24"/>
              </w:rPr>
            </w:pPr>
            <w:r>
              <w:rPr>
                <w:bCs/>
                <w:szCs w:val="24"/>
              </w:rPr>
              <w:t>24,30</w:t>
            </w:r>
          </w:p>
        </w:tc>
        <w:tc>
          <w:tcPr>
            <w:tcW w:w="3231" w:type="dxa"/>
          </w:tcPr>
          <w:p w14:paraId="7C8FD020" w14:textId="7C06F99F" w:rsidR="00C05B30" w:rsidRDefault="00C05B30" w:rsidP="00286AE3">
            <w:pPr>
              <w:pStyle w:val="Lentelsturinys"/>
              <w:snapToGrid w:val="0"/>
              <w:jc w:val="center"/>
              <w:rPr>
                <w:bCs/>
                <w:szCs w:val="24"/>
              </w:rPr>
            </w:pPr>
            <w:r>
              <w:rPr>
                <w:bCs/>
                <w:szCs w:val="24"/>
              </w:rPr>
              <w:t>5396-7002-2010:0052</w:t>
            </w:r>
          </w:p>
        </w:tc>
        <w:tc>
          <w:tcPr>
            <w:tcW w:w="1985" w:type="dxa"/>
          </w:tcPr>
          <w:p w14:paraId="34306365" w14:textId="458CFD8C" w:rsidR="00C05B30" w:rsidRDefault="00C05B30" w:rsidP="00286AE3">
            <w:pPr>
              <w:pStyle w:val="Lentelsturinys"/>
              <w:snapToGrid w:val="0"/>
              <w:jc w:val="center"/>
              <w:rPr>
                <w:bCs/>
                <w:szCs w:val="24"/>
              </w:rPr>
            </w:pPr>
            <w:r>
              <w:rPr>
                <w:bCs/>
                <w:szCs w:val="24"/>
              </w:rPr>
              <w:t>16</w:t>
            </w:r>
            <w:r w:rsidR="0010441E">
              <w:rPr>
                <w:bCs/>
                <w:szCs w:val="24"/>
              </w:rPr>
              <w:t xml:space="preserve"> </w:t>
            </w:r>
            <w:r w:rsidR="00392629">
              <w:rPr>
                <w:bCs/>
                <w:szCs w:val="24"/>
              </w:rPr>
              <w:t>130</w:t>
            </w:r>
            <w:r>
              <w:rPr>
                <w:bCs/>
                <w:szCs w:val="24"/>
              </w:rPr>
              <w:t>,00</w:t>
            </w:r>
          </w:p>
        </w:tc>
      </w:tr>
      <w:tr w:rsidR="006423B2" w:rsidRPr="000253AF" w14:paraId="08C18D93" w14:textId="77777777" w:rsidTr="00BD643D">
        <w:trPr>
          <w:cantSplit/>
          <w:trHeight w:val="880"/>
        </w:trPr>
        <w:tc>
          <w:tcPr>
            <w:tcW w:w="563" w:type="dxa"/>
            <w:shd w:val="clear" w:color="auto" w:fill="auto"/>
          </w:tcPr>
          <w:p w14:paraId="3F52B9FA" w14:textId="0460F12F" w:rsidR="006423B2" w:rsidRDefault="006423B2" w:rsidP="0011164A">
            <w:pPr>
              <w:spacing w:after="0"/>
              <w:jc w:val="center"/>
              <w:rPr>
                <w:rFonts w:ascii="Times New Roman" w:hAnsi="Times New Roman"/>
                <w:sz w:val="24"/>
                <w:szCs w:val="24"/>
              </w:rPr>
            </w:pPr>
            <w:r>
              <w:rPr>
                <w:rFonts w:ascii="Times New Roman" w:hAnsi="Times New Roman"/>
                <w:sz w:val="24"/>
                <w:szCs w:val="24"/>
              </w:rPr>
              <w:t>4</w:t>
            </w:r>
          </w:p>
        </w:tc>
        <w:tc>
          <w:tcPr>
            <w:tcW w:w="2869" w:type="dxa"/>
          </w:tcPr>
          <w:p w14:paraId="37880E12" w14:textId="77777777" w:rsidR="0011164A" w:rsidRDefault="006423B2" w:rsidP="0011164A">
            <w:pPr>
              <w:spacing w:after="0"/>
              <w:rPr>
                <w:rFonts w:ascii="Times New Roman" w:hAnsi="Times New Roman"/>
                <w:bCs/>
                <w:sz w:val="24"/>
                <w:szCs w:val="24"/>
              </w:rPr>
            </w:pPr>
            <w:r>
              <w:rPr>
                <w:rFonts w:ascii="Times New Roman" w:hAnsi="Times New Roman"/>
                <w:bCs/>
                <w:sz w:val="24"/>
                <w:szCs w:val="24"/>
              </w:rPr>
              <w:t xml:space="preserve">P. Lukšio g. 14-30, </w:t>
            </w:r>
          </w:p>
          <w:p w14:paraId="63B58D26" w14:textId="7628AE46" w:rsidR="006423B2" w:rsidRDefault="006423B2" w:rsidP="0011164A">
            <w:pPr>
              <w:spacing w:after="0"/>
              <w:rPr>
                <w:rFonts w:ascii="Times New Roman" w:hAnsi="Times New Roman"/>
                <w:bCs/>
                <w:sz w:val="24"/>
                <w:szCs w:val="24"/>
              </w:rPr>
            </w:pPr>
            <w:r>
              <w:rPr>
                <w:rFonts w:ascii="Times New Roman" w:hAnsi="Times New Roman"/>
                <w:bCs/>
                <w:sz w:val="24"/>
                <w:szCs w:val="24"/>
              </w:rPr>
              <w:t xml:space="preserve">Kėdainių </w:t>
            </w:r>
            <w:r w:rsidR="0011164A">
              <w:rPr>
                <w:rFonts w:ascii="Times New Roman" w:hAnsi="Times New Roman"/>
                <w:bCs/>
                <w:sz w:val="24"/>
                <w:szCs w:val="24"/>
              </w:rPr>
              <w:t>m.</w:t>
            </w:r>
          </w:p>
        </w:tc>
        <w:tc>
          <w:tcPr>
            <w:tcW w:w="1559" w:type="dxa"/>
            <w:shd w:val="clear" w:color="auto" w:fill="auto"/>
          </w:tcPr>
          <w:p w14:paraId="46F4E922" w14:textId="17F2AC36" w:rsidR="006423B2" w:rsidRDefault="006423B2" w:rsidP="0011164A">
            <w:pPr>
              <w:pStyle w:val="Lentelsturinys"/>
              <w:snapToGrid w:val="0"/>
              <w:jc w:val="center"/>
              <w:rPr>
                <w:bCs/>
                <w:szCs w:val="24"/>
              </w:rPr>
            </w:pPr>
            <w:r>
              <w:rPr>
                <w:bCs/>
                <w:szCs w:val="24"/>
              </w:rPr>
              <w:t>44,62</w:t>
            </w:r>
          </w:p>
        </w:tc>
        <w:tc>
          <w:tcPr>
            <w:tcW w:w="3231" w:type="dxa"/>
          </w:tcPr>
          <w:p w14:paraId="3CA0A0A2" w14:textId="41FA7C82" w:rsidR="006423B2" w:rsidRDefault="006423B2" w:rsidP="0011164A">
            <w:pPr>
              <w:pStyle w:val="Lentelsturinys"/>
              <w:snapToGrid w:val="0"/>
              <w:jc w:val="center"/>
              <w:rPr>
                <w:bCs/>
                <w:szCs w:val="24"/>
              </w:rPr>
            </w:pPr>
            <w:r>
              <w:rPr>
                <w:bCs/>
                <w:szCs w:val="24"/>
              </w:rPr>
              <w:t>5396-5002-2012:0005</w:t>
            </w:r>
          </w:p>
        </w:tc>
        <w:tc>
          <w:tcPr>
            <w:tcW w:w="1985" w:type="dxa"/>
          </w:tcPr>
          <w:p w14:paraId="793F342D" w14:textId="4CE7BD06" w:rsidR="006423B2" w:rsidRDefault="006423B2" w:rsidP="0011164A">
            <w:pPr>
              <w:pStyle w:val="Lentelsturinys"/>
              <w:snapToGrid w:val="0"/>
              <w:jc w:val="center"/>
              <w:rPr>
                <w:bCs/>
                <w:szCs w:val="24"/>
              </w:rPr>
            </w:pPr>
            <w:r>
              <w:rPr>
                <w:bCs/>
                <w:szCs w:val="24"/>
              </w:rPr>
              <w:t>34</w:t>
            </w:r>
            <w:r w:rsidR="0010441E">
              <w:rPr>
                <w:bCs/>
                <w:szCs w:val="24"/>
              </w:rPr>
              <w:t xml:space="preserve"> </w:t>
            </w:r>
            <w:r w:rsidR="00392629">
              <w:rPr>
                <w:bCs/>
                <w:szCs w:val="24"/>
              </w:rPr>
              <w:t>530</w:t>
            </w:r>
            <w:r>
              <w:rPr>
                <w:bCs/>
                <w:szCs w:val="24"/>
              </w:rPr>
              <w:t>,00</w:t>
            </w:r>
          </w:p>
        </w:tc>
      </w:tr>
      <w:tr w:rsidR="00286AE3" w:rsidRPr="000253AF" w14:paraId="1FC1E03B" w14:textId="77777777" w:rsidTr="00BD643D">
        <w:trPr>
          <w:cantSplit/>
          <w:trHeight w:val="880"/>
        </w:trPr>
        <w:tc>
          <w:tcPr>
            <w:tcW w:w="563" w:type="dxa"/>
            <w:shd w:val="clear" w:color="auto" w:fill="auto"/>
          </w:tcPr>
          <w:p w14:paraId="2D694865" w14:textId="17E39220" w:rsidR="00286AE3" w:rsidRPr="000253AF" w:rsidRDefault="006423B2" w:rsidP="0011164A">
            <w:pPr>
              <w:spacing w:after="0"/>
              <w:jc w:val="center"/>
              <w:rPr>
                <w:rFonts w:ascii="Times New Roman" w:hAnsi="Times New Roman"/>
                <w:sz w:val="24"/>
                <w:szCs w:val="24"/>
              </w:rPr>
            </w:pPr>
            <w:r>
              <w:rPr>
                <w:rFonts w:ascii="Times New Roman" w:hAnsi="Times New Roman"/>
                <w:sz w:val="24"/>
                <w:szCs w:val="24"/>
              </w:rPr>
              <w:t>5</w:t>
            </w:r>
          </w:p>
        </w:tc>
        <w:tc>
          <w:tcPr>
            <w:tcW w:w="2869" w:type="dxa"/>
          </w:tcPr>
          <w:p w14:paraId="3DB20967" w14:textId="77777777" w:rsidR="0011164A" w:rsidRDefault="00DB53C7" w:rsidP="0011164A">
            <w:pPr>
              <w:spacing w:after="0"/>
              <w:rPr>
                <w:rFonts w:ascii="Times New Roman" w:hAnsi="Times New Roman"/>
                <w:bCs/>
                <w:sz w:val="24"/>
                <w:szCs w:val="24"/>
              </w:rPr>
            </w:pPr>
            <w:r>
              <w:rPr>
                <w:rFonts w:ascii="Times New Roman" w:hAnsi="Times New Roman"/>
                <w:bCs/>
                <w:sz w:val="24"/>
                <w:szCs w:val="24"/>
              </w:rPr>
              <w:t xml:space="preserve">P. Lukšio g. 2-536, </w:t>
            </w:r>
          </w:p>
          <w:p w14:paraId="3B0B055C" w14:textId="0D40BB05" w:rsidR="00286AE3" w:rsidRPr="00C260C6" w:rsidRDefault="00DB53C7" w:rsidP="0011164A">
            <w:pPr>
              <w:spacing w:after="0"/>
              <w:rPr>
                <w:rFonts w:ascii="Times New Roman" w:hAnsi="Times New Roman"/>
                <w:bCs/>
                <w:sz w:val="24"/>
                <w:szCs w:val="24"/>
              </w:rPr>
            </w:pPr>
            <w:r>
              <w:rPr>
                <w:rFonts w:ascii="Times New Roman" w:hAnsi="Times New Roman"/>
                <w:bCs/>
                <w:sz w:val="24"/>
                <w:szCs w:val="24"/>
              </w:rPr>
              <w:t xml:space="preserve">Kėdainių </w:t>
            </w:r>
            <w:r w:rsidR="0011164A">
              <w:rPr>
                <w:rFonts w:ascii="Times New Roman" w:hAnsi="Times New Roman"/>
                <w:bCs/>
                <w:sz w:val="24"/>
                <w:szCs w:val="24"/>
              </w:rPr>
              <w:t>m</w:t>
            </w:r>
            <w:r>
              <w:rPr>
                <w:rFonts w:ascii="Times New Roman" w:hAnsi="Times New Roman"/>
                <w:bCs/>
                <w:sz w:val="24"/>
                <w:szCs w:val="24"/>
              </w:rPr>
              <w:t>.</w:t>
            </w:r>
          </w:p>
        </w:tc>
        <w:tc>
          <w:tcPr>
            <w:tcW w:w="1559" w:type="dxa"/>
            <w:shd w:val="clear" w:color="auto" w:fill="auto"/>
          </w:tcPr>
          <w:p w14:paraId="30D97CE1" w14:textId="1044E28A" w:rsidR="00517791" w:rsidRDefault="00DB53C7" w:rsidP="0011164A">
            <w:pPr>
              <w:pStyle w:val="Lentelsturinys"/>
              <w:snapToGrid w:val="0"/>
              <w:jc w:val="center"/>
              <w:rPr>
                <w:bCs/>
                <w:szCs w:val="24"/>
              </w:rPr>
            </w:pPr>
            <w:r>
              <w:rPr>
                <w:bCs/>
                <w:szCs w:val="24"/>
              </w:rPr>
              <w:t>24,29</w:t>
            </w:r>
          </w:p>
        </w:tc>
        <w:tc>
          <w:tcPr>
            <w:tcW w:w="3231" w:type="dxa"/>
          </w:tcPr>
          <w:p w14:paraId="22989124" w14:textId="29A0328D" w:rsidR="00517791" w:rsidRDefault="00DB53C7" w:rsidP="0011164A">
            <w:pPr>
              <w:pStyle w:val="Lentelsturinys"/>
              <w:snapToGrid w:val="0"/>
              <w:jc w:val="center"/>
              <w:rPr>
                <w:bCs/>
                <w:szCs w:val="24"/>
              </w:rPr>
            </w:pPr>
            <w:r>
              <w:rPr>
                <w:bCs/>
                <w:szCs w:val="24"/>
              </w:rPr>
              <w:t>4400-0887-2520:7640</w:t>
            </w:r>
          </w:p>
        </w:tc>
        <w:tc>
          <w:tcPr>
            <w:tcW w:w="1985" w:type="dxa"/>
          </w:tcPr>
          <w:p w14:paraId="5204DDE8" w14:textId="714B6EDC" w:rsidR="00286AE3" w:rsidRDefault="00DB53C7" w:rsidP="0011164A">
            <w:pPr>
              <w:pStyle w:val="Lentelsturinys"/>
              <w:snapToGrid w:val="0"/>
              <w:jc w:val="center"/>
              <w:rPr>
                <w:bCs/>
                <w:szCs w:val="24"/>
              </w:rPr>
            </w:pPr>
            <w:r>
              <w:rPr>
                <w:bCs/>
                <w:szCs w:val="24"/>
              </w:rPr>
              <w:t>4</w:t>
            </w:r>
            <w:r w:rsidR="0010441E">
              <w:rPr>
                <w:bCs/>
                <w:szCs w:val="24"/>
              </w:rPr>
              <w:t xml:space="preserve"> </w:t>
            </w:r>
            <w:r w:rsidR="00392629">
              <w:rPr>
                <w:bCs/>
                <w:szCs w:val="24"/>
              </w:rPr>
              <w:t>23</w:t>
            </w:r>
            <w:r>
              <w:rPr>
                <w:bCs/>
                <w:szCs w:val="24"/>
              </w:rPr>
              <w:t>0,00</w:t>
            </w:r>
          </w:p>
        </w:tc>
      </w:tr>
      <w:tr w:rsidR="00DB53C7" w:rsidRPr="000253AF" w14:paraId="4726B620" w14:textId="77777777" w:rsidTr="00BD643D">
        <w:trPr>
          <w:cantSplit/>
          <w:trHeight w:val="880"/>
        </w:trPr>
        <w:tc>
          <w:tcPr>
            <w:tcW w:w="563" w:type="dxa"/>
            <w:shd w:val="clear" w:color="auto" w:fill="auto"/>
          </w:tcPr>
          <w:p w14:paraId="44AC12D0" w14:textId="3325B89A" w:rsidR="00DB53C7" w:rsidRDefault="00DB53C7" w:rsidP="0011164A">
            <w:pPr>
              <w:spacing w:after="0"/>
              <w:jc w:val="center"/>
              <w:rPr>
                <w:rFonts w:ascii="Times New Roman" w:hAnsi="Times New Roman"/>
                <w:sz w:val="24"/>
                <w:szCs w:val="24"/>
              </w:rPr>
            </w:pPr>
            <w:r>
              <w:rPr>
                <w:rFonts w:ascii="Times New Roman" w:hAnsi="Times New Roman"/>
                <w:sz w:val="24"/>
                <w:szCs w:val="24"/>
              </w:rPr>
              <w:t>6</w:t>
            </w:r>
          </w:p>
        </w:tc>
        <w:tc>
          <w:tcPr>
            <w:tcW w:w="2869" w:type="dxa"/>
          </w:tcPr>
          <w:p w14:paraId="249B4CAC" w14:textId="77777777" w:rsidR="0011164A" w:rsidRDefault="00DB53C7" w:rsidP="0011164A">
            <w:pPr>
              <w:spacing w:after="0"/>
              <w:rPr>
                <w:rFonts w:ascii="Times New Roman" w:hAnsi="Times New Roman"/>
                <w:bCs/>
                <w:sz w:val="24"/>
                <w:szCs w:val="24"/>
              </w:rPr>
            </w:pPr>
            <w:r>
              <w:rPr>
                <w:rFonts w:ascii="Times New Roman" w:hAnsi="Times New Roman"/>
                <w:bCs/>
                <w:sz w:val="24"/>
                <w:szCs w:val="24"/>
              </w:rPr>
              <w:t xml:space="preserve">Vytauto g. 62-1, </w:t>
            </w:r>
          </w:p>
          <w:p w14:paraId="47C4A92F" w14:textId="77777777" w:rsidR="0011164A" w:rsidRDefault="00DB53C7" w:rsidP="0011164A">
            <w:pPr>
              <w:spacing w:after="0"/>
              <w:rPr>
                <w:rFonts w:ascii="Times New Roman" w:hAnsi="Times New Roman"/>
                <w:bCs/>
                <w:sz w:val="24"/>
                <w:szCs w:val="24"/>
              </w:rPr>
            </w:pPr>
            <w:r>
              <w:rPr>
                <w:rFonts w:ascii="Times New Roman" w:hAnsi="Times New Roman"/>
                <w:bCs/>
                <w:sz w:val="24"/>
                <w:szCs w:val="24"/>
              </w:rPr>
              <w:t xml:space="preserve">Dotnuvos mstl., </w:t>
            </w:r>
          </w:p>
          <w:p w14:paraId="08245407" w14:textId="77777777" w:rsidR="0011164A" w:rsidRDefault="00DB53C7" w:rsidP="0011164A">
            <w:pPr>
              <w:spacing w:after="0"/>
              <w:rPr>
                <w:rFonts w:ascii="Times New Roman" w:hAnsi="Times New Roman"/>
                <w:bCs/>
                <w:sz w:val="24"/>
                <w:szCs w:val="24"/>
              </w:rPr>
            </w:pPr>
            <w:r>
              <w:rPr>
                <w:rFonts w:ascii="Times New Roman" w:hAnsi="Times New Roman"/>
                <w:bCs/>
                <w:sz w:val="24"/>
                <w:szCs w:val="24"/>
              </w:rPr>
              <w:t xml:space="preserve">Dotnuvos sen., </w:t>
            </w:r>
          </w:p>
          <w:p w14:paraId="185A8B35" w14:textId="5E9B554D" w:rsidR="00DB53C7" w:rsidRDefault="00DB53C7" w:rsidP="0011164A">
            <w:pPr>
              <w:spacing w:after="0"/>
              <w:rPr>
                <w:rFonts w:ascii="Times New Roman" w:hAnsi="Times New Roman"/>
                <w:bCs/>
                <w:sz w:val="24"/>
                <w:szCs w:val="24"/>
              </w:rPr>
            </w:pPr>
            <w:r>
              <w:rPr>
                <w:rFonts w:ascii="Times New Roman" w:hAnsi="Times New Roman"/>
                <w:bCs/>
                <w:sz w:val="24"/>
                <w:szCs w:val="24"/>
              </w:rPr>
              <w:t>Kėdainių r. sav.</w:t>
            </w:r>
          </w:p>
        </w:tc>
        <w:tc>
          <w:tcPr>
            <w:tcW w:w="1559" w:type="dxa"/>
            <w:shd w:val="clear" w:color="auto" w:fill="auto"/>
          </w:tcPr>
          <w:p w14:paraId="649B3B55" w14:textId="51D97E28" w:rsidR="00DB53C7" w:rsidRDefault="00DB53C7" w:rsidP="0011164A">
            <w:pPr>
              <w:pStyle w:val="Lentelsturinys"/>
              <w:snapToGrid w:val="0"/>
              <w:jc w:val="center"/>
              <w:rPr>
                <w:bCs/>
                <w:szCs w:val="24"/>
              </w:rPr>
            </w:pPr>
            <w:r w:rsidRPr="001E7B76">
              <w:rPr>
                <w:bCs/>
                <w:szCs w:val="24"/>
              </w:rPr>
              <w:t>20,33</w:t>
            </w:r>
            <w:r w:rsidR="001E7B76" w:rsidRPr="001E7B76">
              <w:rPr>
                <w:bCs/>
                <w:szCs w:val="24"/>
              </w:rPr>
              <w:t>5</w:t>
            </w:r>
          </w:p>
        </w:tc>
        <w:tc>
          <w:tcPr>
            <w:tcW w:w="3231" w:type="dxa"/>
          </w:tcPr>
          <w:p w14:paraId="324005DE" w14:textId="6D7FAA4D" w:rsidR="00DB53C7" w:rsidRDefault="00DB53C7" w:rsidP="0011164A">
            <w:pPr>
              <w:pStyle w:val="Lentelsturinys"/>
              <w:snapToGrid w:val="0"/>
              <w:jc w:val="center"/>
              <w:rPr>
                <w:bCs/>
                <w:szCs w:val="24"/>
              </w:rPr>
            </w:pPr>
            <w:r>
              <w:rPr>
                <w:bCs/>
                <w:szCs w:val="24"/>
              </w:rPr>
              <w:t>4400-1557-0860:2501</w:t>
            </w:r>
          </w:p>
        </w:tc>
        <w:tc>
          <w:tcPr>
            <w:tcW w:w="1985" w:type="dxa"/>
          </w:tcPr>
          <w:p w14:paraId="5D2DF541" w14:textId="320465DE" w:rsidR="00DB53C7" w:rsidRDefault="00BB4BB2" w:rsidP="0011164A">
            <w:pPr>
              <w:pStyle w:val="Lentelsturinys"/>
              <w:snapToGrid w:val="0"/>
              <w:jc w:val="center"/>
              <w:rPr>
                <w:bCs/>
                <w:szCs w:val="24"/>
              </w:rPr>
            </w:pPr>
            <w:r>
              <w:rPr>
                <w:bCs/>
                <w:szCs w:val="24"/>
              </w:rPr>
              <w:t>83</w:t>
            </w:r>
            <w:r w:rsidR="00DB53C7">
              <w:rPr>
                <w:bCs/>
                <w:szCs w:val="24"/>
              </w:rPr>
              <w:t>0,00</w:t>
            </w:r>
          </w:p>
        </w:tc>
      </w:tr>
    </w:tbl>
    <w:p w14:paraId="146B45C8" w14:textId="77777777" w:rsidR="000253AF" w:rsidRPr="00C260C6" w:rsidRDefault="000253AF" w:rsidP="00F70C1B">
      <w:pPr>
        <w:jc w:val="center"/>
        <w:rPr>
          <w:rFonts w:ascii="Times New Roman" w:hAnsi="Times New Roman"/>
          <w:b/>
          <w:bCs/>
          <w:sz w:val="24"/>
          <w:szCs w:val="24"/>
        </w:rPr>
      </w:pPr>
    </w:p>
    <w:p w14:paraId="7260B6C3" w14:textId="77777777" w:rsidR="000253AF" w:rsidRPr="00C260C6" w:rsidRDefault="000253AF" w:rsidP="00F70C1B">
      <w:pPr>
        <w:jc w:val="center"/>
        <w:rPr>
          <w:rFonts w:ascii="Times New Roman" w:hAnsi="Times New Roman"/>
          <w:b/>
          <w:bCs/>
          <w:sz w:val="24"/>
          <w:szCs w:val="24"/>
        </w:rPr>
      </w:pPr>
    </w:p>
    <w:p w14:paraId="03503E05" w14:textId="77777777" w:rsidR="000253AF" w:rsidRPr="00C260C6" w:rsidRDefault="000253AF" w:rsidP="00F70C1B">
      <w:pPr>
        <w:jc w:val="center"/>
        <w:rPr>
          <w:rFonts w:ascii="Times New Roman" w:hAnsi="Times New Roman"/>
          <w:b/>
          <w:bCs/>
          <w:sz w:val="24"/>
          <w:szCs w:val="24"/>
        </w:rPr>
      </w:pPr>
    </w:p>
    <w:p w14:paraId="3867FDF0" w14:textId="77777777" w:rsidR="000253AF" w:rsidRPr="00C260C6" w:rsidRDefault="000253AF" w:rsidP="00F70C1B">
      <w:pPr>
        <w:jc w:val="center"/>
        <w:rPr>
          <w:rFonts w:ascii="Times New Roman" w:hAnsi="Times New Roman"/>
          <w:b/>
          <w:bCs/>
          <w:sz w:val="24"/>
          <w:szCs w:val="24"/>
        </w:rPr>
      </w:pPr>
    </w:p>
    <w:p w14:paraId="0885BBE8" w14:textId="77777777" w:rsidR="000253AF" w:rsidRPr="00C260C6" w:rsidRDefault="000253AF" w:rsidP="00F70C1B">
      <w:pPr>
        <w:jc w:val="center"/>
        <w:rPr>
          <w:rFonts w:ascii="Times New Roman" w:hAnsi="Times New Roman"/>
          <w:b/>
          <w:bCs/>
          <w:sz w:val="24"/>
          <w:szCs w:val="24"/>
        </w:rPr>
      </w:pPr>
    </w:p>
    <w:p w14:paraId="0D8663FD" w14:textId="77777777" w:rsidR="00F70C1B" w:rsidRPr="00C260C6" w:rsidRDefault="00F70C1B" w:rsidP="00F70C1B">
      <w:pPr>
        <w:rPr>
          <w:rFonts w:ascii="Times New Roman" w:hAnsi="Times New Roman"/>
          <w:sz w:val="24"/>
          <w:szCs w:val="24"/>
        </w:rPr>
      </w:pPr>
    </w:p>
    <w:p w14:paraId="77B696EE" w14:textId="77777777" w:rsidR="00F70C1B" w:rsidRPr="00C260C6" w:rsidRDefault="00F70C1B" w:rsidP="00F70C1B">
      <w:pPr>
        <w:rPr>
          <w:rFonts w:ascii="Times New Roman" w:hAnsi="Times New Roman"/>
          <w:sz w:val="24"/>
          <w:szCs w:val="24"/>
        </w:rPr>
      </w:pPr>
    </w:p>
    <w:p w14:paraId="32C9273E" w14:textId="77777777" w:rsidR="006B24D9" w:rsidRPr="00C260C6" w:rsidRDefault="006B24D9" w:rsidP="006B24D9">
      <w:pPr>
        <w:rPr>
          <w:rFonts w:ascii="Times New Roman" w:hAnsi="Times New Roman"/>
          <w:sz w:val="24"/>
          <w:szCs w:val="24"/>
        </w:rPr>
      </w:pPr>
    </w:p>
    <w:p w14:paraId="025EB0B8" w14:textId="77777777" w:rsidR="006423B2" w:rsidRDefault="006B24D9" w:rsidP="003C204B">
      <w:pPr>
        <w:spacing w:after="0" w:line="240" w:lineRule="auto"/>
        <w:rPr>
          <w:rFonts w:ascii="Times New Roman" w:hAnsi="Times New Roman"/>
          <w:sz w:val="24"/>
          <w:szCs w:val="24"/>
        </w:rPr>
      </w:pPr>
      <w:r w:rsidRPr="00C260C6">
        <w:rPr>
          <w:rFonts w:ascii="Times New Roman" w:hAnsi="Times New Roman"/>
          <w:sz w:val="24"/>
          <w:szCs w:val="24"/>
        </w:rPr>
        <w:br w:type="page"/>
      </w:r>
    </w:p>
    <w:p w14:paraId="69F335E2" w14:textId="0EDCA2C1" w:rsidR="00EA37C1" w:rsidRPr="00C260C6" w:rsidRDefault="007A2739" w:rsidP="003C204B">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lastRenderedPageBreak/>
        <w:t>K</w:t>
      </w:r>
      <w:r w:rsidR="00EA37C1" w:rsidRPr="00C260C6">
        <w:rPr>
          <w:rFonts w:ascii="Times New Roman" w:eastAsia="Times New Roman" w:hAnsi="Times New Roman"/>
          <w:sz w:val="24"/>
          <w:szCs w:val="24"/>
          <w:lang w:eastAsia="lt-LT"/>
        </w:rPr>
        <w:t>ėdainių rajono savivaldybės tarybai</w:t>
      </w:r>
    </w:p>
    <w:p w14:paraId="3267206E" w14:textId="77777777" w:rsidR="00EA37C1" w:rsidRPr="00C260C6" w:rsidRDefault="00EA37C1" w:rsidP="00EA37C1">
      <w:pPr>
        <w:spacing w:after="0" w:line="240" w:lineRule="auto"/>
        <w:rPr>
          <w:rFonts w:ascii="Times New Roman" w:eastAsia="Times New Roman" w:hAnsi="Times New Roman"/>
          <w:sz w:val="24"/>
          <w:szCs w:val="24"/>
          <w:lang w:eastAsia="lt-LT"/>
        </w:rPr>
      </w:pPr>
    </w:p>
    <w:p w14:paraId="3953E312" w14:textId="77777777"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14:paraId="623AEB79" w14:textId="77777777"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14:paraId="09687B2B" w14:textId="77777777" w:rsidR="007A2739" w:rsidRPr="00C260C6" w:rsidRDefault="007A2739" w:rsidP="003C204B">
      <w:pPr>
        <w:spacing w:after="0" w:line="240" w:lineRule="auto"/>
        <w:jc w:val="center"/>
        <w:rPr>
          <w:rFonts w:ascii="Times New Roman" w:eastAsia="Times New Roman" w:hAnsi="Times New Roman"/>
          <w:sz w:val="24"/>
          <w:szCs w:val="24"/>
          <w:lang w:eastAsia="lt-LT"/>
        </w:rPr>
      </w:pPr>
    </w:p>
    <w:p w14:paraId="0849DDEB" w14:textId="4A2FD9D0"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873F38">
        <w:rPr>
          <w:rFonts w:ascii="Times New Roman" w:eastAsia="Times New Roman" w:hAnsi="Times New Roman"/>
          <w:sz w:val="24"/>
          <w:szCs w:val="24"/>
          <w:lang w:eastAsia="lt-LT"/>
        </w:rPr>
        <w:t>4</w:t>
      </w:r>
      <w:r w:rsidR="00FF45E6" w:rsidRPr="00C260C6">
        <w:rPr>
          <w:rFonts w:ascii="Times New Roman" w:eastAsia="Times New Roman" w:hAnsi="Times New Roman"/>
          <w:sz w:val="24"/>
          <w:szCs w:val="24"/>
          <w:lang w:eastAsia="lt-LT"/>
        </w:rPr>
        <w:t xml:space="preserve"> m.</w:t>
      </w:r>
      <w:r w:rsidR="00A43986">
        <w:rPr>
          <w:rFonts w:ascii="Times New Roman" w:eastAsia="Times New Roman" w:hAnsi="Times New Roman"/>
          <w:sz w:val="24"/>
          <w:szCs w:val="24"/>
          <w:lang w:eastAsia="lt-LT"/>
        </w:rPr>
        <w:t xml:space="preserve"> rugsėjo</w:t>
      </w:r>
      <w:r w:rsidR="00F632D0">
        <w:rPr>
          <w:rFonts w:ascii="Times New Roman" w:eastAsia="Times New Roman" w:hAnsi="Times New Roman"/>
          <w:sz w:val="24"/>
          <w:szCs w:val="24"/>
          <w:lang w:eastAsia="lt-LT"/>
        </w:rPr>
        <w:t xml:space="preserve"> </w:t>
      </w:r>
      <w:r w:rsidR="00DD33F8">
        <w:rPr>
          <w:rFonts w:ascii="Times New Roman" w:eastAsia="Times New Roman" w:hAnsi="Times New Roman"/>
          <w:sz w:val="24"/>
          <w:szCs w:val="24"/>
          <w:lang w:eastAsia="lt-LT"/>
        </w:rPr>
        <w:t xml:space="preserve">9 </w:t>
      </w:r>
      <w:r w:rsidR="00EA37C1" w:rsidRPr="00C260C6">
        <w:rPr>
          <w:rFonts w:ascii="Times New Roman" w:eastAsia="Times New Roman" w:hAnsi="Times New Roman"/>
          <w:sz w:val="24"/>
          <w:szCs w:val="24"/>
          <w:lang w:eastAsia="lt-LT"/>
        </w:rPr>
        <w:t>d.</w:t>
      </w:r>
    </w:p>
    <w:p w14:paraId="14D323D1" w14:textId="77777777"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0311B92F" w14:textId="77777777" w:rsidR="00EA37C1" w:rsidRPr="00C260C6" w:rsidRDefault="00EA37C1" w:rsidP="003C204B">
      <w:pPr>
        <w:spacing w:after="0" w:line="240" w:lineRule="auto"/>
        <w:ind w:firstLine="709"/>
        <w:rPr>
          <w:rFonts w:ascii="Times New Roman" w:eastAsia="Times New Roman" w:hAnsi="Times New Roman"/>
          <w:sz w:val="24"/>
          <w:szCs w:val="24"/>
          <w:lang w:eastAsia="lt-LT"/>
        </w:rPr>
      </w:pPr>
    </w:p>
    <w:p w14:paraId="59F9F2A6" w14:textId="77777777"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14:paraId="64DEBB72" w14:textId="77777777"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14:paraId="4FC9FFE5" w14:textId="77777777"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14:paraId="136ADB39" w14:textId="77777777" w:rsidR="002771C2" w:rsidRPr="00C260C6"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r w:rsidR="002771C2" w:rsidRPr="00C260C6">
        <w:rPr>
          <w:rFonts w:ascii="Times New Roman" w:hAnsi="Times New Roman"/>
          <w:sz w:val="24"/>
          <w:szCs w:val="24"/>
        </w:rPr>
        <w:t xml:space="preserve">Nuomininkai, </w:t>
      </w:r>
      <w:r w:rsidR="00F70514" w:rsidRPr="00C260C6">
        <w:rPr>
          <w:rFonts w:ascii="Times New Roman" w:hAnsi="Times New Roman"/>
          <w:sz w:val="24"/>
          <w:szCs w:val="24"/>
        </w:rPr>
        <w:t>kurie nuomojasi</w:t>
      </w:r>
      <w:r w:rsidR="002771C2" w:rsidRPr="00C260C6">
        <w:rPr>
          <w:rFonts w:ascii="Times New Roman" w:hAnsi="Times New Roman"/>
          <w:sz w:val="24"/>
          <w:szCs w:val="24"/>
        </w:rPr>
        <w:t xml:space="preserve"> šio sprendimo priede </w:t>
      </w:r>
      <w:r w:rsidR="00F70514" w:rsidRPr="00C260C6">
        <w:rPr>
          <w:rFonts w:ascii="Times New Roman" w:hAnsi="Times New Roman"/>
          <w:sz w:val="24"/>
          <w:szCs w:val="24"/>
        </w:rPr>
        <w:t xml:space="preserve">nurodytus būstus, </w:t>
      </w:r>
      <w:r w:rsidR="002771C2" w:rsidRPr="00C260C6">
        <w:rPr>
          <w:rFonts w:ascii="Times New Roman" w:hAnsi="Times New Roman"/>
          <w:sz w:val="24"/>
          <w:szCs w:val="24"/>
        </w:rPr>
        <w:t>yra pateikę prašymus pirkti savivaldybės būstus, atliktos visos teisės aktais nustatytos procedūros.</w:t>
      </w:r>
    </w:p>
    <w:p w14:paraId="0568C3D2" w14:textId="77777777"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14:paraId="1F2D05EA" w14:textId="77777777"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būstų</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nuomininkų</w:t>
      </w:r>
      <w:r w:rsidR="002774ED" w:rsidRPr="00C260C6">
        <w:rPr>
          <w:rFonts w:ascii="Times New Roman" w:hAnsi="Times New Roman"/>
          <w:sz w:val="24"/>
          <w:szCs w:val="24"/>
        </w:rPr>
        <w:t xml:space="preserve"> prašymu, lėšų, gautų už parduotą turtą, panaudojimas socialinio būsto fondo plėtrai.</w:t>
      </w:r>
    </w:p>
    <w:p w14:paraId="1D48A572" w14:textId="77777777"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14:paraId="6113C236" w14:textId="77777777"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FFCC2D" w14:textId="77777777"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4891F2" w14:textId="77777777"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14:paraId="58389A58" w14:textId="77777777"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E6E87" w14:textId="77777777"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AB313E0" w14:textId="77777777"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0E4241" w14:textId="77777777"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14:paraId="35109533" w14:textId="77777777"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14:paraId="1D54DEB8"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0E86137D"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8A65D01"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4ACADA"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197C2A17"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5BF1044C"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3EAE14"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A90045"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5C390586"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B6771B9"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A8296FA"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E6EDAE"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2E0B96BB"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295D34E"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D800D9"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A55070"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0DFD4205"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0DA246B3"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7EEE70"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8DF504"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5D55EC55"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7DA69B2"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15AE21"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C5E102"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3C24DD40"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44585437"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BA3ABEF"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079D28"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67F500B3"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6D48B24B"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8ECE37B"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DF9F74"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0F42D01B"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3D28D1E2"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208926E"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E6832A"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14:paraId="47772E1C" w14:textId="77777777" w:rsidTr="00EA37C1">
        <w:tc>
          <w:tcPr>
            <w:tcW w:w="3118" w:type="dxa"/>
            <w:tcBorders>
              <w:top w:val="single" w:sz="4" w:space="0" w:color="000000"/>
              <w:left w:val="single" w:sz="4" w:space="0" w:color="000000"/>
              <w:bottom w:val="single" w:sz="4" w:space="0" w:color="000000"/>
              <w:right w:val="single" w:sz="4" w:space="0" w:color="000000"/>
            </w:tcBorders>
            <w:hideMark/>
          </w:tcPr>
          <w:p w14:paraId="11365A60" w14:textId="77777777"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35E20C" w14:textId="77777777"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2DEA02" w14:textId="77777777" w:rsidR="00EA37C1" w:rsidRPr="00C260C6" w:rsidRDefault="00EA37C1" w:rsidP="003C204B">
            <w:pPr>
              <w:spacing w:after="0" w:line="240" w:lineRule="auto"/>
              <w:rPr>
                <w:rFonts w:ascii="Times New Roman" w:eastAsia="Times New Roman" w:hAnsi="Times New Roman"/>
                <w:i/>
                <w:sz w:val="24"/>
                <w:szCs w:val="24"/>
                <w:lang w:bidi="lo-LA"/>
              </w:rPr>
            </w:pPr>
          </w:p>
        </w:tc>
      </w:tr>
    </w:tbl>
    <w:p w14:paraId="4230CAC7" w14:textId="77777777" w:rsidR="00EA37C1" w:rsidRPr="00DD33F8" w:rsidRDefault="00EA37C1" w:rsidP="003C204B">
      <w:pPr>
        <w:spacing w:after="0" w:line="240" w:lineRule="auto"/>
        <w:jc w:val="both"/>
        <w:rPr>
          <w:rFonts w:ascii="Times New Roman" w:eastAsia="Times New Roman" w:hAnsi="Times New Roman"/>
          <w:sz w:val="20"/>
          <w:szCs w:val="20"/>
          <w:lang w:bidi="lo-LA"/>
        </w:rPr>
      </w:pPr>
      <w:r w:rsidRPr="00DD33F8">
        <w:rPr>
          <w:rFonts w:ascii="Times New Roman" w:eastAsia="Times New Roman" w:hAnsi="Times New Roman"/>
          <w:b/>
          <w:sz w:val="20"/>
          <w:szCs w:val="20"/>
          <w:lang w:bidi="lo-LA"/>
        </w:rPr>
        <w:t>*</w:t>
      </w:r>
      <w:r w:rsidRPr="00DD33F8">
        <w:rPr>
          <w:rFonts w:ascii="Times New Roman" w:eastAsia="Times New Roman" w:hAnsi="Times New Roman"/>
          <w:bCs/>
          <w:sz w:val="20"/>
          <w:szCs w:val="20"/>
          <w:lang w:eastAsia="lt-LT"/>
        </w:rPr>
        <w:t xml:space="preserve"> Numatomo teisinio reguliavimo poveikio vertinimas atliekamas r</w:t>
      </w:r>
      <w:r w:rsidRPr="00DD33F8">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DD33F8">
        <w:rPr>
          <w:rFonts w:ascii="Times New Roman" w:eastAsia="Times New Roman" w:hAnsi="Times New Roman"/>
          <w:sz w:val="20"/>
          <w:szCs w:val="20"/>
          <w:lang w:bidi="lo-LA"/>
        </w:rPr>
        <w:t xml:space="preserve"> </w:t>
      </w:r>
      <w:r w:rsidRPr="00DD33F8">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64E00FA1" w14:textId="30A2B999" w:rsidR="003F3496" w:rsidRDefault="003F3496" w:rsidP="003C204B">
      <w:pPr>
        <w:spacing w:after="0" w:line="240" w:lineRule="auto"/>
        <w:rPr>
          <w:rFonts w:ascii="Times New Roman" w:eastAsia="Times New Roman" w:hAnsi="Times New Roman"/>
          <w:sz w:val="24"/>
          <w:szCs w:val="24"/>
          <w:lang w:eastAsia="lt-LT"/>
        </w:rPr>
      </w:pPr>
    </w:p>
    <w:p w14:paraId="6DB6E364" w14:textId="1C3E781B" w:rsidR="00DD33F8" w:rsidRDefault="00DD33F8" w:rsidP="003C204B">
      <w:pPr>
        <w:spacing w:after="0" w:line="240" w:lineRule="auto"/>
        <w:rPr>
          <w:rFonts w:ascii="Times New Roman" w:eastAsia="Times New Roman" w:hAnsi="Times New Roman"/>
          <w:sz w:val="24"/>
          <w:szCs w:val="24"/>
          <w:lang w:eastAsia="lt-LT"/>
        </w:rPr>
      </w:pPr>
    </w:p>
    <w:p w14:paraId="23925231" w14:textId="77777777" w:rsidR="00DD33F8" w:rsidRPr="00C260C6" w:rsidRDefault="00DD33F8" w:rsidP="003C204B">
      <w:pPr>
        <w:spacing w:after="0" w:line="240" w:lineRule="auto"/>
        <w:rPr>
          <w:rFonts w:ascii="Times New Roman" w:eastAsia="Times New Roman" w:hAnsi="Times New Roman"/>
          <w:sz w:val="24"/>
          <w:szCs w:val="24"/>
          <w:lang w:eastAsia="lt-LT"/>
        </w:rPr>
      </w:pPr>
    </w:p>
    <w:p w14:paraId="02C47D71" w14:textId="77777777" w:rsidR="00F30EA8" w:rsidRPr="00C260C6" w:rsidRDefault="00F30EA8" w:rsidP="003C204B">
      <w:pPr>
        <w:spacing w:after="0" w:line="240" w:lineRule="auto"/>
        <w:rPr>
          <w:rFonts w:ascii="Times New Roman" w:eastAsia="Times New Roman" w:hAnsi="Times New Roman"/>
          <w:sz w:val="24"/>
          <w:szCs w:val="24"/>
          <w:lang w:eastAsia="lt-LT"/>
        </w:rPr>
      </w:pPr>
    </w:p>
    <w:p w14:paraId="470D0562" w14:textId="07AABDFA" w:rsidR="009D6072" w:rsidRPr="00C260C6" w:rsidRDefault="006423B2" w:rsidP="003C204B">
      <w:pPr>
        <w:spacing w:after="0" w:line="240" w:lineRule="auto"/>
        <w:rPr>
          <w:rFonts w:ascii="Times New Roman" w:hAnsi="Times New Roman"/>
          <w:sz w:val="24"/>
          <w:szCs w:val="24"/>
        </w:rPr>
      </w:pPr>
      <w:r>
        <w:rPr>
          <w:rFonts w:ascii="Times New Roman" w:eastAsia="Times New Roman" w:hAnsi="Times New Roman"/>
          <w:spacing w:val="6"/>
          <w:sz w:val="24"/>
          <w:szCs w:val="24"/>
          <w:lang w:eastAsia="lt-LT"/>
        </w:rPr>
        <w:t>T</w:t>
      </w:r>
      <w:r w:rsidR="00137D1A" w:rsidRPr="00C260C6">
        <w:rPr>
          <w:rFonts w:ascii="Times New Roman" w:eastAsia="Times New Roman" w:hAnsi="Times New Roman"/>
          <w:spacing w:val="6"/>
          <w:sz w:val="24"/>
          <w:szCs w:val="24"/>
          <w:lang w:eastAsia="lt-LT"/>
        </w:rPr>
        <w:t>urto</w:t>
      </w:r>
      <w:r>
        <w:rPr>
          <w:rFonts w:ascii="Times New Roman" w:eastAsia="Times New Roman" w:hAnsi="Times New Roman"/>
          <w:spacing w:val="6"/>
          <w:sz w:val="24"/>
          <w:szCs w:val="24"/>
          <w:lang w:eastAsia="lt-LT"/>
        </w:rPr>
        <w:t xml:space="preserve"> valdymo </w:t>
      </w:r>
      <w:r w:rsidR="00137D1A" w:rsidRPr="00C260C6">
        <w:rPr>
          <w:rFonts w:ascii="Times New Roman" w:eastAsia="Times New Roman" w:hAnsi="Times New Roman"/>
          <w:spacing w:val="6"/>
          <w:sz w:val="24"/>
          <w:szCs w:val="24"/>
          <w:lang w:eastAsia="lt-LT"/>
        </w:rPr>
        <w:t>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263056">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32995500">
    <w:abstractNumId w:val="3"/>
  </w:num>
  <w:num w:numId="2" w16cid:durableId="992568210">
    <w:abstractNumId w:val="2"/>
  </w:num>
  <w:num w:numId="3" w16cid:durableId="1514760889">
    <w:abstractNumId w:val="1"/>
  </w:num>
  <w:num w:numId="4" w16cid:durableId="205785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2C06"/>
    <w:rsid w:val="000141ED"/>
    <w:rsid w:val="00017663"/>
    <w:rsid w:val="000253AF"/>
    <w:rsid w:val="000454A7"/>
    <w:rsid w:val="0005463A"/>
    <w:rsid w:val="00055597"/>
    <w:rsid w:val="000620D9"/>
    <w:rsid w:val="00065018"/>
    <w:rsid w:val="000735EB"/>
    <w:rsid w:val="00074916"/>
    <w:rsid w:val="00076567"/>
    <w:rsid w:val="00081330"/>
    <w:rsid w:val="000816D6"/>
    <w:rsid w:val="000859A9"/>
    <w:rsid w:val="000863BA"/>
    <w:rsid w:val="000864A9"/>
    <w:rsid w:val="00090C7D"/>
    <w:rsid w:val="00091042"/>
    <w:rsid w:val="000940A5"/>
    <w:rsid w:val="000A056C"/>
    <w:rsid w:val="000A34FE"/>
    <w:rsid w:val="000A37BF"/>
    <w:rsid w:val="000A381F"/>
    <w:rsid w:val="000B1364"/>
    <w:rsid w:val="000B1DC2"/>
    <w:rsid w:val="000C4B66"/>
    <w:rsid w:val="000C7DD9"/>
    <w:rsid w:val="000D16D8"/>
    <w:rsid w:val="000D4E71"/>
    <w:rsid w:val="000E4911"/>
    <w:rsid w:val="000F36D6"/>
    <w:rsid w:val="000F426A"/>
    <w:rsid w:val="000F673A"/>
    <w:rsid w:val="0010441E"/>
    <w:rsid w:val="001079F3"/>
    <w:rsid w:val="001108E5"/>
    <w:rsid w:val="0011164A"/>
    <w:rsid w:val="001153E7"/>
    <w:rsid w:val="00123531"/>
    <w:rsid w:val="00130A01"/>
    <w:rsid w:val="00132CE9"/>
    <w:rsid w:val="00135686"/>
    <w:rsid w:val="00137D1A"/>
    <w:rsid w:val="00140E82"/>
    <w:rsid w:val="00151843"/>
    <w:rsid w:val="00151AFD"/>
    <w:rsid w:val="00155EB1"/>
    <w:rsid w:val="001675D6"/>
    <w:rsid w:val="00167F83"/>
    <w:rsid w:val="001771F4"/>
    <w:rsid w:val="001776AE"/>
    <w:rsid w:val="001823D6"/>
    <w:rsid w:val="0018336B"/>
    <w:rsid w:val="00183678"/>
    <w:rsid w:val="0019799A"/>
    <w:rsid w:val="001A0383"/>
    <w:rsid w:val="001A085D"/>
    <w:rsid w:val="001C0B0C"/>
    <w:rsid w:val="001C6A9A"/>
    <w:rsid w:val="001C6ADE"/>
    <w:rsid w:val="001D6629"/>
    <w:rsid w:val="001D77E1"/>
    <w:rsid w:val="001E43C7"/>
    <w:rsid w:val="001E7B76"/>
    <w:rsid w:val="001E7C41"/>
    <w:rsid w:val="001F1407"/>
    <w:rsid w:val="001F3A3D"/>
    <w:rsid w:val="001F6A80"/>
    <w:rsid w:val="00203EDC"/>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55D7C"/>
    <w:rsid w:val="00255FD9"/>
    <w:rsid w:val="00263056"/>
    <w:rsid w:val="002771C2"/>
    <w:rsid w:val="002774ED"/>
    <w:rsid w:val="00280E27"/>
    <w:rsid w:val="00286AE3"/>
    <w:rsid w:val="002877A1"/>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3B9"/>
    <w:rsid w:val="00342619"/>
    <w:rsid w:val="00343E31"/>
    <w:rsid w:val="0034438D"/>
    <w:rsid w:val="0034680F"/>
    <w:rsid w:val="003474EB"/>
    <w:rsid w:val="00356341"/>
    <w:rsid w:val="00361A67"/>
    <w:rsid w:val="003631EA"/>
    <w:rsid w:val="0036517E"/>
    <w:rsid w:val="00365971"/>
    <w:rsid w:val="003672AB"/>
    <w:rsid w:val="003777A2"/>
    <w:rsid w:val="00392629"/>
    <w:rsid w:val="00396417"/>
    <w:rsid w:val="003B516A"/>
    <w:rsid w:val="003B5D96"/>
    <w:rsid w:val="003C161F"/>
    <w:rsid w:val="003C204B"/>
    <w:rsid w:val="003D210D"/>
    <w:rsid w:val="003D21FE"/>
    <w:rsid w:val="003D54BE"/>
    <w:rsid w:val="003E2197"/>
    <w:rsid w:val="003E295E"/>
    <w:rsid w:val="003E3AC2"/>
    <w:rsid w:val="003E3F00"/>
    <w:rsid w:val="003E65B0"/>
    <w:rsid w:val="003F13ED"/>
    <w:rsid w:val="003F2E1A"/>
    <w:rsid w:val="003F3496"/>
    <w:rsid w:val="003F5946"/>
    <w:rsid w:val="003F7289"/>
    <w:rsid w:val="004042DE"/>
    <w:rsid w:val="00416043"/>
    <w:rsid w:val="0042062F"/>
    <w:rsid w:val="00425F41"/>
    <w:rsid w:val="004311EB"/>
    <w:rsid w:val="00436354"/>
    <w:rsid w:val="00441E83"/>
    <w:rsid w:val="004514AC"/>
    <w:rsid w:val="00453F75"/>
    <w:rsid w:val="00456E3C"/>
    <w:rsid w:val="00470E3A"/>
    <w:rsid w:val="00484F91"/>
    <w:rsid w:val="00492E9D"/>
    <w:rsid w:val="0049460D"/>
    <w:rsid w:val="004A192D"/>
    <w:rsid w:val="004A3FC6"/>
    <w:rsid w:val="004A4C37"/>
    <w:rsid w:val="004B4AA8"/>
    <w:rsid w:val="004B6FB2"/>
    <w:rsid w:val="004C06C8"/>
    <w:rsid w:val="004C3C0F"/>
    <w:rsid w:val="004C3D50"/>
    <w:rsid w:val="004D60F6"/>
    <w:rsid w:val="004D6243"/>
    <w:rsid w:val="004F6A70"/>
    <w:rsid w:val="0050064C"/>
    <w:rsid w:val="005064D8"/>
    <w:rsid w:val="00510542"/>
    <w:rsid w:val="00511D80"/>
    <w:rsid w:val="00517791"/>
    <w:rsid w:val="005216C2"/>
    <w:rsid w:val="00525A4F"/>
    <w:rsid w:val="0052662E"/>
    <w:rsid w:val="00535B49"/>
    <w:rsid w:val="00540D64"/>
    <w:rsid w:val="005447B4"/>
    <w:rsid w:val="00544E05"/>
    <w:rsid w:val="00546690"/>
    <w:rsid w:val="00546F90"/>
    <w:rsid w:val="00567C95"/>
    <w:rsid w:val="00573CF2"/>
    <w:rsid w:val="005953BE"/>
    <w:rsid w:val="005A6CB2"/>
    <w:rsid w:val="005C15E1"/>
    <w:rsid w:val="005D58B0"/>
    <w:rsid w:val="005F2A4B"/>
    <w:rsid w:val="005F45C0"/>
    <w:rsid w:val="005F6054"/>
    <w:rsid w:val="005F7108"/>
    <w:rsid w:val="00602621"/>
    <w:rsid w:val="00603098"/>
    <w:rsid w:val="006114E1"/>
    <w:rsid w:val="00621B1E"/>
    <w:rsid w:val="006345F4"/>
    <w:rsid w:val="00641AFE"/>
    <w:rsid w:val="006423B2"/>
    <w:rsid w:val="00643A47"/>
    <w:rsid w:val="006442D7"/>
    <w:rsid w:val="00644439"/>
    <w:rsid w:val="0064644A"/>
    <w:rsid w:val="006559F1"/>
    <w:rsid w:val="00657427"/>
    <w:rsid w:val="00661AC5"/>
    <w:rsid w:val="00661F39"/>
    <w:rsid w:val="0066377B"/>
    <w:rsid w:val="00665DC1"/>
    <w:rsid w:val="006676A7"/>
    <w:rsid w:val="00672B07"/>
    <w:rsid w:val="006743AF"/>
    <w:rsid w:val="00684D5A"/>
    <w:rsid w:val="00684DA9"/>
    <w:rsid w:val="006A1C55"/>
    <w:rsid w:val="006A2ACA"/>
    <w:rsid w:val="006B24D9"/>
    <w:rsid w:val="006B35C7"/>
    <w:rsid w:val="006B4480"/>
    <w:rsid w:val="006C4415"/>
    <w:rsid w:val="006E0490"/>
    <w:rsid w:val="006E12D6"/>
    <w:rsid w:val="006E4CDB"/>
    <w:rsid w:val="007015AA"/>
    <w:rsid w:val="00701D7D"/>
    <w:rsid w:val="0070424E"/>
    <w:rsid w:val="00705DFD"/>
    <w:rsid w:val="00705EE7"/>
    <w:rsid w:val="007107DE"/>
    <w:rsid w:val="0071130D"/>
    <w:rsid w:val="00712139"/>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957C7"/>
    <w:rsid w:val="007A2739"/>
    <w:rsid w:val="007A5D5D"/>
    <w:rsid w:val="007A7F56"/>
    <w:rsid w:val="007C0371"/>
    <w:rsid w:val="007C13BC"/>
    <w:rsid w:val="007C22DC"/>
    <w:rsid w:val="007C372E"/>
    <w:rsid w:val="007C69A9"/>
    <w:rsid w:val="007D00D0"/>
    <w:rsid w:val="007E0471"/>
    <w:rsid w:val="007E1269"/>
    <w:rsid w:val="007E1D56"/>
    <w:rsid w:val="007F52EE"/>
    <w:rsid w:val="007F6FEC"/>
    <w:rsid w:val="008014A4"/>
    <w:rsid w:val="008107C6"/>
    <w:rsid w:val="00815752"/>
    <w:rsid w:val="008158EC"/>
    <w:rsid w:val="008161F4"/>
    <w:rsid w:val="008228B0"/>
    <w:rsid w:val="00833C70"/>
    <w:rsid w:val="00835214"/>
    <w:rsid w:val="00841029"/>
    <w:rsid w:val="00841B8E"/>
    <w:rsid w:val="00851CB3"/>
    <w:rsid w:val="0085540D"/>
    <w:rsid w:val="00862704"/>
    <w:rsid w:val="008627A4"/>
    <w:rsid w:val="0086491C"/>
    <w:rsid w:val="00873F38"/>
    <w:rsid w:val="00891859"/>
    <w:rsid w:val="00897DD5"/>
    <w:rsid w:val="008A0E32"/>
    <w:rsid w:val="008B5D05"/>
    <w:rsid w:val="008B7C3D"/>
    <w:rsid w:val="008C2687"/>
    <w:rsid w:val="008C45AD"/>
    <w:rsid w:val="008C6C05"/>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72B3"/>
    <w:rsid w:val="00992D9B"/>
    <w:rsid w:val="009A50EC"/>
    <w:rsid w:val="009B0341"/>
    <w:rsid w:val="009B5F8E"/>
    <w:rsid w:val="009C1FC3"/>
    <w:rsid w:val="009C5D13"/>
    <w:rsid w:val="009C7A99"/>
    <w:rsid w:val="009D1529"/>
    <w:rsid w:val="009D5ABA"/>
    <w:rsid w:val="009D6072"/>
    <w:rsid w:val="009D6668"/>
    <w:rsid w:val="009E41A5"/>
    <w:rsid w:val="00A018B9"/>
    <w:rsid w:val="00A04F67"/>
    <w:rsid w:val="00A0715E"/>
    <w:rsid w:val="00A1321D"/>
    <w:rsid w:val="00A2533A"/>
    <w:rsid w:val="00A2639F"/>
    <w:rsid w:val="00A32386"/>
    <w:rsid w:val="00A33513"/>
    <w:rsid w:val="00A40474"/>
    <w:rsid w:val="00A416BF"/>
    <w:rsid w:val="00A42161"/>
    <w:rsid w:val="00A43986"/>
    <w:rsid w:val="00A43B51"/>
    <w:rsid w:val="00A44A04"/>
    <w:rsid w:val="00A4506D"/>
    <w:rsid w:val="00A54535"/>
    <w:rsid w:val="00A60BF0"/>
    <w:rsid w:val="00A618E6"/>
    <w:rsid w:val="00A67349"/>
    <w:rsid w:val="00A71963"/>
    <w:rsid w:val="00A81A00"/>
    <w:rsid w:val="00A830B0"/>
    <w:rsid w:val="00A87FB8"/>
    <w:rsid w:val="00AA2248"/>
    <w:rsid w:val="00AA4A37"/>
    <w:rsid w:val="00AA64D1"/>
    <w:rsid w:val="00AC2612"/>
    <w:rsid w:val="00AC3F5A"/>
    <w:rsid w:val="00AE2C6E"/>
    <w:rsid w:val="00AE4AE4"/>
    <w:rsid w:val="00AE509E"/>
    <w:rsid w:val="00AE79D3"/>
    <w:rsid w:val="00AF08CD"/>
    <w:rsid w:val="00B00703"/>
    <w:rsid w:val="00B0565B"/>
    <w:rsid w:val="00B05A67"/>
    <w:rsid w:val="00B174B4"/>
    <w:rsid w:val="00B2074C"/>
    <w:rsid w:val="00B22061"/>
    <w:rsid w:val="00B23E88"/>
    <w:rsid w:val="00B322AB"/>
    <w:rsid w:val="00B355EE"/>
    <w:rsid w:val="00B51005"/>
    <w:rsid w:val="00B547D3"/>
    <w:rsid w:val="00B54AA3"/>
    <w:rsid w:val="00B54BAE"/>
    <w:rsid w:val="00B60AE7"/>
    <w:rsid w:val="00B73757"/>
    <w:rsid w:val="00B80D10"/>
    <w:rsid w:val="00B93B06"/>
    <w:rsid w:val="00BA0479"/>
    <w:rsid w:val="00BA2E23"/>
    <w:rsid w:val="00BA79CB"/>
    <w:rsid w:val="00BB4BB2"/>
    <w:rsid w:val="00BB4E9C"/>
    <w:rsid w:val="00BB77CE"/>
    <w:rsid w:val="00BC209D"/>
    <w:rsid w:val="00BC49FB"/>
    <w:rsid w:val="00BC51A8"/>
    <w:rsid w:val="00BC527E"/>
    <w:rsid w:val="00BC6C16"/>
    <w:rsid w:val="00BD22EF"/>
    <w:rsid w:val="00BD42F2"/>
    <w:rsid w:val="00BD48C7"/>
    <w:rsid w:val="00BD643D"/>
    <w:rsid w:val="00BE3362"/>
    <w:rsid w:val="00BF1556"/>
    <w:rsid w:val="00BF2459"/>
    <w:rsid w:val="00BF5475"/>
    <w:rsid w:val="00C019E5"/>
    <w:rsid w:val="00C025FE"/>
    <w:rsid w:val="00C05B30"/>
    <w:rsid w:val="00C13D05"/>
    <w:rsid w:val="00C1416C"/>
    <w:rsid w:val="00C1723A"/>
    <w:rsid w:val="00C224DC"/>
    <w:rsid w:val="00C22ABD"/>
    <w:rsid w:val="00C260C6"/>
    <w:rsid w:val="00C26C2E"/>
    <w:rsid w:val="00C304C9"/>
    <w:rsid w:val="00C30FFD"/>
    <w:rsid w:val="00C31930"/>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71D4"/>
    <w:rsid w:val="00CB0AA3"/>
    <w:rsid w:val="00CB34CC"/>
    <w:rsid w:val="00CB5034"/>
    <w:rsid w:val="00CB54EE"/>
    <w:rsid w:val="00CB7394"/>
    <w:rsid w:val="00CC793A"/>
    <w:rsid w:val="00CD0DC6"/>
    <w:rsid w:val="00CE4240"/>
    <w:rsid w:val="00CE6483"/>
    <w:rsid w:val="00CE6509"/>
    <w:rsid w:val="00D0221F"/>
    <w:rsid w:val="00D03F6D"/>
    <w:rsid w:val="00D04BA1"/>
    <w:rsid w:val="00D17AD5"/>
    <w:rsid w:val="00D207C8"/>
    <w:rsid w:val="00D21649"/>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6BED"/>
    <w:rsid w:val="00DA72C0"/>
    <w:rsid w:val="00DB0F92"/>
    <w:rsid w:val="00DB53C7"/>
    <w:rsid w:val="00DD33F8"/>
    <w:rsid w:val="00E0658A"/>
    <w:rsid w:val="00E136FE"/>
    <w:rsid w:val="00E31BFA"/>
    <w:rsid w:val="00E31C51"/>
    <w:rsid w:val="00E3766C"/>
    <w:rsid w:val="00E461EA"/>
    <w:rsid w:val="00E52D0B"/>
    <w:rsid w:val="00E605C9"/>
    <w:rsid w:val="00E62F38"/>
    <w:rsid w:val="00E65CAE"/>
    <w:rsid w:val="00E718D5"/>
    <w:rsid w:val="00E75940"/>
    <w:rsid w:val="00E83E38"/>
    <w:rsid w:val="00E90B9F"/>
    <w:rsid w:val="00E92D2E"/>
    <w:rsid w:val="00EA37C1"/>
    <w:rsid w:val="00EA41F6"/>
    <w:rsid w:val="00EB0483"/>
    <w:rsid w:val="00EB3364"/>
    <w:rsid w:val="00EB7818"/>
    <w:rsid w:val="00EC0B9D"/>
    <w:rsid w:val="00EC0BE3"/>
    <w:rsid w:val="00EC1917"/>
    <w:rsid w:val="00EC3A5F"/>
    <w:rsid w:val="00ED100E"/>
    <w:rsid w:val="00ED557F"/>
    <w:rsid w:val="00ED7087"/>
    <w:rsid w:val="00EE15F7"/>
    <w:rsid w:val="00EF5475"/>
    <w:rsid w:val="00F0094E"/>
    <w:rsid w:val="00F01557"/>
    <w:rsid w:val="00F032A2"/>
    <w:rsid w:val="00F1052B"/>
    <w:rsid w:val="00F111D8"/>
    <w:rsid w:val="00F11FCB"/>
    <w:rsid w:val="00F13814"/>
    <w:rsid w:val="00F2093D"/>
    <w:rsid w:val="00F2713F"/>
    <w:rsid w:val="00F275C0"/>
    <w:rsid w:val="00F30EA8"/>
    <w:rsid w:val="00F328B6"/>
    <w:rsid w:val="00F3540C"/>
    <w:rsid w:val="00F35D61"/>
    <w:rsid w:val="00F402C0"/>
    <w:rsid w:val="00F40EC1"/>
    <w:rsid w:val="00F45DF2"/>
    <w:rsid w:val="00F525FB"/>
    <w:rsid w:val="00F6171D"/>
    <w:rsid w:val="00F627DF"/>
    <w:rsid w:val="00F632D0"/>
    <w:rsid w:val="00F7013C"/>
    <w:rsid w:val="00F70514"/>
    <w:rsid w:val="00F70C1B"/>
    <w:rsid w:val="00F802D7"/>
    <w:rsid w:val="00F865AA"/>
    <w:rsid w:val="00F87F5D"/>
    <w:rsid w:val="00F910DD"/>
    <w:rsid w:val="00F9493D"/>
    <w:rsid w:val="00F95592"/>
    <w:rsid w:val="00FA0570"/>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0916"/>
  <w15:chartTrackingRefBased/>
  <w15:docId w15:val="{9A582489-00B4-487B-8080-E52A4827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80CA-9908-4988-971D-1073D229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3043</Words>
  <Characters>1736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REO</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2024-03-01T12:50:00Z</cp:lastPrinted>
  <dcterms:created xsi:type="dcterms:W3CDTF">2024-09-16T10:46:00Z</dcterms:created>
  <dcterms:modified xsi:type="dcterms:W3CDTF">2024-09-16T10:47:00Z</dcterms:modified>
</cp:coreProperties>
</file>