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1D11" w14:textId="77777777" w:rsidR="00505406" w:rsidRPr="00195A03" w:rsidRDefault="00505406" w:rsidP="00505406">
      <w:pPr>
        <w:jc w:val="center"/>
        <w:rPr>
          <w:rFonts w:eastAsia="Times New Roman" w:cs="Times New Roman"/>
          <w:sz w:val="23"/>
          <w:szCs w:val="23"/>
          <w:lang w:val="en-GB" w:eastAsia="ar-SA"/>
        </w:rPr>
      </w:pPr>
      <w:r w:rsidRPr="00195A03">
        <w:rPr>
          <w:rFonts w:eastAsia="Times New Roman" w:cs="Times New Roman"/>
          <w:noProof/>
          <w:sz w:val="23"/>
          <w:szCs w:val="23"/>
          <w:lang w:eastAsia="lt-LT"/>
        </w:rPr>
        <w:drawing>
          <wp:inline distT="0" distB="0" distL="0" distR="0" wp14:anchorId="0C6C5902" wp14:editId="339F5ECB">
            <wp:extent cx="480060" cy="565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 cy="565785"/>
                    </a:xfrm>
                    <a:prstGeom prst="rect">
                      <a:avLst/>
                    </a:prstGeom>
                    <a:solidFill>
                      <a:srgbClr val="FFFFFF"/>
                    </a:solidFill>
                    <a:ln>
                      <a:noFill/>
                    </a:ln>
                  </pic:spPr>
                </pic:pic>
              </a:graphicData>
            </a:graphic>
          </wp:inline>
        </w:drawing>
      </w:r>
    </w:p>
    <w:p w14:paraId="0E19C2CF" w14:textId="77777777" w:rsidR="00505406" w:rsidRPr="00E53B1F" w:rsidRDefault="00505406" w:rsidP="00505406">
      <w:pPr>
        <w:jc w:val="center"/>
        <w:rPr>
          <w:rFonts w:eastAsia="Times New Roman" w:cs="Times New Roman"/>
          <w:sz w:val="23"/>
          <w:szCs w:val="23"/>
          <w:lang w:val="en-GB" w:eastAsia="ar-SA"/>
        </w:rPr>
      </w:pPr>
    </w:p>
    <w:p w14:paraId="0D534A6E" w14:textId="77777777" w:rsidR="00505406" w:rsidRPr="007F26AA" w:rsidRDefault="00505406" w:rsidP="00505406">
      <w:pPr>
        <w:jc w:val="center"/>
        <w:rPr>
          <w:rFonts w:eastAsia="Times New Roman" w:cs="Times New Roman"/>
          <w:b/>
          <w:bCs/>
          <w:caps/>
          <w:szCs w:val="24"/>
          <w:lang w:val="en-GB" w:eastAsia="ar-SA"/>
        </w:rPr>
      </w:pPr>
      <w:r w:rsidRPr="007F26AA">
        <w:rPr>
          <w:rFonts w:eastAsia="Times New Roman" w:cs="Times New Roman"/>
          <w:b/>
          <w:bCs/>
          <w:caps/>
          <w:szCs w:val="24"/>
          <w:lang w:val="en-GB" w:eastAsia="ar-SA"/>
        </w:rPr>
        <w:t>kėdainių rajono savivaldybėS MERAS</w:t>
      </w:r>
    </w:p>
    <w:p w14:paraId="4F5B1F86" w14:textId="77777777" w:rsidR="00505406" w:rsidRPr="007F26AA" w:rsidRDefault="00505406" w:rsidP="00505406">
      <w:pPr>
        <w:jc w:val="center"/>
        <w:rPr>
          <w:rFonts w:eastAsia="Times New Roman" w:cs="Times New Roman"/>
          <w:b/>
          <w:bCs/>
          <w:caps/>
          <w:szCs w:val="24"/>
          <w:lang w:val="en-GB" w:eastAsia="ar-SA"/>
        </w:rPr>
      </w:pPr>
    </w:p>
    <w:p w14:paraId="75D52F0B" w14:textId="77777777" w:rsidR="00505406" w:rsidRPr="007F26AA" w:rsidRDefault="00505406" w:rsidP="00505406">
      <w:pPr>
        <w:jc w:val="center"/>
        <w:rPr>
          <w:rFonts w:eastAsia="Times New Roman" w:cs="Times New Roman"/>
          <w:b/>
          <w:bCs/>
          <w:caps/>
          <w:szCs w:val="24"/>
          <w:lang w:val="en-GB" w:eastAsia="ar-SA"/>
        </w:rPr>
      </w:pPr>
      <w:r w:rsidRPr="007F26AA">
        <w:rPr>
          <w:rFonts w:eastAsia="Times New Roman" w:cs="Times New Roman"/>
          <w:b/>
          <w:bCs/>
          <w:caps/>
          <w:szCs w:val="24"/>
          <w:lang w:val="en-GB" w:eastAsia="ar-SA"/>
        </w:rPr>
        <w:t>POTVARKIS</w:t>
      </w:r>
    </w:p>
    <w:tbl>
      <w:tblPr>
        <w:tblW w:w="0" w:type="auto"/>
        <w:tblLayout w:type="fixed"/>
        <w:tblLook w:val="04A0" w:firstRow="1" w:lastRow="0" w:firstColumn="1" w:lastColumn="0" w:noHBand="0" w:noVBand="1"/>
      </w:tblPr>
      <w:tblGrid>
        <w:gridCol w:w="9889"/>
      </w:tblGrid>
      <w:tr w:rsidR="00505406" w:rsidRPr="007F26AA" w14:paraId="13EEF8FC" w14:textId="77777777" w:rsidTr="00894A5E">
        <w:tc>
          <w:tcPr>
            <w:tcW w:w="9889" w:type="dxa"/>
            <w:hideMark/>
          </w:tcPr>
          <w:p w14:paraId="0E7AB142" w14:textId="39186766" w:rsidR="00505406" w:rsidRPr="007F26AA" w:rsidRDefault="007F26AA" w:rsidP="007F26AA">
            <w:pPr>
              <w:pStyle w:val="Antrat1"/>
              <w:numPr>
                <w:ilvl w:val="0"/>
                <w:numId w:val="2"/>
              </w:numPr>
              <w:tabs>
                <w:tab w:val="left" w:pos="0"/>
              </w:tabs>
              <w:snapToGrid w:val="0"/>
              <w:spacing w:line="276" w:lineRule="auto"/>
              <w:rPr>
                <w:sz w:val="24"/>
                <w:szCs w:val="24"/>
              </w:rPr>
            </w:pPr>
            <w:r w:rsidRPr="007F26AA">
              <w:rPr>
                <w:sz w:val="24"/>
                <w:szCs w:val="24"/>
              </w:rPr>
              <w:t>DĖL KĖDAINIŲ RAJONO SAVIVALDYBĖS MERO 202</w:t>
            </w:r>
            <w:r w:rsidR="00CD1A0B">
              <w:rPr>
                <w:sz w:val="24"/>
                <w:szCs w:val="24"/>
              </w:rPr>
              <w:t>4</w:t>
            </w:r>
            <w:r w:rsidRPr="007F26AA">
              <w:rPr>
                <w:sz w:val="24"/>
                <w:szCs w:val="24"/>
              </w:rPr>
              <w:t xml:space="preserve"> M. </w:t>
            </w:r>
            <w:r w:rsidR="00CD1A0B">
              <w:rPr>
                <w:sz w:val="24"/>
                <w:szCs w:val="24"/>
              </w:rPr>
              <w:t>SAUSIO 19</w:t>
            </w:r>
            <w:r w:rsidRPr="007F26AA">
              <w:rPr>
                <w:sz w:val="24"/>
                <w:szCs w:val="24"/>
              </w:rPr>
              <w:t xml:space="preserve"> D. POTVARKIO NR. MP1-</w:t>
            </w:r>
            <w:r w:rsidR="00CD1A0B">
              <w:rPr>
                <w:sz w:val="24"/>
                <w:szCs w:val="24"/>
              </w:rPr>
              <w:t>35</w:t>
            </w:r>
            <w:r w:rsidRPr="007F26AA">
              <w:rPr>
                <w:sz w:val="24"/>
                <w:szCs w:val="24"/>
              </w:rPr>
              <w:t xml:space="preserve"> „</w:t>
            </w:r>
            <w:r w:rsidR="00CD1A0B" w:rsidRPr="00CD1A0B">
              <w:rPr>
                <w:sz w:val="24"/>
                <w:szCs w:val="24"/>
              </w:rPr>
              <w:t>DĖL SKAIDRIOS ASMENS SVEIKATOS PRIEŽIŪROS ĮSTAIGOS VARDO SUTEIKIMO KOMISIJOS SUDARYMO IR SEKRETORIAUS SKYRIMO</w:t>
            </w:r>
            <w:r w:rsidRPr="007F26AA">
              <w:rPr>
                <w:sz w:val="24"/>
                <w:szCs w:val="24"/>
              </w:rPr>
              <w:t>“</w:t>
            </w:r>
            <w:r w:rsidR="00505406" w:rsidRPr="007F26AA">
              <w:rPr>
                <w:sz w:val="24"/>
                <w:szCs w:val="24"/>
              </w:rPr>
              <w:t xml:space="preserve"> </w:t>
            </w:r>
            <w:r w:rsidR="00F25318" w:rsidRPr="007F26AA">
              <w:rPr>
                <w:sz w:val="24"/>
                <w:szCs w:val="24"/>
              </w:rPr>
              <w:t>PAKEITIMO</w:t>
            </w:r>
          </w:p>
        </w:tc>
      </w:tr>
      <w:tr w:rsidR="00505406" w:rsidRPr="00E53B1F" w14:paraId="18F8E5FF" w14:textId="77777777" w:rsidTr="00894A5E">
        <w:tc>
          <w:tcPr>
            <w:tcW w:w="9889" w:type="dxa"/>
          </w:tcPr>
          <w:p w14:paraId="51D2A460" w14:textId="77777777" w:rsidR="00505406" w:rsidRPr="00E53B1F" w:rsidRDefault="00505406" w:rsidP="00894A5E">
            <w:pPr>
              <w:snapToGrid w:val="0"/>
              <w:spacing w:line="276" w:lineRule="auto"/>
              <w:jc w:val="center"/>
              <w:rPr>
                <w:rFonts w:eastAsia="Times New Roman" w:cs="Times New Roman"/>
                <w:b/>
                <w:bCs/>
                <w:sz w:val="23"/>
                <w:szCs w:val="23"/>
              </w:rPr>
            </w:pPr>
          </w:p>
        </w:tc>
      </w:tr>
      <w:tr w:rsidR="00505406" w:rsidRPr="00E53B1F" w14:paraId="44EE0081" w14:textId="77777777" w:rsidTr="00894A5E">
        <w:tc>
          <w:tcPr>
            <w:tcW w:w="9889" w:type="dxa"/>
            <w:hideMark/>
          </w:tcPr>
          <w:p w14:paraId="1F9C296D" w14:textId="0AF2CB4A" w:rsidR="00505406" w:rsidRPr="00E53B1F" w:rsidRDefault="00F25318" w:rsidP="007F26AA">
            <w:pPr>
              <w:snapToGrid w:val="0"/>
              <w:ind w:firstLine="1298"/>
              <w:jc w:val="center"/>
              <w:rPr>
                <w:rFonts w:eastAsia="Times New Roman" w:cs="Times New Roman"/>
                <w:sz w:val="23"/>
                <w:szCs w:val="23"/>
              </w:rPr>
            </w:pPr>
            <w:r>
              <w:rPr>
                <w:rFonts w:eastAsia="Times New Roman" w:cs="Times New Roman"/>
                <w:sz w:val="23"/>
                <w:szCs w:val="23"/>
              </w:rPr>
              <w:t>2024</w:t>
            </w:r>
            <w:r w:rsidR="00505406" w:rsidRPr="00E53B1F">
              <w:rPr>
                <w:rFonts w:eastAsia="Times New Roman" w:cs="Times New Roman"/>
                <w:sz w:val="23"/>
                <w:szCs w:val="23"/>
              </w:rPr>
              <w:t xml:space="preserve"> m. </w:t>
            </w:r>
            <w:r w:rsidR="00CD1A0B">
              <w:rPr>
                <w:rFonts w:eastAsia="Times New Roman" w:cs="Times New Roman"/>
                <w:sz w:val="23"/>
                <w:szCs w:val="23"/>
              </w:rPr>
              <w:t xml:space="preserve">rugsėjo </w:t>
            </w:r>
            <w:r w:rsidR="005D3287">
              <w:rPr>
                <w:rFonts w:eastAsia="Times New Roman" w:cs="Times New Roman"/>
                <w:sz w:val="23"/>
                <w:szCs w:val="23"/>
              </w:rPr>
              <w:t xml:space="preserve">26 </w:t>
            </w:r>
            <w:r w:rsidR="00505406" w:rsidRPr="00E53B1F">
              <w:rPr>
                <w:rFonts w:eastAsia="Times New Roman" w:cs="Times New Roman"/>
                <w:sz w:val="23"/>
                <w:szCs w:val="23"/>
              </w:rPr>
              <w:t>d. Nr. MP1-</w:t>
            </w:r>
            <w:r w:rsidR="005D3287">
              <w:rPr>
                <w:rFonts w:eastAsia="Times New Roman" w:cs="Times New Roman"/>
                <w:sz w:val="23"/>
                <w:szCs w:val="23"/>
              </w:rPr>
              <w:t>500</w:t>
            </w:r>
          </w:p>
        </w:tc>
      </w:tr>
      <w:tr w:rsidR="00505406" w:rsidRPr="00E53B1F" w14:paraId="59CFCBED" w14:textId="77777777" w:rsidTr="00894A5E">
        <w:tc>
          <w:tcPr>
            <w:tcW w:w="9889" w:type="dxa"/>
          </w:tcPr>
          <w:p w14:paraId="799640C2" w14:textId="77777777" w:rsidR="00505406" w:rsidRPr="00E53B1F" w:rsidRDefault="00505406" w:rsidP="007F26AA">
            <w:pPr>
              <w:snapToGrid w:val="0"/>
              <w:ind w:firstLine="1298"/>
              <w:jc w:val="center"/>
              <w:rPr>
                <w:rFonts w:eastAsia="Times New Roman" w:cs="Times New Roman"/>
                <w:sz w:val="23"/>
                <w:szCs w:val="23"/>
              </w:rPr>
            </w:pPr>
            <w:r w:rsidRPr="00E53B1F">
              <w:rPr>
                <w:rFonts w:eastAsia="Times New Roman" w:cs="Times New Roman"/>
                <w:sz w:val="23"/>
                <w:szCs w:val="23"/>
              </w:rPr>
              <w:t>Kėdainiai</w:t>
            </w:r>
          </w:p>
          <w:p w14:paraId="6949BF7E" w14:textId="77777777" w:rsidR="00505406" w:rsidRDefault="00505406" w:rsidP="007F26AA">
            <w:pPr>
              <w:snapToGrid w:val="0"/>
              <w:ind w:firstLine="1298"/>
              <w:jc w:val="center"/>
              <w:rPr>
                <w:rFonts w:eastAsia="Times New Roman" w:cs="Times New Roman"/>
                <w:sz w:val="23"/>
                <w:szCs w:val="23"/>
              </w:rPr>
            </w:pPr>
          </w:p>
          <w:p w14:paraId="143F41E6" w14:textId="77777777" w:rsidR="00CD1A0B" w:rsidRPr="00E53B1F" w:rsidRDefault="00CD1A0B" w:rsidP="007F26AA">
            <w:pPr>
              <w:snapToGrid w:val="0"/>
              <w:ind w:firstLine="1298"/>
              <w:jc w:val="center"/>
              <w:rPr>
                <w:rFonts w:eastAsia="Times New Roman" w:cs="Times New Roman"/>
                <w:sz w:val="23"/>
                <w:szCs w:val="23"/>
              </w:rPr>
            </w:pPr>
          </w:p>
        </w:tc>
      </w:tr>
    </w:tbl>
    <w:p w14:paraId="13CF25DB" w14:textId="339191FA" w:rsidR="007F26AA" w:rsidRPr="00A16F07" w:rsidRDefault="007F26AA" w:rsidP="008173CC">
      <w:pPr>
        <w:tabs>
          <w:tab w:val="left" w:pos="567"/>
        </w:tabs>
        <w:ind w:firstLine="709"/>
        <w:rPr>
          <w:rFonts w:eastAsia="Times New Roman"/>
          <w:noProof/>
          <w:spacing w:val="38"/>
          <w:sz w:val="23"/>
          <w:szCs w:val="23"/>
        </w:rPr>
      </w:pPr>
      <w:r w:rsidRPr="008164A8">
        <w:rPr>
          <w:rFonts w:eastAsia="Times New Roman"/>
          <w:szCs w:val="20"/>
          <w:lang w:eastAsia="ar-SA"/>
        </w:rPr>
        <w:t>P a k e i č i u</w:t>
      </w:r>
      <w:r>
        <w:rPr>
          <w:rFonts w:eastAsia="Times New Roman"/>
          <w:szCs w:val="20"/>
          <w:lang w:eastAsia="ar-SA"/>
        </w:rPr>
        <w:t xml:space="preserve">  </w:t>
      </w:r>
      <w:r w:rsidRPr="006F5879">
        <w:rPr>
          <w:rFonts w:eastAsia="Times New Roman"/>
          <w:szCs w:val="20"/>
          <w:lang w:eastAsia="ar-SA"/>
        </w:rPr>
        <w:t xml:space="preserve">Kėdainių rajono savivaldybės </w:t>
      </w:r>
      <w:r>
        <w:rPr>
          <w:rFonts w:eastAsia="Times New Roman"/>
          <w:szCs w:val="20"/>
          <w:lang w:eastAsia="ar-SA"/>
        </w:rPr>
        <w:t xml:space="preserve">mero </w:t>
      </w:r>
      <w:r w:rsidRPr="007F26AA">
        <w:rPr>
          <w:rFonts w:eastAsia="Times New Roman"/>
          <w:szCs w:val="20"/>
          <w:lang w:eastAsia="ar-SA"/>
        </w:rPr>
        <w:t xml:space="preserve">2023 m. </w:t>
      </w:r>
      <w:r w:rsidR="00CD1A0B">
        <w:rPr>
          <w:rFonts w:eastAsia="Times New Roman"/>
          <w:szCs w:val="20"/>
          <w:lang w:eastAsia="ar-SA"/>
        </w:rPr>
        <w:t>sausio 19</w:t>
      </w:r>
      <w:r w:rsidRPr="007F26AA">
        <w:rPr>
          <w:rFonts w:eastAsia="Times New Roman"/>
          <w:szCs w:val="20"/>
          <w:lang w:eastAsia="ar-SA"/>
        </w:rPr>
        <w:t xml:space="preserve"> d</w:t>
      </w:r>
      <w:r>
        <w:rPr>
          <w:rFonts w:eastAsia="Times New Roman"/>
          <w:szCs w:val="20"/>
          <w:lang w:eastAsia="ar-SA"/>
        </w:rPr>
        <w:t xml:space="preserve">. potvarkio Nr. </w:t>
      </w:r>
      <w:r w:rsidRPr="007F26AA">
        <w:rPr>
          <w:rFonts w:eastAsia="Times New Roman"/>
          <w:szCs w:val="20"/>
          <w:lang w:eastAsia="ar-SA"/>
        </w:rPr>
        <w:t>MP1-</w:t>
      </w:r>
      <w:r w:rsidR="00CD1A0B">
        <w:rPr>
          <w:rFonts w:eastAsia="Times New Roman"/>
          <w:szCs w:val="20"/>
          <w:lang w:eastAsia="ar-SA"/>
        </w:rPr>
        <w:t>35</w:t>
      </w:r>
      <w:r w:rsidRPr="007F26AA">
        <w:rPr>
          <w:rFonts w:eastAsia="Times New Roman"/>
          <w:szCs w:val="20"/>
          <w:lang w:eastAsia="ar-SA"/>
        </w:rPr>
        <w:t xml:space="preserve"> </w:t>
      </w:r>
      <w:r>
        <w:rPr>
          <w:rFonts w:eastAsia="Times New Roman"/>
          <w:szCs w:val="20"/>
          <w:lang w:eastAsia="ar-SA"/>
        </w:rPr>
        <w:t>„</w:t>
      </w:r>
      <w:r w:rsidR="00CD1A0B">
        <w:rPr>
          <w:rFonts w:eastAsia="Times New Roman"/>
          <w:szCs w:val="20"/>
          <w:lang w:eastAsia="ar-SA"/>
        </w:rPr>
        <w:t>D</w:t>
      </w:r>
      <w:r w:rsidR="00CD1A0B" w:rsidRPr="00CD1A0B">
        <w:rPr>
          <w:rFonts w:eastAsia="Times New Roman"/>
          <w:szCs w:val="20"/>
          <w:lang w:eastAsia="ar-SA"/>
        </w:rPr>
        <w:t>ėl skaidrios asmens sveikatos priežiūros įstaigos vardo suteikimo komisijos sudarymo ir sekretoriaus skyrimo</w:t>
      </w:r>
      <w:r>
        <w:rPr>
          <w:rFonts w:eastAsia="Times New Roman"/>
          <w:szCs w:val="20"/>
          <w:lang w:eastAsia="ar-SA"/>
        </w:rPr>
        <w:t>“, 1.</w:t>
      </w:r>
      <w:r w:rsidR="00CD1A0B">
        <w:rPr>
          <w:rFonts w:eastAsia="Times New Roman"/>
          <w:szCs w:val="20"/>
          <w:lang w:eastAsia="ar-SA"/>
        </w:rPr>
        <w:t>3</w:t>
      </w:r>
      <w:r>
        <w:rPr>
          <w:rFonts w:eastAsia="Times New Roman"/>
          <w:szCs w:val="20"/>
          <w:lang w:eastAsia="ar-SA"/>
        </w:rPr>
        <w:t xml:space="preserve"> </w:t>
      </w:r>
      <w:r>
        <w:rPr>
          <w:rFonts w:eastAsia="Times New Roman"/>
          <w:noProof/>
          <w:szCs w:val="20"/>
          <w:lang w:eastAsia="ar-SA"/>
        </w:rPr>
        <w:t>punkt</w:t>
      </w:r>
      <w:r w:rsidR="00CD1A0B">
        <w:rPr>
          <w:rFonts w:eastAsia="Times New Roman"/>
          <w:noProof/>
          <w:szCs w:val="20"/>
          <w:lang w:eastAsia="ar-SA"/>
        </w:rPr>
        <w:t>ą</w:t>
      </w:r>
      <w:r>
        <w:rPr>
          <w:rFonts w:eastAsia="Times New Roman"/>
          <w:noProof/>
          <w:szCs w:val="20"/>
          <w:lang w:eastAsia="ar-SA"/>
        </w:rPr>
        <w:t xml:space="preserve"> ir </w:t>
      </w:r>
      <w:r w:rsidR="00CD1A0B">
        <w:rPr>
          <w:rFonts w:eastAsia="Times New Roman"/>
          <w:noProof/>
          <w:szCs w:val="20"/>
          <w:lang w:eastAsia="ar-SA"/>
        </w:rPr>
        <w:t>jį</w:t>
      </w:r>
      <w:r>
        <w:rPr>
          <w:rFonts w:eastAsia="Times New Roman"/>
          <w:noProof/>
          <w:szCs w:val="20"/>
          <w:lang w:eastAsia="ar-SA"/>
        </w:rPr>
        <w:t xml:space="preserve"> </w:t>
      </w:r>
      <w:r w:rsidRPr="00A16F07">
        <w:rPr>
          <w:rFonts w:eastAsia="Times New Roman"/>
          <w:noProof/>
          <w:szCs w:val="20"/>
          <w:lang w:eastAsia="ar-SA"/>
        </w:rPr>
        <w:t>išdėstau taip:</w:t>
      </w:r>
    </w:p>
    <w:p w14:paraId="559AAE4D" w14:textId="301D7925" w:rsidR="00F25318" w:rsidRPr="00CD1A0B" w:rsidRDefault="008173CC" w:rsidP="00CD1A0B">
      <w:pPr>
        <w:tabs>
          <w:tab w:val="left" w:pos="567"/>
        </w:tabs>
        <w:ind w:firstLine="709"/>
        <w:rPr>
          <w:rFonts w:eastAsia="Times New Roman"/>
          <w:noProof/>
          <w:sz w:val="23"/>
          <w:szCs w:val="23"/>
        </w:rPr>
      </w:pPr>
      <w:r w:rsidRPr="00A16F07">
        <w:rPr>
          <w:rFonts w:eastAsia="Times New Roman"/>
          <w:noProof/>
          <w:sz w:val="23"/>
          <w:szCs w:val="23"/>
          <w:lang w:eastAsia="lt-LT"/>
        </w:rPr>
        <w:t>„</w:t>
      </w:r>
      <w:r w:rsidR="00F25318" w:rsidRPr="00A16F07">
        <w:rPr>
          <w:rFonts w:eastAsia="Times New Roman"/>
          <w:noProof/>
          <w:sz w:val="23"/>
          <w:szCs w:val="23"/>
          <w:lang w:eastAsia="lt-LT"/>
        </w:rPr>
        <w:t>1.</w:t>
      </w:r>
      <w:r w:rsidR="001D03BA">
        <w:rPr>
          <w:rFonts w:eastAsia="Times New Roman"/>
          <w:noProof/>
          <w:sz w:val="23"/>
          <w:szCs w:val="23"/>
          <w:lang w:eastAsia="lt-LT"/>
        </w:rPr>
        <w:t>3</w:t>
      </w:r>
      <w:r w:rsidR="00862E82" w:rsidRPr="00A16F07">
        <w:rPr>
          <w:rFonts w:eastAsia="Times New Roman"/>
          <w:noProof/>
          <w:sz w:val="23"/>
          <w:szCs w:val="23"/>
          <w:lang w:eastAsia="lt-LT"/>
        </w:rPr>
        <w:t>.</w:t>
      </w:r>
      <w:r w:rsidR="00C76695" w:rsidRPr="00A16F07">
        <w:rPr>
          <w:rFonts w:eastAsia="Times New Roman"/>
          <w:noProof/>
          <w:sz w:val="23"/>
          <w:szCs w:val="23"/>
          <w:lang w:eastAsia="lt-LT"/>
        </w:rPr>
        <w:t xml:space="preserve"> </w:t>
      </w:r>
      <w:r w:rsidR="005D3287">
        <w:rPr>
          <w:rFonts w:eastAsia="Times New Roman"/>
          <w:noProof/>
          <w:sz w:val="23"/>
          <w:szCs w:val="23"/>
          <w:lang w:eastAsia="lt-LT"/>
        </w:rPr>
        <w:t xml:space="preserve">_ </w:t>
      </w:r>
      <w:r w:rsidR="00F25318" w:rsidRPr="00A16F07">
        <w:rPr>
          <w:rFonts w:eastAsia="Times New Roman"/>
          <w:noProof/>
          <w:sz w:val="23"/>
          <w:szCs w:val="23"/>
        </w:rPr>
        <w:t>,</w:t>
      </w:r>
      <w:r w:rsidR="005D3287">
        <w:rPr>
          <w:rFonts w:eastAsia="Times New Roman"/>
          <w:noProof/>
          <w:sz w:val="23"/>
          <w:szCs w:val="23"/>
        </w:rPr>
        <w:t xml:space="preserve"> (duomenys neskelbtini)</w:t>
      </w:r>
      <w:r w:rsidRPr="00A16F07">
        <w:rPr>
          <w:rFonts w:eastAsia="Times New Roman"/>
          <w:noProof/>
          <w:sz w:val="23"/>
          <w:szCs w:val="23"/>
        </w:rPr>
        <w:t>“</w:t>
      </w:r>
      <w:r w:rsidR="00952C18">
        <w:rPr>
          <w:rFonts w:eastAsia="Times New Roman"/>
          <w:noProof/>
          <w:sz w:val="23"/>
          <w:szCs w:val="23"/>
        </w:rPr>
        <w:t>.</w:t>
      </w:r>
    </w:p>
    <w:p w14:paraId="2A1D946B" w14:textId="27A4088F" w:rsidR="00505406" w:rsidRPr="00F25318" w:rsidRDefault="00505406" w:rsidP="008173CC">
      <w:pPr>
        <w:tabs>
          <w:tab w:val="left" w:pos="567"/>
        </w:tabs>
        <w:ind w:firstLine="709"/>
        <w:rPr>
          <w:rFonts w:eastAsia="Times New Roman" w:cs="Times New Roman"/>
          <w:sz w:val="23"/>
          <w:szCs w:val="23"/>
        </w:rPr>
      </w:pPr>
      <w:r w:rsidRPr="00E53B1F">
        <w:rPr>
          <w:rFonts w:eastAsia="Calibri" w:cs="Times New Roman"/>
          <w:sz w:val="23"/>
          <w:szCs w:val="23"/>
        </w:rPr>
        <w:t xml:space="preserve">Šis potvarkis per vieną mėnesį nuo potvarkio įteikimo dienos </w:t>
      </w:r>
      <w:r w:rsidRPr="00E53B1F">
        <w:rPr>
          <w:rFonts w:eastAsia="Lucida Sans Unicode" w:cs="Times New Roman"/>
          <w:kern w:val="1"/>
          <w:sz w:val="23"/>
          <w:szCs w:val="23"/>
          <w:lang w:eastAsia="ar-SA"/>
        </w:rPr>
        <w:t>gali būti skundžiamas</w:t>
      </w:r>
      <w:r w:rsidRPr="00E53B1F">
        <w:rPr>
          <w:sz w:val="23"/>
          <w:szCs w:val="23"/>
        </w:rPr>
        <w:t xml:space="preserve">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BD39B8C" w14:textId="77777777" w:rsidR="00505406" w:rsidRDefault="00505406" w:rsidP="007F26AA">
      <w:pPr>
        <w:ind w:firstLine="1298"/>
        <w:rPr>
          <w:rFonts w:cs="Times New Roman"/>
          <w:sz w:val="23"/>
          <w:szCs w:val="23"/>
        </w:rPr>
      </w:pPr>
    </w:p>
    <w:p w14:paraId="10031910" w14:textId="77777777" w:rsidR="009A0D6F" w:rsidRDefault="009A0D6F" w:rsidP="007F26AA">
      <w:pPr>
        <w:ind w:firstLine="1298"/>
        <w:rPr>
          <w:rFonts w:cs="Times New Roman"/>
          <w:sz w:val="23"/>
          <w:szCs w:val="23"/>
        </w:rPr>
      </w:pPr>
    </w:p>
    <w:p w14:paraId="61E52E10" w14:textId="77777777" w:rsidR="009A0D6F" w:rsidRPr="00E53B1F" w:rsidRDefault="009A0D6F" w:rsidP="007F26AA">
      <w:pPr>
        <w:ind w:firstLine="1298"/>
        <w:rPr>
          <w:rFonts w:cs="Times New Roman"/>
          <w:sz w:val="23"/>
          <w:szCs w:val="23"/>
        </w:rPr>
      </w:pPr>
    </w:p>
    <w:p w14:paraId="3024FEF2" w14:textId="77777777" w:rsidR="00505406" w:rsidRPr="00E53B1F" w:rsidRDefault="00505406" w:rsidP="007F26AA">
      <w:pPr>
        <w:rPr>
          <w:rFonts w:eastAsia="Times New Roman" w:cs="Times New Roman"/>
          <w:sz w:val="23"/>
          <w:szCs w:val="23"/>
        </w:rPr>
      </w:pPr>
      <w:r w:rsidRPr="00E53B1F">
        <w:rPr>
          <w:rFonts w:eastAsia="Times New Roman" w:cs="Times New Roman"/>
          <w:sz w:val="23"/>
          <w:szCs w:val="23"/>
        </w:rPr>
        <w:t xml:space="preserve">Savivaldybės meras </w:t>
      </w:r>
      <w:r w:rsidRPr="00E53B1F">
        <w:rPr>
          <w:rFonts w:eastAsia="Times New Roman" w:cs="Times New Roman"/>
          <w:sz w:val="23"/>
          <w:szCs w:val="23"/>
        </w:rPr>
        <w:tab/>
      </w:r>
      <w:r w:rsidRPr="00E53B1F">
        <w:rPr>
          <w:rFonts w:eastAsia="Times New Roman" w:cs="Times New Roman"/>
          <w:sz w:val="23"/>
          <w:szCs w:val="23"/>
        </w:rPr>
        <w:tab/>
      </w:r>
      <w:r w:rsidRPr="00E53B1F">
        <w:rPr>
          <w:rFonts w:eastAsia="Times New Roman" w:cs="Times New Roman"/>
          <w:sz w:val="23"/>
          <w:szCs w:val="23"/>
        </w:rPr>
        <w:tab/>
      </w:r>
      <w:r w:rsidRPr="00E53B1F">
        <w:rPr>
          <w:rFonts w:eastAsia="Times New Roman" w:cs="Times New Roman"/>
          <w:sz w:val="23"/>
          <w:szCs w:val="23"/>
        </w:rPr>
        <w:tab/>
        <w:t xml:space="preserve">                  Valentinas Tamulis </w:t>
      </w:r>
    </w:p>
    <w:p w14:paraId="1655494E" w14:textId="77777777" w:rsidR="009A0D6F" w:rsidRDefault="009A0D6F" w:rsidP="00505406">
      <w:pPr>
        <w:rPr>
          <w:rFonts w:eastAsia="Times New Roman" w:cs="Times New Roman"/>
          <w:sz w:val="23"/>
          <w:szCs w:val="23"/>
        </w:rPr>
      </w:pPr>
    </w:p>
    <w:p w14:paraId="60EA026F" w14:textId="77777777" w:rsidR="00505406" w:rsidRDefault="00505406" w:rsidP="00505406">
      <w:pPr>
        <w:rPr>
          <w:sz w:val="23"/>
          <w:szCs w:val="23"/>
        </w:rPr>
      </w:pPr>
    </w:p>
    <w:sectPr w:rsidR="00505406" w:rsidSect="00245C8B">
      <w:pgSz w:w="11906" w:h="16838"/>
      <w:pgMar w:top="709" w:right="567" w:bottom="851"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8753689">
    <w:abstractNumId w:val="0"/>
  </w:num>
  <w:num w:numId="2" w16cid:durableId="950237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06"/>
    <w:rsid w:val="00161806"/>
    <w:rsid w:val="001658C5"/>
    <w:rsid w:val="001671B0"/>
    <w:rsid w:val="001677AC"/>
    <w:rsid w:val="00195A03"/>
    <w:rsid w:val="001A3241"/>
    <w:rsid w:val="001D03BA"/>
    <w:rsid w:val="00201ECB"/>
    <w:rsid w:val="002020FF"/>
    <w:rsid w:val="00245C8B"/>
    <w:rsid w:val="002B7A2F"/>
    <w:rsid w:val="003347EB"/>
    <w:rsid w:val="00483B5B"/>
    <w:rsid w:val="004F11A8"/>
    <w:rsid w:val="00505406"/>
    <w:rsid w:val="00510B95"/>
    <w:rsid w:val="005D3287"/>
    <w:rsid w:val="006068EA"/>
    <w:rsid w:val="006358BE"/>
    <w:rsid w:val="0069462F"/>
    <w:rsid w:val="00735F5B"/>
    <w:rsid w:val="007A02C5"/>
    <w:rsid w:val="007A0C85"/>
    <w:rsid w:val="007A69C2"/>
    <w:rsid w:val="007F26AA"/>
    <w:rsid w:val="008173CC"/>
    <w:rsid w:val="00862E82"/>
    <w:rsid w:val="00862E92"/>
    <w:rsid w:val="008D6870"/>
    <w:rsid w:val="00920646"/>
    <w:rsid w:val="00952C18"/>
    <w:rsid w:val="009A0D6F"/>
    <w:rsid w:val="009C74D5"/>
    <w:rsid w:val="00A16F07"/>
    <w:rsid w:val="00A8465D"/>
    <w:rsid w:val="00AC29BC"/>
    <w:rsid w:val="00AC74B5"/>
    <w:rsid w:val="00AC7E69"/>
    <w:rsid w:val="00B117F6"/>
    <w:rsid w:val="00B558CF"/>
    <w:rsid w:val="00B8765B"/>
    <w:rsid w:val="00B97065"/>
    <w:rsid w:val="00BE7DD1"/>
    <w:rsid w:val="00C76695"/>
    <w:rsid w:val="00CD1A0B"/>
    <w:rsid w:val="00D151AF"/>
    <w:rsid w:val="00D83C1E"/>
    <w:rsid w:val="00D90DFD"/>
    <w:rsid w:val="00D95F96"/>
    <w:rsid w:val="00DA6BC1"/>
    <w:rsid w:val="00DC527D"/>
    <w:rsid w:val="00E53B1F"/>
    <w:rsid w:val="00E92EC8"/>
    <w:rsid w:val="00EA56C2"/>
    <w:rsid w:val="00EF501B"/>
    <w:rsid w:val="00F25318"/>
    <w:rsid w:val="00F63AB4"/>
    <w:rsid w:val="00FB2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9F92"/>
  <w15:chartTrackingRefBased/>
  <w15:docId w15:val="{673AF236-6C4D-4952-BC1B-A6D86E0C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5406"/>
  </w:style>
  <w:style w:type="paragraph" w:styleId="Antrat1">
    <w:name w:val="heading 1"/>
    <w:basedOn w:val="prastasis"/>
    <w:next w:val="prastasis"/>
    <w:link w:val="Antrat1Diagrama"/>
    <w:qFormat/>
    <w:rsid w:val="00505406"/>
    <w:pPr>
      <w:keepNext/>
      <w:numPr>
        <w:numId w:val="1"/>
      </w:numPr>
      <w:suppressAutoHyphens/>
      <w:jc w:val="center"/>
      <w:outlineLvl w:val="0"/>
    </w:pPr>
    <w:rPr>
      <w:rFonts w:eastAsia="Times New Roman" w:cs="Times New Roman"/>
      <w:b/>
      <w:b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5406"/>
    <w:rPr>
      <w:rFonts w:eastAsia="Times New Roman" w:cs="Times New Roman"/>
      <w:b/>
      <w:bCs/>
      <w:sz w:val="28"/>
      <w:szCs w:val="28"/>
      <w:lang w:eastAsia="ar-SA"/>
    </w:rPr>
  </w:style>
  <w:style w:type="paragraph" w:styleId="Debesliotekstas">
    <w:name w:val="Balloon Text"/>
    <w:basedOn w:val="prastasis"/>
    <w:link w:val="DebesliotekstasDiagrama"/>
    <w:uiPriority w:val="99"/>
    <w:semiHidden/>
    <w:unhideWhenUsed/>
    <w:rsid w:val="00510B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0B95"/>
    <w:rPr>
      <w:rFonts w:ascii="Segoe UI" w:hAnsi="Segoe UI" w:cs="Segoe UI"/>
      <w:sz w:val="18"/>
      <w:szCs w:val="18"/>
    </w:rPr>
  </w:style>
  <w:style w:type="paragraph" w:styleId="Pagrindinistekstas">
    <w:name w:val="Body Text"/>
    <w:basedOn w:val="prastasis"/>
    <w:link w:val="PagrindinistekstasDiagrama"/>
    <w:rsid w:val="00862E82"/>
    <w:rPr>
      <w:rFonts w:eastAsia="Times New Roman" w:cs="Times New Roman"/>
      <w:szCs w:val="20"/>
      <w:lang w:val="x-none"/>
    </w:rPr>
  </w:style>
  <w:style w:type="character" w:customStyle="1" w:styleId="PagrindinistekstasDiagrama">
    <w:name w:val="Pagrindinis tekstas Diagrama"/>
    <w:basedOn w:val="Numatytasispastraiposriftas"/>
    <w:link w:val="Pagrindinistekstas"/>
    <w:rsid w:val="00862E82"/>
    <w:rPr>
      <w:rFonts w:eastAsia="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dc:creator>
  <cp:lastModifiedBy>Vartotojas</cp:lastModifiedBy>
  <cp:revision>2</cp:revision>
  <cp:lastPrinted>2023-07-04T06:13:00Z</cp:lastPrinted>
  <dcterms:created xsi:type="dcterms:W3CDTF">2024-10-02T12:23:00Z</dcterms:created>
  <dcterms:modified xsi:type="dcterms:W3CDTF">2024-10-02T12:23:00Z</dcterms:modified>
</cp:coreProperties>
</file>