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4" w:type="dxa"/>
        <w:tblLayout w:type="fixed"/>
        <w:tblLook w:val="0000" w:firstRow="0" w:lastRow="0" w:firstColumn="0" w:lastColumn="0" w:noHBand="0" w:noVBand="0"/>
      </w:tblPr>
      <w:tblGrid>
        <w:gridCol w:w="9640"/>
      </w:tblGrid>
      <w:tr w:rsidR="00FF3198" w:rsidRPr="00CC1588" w14:paraId="321104E8" w14:textId="77777777" w:rsidTr="000960CC">
        <w:trPr>
          <w:cantSplit/>
        </w:trPr>
        <w:tc>
          <w:tcPr>
            <w:tcW w:w="9640" w:type="dxa"/>
          </w:tcPr>
          <w:p w14:paraId="45646A00" w14:textId="36C67121" w:rsidR="005A6EB3" w:rsidRPr="005A6EB3" w:rsidRDefault="005A6EB3" w:rsidP="005A6EB3">
            <w:pPr>
              <w:jc w:val="center"/>
            </w:pPr>
            <w:r>
              <w:object w:dxaOrig="1056" w:dyaOrig="1229" w14:anchorId="59137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44.85pt" o:ole="">
                  <v:imagedata r:id="rId6" o:title=""/>
                </v:shape>
                <o:OLEObject Type="Embed" ProgID="Word.Picture.8" ShapeID="_x0000_i1025" DrawAspect="Content" ObjectID="_1789458858" r:id="rId7"/>
              </w:object>
            </w:r>
          </w:p>
          <w:p w14:paraId="2C377E42" w14:textId="3BFCEB42" w:rsidR="005A6EB3" w:rsidRPr="005A6EB3" w:rsidRDefault="005A6EB3" w:rsidP="005A6EB3">
            <w:pPr>
              <w:jc w:val="center"/>
              <w:rPr>
                <w:rFonts w:ascii="Times New Roman" w:hAnsi="Times New Roman" w:cs="Times New Roman"/>
                <w:b/>
                <w:bCs/>
                <w:caps/>
                <w:sz w:val="24"/>
                <w:szCs w:val="24"/>
                <w:lang w:eastAsia="ar-SA"/>
              </w:rPr>
            </w:pPr>
            <w:r w:rsidRPr="005A6EB3">
              <w:rPr>
                <w:rFonts w:ascii="Times New Roman" w:hAnsi="Times New Roman" w:cs="Times New Roman"/>
                <w:b/>
                <w:bCs/>
                <w:caps/>
                <w:sz w:val="24"/>
                <w:szCs w:val="24"/>
                <w:lang w:eastAsia="ar-SA"/>
              </w:rPr>
              <w:t xml:space="preserve">kėdainių rajono savivaldybėS </w:t>
            </w:r>
            <w:r w:rsidR="00A43AD0">
              <w:rPr>
                <w:rFonts w:ascii="Times New Roman" w:hAnsi="Times New Roman" w:cs="Times New Roman"/>
                <w:b/>
                <w:bCs/>
                <w:caps/>
                <w:sz w:val="24"/>
                <w:szCs w:val="24"/>
                <w:lang w:eastAsia="ar-SA"/>
              </w:rPr>
              <w:t>meras</w:t>
            </w:r>
          </w:p>
          <w:p w14:paraId="55C8D2AC" w14:textId="77777777" w:rsidR="00FF3198" w:rsidRPr="00CC1588" w:rsidRDefault="00FF3198" w:rsidP="005A6EB3">
            <w:pPr>
              <w:spacing w:after="0" w:line="240" w:lineRule="auto"/>
              <w:rPr>
                <w:rFonts w:ascii="Times New Roman" w:eastAsia="Times New Roman" w:hAnsi="Times New Roman" w:cs="Times New Roman"/>
                <w:b/>
                <w:kern w:val="0"/>
                <w:sz w:val="24"/>
                <w:szCs w:val="20"/>
                <w14:ligatures w14:val="none"/>
              </w:rPr>
            </w:pPr>
          </w:p>
          <w:p w14:paraId="1446F39E" w14:textId="77777777" w:rsidR="00FF3198" w:rsidRPr="00CC1588" w:rsidRDefault="00FF3198" w:rsidP="000960CC">
            <w:pPr>
              <w:keepNext/>
              <w:spacing w:after="0" w:line="240" w:lineRule="auto"/>
              <w:jc w:val="center"/>
              <w:outlineLvl w:val="2"/>
              <w:rPr>
                <w:rFonts w:ascii="Times New Roman" w:eastAsia="Times New Roman" w:hAnsi="Times New Roman" w:cs="Times New Roman"/>
                <w:b/>
                <w:bCs/>
                <w:kern w:val="0"/>
                <w:sz w:val="24"/>
                <w:szCs w:val="20"/>
                <w14:ligatures w14:val="none"/>
              </w:rPr>
            </w:pPr>
            <w:r w:rsidRPr="00CC1588">
              <w:rPr>
                <w:rFonts w:ascii="Times New Roman" w:eastAsia="Times New Roman" w:hAnsi="Times New Roman" w:cs="Times New Roman"/>
                <w:b/>
                <w:bCs/>
                <w:kern w:val="0"/>
                <w:sz w:val="24"/>
                <w:szCs w:val="20"/>
                <w14:ligatures w14:val="none"/>
              </w:rPr>
              <w:t>POTVARKIS</w:t>
            </w:r>
          </w:p>
          <w:p w14:paraId="00FCB3CB" w14:textId="6948147F" w:rsidR="00FF3198" w:rsidRPr="00CC1588" w:rsidRDefault="00FF3198" w:rsidP="000960CC">
            <w:pPr>
              <w:spacing w:after="0" w:line="240" w:lineRule="auto"/>
              <w:jc w:val="center"/>
              <w:rPr>
                <w:rFonts w:ascii="Times New Roman" w:eastAsia="Times New Roman" w:hAnsi="Times New Roman" w:cs="Times New Roman"/>
                <w:b/>
                <w:caps/>
                <w:kern w:val="0"/>
                <w:sz w:val="24"/>
                <w:szCs w:val="24"/>
                <w14:ligatures w14:val="none"/>
              </w:rPr>
            </w:pPr>
            <w:r w:rsidRPr="00CC1588">
              <w:rPr>
                <w:rFonts w:ascii="Times New Roman" w:eastAsia="Times New Roman" w:hAnsi="Times New Roman" w:cs="Times New Roman"/>
                <w:b/>
                <w:kern w:val="0"/>
                <w:sz w:val="24"/>
                <w:szCs w:val="20"/>
                <w14:ligatures w14:val="none"/>
              </w:rPr>
              <w:t>DĖL</w:t>
            </w:r>
            <w:r w:rsidRPr="00CC1588">
              <w:rPr>
                <w:rFonts w:ascii="Times New Roman" w:eastAsia="Times New Roman" w:hAnsi="Times New Roman" w:cs="Times New Roman"/>
                <w:b/>
                <w:caps/>
                <w:kern w:val="0"/>
                <w:sz w:val="24"/>
                <w:szCs w:val="24"/>
                <w14:ligatures w14:val="none"/>
              </w:rPr>
              <w:t xml:space="preserve"> </w:t>
            </w:r>
            <w:r w:rsidR="005A1C2F">
              <w:rPr>
                <w:rFonts w:ascii="Times New Roman" w:eastAsia="Times New Roman" w:hAnsi="Times New Roman" w:cs="Times New Roman"/>
                <w:b/>
                <w:caps/>
                <w:kern w:val="0"/>
                <w:sz w:val="24"/>
                <w:szCs w:val="24"/>
                <w14:ligatures w14:val="none"/>
              </w:rPr>
              <w:t>SUTIKIMO</w:t>
            </w:r>
            <w:r w:rsidRPr="00CC1588">
              <w:rPr>
                <w:rFonts w:ascii="Times New Roman" w:eastAsia="Times New Roman" w:hAnsi="Times New Roman" w:cs="Times New Roman"/>
                <w:b/>
                <w:caps/>
                <w:kern w:val="0"/>
                <w:sz w:val="24"/>
                <w:szCs w:val="24"/>
                <w14:ligatures w14:val="none"/>
              </w:rPr>
              <w:t xml:space="preserve"> LAIKINAI NAUDOTIS VALSTYBINE ŽEME ŽEMĖS ŪKIO VEIKLAI VYKDYTI</w:t>
            </w:r>
          </w:p>
          <w:p w14:paraId="798A197B" w14:textId="77777777" w:rsidR="00FF3198" w:rsidRPr="00CC1588" w:rsidRDefault="00FF3198" w:rsidP="000960CC">
            <w:pPr>
              <w:tabs>
                <w:tab w:val="left" w:pos="6804"/>
              </w:tabs>
              <w:spacing w:after="0" w:line="240" w:lineRule="auto"/>
              <w:jc w:val="center"/>
              <w:rPr>
                <w:rFonts w:ascii="Times New Roman" w:eastAsia="Times New Roman" w:hAnsi="Times New Roman" w:cs="Times New Roman"/>
                <w:kern w:val="0"/>
                <w:sz w:val="24"/>
                <w:szCs w:val="24"/>
                <w14:ligatures w14:val="none"/>
              </w:rPr>
            </w:pPr>
          </w:p>
          <w:p w14:paraId="4200805E" w14:textId="0C61CDEA" w:rsidR="00FF3198" w:rsidRPr="00CC1588" w:rsidRDefault="00FF3198" w:rsidP="000960CC">
            <w:pPr>
              <w:tabs>
                <w:tab w:val="left" w:pos="6804"/>
              </w:tabs>
              <w:spacing w:after="0" w:line="240" w:lineRule="auto"/>
              <w:jc w:val="center"/>
              <w:rPr>
                <w:rFonts w:ascii="Times New Roman" w:eastAsia="Times New Roman" w:hAnsi="Times New Roman" w:cs="Times New Roman"/>
                <w:kern w:val="0"/>
                <w:sz w:val="24"/>
                <w:szCs w:val="20"/>
                <w14:ligatures w14:val="none"/>
              </w:rPr>
            </w:pPr>
            <w:r w:rsidRPr="00CC1588">
              <w:rPr>
                <w:rFonts w:ascii="Times New Roman" w:eastAsia="Times New Roman" w:hAnsi="Times New Roman" w:cs="Times New Roman"/>
                <w:kern w:val="0"/>
                <w:sz w:val="24"/>
                <w:szCs w:val="24"/>
                <w14:ligatures w14:val="none"/>
              </w:rPr>
              <w:t xml:space="preserve">2024 m. </w:t>
            </w:r>
            <w:r>
              <w:rPr>
                <w:rFonts w:ascii="Times New Roman" w:eastAsia="Times New Roman" w:hAnsi="Times New Roman" w:cs="Times New Roman"/>
                <w:kern w:val="0"/>
                <w:sz w:val="24"/>
                <w:szCs w:val="24"/>
                <w14:ligatures w14:val="none"/>
              </w:rPr>
              <w:t>rugsėjo</w:t>
            </w:r>
            <w:r w:rsidRPr="00CC1588">
              <w:rPr>
                <w:rFonts w:ascii="Times New Roman" w:eastAsia="Times New Roman" w:hAnsi="Times New Roman" w:cs="Times New Roman"/>
                <w:kern w:val="0"/>
                <w:sz w:val="24"/>
                <w:szCs w:val="24"/>
                <w14:ligatures w14:val="none"/>
              </w:rPr>
              <w:t xml:space="preserve"> </w:t>
            </w:r>
            <w:r w:rsidR="0078637E">
              <w:rPr>
                <w:rFonts w:ascii="Times New Roman" w:eastAsia="Times New Roman" w:hAnsi="Times New Roman" w:cs="Times New Roman"/>
                <w:kern w:val="0"/>
                <w:sz w:val="24"/>
                <w:szCs w:val="24"/>
                <w14:ligatures w14:val="none"/>
              </w:rPr>
              <w:t xml:space="preserve">27 </w:t>
            </w:r>
            <w:r w:rsidRPr="00CC1588">
              <w:rPr>
                <w:rFonts w:ascii="Times New Roman" w:eastAsia="Times New Roman" w:hAnsi="Times New Roman" w:cs="Times New Roman"/>
                <w:kern w:val="0"/>
                <w:sz w:val="24"/>
                <w:szCs w:val="24"/>
                <w14:ligatures w14:val="none"/>
              </w:rPr>
              <w:t>d.</w:t>
            </w:r>
            <w:r w:rsidRPr="00CC1588">
              <w:rPr>
                <w:rFonts w:ascii="Times New Roman" w:eastAsia="Times New Roman" w:hAnsi="Times New Roman" w:cs="Times New Roman"/>
                <w:kern w:val="0"/>
                <w:sz w:val="20"/>
                <w:szCs w:val="20"/>
                <w14:ligatures w14:val="none"/>
              </w:rPr>
              <w:t xml:space="preserve"> </w:t>
            </w:r>
            <w:r w:rsidRPr="00CC1588">
              <w:rPr>
                <w:rFonts w:ascii="Times New Roman" w:eastAsia="Times New Roman" w:hAnsi="Times New Roman" w:cs="Times New Roman"/>
                <w:bCs/>
                <w:kern w:val="0"/>
                <w:sz w:val="24"/>
                <w:szCs w:val="20"/>
                <w14:ligatures w14:val="none"/>
              </w:rPr>
              <w:t>Nr. M</w:t>
            </w:r>
            <w:r w:rsidR="005A6EB3">
              <w:rPr>
                <w:rFonts w:ascii="Times New Roman" w:eastAsia="Times New Roman" w:hAnsi="Times New Roman" w:cs="Times New Roman"/>
                <w:bCs/>
                <w:kern w:val="0"/>
                <w:sz w:val="24"/>
                <w:szCs w:val="20"/>
                <w14:ligatures w14:val="none"/>
              </w:rPr>
              <w:t>P1-</w:t>
            </w:r>
            <w:r w:rsidR="0078637E">
              <w:rPr>
                <w:rFonts w:ascii="Times New Roman" w:eastAsia="Times New Roman" w:hAnsi="Times New Roman" w:cs="Times New Roman"/>
                <w:bCs/>
                <w:kern w:val="0"/>
                <w:sz w:val="24"/>
                <w:szCs w:val="20"/>
                <w14:ligatures w14:val="none"/>
              </w:rPr>
              <w:t>504</w:t>
            </w:r>
          </w:p>
          <w:p w14:paraId="28495EC1" w14:textId="19D02305" w:rsidR="00FF3198" w:rsidRPr="00CC1588" w:rsidRDefault="005A6EB3" w:rsidP="000960CC">
            <w:pPr>
              <w:tabs>
                <w:tab w:val="left" w:pos="6804"/>
              </w:tabs>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Kėdainiai</w:t>
            </w:r>
          </w:p>
          <w:p w14:paraId="21C4EC54" w14:textId="77777777" w:rsidR="00FF3198" w:rsidRPr="00CC1588" w:rsidRDefault="00FF3198" w:rsidP="000960CC">
            <w:pPr>
              <w:keepNext/>
              <w:spacing w:after="0" w:line="240" w:lineRule="auto"/>
              <w:jc w:val="center"/>
              <w:outlineLvl w:val="1"/>
              <w:rPr>
                <w:rFonts w:ascii="Times New Roman" w:eastAsia="Times New Roman" w:hAnsi="Times New Roman" w:cs="Times New Roman"/>
                <w:b/>
                <w:bCs/>
                <w:kern w:val="0"/>
                <w:sz w:val="24"/>
                <w:szCs w:val="24"/>
                <w14:ligatures w14:val="none"/>
              </w:rPr>
            </w:pPr>
          </w:p>
          <w:p w14:paraId="1AAB20AB" w14:textId="77777777" w:rsidR="00FF3198" w:rsidRPr="00CC1588" w:rsidRDefault="00FF3198" w:rsidP="000960CC">
            <w:pPr>
              <w:spacing w:after="0" w:line="240" w:lineRule="auto"/>
              <w:rPr>
                <w:rFonts w:ascii="Times New Roman" w:eastAsia="Times New Roman" w:hAnsi="Times New Roman" w:cs="Times New Roman"/>
                <w:kern w:val="0"/>
                <w:sz w:val="24"/>
                <w:szCs w:val="24"/>
                <w14:ligatures w14:val="none"/>
              </w:rPr>
            </w:pPr>
          </w:p>
        </w:tc>
      </w:tr>
    </w:tbl>
    <w:p w14:paraId="51F60861" w14:textId="5DBCF128" w:rsidR="00FF3198" w:rsidRPr="00EB0B09" w:rsidRDefault="00FF3198" w:rsidP="003B4FF0">
      <w:pPr>
        <w:spacing w:after="0" w:line="276" w:lineRule="auto"/>
        <w:ind w:firstLine="709"/>
        <w:jc w:val="both"/>
        <w:rPr>
          <w:rFonts w:ascii="Times New Roman" w:eastAsia="Calibri" w:hAnsi="Times New Roman" w:cs="Times New Roman"/>
          <w:kern w:val="0"/>
          <w:sz w:val="24"/>
          <w:szCs w:val="24"/>
          <w:lang w:eastAsia="lt-LT"/>
          <w14:ligatures w14:val="none"/>
        </w:rPr>
      </w:pPr>
      <w:r w:rsidRPr="00EB0B09">
        <w:rPr>
          <w:rFonts w:ascii="Times New Roman" w:eastAsia="Calibri" w:hAnsi="Times New Roman" w:cs="Times New Roman"/>
          <w:kern w:val="0"/>
          <w:sz w:val="24"/>
          <w:szCs w:val="24"/>
          <w14:ligatures w14:val="none"/>
        </w:rPr>
        <w:t>Vadovaudamasis Lietuvos Respublikos vietos savivaldos įstatymo 27 straipsnio 2 dalies 30 punktu, Lietuvos Respublikos žemės įstatymo 7 straipsnio 1 dalies 2 punktu</w:t>
      </w:r>
      <w:r w:rsidR="00A43AD0">
        <w:rPr>
          <w:rFonts w:ascii="Times New Roman" w:eastAsia="Calibri" w:hAnsi="Times New Roman" w:cs="Times New Roman"/>
          <w:kern w:val="0"/>
          <w:sz w:val="24"/>
          <w:szCs w:val="24"/>
          <w14:ligatures w14:val="none"/>
        </w:rPr>
        <w:t>, 13</w:t>
      </w:r>
      <w:r w:rsidR="00A43AD0" w:rsidRPr="00A43AD0">
        <w:rPr>
          <w:rFonts w:ascii="Times New Roman" w:eastAsia="Calibri" w:hAnsi="Times New Roman" w:cs="Times New Roman"/>
          <w:kern w:val="0"/>
          <w:sz w:val="24"/>
          <w:szCs w:val="24"/>
          <w14:ligatures w14:val="none"/>
        </w:rPr>
        <w:t xml:space="preserve"> </w:t>
      </w:r>
      <w:r w:rsidR="00A43AD0" w:rsidRPr="00EB0B09">
        <w:rPr>
          <w:rFonts w:ascii="Times New Roman" w:eastAsia="Calibri" w:hAnsi="Times New Roman" w:cs="Times New Roman"/>
          <w:kern w:val="0"/>
          <w:sz w:val="24"/>
          <w:szCs w:val="24"/>
          <w14:ligatures w14:val="none"/>
        </w:rPr>
        <w:t>straipsnio</w:t>
      </w:r>
      <w:r w:rsidR="00A43AD0">
        <w:rPr>
          <w:rFonts w:ascii="Times New Roman" w:eastAsia="Calibri" w:hAnsi="Times New Roman" w:cs="Times New Roman"/>
          <w:kern w:val="0"/>
          <w:sz w:val="24"/>
          <w:szCs w:val="24"/>
          <w14:ligatures w14:val="none"/>
        </w:rPr>
        <w:t xml:space="preserve"> </w:t>
      </w:r>
      <w:r w:rsidR="005A1C2F">
        <w:rPr>
          <w:rFonts w:ascii="Times New Roman" w:eastAsia="Calibri" w:hAnsi="Times New Roman" w:cs="Times New Roman"/>
          <w:kern w:val="0"/>
          <w:sz w:val="24"/>
          <w:szCs w:val="24"/>
          <w14:ligatures w14:val="none"/>
        </w:rPr>
        <w:t>1 ir 3 dalimis</w:t>
      </w:r>
      <w:r w:rsidRPr="00EB0B09">
        <w:rPr>
          <w:rFonts w:ascii="Times New Roman" w:eastAsia="Calibri" w:hAnsi="Times New Roman" w:cs="Times New Roman"/>
          <w:kern w:val="0"/>
          <w:sz w:val="24"/>
          <w:szCs w:val="24"/>
          <w14:ligatures w14:val="none"/>
        </w:rPr>
        <w:t xml:space="preserve"> ir 32 straipsnio 6 dalies 5 punktu</w:t>
      </w:r>
      <w:r w:rsidR="00A43AD0">
        <w:rPr>
          <w:rFonts w:ascii="Times New Roman" w:eastAsia="Calibri" w:hAnsi="Times New Roman" w:cs="Times New Roman"/>
          <w:kern w:val="0"/>
          <w:sz w:val="24"/>
          <w:szCs w:val="24"/>
          <w14:ligatures w14:val="none"/>
        </w:rPr>
        <w:t xml:space="preserve">. </w:t>
      </w:r>
      <w:r w:rsidRPr="00EB0B09">
        <w:rPr>
          <w:rFonts w:ascii="Times New Roman" w:eastAsia="Calibri" w:hAnsi="Times New Roman" w:cs="Times New Roman"/>
          <w:kern w:val="0"/>
          <w:sz w:val="24"/>
          <w:szCs w:val="24"/>
          <w:lang w:eastAsia="lt-LT"/>
          <w14:ligatures w14:val="none"/>
        </w:rPr>
        <w:t>Žemės įvertinimo tvarkos, patvirtintos Lietuvos Respublikos Vyriausybės 1999 m. vasario 24 d. nutarimu  Nr.</w:t>
      </w:r>
      <w:r w:rsidR="00EB0B09">
        <w:rPr>
          <w:rFonts w:ascii="Times New Roman" w:eastAsia="Calibri" w:hAnsi="Times New Roman" w:cs="Times New Roman"/>
          <w:kern w:val="0"/>
          <w:sz w:val="24"/>
          <w:szCs w:val="24"/>
          <w:lang w:eastAsia="lt-LT"/>
          <w14:ligatures w14:val="none"/>
        </w:rPr>
        <w:t xml:space="preserve"> </w:t>
      </w:r>
      <w:r w:rsidRPr="00EB0B09">
        <w:rPr>
          <w:rFonts w:ascii="Times New Roman" w:eastAsia="Calibri" w:hAnsi="Times New Roman" w:cs="Times New Roman"/>
          <w:kern w:val="0"/>
          <w:sz w:val="24"/>
          <w:szCs w:val="24"/>
          <w:lang w:eastAsia="lt-LT"/>
          <w14:ligatures w14:val="none"/>
        </w:rPr>
        <w:t xml:space="preserve">205 „Dėl </w:t>
      </w:r>
      <w:bookmarkStart w:id="0" w:name="_Hlk158291509"/>
      <w:r w:rsidRPr="00EB0B09">
        <w:rPr>
          <w:rFonts w:ascii="Times New Roman" w:eastAsia="Calibri" w:hAnsi="Times New Roman" w:cs="Times New Roman"/>
          <w:kern w:val="0"/>
          <w:sz w:val="24"/>
          <w:szCs w:val="24"/>
          <w:lang w:eastAsia="lt-LT"/>
          <w14:ligatures w14:val="none"/>
        </w:rPr>
        <w:t>žemės įvertinimo tvarkos</w:t>
      </w:r>
      <w:bookmarkEnd w:id="0"/>
      <w:r w:rsidRPr="00EB0B09">
        <w:rPr>
          <w:rFonts w:ascii="Times New Roman" w:eastAsia="Calibri" w:hAnsi="Times New Roman" w:cs="Times New Roman"/>
          <w:kern w:val="0"/>
          <w:sz w:val="24"/>
          <w:szCs w:val="24"/>
          <w:lang w:eastAsia="lt-LT"/>
          <w14:ligatures w14:val="none"/>
        </w:rPr>
        <w:t>“, 5.9 papunkčiu ir</w:t>
      </w:r>
      <w:r w:rsidRPr="00EB0B09">
        <w:rPr>
          <w:rFonts w:ascii="Times New Roman" w:eastAsia="Calibri" w:hAnsi="Times New Roman" w:cs="Times New Roman"/>
          <w:kern w:val="0"/>
          <w:sz w:val="24"/>
          <w:szCs w:val="24"/>
          <w14:ligatures w14:val="none"/>
        </w:rPr>
        <w:t xml:space="preserve"> atsižvelgdamas į </w:t>
      </w:r>
      <w:r w:rsidR="003B4FF0" w:rsidRPr="00EB0B09">
        <w:rPr>
          <w:rFonts w:ascii="Times New Roman" w:eastAsia="Calibri" w:hAnsi="Times New Roman" w:cs="Times New Roman"/>
          <w:kern w:val="0"/>
          <w:sz w:val="24"/>
          <w:szCs w:val="24"/>
          <w14:ligatures w14:val="none"/>
        </w:rPr>
        <w:t>D</w:t>
      </w:r>
      <w:r w:rsidR="0078637E">
        <w:rPr>
          <w:rFonts w:ascii="Times New Roman" w:eastAsia="Calibri" w:hAnsi="Times New Roman" w:cs="Times New Roman"/>
          <w:kern w:val="0"/>
          <w:sz w:val="24"/>
          <w:szCs w:val="24"/>
          <w14:ligatures w14:val="none"/>
        </w:rPr>
        <w:t>.</w:t>
      </w:r>
      <w:r w:rsidR="003B4FF0" w:rsidRPr="00EB0B09">
        <w:rPr>
          <w:rFonts w:ascii="Times New Roman" w:eastAsia="Calibri" w:hAnsi="Times New Roman" w:cs="Times New Roman"/>
          <w:kern w:val="0"/>
          <w:sz w:val="24"/>
          <w:szCs w:val="24"/>
          <w14:ligatures w14:val="none"/>
        </w:rPr>
        <w:t xml:space="preserve"> B</w:t>
      </w:r>
      <w:r w:rsidR="0078637E">
        <w:rPr>
          <w:rFonts w:ascii="Times New Roman" w:eastAsia="Calibri" w:hAnsi="Times New Roman" w:cs="Times New Roman"/>
          <w:kern w:val="0"/>
          <w:sz w:val="24"/>
          <w:szCs w:val="24"/>
          <w14:ligatures w14:val="none"/>
        </w:rPr>
        <w:t>.</w:t>
      </w:r>
      <w:r w:rsidR="00F531C9">
        <w:rPr>
          <w:rFonts w:ascii="Times New Roman" w:eastAsia="Calibri" w:hAnsi="Times New Roman" w:cs="Times New Roman"/>
          <w:kern w:val="0"/>
          <w:sz w:val="24"/>
          <w:szCs w:val="24"/>
          <w14:ligatures w14:val="none"/>
        </w:rPr>
        <w:t xml:space="preserve"> (duomenys neskelbtini)</w:t>
      </w:r>
      <w:r w:rsidRPr="00EB0B09">
        <w:rPr>
          <w:rFonts w:ascii="Times New Roman" w:eastAsia="Calibri" w:hAnsi="Times New Roman" w:cs="Times New Roman"/>
          <w:kern w:val="0"/>
          <w:sz w:val="24"/>
          <w:szCs w:val="24"/>
          <w14:ligatures w14:val="none"/>
        </w:rPr>
        <w:t xml:space="preserve"> </w:t>
      </w:r>
      <w:r w:rsidR="00A43AD0">
        <w:rPr>
          <w:rFonts w:ascii="Times New Roman" w:eastAsia="Calibri" w:hAnsi="Times New Roman" w:cs="Times New Roman"/>
          <w:kern w:val="0"/>
          <w:sz w:val="24"/>
          <w:szCs w:val="24"/>
          <w14:ligatures w14:val="none"/>
        </w:rPr>
        <w:t xml:space="preserve">2024 m. rugpjūčio 26 d. </w:t>
      </w:r>
      <w:r w:rsidRPr="00EB0B09">
        <w:rPr>
          <w:rFonts w:ascii="Times New Roman" w:eastAsia="Calibri" w:hAnsi="Times New Roman" w:cs="Times New Roman"/>
          <w:kern w:val="0"/>
          <w:sz w:val="24"/>
          <w:szCs w:val="24"/>
          <w:lang w:eastAsia="lt-LT"/>
          <w14:ligatures w14:val="none"/>
        </w:rPr>
        <w:t>prašymą</w:t>
      </w:r>
      <w:r w:rsidR="00EB0B09">
        <w:rPr>
          <w:rFonts w:ascii="Times New Roman" w:eastAsia="Calibri" w:hAnsi="Times New Roman" w:cs="Times New Roman"/>
          <w:kern w:val="0"/>
          <w:sz w:val="24"/>
          <w:szCs w:val="24"/>
          <w:lang w:eastAsia="lt-LT"/>
          <w14:ligatures w14:val="none"/>
        </w:rPr>
        <w:t>.</w:t>
      </w:r>
    </w:p>
    <w:p w14:paraId="66AC51BE" w14:textId="180DE207" w:rsidR="00FF3198" w:rsidRPr="00EB0B09" w:rsidRDefault="00FF3198" w:rsidP="003B4FF0">
      <w:pPr>
        <w:spacing w:after="0" w:line="276" w:lineRule="auto"/>
        <w:ind w:firstLine="709"/>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1.</w:t>
      </w:r>
      <w:r w:rsidR="005A1C2F">
        <w:rPr>
          <w:rFonts w:ascii="Times New Roman" w:eastAsia="Times New Roman" w:hAnsi="Times New Roman" w:cs="Times New Roman"/>
          <w:kern w:val="0"/>
          <w:sz w:val="24"/>
          <w:szCs w:val="24"/>
          <w14:ligatures w14:val="none"/>
        </w:rPr>
        <w:t xml:space="preserve"> </w:t>
      </w:r>
      <w:r w:rsidR="005A1C2F">
        <w:rPr>
          <w:rFonts w:ascii="Times New Roman" w:eastAsia="Times New Roman" w:hAnsi="Times New Roman" w:cs="Times New Roman"/>
          <w:spacing w:val="80"/>
          <w:kern w:val="0"/>
          <w:sz w:val="24"/>
          <w:szCs w:val="24"/>
          <w14:ligatures w14:val="none"/>
        </w:rPr>
        <w:t>Išduodu</w:t>
      </w:r>
      <w:r w:rsidRPr="00EB0B09">
        <w:rPr>
          <w:rFonts w:ascii="Times New Roman" w:eastAsia="Times New Roman" w:hAnsi="Times New Roman" w:cs="Times New Roman"/>
          <w:kern w:val="0"/>
          <w:sz w:val="24"/>
          <w:szCs w:val="24"/>
          <w14:ligatures w14:val="none"/>
        </w:rPr>
        <w:t xml:space="preserve"> </w:t>
      </w:r>
      <w:r w:rsidR="003B4FF0" w:rsidRPr="00EB0B09">
        <w:rPr>
          <w:rFonts w:ascii="Times New Roman" w:eastAsia="Times New Roman" w:hAnsi="Times New Roman" w:cs="Times New Roman"/>
          <w:kern w:val="0"/>
          <w:sz w:val="24"/>
          <w:szCs w:val="24"/>
          <w14:ligatures w14:val="none"/>
        </w:rPr>
        <w:t>D</w:t>
      </w:r>
      <w:r w:rsidR="00F531C9">
        <w:rPr>
          <w:rFonts w:ascii="Times New Roman" w:eastAsia="Times New Roman" w:hAnsi="Times New Roman" w:cs="Times New Roman"/>
          <w:kern w:val="0"/>
          <w:sz w:val="24"/>
          <w:szCs w:val="24"/>
          <w14:ligatures w14:val="none"/>
        </w:rPr>
        <w:t>.</w:t>
      </w:r>
      <w:r w:rsidR="003B4FF0" w:rsidRPr="00EB0B09">
        <w:rPr>
          <w:rFonts w:ascii="Times New Roman" w:eastAsia="Times New Roman" w:hAnsi="Times New Roman" w:cs="Times New Roman"/>
          <w:kern w:val="0"/>
          <w:sz w:val="24"/>
          <w:szCs w:val="24"/>
          <w14:ligatures w14:val="none"/>
        </w:rPr>
        <w:t xml:space="preserve"> B</w:t>
      </w:r>
      <w:r w:rsidR="00F531C9">
        <w:rPr>
          <w:rFonts w:ascii="Times New Roman" w:eastAsia="Times New Roman" w:hAnsi="Times New Roman" w:cs="Times New Roman"/>
          <w:kern w:val="0"/>
          <w:sz w:val="24"/>
          <w:szCs w:val="24"/>
          <w14:ligatures w14:val="none"/>
        </w:rPr>
        <w:t>. (duomenys neskelbtini)</w:t>
      </w:r>
      <w:r w:rsidR="003B4FF0" w:rsidRPr="00EB0B09">
        <w:rPr>
          <w:rFonts w:ascii="Times New Roman" w:eastAsia="Times New Roman" w:hAnsi="Times New Roman" w:cs="Times New Roman"/>
          <w:kern w:val="0"/>
          <w:sz w:val="24"/>
          <w:szCs w:val="24"/>
          <w14:ligatures w14:val="none"/>
        </w:rPr>
        <w:t xml:space="preserve"> </w:t>
      </w:r>
      <w:r w:rsidR="005A1C2F">
        <w:rPr>
          <w:rFonts w:ascii="Times New Roman" w:eastAsia="Times New Roman" w:hAnsi="Times New Roman" w:cs="Times New Roman"/>
          <w:kern w:val="0"/>
          <w:sz w:val="24"/>
          <w:szCs w:val="24"/>
          <w14:ligatures w14:val="none"/>
        </w:rPr>
        <w:t xml:space="preserve">sutikimą </w:t>
      </w:r>
      <w:r w:rsidRPr="00EB0B09">
        <w:rPr>
          <w:rFonts w:ascii="Times New Roman" w:eastAsia="Times New Roman" w:hAnsi="Times New Roman" w:cs="Times New Roman"/>
          <w:kern w:val="0"/>
          <w:sz w:val="24"/>
          <w:szCs w:val="24"/>
          <w14:ligatures w14:val="none"/>
        </w:rPr>
        <w:t xml:space="preserve">(toliau – valstybinės žemės ploto naudotojas) iki sprendimo perleisti nuosavybėn, perduoti neatlygintinai naudotis ar išnuomoti priėmimo dienos, </w:t>
      </w:r>
      <w:bookmarkStart w:id="1" w:name="_Hlk166584327"/>
      <w:r w:rsidRPr="00EB0B09">
        <w:rPr>
          <w:rFonts w:ascii="Times New Roman" w:eastAsia="Times New Roman" w:hAnsi="Times New Roman" w:cs="Times New Roman"/>
          <w:kern w:val="0"/>
          <w:sz w:val="24"/>
          <w:szCs w:val="24"/>
          <w14:ligatures w14:val="none"/>
        </w:rPr>
        <w:t>tačiau ne ilgiau kaip iki 2026-12-31</w:t>
      </w:r>
      <w:bookmarkEnd w:id="1"/>
      <w:r w:rsidRPr="00EB0B09">
        <w:rPr>
          <w:rFonts w:ascii="Times New Roman" w:eastAsia="Times New Roman" w:hAnsi="Times New Roman" w:cs="Times New Roman"/>
          <w:kern w:val="0"/>
          <w:sz w:val="24"/>
          <w:szCs w:val="24"/>
          <w14:ligatures w14:val="none"/>
        </w:rPr>
        <w:t>, laikinai naudotis 0,</w:t>
      </w:r>
      <w:r w:rsidR="003B4FF0" w:rsidRPr="00EB0B09">
        <w:rPr>
          <w:rFonts w:ascii="Times New Roman" w:eastAsia="Times New Roman" w:hAnsi="Times New Roman" w:cs="Times New Roman"/>
          <w:kern w:val="0"/>
          <w:sz w:val="24"/>
          <w:szCs w:val="24"/>
          <w14:ligatures w14:val="none"/>
        </w:rPr>
        <w:t>0454</w:t>
      </w:r>
      <w:r w:rsidRPr="00EB0B09">
        <w:rPr>
          <w:rFonts w:ascii="Times New Roman" w:eastAsia="Times New Roman" w:hAnsi="Times New Roman" w:cs="Times New Roman"/>
          <w:kern w:val="0"/>
          <w:sz w:val="24"/>
          <w:szCs w:val="24"/>
          <w14:ligatures w14:val="none"/>
        </w:rPr>
        <w:t xml:space="preserve"> ha valstybinės žemės plotu, esančiu </w:t>
      </w:r>
      <w:r w:rsidR="00F531C9">
        <w:rPr>
          <w:rFonts w:ascii="Times New Roman" w:eastAsia="Times New Roman" w:hAnsi="Times New Roman" w:cs="Times New Roman"/>
          <w:kern w:val="0"/>
          <w:sz w:val="24"/>
          <w:szCs w:val="24"/>
          <w14:ligatures w14:val="none"/>
        </w:rPr>
        <w:t>_ (duomenys neskelbtini)</w:t>
      </w:r>
      <w:r w:rsidR="003B4FF0" w:rsidRPr="00EB0B09">
        <w:rPr>
          <w:rFonts w:ascii="Times New Roman" w:eastAsia="Times New Roman" w:hAnsi="Times New Roman" w:cs="Times New Roman"/>
          <w:kern w:val="0"/>
          <w:sz w:val="24"/>
          <w:szCs w:val="24"/>
          <w14:ligatures w14:val="none"/>
        </w:rPr>
        <w:t>, Kėdainių rajono savivaldybėje,</w:t>
      </w:r>
      <w:r w:rsidRPr="00EB0B09">
        <w:rPr>
          <w:rFonts w:ascii="Times New Roman" w:eastAsia="Times New Roman" w:hAnsi="Times New Roman" w:cs="Times New Roman"/>
          <w:kern w:val="0"/>
          <w:sz w:val="24"/>
          <w:szCs w:val="24"/>
          <w14:ligatures w14:val="none"/>
        </w:rPr>
        <w:t xml:space="preserve"> kurio ribos nurodytos leidžiamo laikinai naudotis valstybinės žemės ploto schemoje (pridedama).</w:t>
      </w:r>
    </w:p>
    <w:p w14:paraId="7BC8E46D" w14:textId="77777777" w:rsidR="00FF3198" w:rsidRPr="00EB0B09" w:rsidRDefault="00FF3198" w:rsidP="003B4FF0">
      <w:pPr>
        <w:spacing w:after="0" w:line="276" w:lineRule="auto"/>
        <w:ind w:firstLine="720"/>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 xml:space="preserve">2. </w:t>
      </w:r>
      <w:r w:rsidRPr="00EB0B09">
        <w:rPr>
          <w:rFonts w:ascii="Times New Roman" w:eastAsia="Times New Roman" w:hAnsi="Times New Roman" w:cs="Times New Roman"/>
          <w:spacing w:val="80"/>
          <w:kern w:val="0"/>
          <w:sz w:val="24"/>
          <w:szCs w:val="24"/>
          <w14:ligatures w14:val="none"/>
        </w:rPr>
        <w:t>Nustata</w:t>
      </w:r>
      <w:r w:rsidRPr="00EB0B09">
        <w:rPr>
          <w:rFonts w:ascii="Times New Roman" w:eastAsia="Times New Roman" w:hAnsi="Times New Roman" w:cs="Times New Roman"/>
          <w:spacing w:val="-8"/>
          <w:kern w:val="0"/>
          <w:sz w:val="24"/>
          <w:szCs w:val="24"/>
          <w14:ligatures w14:val="none"/>
        </w:rPr>
        <w:t>u</w:t>
      </w:r>
      <w:r w:rsidRPr="00EB0B09">
        <w:rPr>
          <w:rFonts w:ascii="Times New Roman" w:eastAsia="Times New Roman" w:hAnsi="Times New Roman" w:cs="Times New Roman"/>
          <w:kern w:val="0"/>
          <w:sz w:val="24"/>
          <w:szCs w:val="24"/>
          <w14:ligatures w14:val="none"/>
        </w:rPr>
        <w:t>, kad:</w:t>
      </w:r>
    </w:p>
    <w:p w14:paraId="64F013D8" w14:textId="77777777" w:rsidR="00FF3198" w:rsidRPr="00EB0B09" w:rsidRDefault="00FF3198" w:rsidP="003B4FF0">
      <w:pPr>
        <w:spacing w:after="0" w:line="276" w:lineRule="auto"/>
        <w:ind w:firstLine="720"/>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2.1. valstybinės žemės ploto naudotojas įsipareigoja pats naudoti valstybinės žemės plotą, nurodytą šio įsakymo 1 punkte, žemės ūkio veiklai vykdyti;</w:t>
      </w:r>
    </w:p>
    <w:p w14:paraId="6936352F" w14:textId="605AE9FF" w:rsidR="00FF3198" w:rsidRPr="00EB0B09" w:rsidRDefault="00FF3198" w:rsidP="00EB0B09">
      <w:pPr>
        <w:tabs>
          <w:tab w:val="left" w:pos="709"/>
          <w:tab w:val="left" w:pos="1080"/>
        </w:tabs>
        <w:spacing w:after="0"/>
        <w:ind w:firstLine="720"/>
        <w:jc w:val="both"/>
        <w:rPr>
          <w:rFonts w:ascii="Times New Roman" w:hAnsi="Times New Roman" w:cs="Times New Roman"/>
          <w:sz w:val="24"/>
          <w:szCs w:val="24"/>
        </w:rPr>
      </w:pPr>
      <w:r w:rsidRPr="00EB0B09">
        <w:rPr>
          <w:rFonts w:ascii="Times New Roman" w:eastAsia="Times New Roman" w:hAnsi="Times New Roman" w:cs="Times New Roman"/>
          <w:kern w:val="0"/>
          <w:sz w:val="24"/>
          <w:szCs w:val="24"/>
          <w14:ligatures w14:val="none"/>
        </w:rPr>
        <w:t xml:space="preserve">2.2. valstybinės žemės plotui pagal Lietuvos Respublikos specialiųjų žemės naudojimo sąlygų įstatymą </w:t>
      </w:r>
      <w:r w:rsidRPr="00EB0B09">
        <w:rPr>
          <w:rFonts w:ascii="Times New Roman" w:eastAsia="Times New Roman" w:hAnsi="Times New Roman" w:cs="Times New Roman"/>
          <w:snapToGrid w:val="0"/>
          <w:kern w:val="0"/>
          <w:sz w:val="24"/>
          <w:szCs w:val="24"/>
          <w14:ligatures w14:val="none"/>
        </w:rPr>
        <w:t xml:space="preserve">yra </w:t>
      </w:r>
      <w:r w:rsidRPr="00EB0B09">
        <w:rPr>
          <w:rFonts w:ascii="Times New Roman" w:eastAsia="Times New Roman" w:hAnsi="Times New Roman" w:cs="Times New Roman"/>
          <w:kern w:val="0"/>
          <w:sz w:val="24"/>
          <w:szCs w:val="24"/>
          <w14:ligatures w14:val="none"/>
        </w:rPr>
        <w:t xml:space="preserve">taikomos šios specialiosios žemės naudojimo sąlygos: </w:t>
      </w:r>
      <w:r w:rsidR="00EB0B09" w:rsidRPr="00EB0B09">
        <w:rPr>
          <w:rFonts w:ascii="Times New Roman" w:hAnsi="Times New Roman" w:cs="Times New Roman"/>
          <w:sz w:val="24"/>
          <w:szCs w:val="24"/>
        </w:rPr>
        <w:t xml:space="preserve">Šušvės </w:t>
      </w:r>
      <w:proofErr w:type="spellStart"/>
      <w:r w:rsidR="00EB0B09" w:rsidRPr="00EB0B09">
        <w:rPr>
          <w:rFonts w:ascii="Times New Roman" w:hAnsi="Times New Roman" w:cs="Times New Roman"/>
          <w:sz w:val="24"/>
          <w:szCs w:val="24"/>
          <w:lang w:val="en-US"/>
        </w:rPr>
        <w:t>kraštovaizdžio</w:t>
      </w:r>
      <w:proofErr w:type="spellEnd"/>
      <w:r w:rsidR="00EB0B09" w:rsidRPr="00EB0B09">
        <w:rPr>
          <w:rFonts w:ascii="Times New Roman" w:hAnsi="Times New Roman" w:cs="Times New Roman"/>
          <w:sz w:val="24"/>
          <w:szCs w:val="24"/>
        </w:rPr>
        <w:t xml:space="preserve"> draustinis</w:t>
      </w:r>
      <w:r w:rsidR="00A43AD0">
        <w:rPr>
          <w:rFonts w:ascii="Times New Roman" w:hAnsi="Times New Roman" w:cs="Times New Roman"/>
          <w:sz w:val="24"/>
          <w:szCs w:val="24"/>
        </w:rPr>
        <w:t>;</w:t>
      </w:r>
    </w:p>
    <w:p w14:paraId="5FA3459B" w14:textId="77777777" w:rsidR="00FF3198" w:rsidRPr="00EB0B09" w:rsidRDefault="00FF3198" w:rsidP="00EB0B09">
      <w:pPr>
        <w:spacing w:after="0" w:line="276" w:lineRule="auto"/>
        <w:ind w:firstLine="720"/>
        <w:jc w:val="both"/>
        <w:rPr>
          <w:rFonts w:ascii="Times New Roman" w:eastAsia="Times New Roman" w:hAnsi="Times New Roman" w:cs="Times New Roman"/>
          <w:kern w:val="0"/>
          <w:sz w:val="2"/>
          <w:szCs w:val="2"/>
          <w14:ligatures w14:val="none"/>
        </w:rPr>
      </w:pPr>
    </w:p>
    <w:p w14:paraId="15B23CFA" w14:textId="749768FF" w:rsidR="00FF3198" w:rsidRPr="00EB0B09" w:rsidRDefault="00FF3198" w:rsidP="00EB0B09">
      <w:pPr>
        <w:spacing w:after="0" w:line="276" w:lineRule="auto"/>
        <w:ind w:firstLine="709"/>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 xml:space="preserve">2.3. valstybinės žemės ploto rinkos vertė – </w:t>
      </w:r>
      <w:r w:rsidR="00BE41FE">
        <w:rPr>
          <w:rFonts w:ascii="Times New Roman" w:eastAsia="Times New Roman" w:hAnsi="Times New Roman" w:cs="Times New Roman"/>
          <w:kern w:val="0"/>
          <w:sz w:val="24"/>
          <w:szCs w:val="24"/>
          <w14:ligatures w14:val="none"/>
        </w:rPr>
        <w:t>1646,00</w:t>
      </w:r>
      <w:r w:rsidRPr="00EB0B09">
        <w:rPr>
          <w:rFonts w:ascii="Times New Roman" w:eastAsia="Times New Roman" w:hAnsi="Times New Roman" w:cs="Times New Roman"/>
          <w:kern w:val="0"/>
          <w:sz w:val="24"/>
          <w:szCs w:val="24"/>
          <w14:ligatures w14:val="none"/>
        </w:rPr>
        <w:t xml:space="preserve"> Eur. Valstybinės žemės ploto rinkos vertė perskaičiuojama kas 3 metai, nuo kurios skaičiuojamas žemės nuomos mokestis;</w:t>
      </w:r>
      <w:r w:rsidRPr="00EB0B09">
        <w:rPr>
          <w:rFonts w:ascii="Times New Roman" w:eastAsia="Times New Roman" w:hAnsi="Times New Roman" w:cs="Times New Roman"/>
          <w:kern w:val="0"/>
          <w:sz w:val="18"/>
          <w:szCs w:val="18"/>
          <w14:ligatures w14:val="none"/>
        </w:rPr>
        <w:t xml:space="preserve"> </w:t>
      </w:r>
    </w:p>
    <w:p w14:paraId="71DA0B59" w14:textId="77777777" w:rsidR="00FF3198" w:rsidRPr="00EB0B09" w:rsidRDefault="00FF3198" w:rsidP="003B4FF0">
      <w:pPr>
        <w:spacing w:after="0" w:line="276" w:lineRule="auto"/>
        <w:ind w:firstLine="720"/>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2.4. jeigu kiekvienais kalendoriniais metais ne vėliau kaip iki liepos 15 d. valstybinės žemės</w:t>
      </w:r>
    </w:p>
    <w:p w14:paraId="54F24EF1" w14:textId="00E7EB5E" w:rsidR="00FF3198" w:rsidRPr="00EB0B09" w:rsidRDefault="00FF3198" w:rsidP="003B4FF0">
      <w:pPr>
        <w:spacing w:after="0" w:line="276" w:lineRule="auto"/>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 xml:space="preserve">ploto naudotojas neinformuoja </w:t>
      </w:r>
      <w:r w:rsidR="003B4FF0" w:rsidRPr="00EB0B09">
        <w:rPr>
          <w:rFonts w:ascii="Times New Roman" w:eastAsia="Times New Roman" w:hAnsi="Times New Roman" w:cs="Times New Roman"/>
          <w:kern w:val="0"/>
          <w:sz w:val="24"/>
          <w:szCs w:val="24"/>
          <w14:ligatures w14:val="none"/>
        </w:rPr>
        <w:t>Kėdainių</w:t>
      </w:r>
      <w:r w:rsidRPr="00EB0B09">
        <w:rPr>
          <w:rFonts w:ascii="Times New Roman" w:eastAsia="Times New Roman" w:hAnsi="Times New Roman" w:cs="Times New Roman"/>
          <w:kern w:val="0"/>
          <w:sz w:val="24"/>
          <w:szCs w:val="24"/>
          <w14:ligatures w14:val="none"/>
        </w:rPr>
        <w:t xml:space="preserve"> rajono savivaldybės apie ketinimą nutraukti laikiną žemės naudojimą, o </w:t>
      </w:r>
      <w:r w:rsidR="003B4FF0" w:rsidRPr="00EB0B09">
        <w:rPr>
          <w:rFonts w:ascii="Times New Roman" w:eastAsia="Times New Roman" w:hAnsi="Times New Roman" w:cs="Times New Roman"/>
          <w:kern w:val="0"/>
          <w:sz w:val="24"/>
          <w:szCs w:val="24"/>
          <w14:ligatures w14:val="none"/>
        </w:rPr>
        <w:t>Kėdainių</w:t>
      </w:r>
      <w:r w:rsidRPr="00EB0B09">
        <w:rPr>
          <w:rFonts w:ascii="Times New Roman" w:eastAsia="Times New Roman" w:hAnsi="Times New Roman" w:cs="Times New Roman"/>
          <w:kern w:val="0"/>
          <w:sz w:val="24"/>
          <w:szCs w:val="24"/>
          <w14:ligatures w14:val="none"/>
        </w:rPr>
        <w:t xml:space="preserve"> rajono savivaldybė neinformuoja valstybinės žemės ploto naudotojo apie atsisakymą pratęsti leidimą laikinai naudotis valstybinės žemės plotu kitais kalendoriniais metais, naudojimosi valstybinės žemės plotu terminas pratęsiamas kitiems kalendoriniams metams, tačiau ne ilgiau kaip iki 2026-12-31; </w:t>
      </w:r>
    </w:p>
    <w:p w14:paraId="6ECB45E5" w14:textId="0980F953" w:rsidR="00FF3198" w:rsidRPr="00EB0B09" w:rsidRDefault="00FF3198" w:rsidP="003B4FF0">
      <w:pPr>
        <w:spacing w:after="0" w:line="276" w:lineRule="auto"/>
        <w:ind w:firstLine="567"/>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 xml:space="preserve">2.5. </w:t>
      </w:r>
      <w:r w:rsidR="003B4FF0" w:rsidRPr="00EB0B09">
        <w:rPr>
          <w:rFonts w:ascii="Times New Roman" w:eastAsia="Times New Roman" w:hAnsi="Times New Roman" w:cs="Times New Roman"/>
          <w:kern w:val="0"/>
          <w:sz w:val="24"/>
          <w:szCs w:val="24"/>
          <w14:ligatures w14:val="none"/>
        </w:rPr>
        <w:t>Kėdainių</w:t>
      </w:r>
      <w:r w:rsidRPr="00EB0B09">
        <w:rPr>
          <w:rFonts w:ascii="Times New Roman" w:eastAsia="Times New Roman" w:hAnsi="Times New Roman" w:cs="Times New Roman"/>
          <w:kern w:val="0"/>
          <w:sz w:val="24"/>
          <w:szCs w:val="24"/>
          <w14:ligatures w14:val="none"/>
        </w:rPr>
        <w:t xml:space="preserve"> rajono savivaldybė neatsako už valstybinės žemės ploto naudotojo patirtus nuostolius pasibaigus šiame įsakyme nurodytam valstybės žemės ploto naudojimo terminui arba teisės aktų nustatyta tvarka nutraukus laikiną valstybinės žemės ploto naudojimą nesuėjus naudojimo terminui;</w:t>
      </w:r>
    </w:p>
    <w:p w14:paraId="074553F0" w14:textId="77777777" w:rsidR="00FF3198" w:rsidRPr="00EB0B09" w:rsidRDefault="00FF3198" w:rsidP="003B4FF0">
      <w:pPr>
        <w:spacing w:after="0" w:line="276" w:lineRule="auto"/>
        <w:ind w:firstLine="567"/>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2.6. už žalą, padarytą dėl netinkamo valstybinės žemės ploto naudojimo, valstybinės žemės naudojimo ne pagal paskirtį, specialiųjų žemės naudojimo sąlygų nesilaikymo, žemės nuomos mokesčio nesumokėjimo, atsako valstybinės žemės ploto naudotojas;</w:t>
      </w:r>
    </w:p>
    <w:p w14:paraId="09B1C77A" w14:textId="5BBBA7A9" w:rsidR="00FF3198" w:rsidRPr="00EB0B09" w:rsidRDefault="00FF3198" w:rsidP="003B4FF0">
      <w:pPr>
        <w:spacing w:after="0" w:line="276" w:lineRule="auto"/>
        <w:ind w:firstLine="567"/>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2.7. už naudojimąsi valstybinės žemės plotu valstybinės žemės ploto naudotojas</w:t>
      </w:r>
      <w:r w:rsidRPr="00EB0B09">
        <w:rPr>
          <w:rFonts w:ascii="Times New Roman" w:eastAsia="Times New Roman" w:hAnsi="Times New Roman" w:cs="Times New Roman"/>
          <w:kern w:val="0"/>
          <w:sz w:val="18"/>
          <w:szCs w:val="18"/>
          <w14:ligatures w14:val="none"/>
        </w:rPr>
        <w:t xml:space="preserve"> </w:t>
      </w:r>
      <w:r w:rsidRPr="00EB0B09">
        <w:rPr>
          <w:rFonts w:ascii="Times New Roman" w:eastAsia="Times New Roman" w:hAnsi="Times New Roman" w:cs="Times New Roman"/>
          <w:kern w:val="0"/>
          <w:sz w:val="24"/>
          <w:szCs w:val="24"/>
          <w14:ligatures w14:val="none"/>
        </w:rPr>
        <w:t xml:space="preserve">moka žemės nuomos mokestį Lietuvos Respublikos Vyriausybės </w:t>
      </w:r>
      <w:smartTag w:uri="urn:schemas-microsoft-com:office:smarttags" w:element="metricconverter">
        <w:smartTagPr>
          <w:attr w:name="ProductID" w:val="2003 m"/>
        </w:smartTagPr>
        <w:smartTag w:uri="schemas-tilde-lv/tildestengine" w:element="metric2">
          <w:smartTagPr>
            <w:attr w:name="metric_text" w:val="m"/>
            <w:attr w:name="metric_value" w:val="2003"/>
          </w:smartTagPr>
          <w:r w:rsidRPr="00EB0B09">
            <w:rPr>
              <w:rFonts w:ascii="Times New Roman" w:eastAsia="Times New Roman" w:hAnsi="Times New Roman" w:cs="Times New Roman"/>
              <w:kern w:val="0"/>
              <w:sz w:val="24"/>
              <w:szCs w:val="24"/>
              <w14:ligatures w14:val="none"/>
            </w:rPr>
            <w:t>2003 m</w:t>
          </w:r>
        </w:smartTag>
      </w:smartTag>
      <w:r w:rsidRPr="00EB0B09">
        <w:rPr>
          <w:rFonts w:ascii="Times New Roman" w:eastAsia="Times New Roman" w:hAnsi="Times New Roman" w:cs="Times New Roman"/>
          <w:kern w:val="0"/>
          <w:sz w:val="24"/>
          <w:szCs w:val="24"/>
          <w14:ligatures w14:val="none"/>
        </w:rPr>
        <w:t>. lapkričio 10 d. nutarimo Nr. 1387 „Dėl žemės nuomos mokesčio už valstybinės žemės sklypų naudojimą“ nustatyta tvarka;</w:t>
      </w:r>
    </w:p>
    <w:p w14:paraId="043E4A06" w14:textId="3E7E37A9" w:rsidR="00FF3198" w:rsidRPr="00EB0B09" w:rsidRDefault="00FF3198" w:rsidP="003B4FF0">
      <w:pPr>
        <w:spacing w:after="0" w:line="276" w:lineRule="auto"/>
        <w:ind w:firstLine="567"/>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lastRenderedPageBreak/>
        <w:t xml:space="preserve">2.8. pasibaigus </w:t>
      </w:r>
      <w:r w:rsidR="003B4FF0" w:rsidRPr="00EB0B09">
        <w:rPr>
          <w:rFonts w:ascii="Times New Roman" w:eastAsia="Times New Roman" w:hAnsi="Times New Roman" w:cs="Times New Roman"/>
          <w:kern w:val="0"/>
          <w:sz w:val="24"/>
          <w:szCs w:val="24"/>
          <w14:ligatures w14:val="none"/>
        </w:rPr>
        <w:t>Kėdainių</w:t>
      </w:r>
      <w:r w:rsidRPr="00EB0B09">
        <w:rPr>
          <w:rFonts w:ascii="Times New Roman" w:eastAsia="Times New Roman" w:hAnsi="Times New Roman" w:cs="Times New Roman"/>
          <w:kern w:val="0"/>
          <w:sz w:val="24"/>
          <w:szCs w:val="24"/>
          <w14:ligatures w14:val="none"/>
        </w:rPr>
        <w:t xml:space="preserve"> rajono savivaldybės mero potvarkio dėl leidimo laikinai naudotis valstybine žeme žemės ūkio veiklai vykdyti nurodytam valstybinės žemės ploto naudojimo terminui arba teisės aktų nustatyta tvarka nutraukus suteiktą teisę laikinai naudotis valstybinės žemės plotu nesuėjus valstybinės žemės ploto naudojimo terminui, valstybinės žemės ploto naudotojas privalo atlaisvinti valstybinės žemės plotą;</w:t>
      </w:r>
    </w:p>
    <w:p w14:paraId="64AA6C38" w14:textId="77777777" w:rsidR="00FF3198" w:rsidRPr="00EB0B09" w:rsidRDefault="00FF3198" w:rsidP="003B4FF0">
      <w:pPr>
        <w:spacing w:after="0" w:line="276" w:lineRule="auto"/>
        <w:ind w:firstLine="567"/>
        <w:jc w:val="both"/>
        <w:rPr>
          <w:rFonts w:ascii="Times New Roman" w:eastAsia="Times New Roman" w:hAnsi="Times New Roman" w:cs="Times New Roman"/>
          <w:kern w:val="0"/>
          <w:sz w:val="24"/>
          <w:szCs w:val="24"/>
          <w14:ligatures w14:val="none"/>
        </w:rPr>
      </w:pPr>
      <w:r w:rsidRPr="00EB0B09">
        <w:rPr>
          <w:rFonts w:ascii="Times New Roman" w:eastAsia="Times New Roman" w:hAnsi="Times New Roman" w:cs="Times New Roman"/>
          <w:kern w:val="0"/>
          <w:sz w:val="24"/>
          <w:szCs w:val="24"/>
          <w14:ligatures w14:val="none"/>
        </w:rPr>
        <w:t>2.9. teisė laikinai naudotis valstybinės žemės plotu nutraukiama nepasibaigus šiame potvarkyje nurodytam terminui, teisės aktų nustatyta tvarka.</w:t>
      </w:r>
    </w:p>
    <w:p w14:paraId="0182E35F" w14:textId="41EF9DA3" w:rsidR="003B4FF0" w:rsidRPr="00EB0B09" w:rsidRDefault="00A43AD0" w:rsidP="00A43AD0">
      <w:pPr>
        <w:shd w:val="clear" w:color="auto" w:fill="FFFFFF"/>
        <w:tabs>
          <w:tab w:val="left" w:pos="709"/>
          <w:tab w:val="left" w:pos="851"/>
        </w:tabs>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3B4FF0" w:rsidRPr="00EB0B09">
        <w:rPr>
          <w:rFonts w:ascii="Times New Roman" w:hAnsi="Times New Roman" w:cs="Times New Roman"/>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AA9764F" w14:textId="77777777" w:rsidR="00FF3198" w:rsidRPr="00CC1588" w:rsidRDefault="00FF3198" w:rsidP="00FF3198">
      <w:pPr>
        <w:widowControl w:val="0"/>
        <w:spacing w:after="0" w:line="360" w:lineRule="auto"/>
        <w:ind w:firstLine="720"/>
        <w:jc w:val="both"/>
        <w:rPr>
          <w:rFonts w:ascii="Times New Roman" w:eastAsia="Times New Roman" w:hAnsi="Times New Roman" w:cs="Times New Roman"/>
          <w:kern w:val="0"/>
          <w:sz w:val="24"/>
          <w:szCs w:val="24"/>
          <w14:ligatures w14:val="none"/>
        </w:rPr>
      </w:pPr>
      <w:r w:rsidRPr="00CC1588">
        <w:rPr>
          <w:rFonts w:ascii="Times New Roman" w:eastAsia="Times New Roman" w:hAnsi="Times New Roman" w:cs="Times New Roman"/>
          <w:kern w:val="0"/>
          <w:sz w:val="24"/>
          <w:szCs w:val="24"/>
          <w14:ligatures w14:val="none"/>
        </w:rPr>
        <w:tab/>
      </w:r>
    </w:p>
    <w:p w14:paraId="222C5C30" w14:textId="77777777" w:rsidR="00FF3198" w:rsidRPr="00CC1588" w:rsidRDefault="00FF3198" w:rsidP="00FF3198">
      <w:pPr>
        <w:spacing w:after="0" w:line="240" w:lineRule="auto"/>
        <w:jc w:val="both"/>
        <w:rPr>
          <w:rFonts w:ascii="Times New Roman" w:eastAsia="Times New Roman" w:hAnsi="Times New Roman" w:cs="Times New Roman"/>
          <w:kern w:val="0"/>
          <w:sz w:val="24"/>
          <w:szCs w:val="24"/>
          <w14:ligatures w14:val="none"/>
        </w:rPr>
      </w:pPr>
      <w:r w:rsidRPr="00CC1588">
        <w:rPr>
          <w:rFonts w:ascii="Times New Roman" w:eastAsia="Times New Roman" w:hAnsi="Times New Roman" w:cs="Times New Roman"/>
          <w:kern w:val="0"/>
          <w:sz w:val="24"/>
          <w:szCs w:val="24"/>
          <w14:ligatures w14:val="none"/>
        </w:rPr>
        <w:tab/>
      </w:r>
    </w:p>
    <w:p w14:paraId="1AD96CB7" w14:textId="77777777" w:rsidR="00FF3198" w:rsidRDefault="00FF3198" w:rsidP="00FF3198">
      <w:pPr>
        <w:spacing w:after="0" w:line="240" w:lineRule="auto"/>
        <w:jc w:val="both"/>
        <w:rPr>
          <w:rFonts w:ascii="Times New Roman" w:eastAsia="Times New Roman" w:hAnsi="Times New Roman" w:cs="Times New Roman"/>
          <w:kern w:val="0"/>
          <w:sz w:val="24"/>
          <w:szCs w:val="24"/>
          <w14:ligatures w14:val="none"/>
        </w:rPr>
      </w:pPr>
    </w:p>
    <w:p w14:paraId="222C62B4" w14:textId="77777777" w:rsidR="00FF3198" w:rsidRPr="00CC1588" w:rsidRDefault="00FF3198" w:rsidP="00FF3198">
      <w:pPr>
        <w:spacing w:after="0" w:line="240" w:lineRule="auto"/>
        <w:jc w:val="both"/>
        <w:rPr>
          <w:rFonts w:ascii="Times New Roman" w:eastAsia="Times New Roman" w:hAnsi="Times New Roman" w:cs="Times New Roman"/>
          <w:kern w:val="0"/>
          <w:sz w:val="24"/>
          <w:szCs w:val="24"/>
          <w14:ligatures w14:val="none"/>
        </w:rPr>
      </w:pPr>
    </w:p>
    <w:p w14:paraId="1BD34C0A" w14:textId="23AABCAF" w:rsidR="00FF3198" w:rsidRPr="00CC1588" w:rsidRDefault="00FF3198" w:rsidP="00FF3198">
      <w:pPr>
        <w:overflowPunct w:val="0"/>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r w:rsidRPr="00CC1588">
        <w:rPr>
          <w:rFonts w:ascii="Times New Roman" w:eastAsia="Times New Roman" w:hAnsi="Times New Roman" w:cs="Times New Roman"/>
          <w:kern w:val="0"/>
          <w:sz w:val="24"/>
          <w:szCs w:val="24"/>
          <w14:ligatures w14:val="none"/>
        </w:rPr>
        <w:t>Savivaldybės meras</w:t>
      </w:r>
      <w:r w:rsidRPr="00CC1588">
        <w:rPr>
          <w:rFonts w:ascii="Times New Roman" w:eastAsia="Times New Roman" w:hAnsi="Times New Roman" w:cs="Times New Roman"/>
          <w:kern w:val="0"/>
          <w:sz w:val="24"/>
          <w:szCs w:val="24"/>
          <w14:ligatures w14:val="none"/>
        </w:rPr>
        <w:tab/>
      </w:r>
      <w:r w:rsidRPr="00CC1588">
        <w:rPr>
          <w:rFonts w:ascii="Times New Roman" w:eastAsia="Times New Roman" w:hAnsi="Times New Roman" w:cs="Times New Roman"/>
          <w:kern w:val="0"/>
          <w:sz w:val="24"/>
          <w:szCs w:val="24"/>
          <w14:ligatures w14:val="none"/>
        </w:rPr>
        <w:tab/>
      </w:r>
      <w:r w:rsidRPr="00CC1588">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                     </w:t>
      </w:r>
      <w:r w:rsidR="005A6EB3">
        <w:rPr>
          <w:rFonts w:ascii="Times New Roman" w:eastAsia="Times New Roman" w:hAnsi="Times New Roman" w:cs="Times New Roman"/>
          <w:kern w:val="0"/>
          <w:sz w:val="24"/>
          <w:szCs w:val="24"/>
          <w14:ligatures w14:val="none"/>
        </w:rPr>
        <w:t xml:space="preserve"> </w:t>
      </w:r>
      <w:r w:rsidRPr="00CC1588">
        <w:rPr>
          <w:rFonts w:ascii="Times New Roman" w:eastAsia="Times New Roman" w:hAnsi="Times New Roman" w:cs="Times New Roman"/>
          <w:kern w:val="0"/>
          <w:sz w:val="24"/>
          <w:szCs w:val="24"/>
          <w14:ligatures w14:val="none"/>
        </w:rPr>
        <w:tab/>
      </w:r>
      <w:r w:rsidR="005A6EB3">
        <w:rPr>
          <w:rFonts w:ascii="Times New Roman" w:eastAsia="Times New Roman" w:hAnsi="Times New Roman" w:cs="Times New Roman"/>
          <w:kern w:val="0"/>
          <w:sz w:val="24"/>
          <w:szCs w:val="24"/>
          <w14:ligatures w14:val="none"/>
        </w:rPr>
        <w:t>Valentinas Tamulis</w:t>
      </w:r>
    </w:p>
    <w:p w14:paraId="1418DB66" w14:textId="77777777" w:rsidR="00FF3198" w:rsidRPr="00CC1588" w:rsidRDefault="00FF3198" w:rsidP="00FF3198">
      <w:pPr>
        <w:tabs>
          <w:tab w:val="left" w:pos="6804"/>
        </w:tabs>
        <w:spacing w:after="0" w:line="240" w:lineRule="auto"/>
        <w:rPr>
          <w:rFonts w:ascii="Times New Roman" w:eastAsia="Times New Roman" w:hAnsi="Times New Roman" w:cs="Times New Roman"/>
          <w:kern w:val="0"/>
          <w:sz w:val="24"/>
          <w:szCs w:val="20"/>
          <w14:ligatures w14:val="none"/>
        </w:rPr>
      </w:pPr>
    </w:p>
    <w:p w14:paraId="18A5A1A3" w14:textId="77777777" w:rsidR="00FF3198" w:rsidRDefault="00FF3198" w:rsidP="00FF3198">
      <w:pPr>
        <w:tabs>
          <w:tab w:val="left" w:pos="6804"/>
        </w:tabs>
        <w:spacing w:after="0" w:line="240" w:lineRule="auto"/>
        <w:rPr>
          <w:rFonts w:ascii="Times New Roman" w:eastAsia="Times New Roman" w:hAnsi="Times New Roman" w:cs="Times New Roman"/>
          <w:kern w:val="0"/>
          <w:sz w:val="24"/>
          <w:szCs w:val="20"/>
          <w14:ligatures w14:val="none"/>
        </w:rPr>
      </w:pPr>
    </w:p>
    <w:p w14:paraId="2536ABEE" w14:textId="77777777" w:rsidR="00FF3198" w:rsidRDefault="00FF3198" w:rsidP="00FF3198">
      <w:pPr>
        <w:tabs>
          <w:tab w:val="left" w:pos="6804"/>
        </w:tabs>
        <w:spacing w:after="0" w:line="240" w:lineRule="auto"/>
        <w:rPr>
          <w:rFonts w:ascii="Times New Roman" w:eastAsia="Times New Roman" w:hAnsi="Times New Roman" w:cs="Times New Roman"/>
          <w:kern w:val="0"/>
          <w:sz w:val="24"/>
          <w:szCs w:val="20"/>
          <w14:ligatures w14:val="none"/>
        </w:rPr>
      </w:pPr>
    </w:p>
    <w:p w14:paraId="3D6E8867" w14:textId="77777777" w:rsidR="00FF3198" w:rsidRDefault="00FF3198" w:rsidP="00FF3198">
      <w:pPr>
        <w:tabs>
          <w:tab w:val="left" w:pos="6804"/>
        </w:tabs>
        <w:spacing w:after="0" w:line="240" w:lineRule="auto"/>
        <w:rPr>
          <w:rFonts w:ascii="Times New Roman" w:eastAsia="Times New Roman" w:hAnsi="Times New Roman" w:cs="Times New Roman"/>
          <w:kern w:val="0"/>
          <w:sz w:val="24"/>
          <w:szCs w:val="20"/>
          <w14:ligatures w14:val="none"/>
        </w:rPr>
      </w:pPr>
    </w:p>
    <w:p w14:paraId="5473A112" w14:textId="77777777" w:rsidR="00FF3198" w:rsidRPr="00CC1588" w:rsidRDefault="00FF3198" w:rsidP="00FF3198">
      <w:pPr>
        <w:tabs>
          <w:tab w:val="left" w:pos="6804"/>
        </w:tabs>
        <w:spacing w:after="0" w:line="240" w:lineRule="auto"/>
        <w:rPr>
          <w:rFonts w:ascii="Times New Roman" w:eastAsia="Times New Roman" w:hAnsi="Times New Roman" w:cs="Times New Roman"/>
          <w:kern w:val="0"/>
          <w:sz w:val="24"/>
          <w:szCs w:val="20"/>
          <w14:ligatures w14:val="none"/>
        </w:rPr>
      </w:pPr>
    </w:p>
    <w:p w14:paraId="72F71E94" w14:textId="77777777" w:rsidR="00FF3198" w:rsidRPr="00CC1588" w:rsidRDefault="00FF3198" w:rsidP="00FF3198">
      <w:pPr>
        <w:tabs>
          <w:tab w:val="left" w:pos="6804"/>
        </w:tabs>
        <w:spacing w:after="0" w:line="240" w:lineRule="auto"/>
        <w:rPr>
          <w:rFonts w:ascii="Times New Roman" w:eastAsia="Times New Roman" w:hAnsi="Times New Roman" w:cs="Times New Roman"/>
          <w:kern w:val="0"/>
          <w:sz w:val="24"/>
          <w:szCs w:val="20"/>
          <w14:ligatures w14:val="none"/>
        </w:rPr>
      </w:pPr>
    </w:p>
    <w:p w14:paraId="020C89B3" w14:textId="77777777" w:rsidR="00FF3198" w:rsidRDefault="00FF3198" w:rsidP="00FF3198"/>
    <w:p w14:paraId="360B3985" w14:textId="77777777" w:rsidR="00FF3198" w:rsidRDefault="00FF3198" w:rsidP="00FF3198"/>
    <w:p w14:paraId="67AA8493" w14:textId="77777777" w:rsidR="00FF3198" w:rsidRDefault="00FF3198" w:rsidP="00FF3198">
      <w:pPr>
        <w:rPr>
          <w:rFonts w:ascii="Times New Roman" w:hAnsi="Times New Roman" w:cs="Times New Roman"/>
          <w:sz w:val="24"/>
          <w:szCs w:val="24"/>
        </w:rPr>
      </w:pPr>
    </w:p>
    <w:p w14:paraId="7FAF66BB" w14:textId="77777777" w:rsidR="00EB0B09" w:rsidRDefault="00EB0B09" w:rsidP="00FF3198">
      <w:pPr>
        <w:rPr>
          <w:rFonts w:ascii="Times New Roman" w:hAnsi="Times New Roman" w:cs="Times New Roman"/>
          <w:sz w:val="24"/>
          <w:szCs w:val="24"/>
        </w:rPr>
      </w:pPr>
    </w:p>
    <w:p w14:paraId="676CA546" w14:textId="77777777" w:rsidR="00EB0B09" w:rsidRDefault="00EB0B09" w:rsidP="00FF3198">
      <w:pPr>
        <w:rPr>
          <w:rFonts w:ascii="Times New Roman" w:hAnsi="Times New Roman" w:cs="Times New Roman"/>
          <w:sz w:val="24"/>
          <w:szCs w:val="24"/>
        </w:rPr>
      </w:pPr>
    </w:p>
    <w:p w14:paraId="1897E8B2" w14:textId="77777777" w:rsidR="00371E83" w:rsidRDefault="00371E83"/>
    <w:sectPr w:rsidR="00371E83" w:rsidSect="00FF3198">
      <w:headerReference w:type="default" r:id="rId8"/>
      <w:pgSz w:w="11907" w:h="16840" w:code="9"/>
      <w:pgMar w:top="1134" w:right="624" w:bottom="1134" w:left="158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D3DB" w14:textId="77777777" w:rsidR="003E56A5" w:rsidRDefault="003E56A5">
      <w:pPr>
        <w:spacing w:after="0" w:line="240" w:lineRule="auto"/>
      </w:pPr>
      <w:r>
        <w:separator/>
      </w:r>
    </w:p>
  </w:endnote>
  <w:endnote w:type="continuationSeparator" w:id="0">
    <w:p w14:paraId="0C2DEFFF" w14:textId="77777777" w:rsidR="003E56A5" w:rsidRDefault="003E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1233" w14:textId="77777777" w:rsidR="003E56A5" w:rsidRDefault="003E56A5">
      <w:pPr>
        <w:spacing w:after="0" w:line="240" w:lineRule="auto"/>
      </w:pPr>
      <w:r>
        <w:separator/>
      </w:r>
    </w:p>
  </w:footnote>
  <w:footnote w:type="continuationSeparator" w:id="0">
    <w:p w14:paraId="4AF2FC6C" w14:textId="77777777" w:rsidR="003E56A5" w:rsidRDefault="003E5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EDE4" w14:textId="77777777" w:rsidR="000B612E" w:rsidRPr="00474885" w:rsidRDefault="00F531C9">
    <w:pPr>
      <w:pStyle w:val="Antrats"/>
      <w:jc w:val="center"/>
      <w:rPr>
        <w:sz w:val="24"/>
        <w:szCs w:val="24"/>
      </w:rPr>
    </w:pPr>
    <w:r w:rsidRPr="00474885">
      <w:rPr>
        <w:sz w:val="24"/>
        <w:szCs w:val="24"/>
      </w:rPr>
      <w:fldChar w:fldCharType="begin"/>
    </w:r>
    <w:r w:rsidRPr="00474885">
      <w:rPr>
        <w:sz w:val="24"/>
        <w:szCs w:val="24"/>
      </w:rPr>
      <w:instrText xml:space="preserve"> PAGE   \* MERGEFORMAT </w:instrText>
    </w:r>
    <w:r w:rsidRPr="00474885">
      <w:rPr>
        <w:sz w:val="24"/>
        <w:szCs w:val="24"/>
      </w:rPr>
      <w:fldChar w:fldCharType="separate"/>
    </w:r>
    <w:r>
      <w:rPr>
        <w:noProof/>
        <w:sz w:val="24"/>
        <w:szCs w:val="24"/>
      </w:rPr>
      <w:t>2</w:t>
    </w:r>
    <w:r w:rsidRPr="00474885">
      <w:rPr>
        <w:sz w:val="24"/>
        <w:szCs w:val="24"/>
      </w:rPr>
      <w:fldChar w:fldCharType="end"/>
    </w:r>
  </w:p>
  <w:p w14:paraId="58970C22" w14:textId="77777777" w:rsidR="000B612E" w:rsidRDefault="000B612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98"/>
    <w:rsid w:val="00042090"/>
    <w:rsid w:val="000B612E"/>
    <w:rsid w:val="000D6559"/>
    <w:rsid w:val="00171959"/>
    <w:rsid w:val="00371E83"/>
    <w:rsid w:val="0038731F"/>
    <w:rsid w:val="003B1985"/>
    <w:rsid w:val="003B4FF0"/>
    <w:rsid w:val="003E56A5"/>
    <w:rsid w:val="003F381A"/>
    <w:rsid w:val="005A1C2F"/>
    <w:rsid w:val="005A6EB3"/>
    <w:rsid w:val="005B6FBC"/>
    <w:rsid w:val="005D092D"/>
    <w:rsid w:val="007165E3"/>
    <w:rsid w:val="0078637E"/>
    <w:rsid w:val="007F002B"/>
    <w:rsid w:val="00802373"/>
    <w:rsid w:val="00913E95"/>
    <w:rsid w:val="00921B80"/>
    <w:rsid w:val="009A1474"/>
    <w:rsid w:val="00A43AD0"/>
    <w:rsid w:val="00A51065"/>
    <w:rsid w:val="00B2397D"/>
    <w:rsid w:val="00BE41FE"/>
    <w:rsid w:val="00BF4F7B"/>
    <w:rsid w:val="00C927E5"/>
    <w:rsid w:val="00CD166C"/>
    <w:rsid w:val="00CF654A"/>
    <w:rsid w:val="00EB0B09"/>
    <w:rsid w:val="00F20019"/>
    <w:rsid w:val="00F531C9"/>
    <w:rsid w:val="00F82D32"/>
    <w:rsid w:val="00F830BC"/>
    <w:rsid w:val="00FF3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7"/>
    <o:shapelayout v:ext="edit">
      <o:idmap v:ext="edit" data="1"/>
    </o:shapelayout>
  </w:shapeDefaults>
  <w:decimalSymbol w:val=","/>
  <w:listSeparator w:val=";"/>
  <w14:docId w14:val="7A45C59F"/>
  <w15:chartTrackingRefBased/>
  <w15:docId w15:val="{C1E06137-D9E3-4013-8D9A-CB69FA88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31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F31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F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2576</Words>
  <Characters>1469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Macijauskienė</dc:creator>
  <cp:lastModifiedBy>Vartotojas</cp:lastModifiedBy>
  <cp:revision>2</cp:revision>
  <cp:lastPrinted>2024-09-26T06:44:00Z</cp:lastPrinted>
  <dcterms:created xsi:type="dcterms:W3CDTF">2024-10-03T08:07:00Z</dcterms:created>
  <dcterms:modified xsi:type="dcterms:W3CDTF">2024-10-03T08:07:00Z</dcterms:modified>
</cp:coreProperties>
</file>