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CD630" w14:textId="06F5CBF7" w:rsidR="00C50DE9" w:rsidRPr="0072360D" w:rsidRDefault="00B1156A" w:rsidP="00C50DE9">
      <w:pPr>
        <w:pStyle w:val="Antrinispavadinimas"/>
        <w:rPr>
          <w:lang w:val="lt-LT"/>
        </w:rPr>
      </w:pPr>
      <w:bookmarkStart w:id="0" w:name="_Hlk133573169"/>
      <w:r>
        <w:t xml:space="preserve"> </w:t>
      </w:r>
      <w:r w:rsidR="00C50DE9" w:rsidRPr="0072360D">
        <w:rPr>
          <w:noProof/>
          <w:lang w:val="lt-LT"/>
        </w:rPr>
        <w:drawing>
          <wp:inline distT="0" distB="0" distL="0" distR="0" wp14:anchorId="71CD23D1" wp14:editId="65E3F08D">
            <wp:extent cx="485775" cy="5715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14:paraId="34E1D138" w14:textId="77777777" w:rsidR="00C50DE9" w:rsidRPr="0072360D" w:rsidRDefault="00C50DE9" w:rsidP="00C50DE9">
      <w:pPr>
        <w:jc w:val="center"/>
        <w:rPr>
          <w:lang w:eastAsia="ar-SA"/>
        </w:rPr>
      </w:pPr>
    </w:p>
    <w:p w14:paraId="56242CC1" w14:textId="77777777" w:rsidR="00C50DE9" w:rsidRPr="0072360D" w:rsidRDefault="00C50DE9" w:rsidP="00C50DE9">
      <w:pPr>
        <w:jc w:val="center"/>
        <w:rPr>
          <w:b/>
          <w:bCs/>
          <w:caps/>
          <w:lang w:eastAsia="ar-SA"/>
        </w:rPr>
      </w:pPr>
      <w:r w:rsidRPr="0072360D">
        <w:rPr>
          <w:b/>
          <w:bCs/>
          <w:caps/>
          <w:lang w:eastAsia="ar-SA"/>
        </w:rPr>
        <w:t>kėdainių rajono savivaldybėS MERAS</w:t>
      </w:r>
    </w:p>
    <w:p w14:paraId="5AF3D77B" w14:textId="77777777" w:rsidR="00C50DE9" w:rsidRPr="0072360D" w:rsidRDefault="00C50DE9" w:rsidP="00C50DE9">
      <w:pPr>
        <w:jc w:val="center"/>
        <w:rPr>
          <w:b/>
          <w:bCs/>
          <w:caps/>
          <w:lang w:eastAsia="ar-SA"/>
        </w:rPr>
      </w:pPr>
      <w:r w:rsidRPr="0072360D">
        <w:rPr>
          <w:b/>
          <w:bCs/>
          <w:caps/>
          <w:lang w:eastAsia="ar-SA"/>
        </w:rPr>
        <w:t>POTVARKIS</w:t>
      </w:r>
    </w:p>
    <w:bookmarkEnd w:id="0"/>
    <w:p w14:paraId="429F29DD" w14:textId="2CF100A9" w:rsidR="00EF0271" w:rsidRDefault="00620B52" w:rsidP="00AD1A31">
      <w:pPr>
        <w:pStyle w:val="Pagrindinistekstas"/>
        <w:spacing w:after="0"/>
        <w:jc w:val="center"/>
        <w:rPr>
          <w:rFonts w:eastAsia="Calibri" w:cs="Arial Unicode MS"/>
          <w:b/>
          <w:bCs/>
          <w:kern w:val="2"/>
          <w:szCs w:val="22"/>
          <w:lang w:val="lt-LT" w:eastAsia="en-US" w:bidi="lo-LA"/>
        </w:rPr>
      </w:pPr>
      <w:r w:rsidRPr="00620B52">
        <w:rPr>
          <w:rFonts w:eastAsia="Calibri" w:cs="Arial Unicode MS"/>
          <w:b/>
          <w:bCs/>
          <w:kern w:val="2"/>
          <w:szCs w:val="22"/>
          <w:lang w:val="lt-LT" w:eastAsia="en-US" w:bidi="lo-LA"/>
        </w:rPr>
        <w:t xml:space="preserve">DĖL BUTŲ IR KITŲ PATALPŲ SAVININKŲ BENDROSIOS NUOSAVYBĖS ADMINISTRATORIAUS SKYRIMO DAUGIABUČIUI NAMUI KĖDAINIŲ R. SAV., </w:t>
      </w:r>
      <w:r w:rsidR="002D381A">
        <w:rPr>
          <w:rFonts w:eastAsia="Calibri" w:cs="Arial Unicode MS"/>
          <w:b/>
          <w:bCs/>
          <w:kern w:val="2"/>
          <w:szCs w:val="22"/>
          <w:lang w:val="lt-LT" w:eastAsia="en-US" w:bidi="lo-LA"/>
        </w:rPr>
        <w:t>JOSVAINIŲ</w:t>
      </w:r>
      <w:r w:rsidRPr="00620B52">
        <w:rPr>
          <w:rFonts w:eastAsia="Calibri" w:cs="Arial Unicode MS"/>
          <w:b/>
          <w:bCs/>
          <w:kern w:val="2"/>
          <w:szCs w:val="22"/>
          <w:lang w:val="lt-LT" w:eastAsia="en-US" w:bidi="lo-LA"/>
        </w:rPr>
        <w:t xml:space="preserve"> SEN., </w:t>
      </w:r>
      <w:r w:rsidR="002D381A">
        <w:rPr>
          <w:rFonts w:eastAsia="Calibri" w:cs="Arial Unicode MS"/>
          <w:b/>
          <w:bCs/>
          <w:kern w:val="2"/>
          <w:szCs w:val="22"/>
          <w:lang w:val="lt-LT" w:eastAsia="en-US" w:bidi="lo-LA"/>
        </w:rPr>
        <w:t>JOSVAINIŲ MSTL</w:t>
      </w:r>
      <w:r w:rsidRPr="00620B52">
        <w:rPr>
          <w:rFonts w:eastAsia="Calibri" w:cs="Arial Unicode MS"/>
          <w:b/>
          <w:bCs/>
          <w:kern w:val="2"/>
          <w:szCs w:val="22"/>
          <w:lang w:val="lt-LT" w:eastAsia="en-US" w:bidi="lo-LA"/>
        </w:rPr>
        <w:t xml:space="preserve">., </w:t>
      </w:r>
      <w:r w:rsidR="002D381A">
        <w:rPr>
          <w:rFonts w:eastAsia="Calibri" w:cs="Arial Unicode MS"/>
          <w:b/>
          <w:bCs/>
          <w:kern w:val="2"/>
          <w:szCs w:val="22"/>
          <w:lang w:val="lt-LT" w:eastAsia="en-US" w:bidi="lo-LA"/>
        </w:rPr>
        <w:t>SKROBLŲ</w:t>
      </w:r>
      <w:r w:rsidRPr="00620B52">
        <w:rPr>
          <w:rFonts w:eastAsia="Calibri" w:cs="Arial Unicode MS"/>
          <w:b/>
          <w:bCs/>
          <w:kern w:val="2"/>
          <w:szCs w:val="22"/>
          <w:lang w:val="lt-LT" w:eastAsia="en-US" w:bidi="lo-LA"/>
        </w:rPr>
        <w:t xml:space="preserve"> G. </w:t>
      </w:r>
      <w:r w:rsidR="002D381A">
        <w:rPr>
          <w:rFonts w:eastAsia="Calibri" w:cs="Arial Unicode MS"/>
          <w:b/>
          <w:bCs/>
          <w:kern w:val="2"/>
          <w:szCs w:val="22"/>
          <w:lang w:val="lt-LT" w:eastAsia="en-US" w:bidi="lo-LA"/>
        </w:rPr>
        <w:t>4</w:t>
      </w:r>
    </w:p>
    <w:p w14:paraId="2E83AF65" w14:textId="77777777" w:rsidR="00620B52" w:rsidRDefault="00620B52" w:rsidP="00AD1A31">
      <w:pPr>
        <w:pStyle w:val="Pagrindinistekstas"/>
        <w:spacing w:after="0"/>
        <w:jc w:val="center"/>
        <w:rPr>
          <w:b/>
          <w:szCs w:val="24"/>
        </w:rPr>
      </w:pPr>
    </w:p>
    <w:p w14:paraId="1EBB2A58" w14:textId="7AE3A3CC" w:rsidR="00B221A8" w:rsidRPr="00E051BC" w:rsidRDefault="0014104A" w:rsidP="00AD1A31">
      <w:pPr>
        <w:pStyle w:val="Pagrindinistekstas"/>
        <w:spacing w:after="0"/>
        <w:jc w:val="center"/>
        <w:rPr>
          <w:rFonts w:eastAsia="Lucida Sans Unicode" w:cs="Tahoma"/>
          <w:szCs w:val="24"/>
          <w:lang w:val="lt-LT"/>
        </w:rPr>
      </w:pPr>
      <w:r w:rsidRPr="00370598">
        <w:rPr>
          <w:rFonts w:eastAsia="Lucida Sans Unicode" w:cs="Tahoma"/>
          <w:szCs w:val="24"/>
        </w:rPr>
        <w:t>20</w:t>
      </w:r>
      <w:r w:rsidR="00760832">
        <w:rPr>
          <w:rFonts w:eastAsia="Lucida Sans Unicode" w:cs="Tahoma"/>
          <w:szCs w:val="24"/>
        </w:rPr>
        <w:t>2</w:t>
      </w:r>
      <w:r w:rsidR="008C0071">
        <w:rPr>
          <w:rFonts w:eastAsia="Lucida Sans Unicode" w:cs="Tahoma"/>
          <w:szCs w:val="24"/>
        </w:rPr>
        <w:t>4</w:t>
      </w:r>
      <w:r w:rsidR="00B221A8" w:rsidRPr="00370598">
        <w:rPr>
          <w:rFonts w:eastAsia="Lucida Sans Unicode" w:cs="Tahoma"/>
          <w:szCs w:val="24"/>
        </w:rPr>
        <w:t xml:space="preserve"> m.</w:t>
      </w:r>
      <w:r w:rsidR="002D381A">
        <w:rPr>
          <w:rFonts w:eastAsia="Lucida Sans Unicode" w:cs="Tahoma"/>
          <w:szCs w:val="24"/>
        </w:rPr>
        <w:t xml:space="preserve"> </w:t>
      </w:r>
      <w:r w:rsidR="007A54F5">
        <w:rPr>
          <w:rFonts w:eastAsia="Lucida Sans Unicode" w:cs="Tahoma"/>
          <w:szCs w:val="24"/>
        </w:rPr>
        <w:t>spalio</w:t>
      </w:r>
      <w:r w:rsidR="007D0255">
        <w:rPr>
          <w:rFonts w:eastAsia="Lucida Sans Unicode" w:cs="Tahoma"/>
          <w:szCs w:val="24"/>
          <w:lang w:val="lt-LT"/>
        </w:rPr>
        <w:t xml:space="preserve"> 3 </w:t>
      </w:r>
      <w:r w:rsidR="00B221A8" w:rsidRPr="00370598">
        <w:rPr>
          <w:rFonts w:eastAsia="Lucida Sans Unicode" w:cs="Tahoma"/>
          <w:szCs w:val="24"/>
        </w:rPr>
        <w:t xml:space="preserve">d. Nr. </w:t>
      </w:r>
      <w:r w:rsidR="00E051BC">
        <w:rPr>
          <w:rFonts w:eastAsia="Lucida Sans Unicode" w:cs="Tahoma"/>
          <w:szCs w:val="24"/>
          <w:lang w:val="lt-LT"/>
        </w:rPr>
        <w:t>MP1-</w:t>
      </w:r>
      <w:r w:rsidR="007D0255">
        <w:rPr>
          <w:rFonts w:eastAsia="Lucida Sans Unicode" w:cs="Tahoma"/>
          <w:szCs w:val="24"/>
          <w:lang w:val="lt-LT"/>
        </w:rPr>
        <w:t>509</w:t>
      </w:r>
    </w:p>
    <w:p w14:paraId="0D542DEA" w14:textId="77777777" w:rsidR="00B221A8" w:rsidRDefault="00B221A8" w:rsidP="00AD1A31">
      <w:pPr>
        <w:spacing w:after="0"/>
        <w:ind w:right="-431"/>
        <w:jc w:val="center"/>
        <w:rPr>
          <w:rFonts w:eastAsia="Lucida Sans Unicode" w:cs="Tahoma"/>
          <w:kern w:val="1"/>
          <w:szCs w:val="24"/>
        </w:rPr>
      </w:pPr>
      <w:r w:rsidRPr="00370598">
        <w:rPr>
          <w:rFonts w:eastAsia="Lucida Sans Unicode" w:cs="Tahoma"/>
          <w:kern w:val="1"/>
          <w:szCs w:val="24"/>
        </w:rPr>
        <w:t>Kėdainiai</w:t>
      </w:r>
    </w:p>
    <w:p w14:paraId="351B8E94" w14:textId="77777777" w:rsidR="00C50DE9" w:rsidRDefault="00C50DE9" w:rsidP="00AD1A31">
      <w:pPr>
        <w:spacing w:after="0"/>
        <w:ind w:right="-431"/>
        <w:jc w:val="center"/>
        <w:rPr>
          <w:rFonts w:eastAsia="Lucida Sans Unicode" w:cs="Tahoma"/>
          <w:kern w:val="1"/>
          <w:szCs w:val="24"/>
        </w:rPr>
      </w:pPr>
    </w:p>
    <w:p w14:paraId="273D6B06" w14:textId="77777777" w:rsidR="00C50DE9" w:rsidRPr="00370598" w:rsidRDefault="00C50DE9" w:rsidP="00AD1A31">
      <w:pPr>
        <w:spacing w:after="0"/>
        <w:ind w:right="-431"/>
        <w:jc w:val="center"/>
        <w:rPr>
          <w:rFonts w:eastAsia="Lucida Sans Unicode" w:cs="Tahoma"/>
          <w:kern w:val="1"/>
          <w:szCs w:val="24"/>
        </w:rPr>
      </w:pPr>
    </w:p>
    <w:p w14:paraId="60D385D6" w14:textId="72BBD698" w:rsidR="00E0327C" w:rsidRPr="00F957E5" w:rsidRDefault="0036209D" w:rsidP="0036209D">
      <w:pPr>
        <w:spacing w:after="0"/>
        <w:ind w:firstLine="851"/>
        <w:jc w:val="both"/>
        <w:rPr>
          <w:rFonts w:eastAsia="Times New Roman" w:cs="Times New Roman"/>
          <w:color w:val="000000"/>
          <w:szCs w:val="20"/>
          <w:lang w:eastAsia="x-none" w:bidi="my-MM"/>
        </w:rPr>
      </w:pPr>
      <w:r w:rsidRPr="00F957E5">
        <w:rPr>
          <w:rFonts w:eastAsia="Times New Roman" w:cs="Times New Roman"/>
          <w:color w:val="000000"/>
          <w:szCs w:val="20"/>
          <w:lang w:eastAsia="x-none" w:bidi="my-MM"/>
        </w:rPr>
        <w:t xml:space="preserve">Vadovaudamasis Lietuvos Respublikos civilinio kodekso 4.84 straipsnio 2 dalimi, Bendrojo naudojimo objektų administratoriaus atrankos ir skyrimo tvarkos aprašo, patvirtinto Lietuvos Respublikos Vyriausybės 2013 m. birželio 20 d. nutarimu Nr. 567 „Dėl bendrojo naudojimo objektų administratoriaus atrankos ir skyrimo aprašo patvirtinimo“ 19, 20, 21 punktais </w:t>
      </w:r>
      <w:r w:rsidR="00CD2578" w:rsidRPr="00F957E5">
        <w:rPr>
          <w:rFonts w:eastAsia="Times New Roman" w:cs="Times New Roman"/>
          <w:color w:val="000000"/>
          <w:szCs w:val="20"/>
          <w:lang w:eastAsia="x-none" w:bidi="my-MM"/>
        </w:rPr>
        <w:t xml:space="preserve">bei atsižvelgdamas </w:t>
      </w:r>
      <w:r w:rsidR="00E0327C" w:rsidRPr="00F957E5">
        <w:rPr>
          <w:rFonts w:eastAsia="Times New Roman" w:cs="Times New Roman"/>
          <w:color w:val="000000"/>
          <w:szCs w:val="20"/>
          <w:lang w:eastAsia="x-none" w:bidi="my-MM"/>
        </w:rPr>
        <w:t>į Kėdainių rajono savivaldybės Butų ir kitų patalpų savininkų balsavimo raštu balsų skaičiavimo komisijos 202</w:t>
      </w:r>
      <w:r w:rsidR="008C0071">
        <w:rPr>
          <w:rFonts w:eastAsia="Times New Roman" w:cs="Times New Roman"/>
          <w:color w:val="000000"/>
          <w:szCs w:val="20"/>
          <w:lang w:eastAsia="x-none" w:bidi="my-MM"/>
        </w:rPr>
        <w:t>4</w:t>
      </w:r>
      <w:r w:rsidR="00E0327C" w:rsidRPr="00F957E5">
        <w:rPr>
          <w:rFonts w:eastAsia="Times New Roman" w:cs="Times New Roman"/>
          <w:color w:val="000000"/>
          <w:szCs w:val="20"/>
          <w:lang w:eastAsia="x-none" w:bidi="my-MM"/>
        </w:rPr>
        <w:t xml:space="preserve"> m. </w:t>
      </w:r>
      <w:r w:rsidR="002D381A">
        <w:rPr>
          <w:rFonts w:eastAsia="Times New Roman" w:cs="Times New Roman"/>
          <w:color w:val="000000"/>
          <w:szCs w:val="20"/>
          <w:lang w:eastAsia="x-none" w:bidi="my-MM"/>
        </w:rPr>
        <w:t>rugsėjo 19</w:t>
      </w:r>
      <w:r w:rsidR="00E0327C" w:rsidRPr="00F957E5">
        <w:rPr>
          <w:rFonts w:eastAsia="Times New Roman" w:cs="Times New Roman"/>
          <w:color w:val="000000"/>
          <w:szCs w:val="20"/>
          <w:lang w:eastAsia="x-none" w:bidi="my-MM"/>
        </w:rPr>
        <w:t xml:space="preserve"> d. protokolą Nr. </w:t>
      </w:r>
      <w:r w:rsidR="008C0071">
        <w:rPr>
          <w:rFonts w:eastAsia="Times New Roman" w:cs="Times New Roman"/>
          <w:color w:val="000000"/>
          <w:szCs w:val="20"/>
          <w:lang w:eastAsia="x-none" w:bidi="my-MM"/>
        </w:rPr>
        <w:t>2</w:t>
      </w:r>
      <w:r w:rsidR="002D381A">
        <w:rPr>
          <w:rFonts w:eastAsia="Times New Roman" w:cs="Times New Roman"/>
          <w:color w:val="000000"/>
          <w:szCs w:val="20"/>
          <w:lang w:eastAsia="x-none" w:bidi="my-MM"/>
        </w:rPr>
        <w:t>43</w:t>
      </w:r>
      <w:r w:rsidR="00E0327C" w:rsidRPr="00F957E5">
        <w:rPr>
          <w:rFonts w:eastAsia="Times New Roman" w:cs="Times New Roman"/>
          <w:color w:val="000000"/>
          <w:szCs w:val="20"/>
          <w:lang w:eastAsia="x-none" w:bidi="my-MM"/>
        </w:rPr>
        <w:t>:</w:t>
      </w:r>
    </w:p>
    <w:p w14:paraId="18A2D7F2" w14:textId="0BA35853" w:rsidR="002558D7" w:rsidRDefault="0036209D" w:rsidP="0036209D">
      <w:pPr>
        <w:spacing w:after="0"/>
        <w:ind w:firstLine="851"/>
        <w:jc w:val="both"/>
        <w:rPr>
          <w:rFonts w:eastAsia="Times New Roman" w:cs="Times New Roman"/>
          <w:color w:val="000000"/>
          <w:szCs w:val="20"/>
          <w:lang w:eastAsia="x-none" w:bidi="my-MM"/>
        </w:rPr>
      </w:pPr>
      <w:r w:rsidRPr="00F957E5">
        <w:rPr>
          <w:rFonts w:eastAsia="Times New Roman" w:cs="Times New Roman"/>
          <w:color w:val="000000"/>
          <w:szCs w:val="20"/>
          <w:lang w:eastAsia="x-none" w:bidi="my-MM"/>
        </w:rPr>
        <w:t>1. S k i r i u nuo 202</w:t>
      </w:r>
      <w:r w:rsidR="008C0071">
        <w:rPr>
          <w:rFonts w:eastAsia="Times New Roman" w:cs="Times New Roman"/>
          <w:color w:val="000000"/>
          <w:szCs w:val="20"/>
          <w:lang w:eastAsia="x-none" w:bidi="my-MM"/>
        </w:rPr>
        <w:t>4</w:t>
      </w:r>
      <w:r w:rsidRPr="00F957E5">
        <w:rPr>
          <w:rFonts w:eastAsia="Times New Roman" w:cs="Times New Roman"/>
          <w:color w:val="000000"/>
          <w:szCs w:val="20"/>
          <w:lang w:eastAsia="x-none" w:bidi="my-MM"/>
        </w:rPr>
        <w:t xml:space="preserve"> m. </w:t>
      </w:r>
      <w:r w:rsidR="002D381A">
        <w:rPr>
          <w:rFonts w:eastAsia="Times New Roman" w:cs="Times New Roman"/>
          <w:color w:val="000000"/>
          <w:szCs w:val="20"/>
          <w:lang w:eastAsia="x-none" w:bidi="my-MM"/>
        </w:rPr>
        <w:t xml:space="preserve">spalio </w:t>
      </w:r>
      <w:r w:rsidR="007A54F5">
        <w:rPr>
          <w:rFonts w:eastAsia="Times New Roman" w:cs="Times New Roman"/>
          <w:color w:val="000000"/>
          <w:szCs w:val="20"/>
          <w:lang w:eastAsia="x-none" w:bidi="my-MM"/>
        </w:rPr>
        <w:t>14</w:t>
      </w:r>
      <w:r w:rsidRPr="00F957E5">
        <w:rPr>
          <w:rFonts w:eastAsia="Times New Roman" w:cs="Times New Roman"/>
          <w:color w:val="000000"/>
          <w:szCs w:val="20"/>
          <w:lang w:eastAsia="x-none" w:bidi="my-MM"/>
        </w:rPr>
        <w:t xml:space="preserve"> d. penkeriems metams UAB „Kėdainių butai“ (buveinė – Smilgos g. 9, Kėdainių m., įmonės kodas – 161130867, PVM kodas – 611308610, duomenys kaupiami ir saugomi Juridinių asmenų registre, bendrojo naudojimo objektų administravimo tarifas – 0,</w:t>
      </w:r>
      <w:r w:rsidR="008C0071">
        <w:rPr>
          <w:rFonts w:eastAsia="Times New Roman" w:cs="Times New Roman"/>
          <w:color w:val="000000"/>
          <w:szCs w:val="20"/>
          <w:lang w:eastAsia="x-none" w:bidi="my-MM"/>
        </w:rPr>
        <w:t>1030</w:t>
      </w:r>
      <w:r w:rsidRPr="00F957E5">
        <w:rPr>
          <w:rFonts w:eastAsia="Times New Roman" w:cs="Times New Roman"/>
          <w:color w:val="000000"/>
          <w:szCs w:val="20"/>
          <w:lang w:eastAsia="x-none" w:bidi="my-MM"/>
        </w:rPr>
        <w:t xml:space="preserve"> Eur/m²) daugiabučio namo Kėdainių r. sav., </w:t>
      </w:r>
      <w:r w:rsidR="002D381A">
        <w:rPr>
          <w:rFonts w:eastAsia="Times New Roman" w:cs="Times New Roman"/>
          <w:color w:val="000000"/>
          <w:szCs w:val="20"/>
          <w:lang w:eastAsia="x-none" w:bidi="my-MM"/>
        </w:rPr>
        <w:t>Josvainių</w:t>
      </w:r>
      <w:r w:rsidR="008C0071">
        <w:rPr>
          <w:rFonts w:eastAsia="Times New Roman" w:cs="Times New Roman"/>
          <w:color w:val="000000"/>
          <w:szCs w:val="20"/>
          <w:lang w:eastAsia="x-none" w:bidi="my-MM"/>
        </w:rPr>
        <w:t xml:space="preserve"> s</w:t>
      </w:r>
      <w:r w:rsidRPr="00F957E5">
        <w:rPr>
          <w:rFonts w:eastAsia="Times New Roman" w:cs="Times New Roman"/>
          <w:color w:val="000000"/>
          <w:szCs w:val="20"/>
          <w:lang w:eastAsia="x-none" w:bidi="my-MM"/>
        </w:rPr>
        <w:t xml:space="preserve">en., </w:t>
      </w:r>
      <w:r w:rsidR="002D381A">
        <w:rPr>
          <w:rFonts w:eastAsia="Times New Roman" w:cs="Times New Roman"/>
          <w:color w:val="000000"/>
          <w:szCs w:val="20"/>
          <w:lang w:eastAsia="x-none" w:bidi="my-MM"/>
        </w:rPr>
        <w:t>Josvainių mstl</w:t>
      </w:r>
      <w:r w:rsidRPr="00F957E5">
        <w:rPr>
          <w:rFonts w:eastAsia="Times New Roman" w:cs="Times New Roman"/>
          <w:color w:val="000000"/>
          <w:szCs w:val="20"/>
          <w:lang w:eastAsia="x-none" w:bidi="my-MM"/>
        </w:rPr>
        <w:t xml:space="preserve">., </w:t>
      </w:r>
      <w:r w:rsidR="000F4E75">
        <w:rPr>
          <w:rFonts w:eastAsia="Times New Roman" w:cs="Times New Roman"/>
          <w:color w:val="000000"/>
          <w:szCs w:val="20"/>
          <w:lang w:eastAsia="x-none" w:bidi="my-MM"/>
        </w:rPr>
        <w:t>S</w:t>
      </w:r>
      <w:r w:rsidR="002D381A">
        <w:rPr>
          <w:rFonts w:eastAsia="Times New Roman" w:cs="Times New Roman"/>
          <w:color w:val="000000"/>
          <w:szCs w:val="20"/>
          <w:lang w:eastAsia="x-none" w:bidi="my-MM"/>
        </w:rPr>
        <w:t xml:space="preserve">kroblų </w:t>
      </w:r>
      <w:r w:rsidRPr="00F957E5">
        <w:rPr>
          <w:rFonts w:eastAsia="Times New Roman" w:cs="Times New Roman"/>
          <w:color w:val="000000"/>
          <w:szCs w:val="20"/>
          <w:lang w:eastAsia="x-none" w:bidi="my-MM"/>
        </w:rPr>
        <w:t xml:space="preserve">g. </w:t>
      </w:r>
      <w:r w:rsidR="002D381A">
        <w:rPr>
          <w:rFonts w:eastAsia="Times New Roman" w:cs="Times New Roman"/>
          <w:color w:val="000000"/>
          <w:szCs w:val="20"/>
          <w:lang w:eastAsia="x-none" w:bidi="my-MM"/>
        </w:rPr>
        <w:t>4</w:t>
      </w:r>
      <w:r w:rsidRPr="00F957E5">
        <w:rPr>
          <w:rFonts w:eastAsia="Times New Roman" w:cs="Times New Roman"/>
          <w:color w:val="000000"/>
          <w:szCs w:val="20"/>
          <w:lang w:eastAsia="x-none" w:bidi="my-MM"/>
        </w:rPr>
        <w:t xml:space="preserve"> </w:t>
      </w:r>
      <w:r w:rsidR="002558D7" w:rsidRPr="00F957E5">
        <w:rPr>
          <w:rFonts w:eastAsia="Times New Roman" w:cs="Times New Roman"/>
          <w:color w:val="000000"/>
          <w:szCs w:val="20"/>
          <w:lang w:eastAsia="x-none" w:bidi="my-MM"/>
        </w:rPr>
        <w:t>(</w:t>
      </w:r>
      <w:r w:rsidR="007A54F5">
        <w:rPr>
          <w:rFonts w:eastAsia="Times New Roman" w:cs="Times New Roman"/>
          <w:color w:val="000000"/>
          <w:szCs w:val="20"/>
          <w:lang w:eastAsia="x-none" w:bidi="my-MM"/>
        </w:rPr>
        <w:t xml:space="preserve">unikalus Nr. 5398-1007-1019, </w:t>
      </w:r>
      <w:r w:rsidR="002558D7" w:rsidRPr="00F957E5">
        <w:rPr>
          <w:rFonts w:eastAsia="Times New Roman" w:cs="Times New Roman"/>
          <w:color w:val="000000"/>
          <w:szCs w:val="20"/>
          <w:lang w:eastAsia="x-none" w:bidi="my-MM"/>
        </w:rPr>
        <w:t xml:space="preserve">naudingas plotas – </w:t>
      </w:r>
      <w:r w:rsidR="002D381A">
        <w:rPr>
          <w:rFonts w:eastAsia="Times New Roman" w:cs="Times New Roman"/>
          <w:color w:val="000000"/>
          <w:szCs w:val="20"/>
          <w:lang w:eastAsia="x-none" w:bidi="my-MM"/>
        </w:rPr>
        <w:t>751,08</w:t>
      </w:r>
      <w:r w:rsidR="002558D7" w:rsidRPr="00F957E5">
        <w:rPr>
          <w:rFonts w:eastAsia="Times New Roman" w:cs="Times New Roman"/>
          <w:color w:val="000000"/>
          <w:szCs w:val="20"/>
          <w:lang w:eastAsia="x-none" w:bidi="my-MM"/>
        </w:rPr>
        <w:t xml:space="preserve"> kv. m., gyvenamosios paskirties patalpų skaičius – </w:t>
      </w:r>
      <w:r w:rsidR="002D381A">
        <w:rPr>
          <w:rFonts w:eastAsia="Times New Roman" w:cs="Times New Roman"/>
          <w:color w:val="000000"/>
          <w:szCs w:val="20"/>
          <w:lang w:eastAsia="x-none" w:bidi="my-MM"/>
        </w:rPr>
        <w:t>8, negyvenamosios paskirties patalpų skaičius - 0</w:t>
      </w:r>
      <w:r w:rsidR="002558D7" w:rsidRPr="00F957E5">
        <w:rPr>
          <w:rFonts w:eastAsia="Times New Roman" w:cs="Times New Roman"/>
          <w:color w:val="000000"/>
          <w:szCs w:val="20"/>
          <w:lang w:eastAsia="x-none" w:bidi="my-MM"/>
        </w:rPr>
        <w:t>), butų ir kitų patalpų savininkų bendrosios nuosavybės administratoriumi.</w:t>
      </w:r>
    </w:p>
    <w:p w14:paraId="3CF68230" w14:textId="1F253F42" w:rsidR="007A54F5" w:rsidRPr="00F957E5" w:rsidRDefault="007A54F5" w:rsidP="0036209D">
      <w:pPr>
        <w:spacing w:after="0"/>
        <w:ind w:firstLine="851"/>
        <w:jc w:val="both"/>
        <w:rPr>
          <w:rFonts w:eastAsia="Times New Roman" w:cs="Times New Roman"/>
          <w:color w:val="000000"/>
          <w:szCs w:val="20"/>
          <w:lang w:eastAsia="x-none" w:bidi="my-MM"/>
        </w:rPr>
      </w:pPr>
      <w:r>
        <w:rPr>
          <w:rFonts w:eastAsia="Times New Roman" w:cs="Times New Roman"/>
          <w:color w:val="000000"/>
          <w:szCs w:val="20"/>
          <w:lang w:eastAsia="x-none" w:bidi="my-MM"/>
        </w:rPr>
        <w:t>2. P r i p a ž į s t u netekusiu galios Kėdainių rajono savivaldybės mero 2024 m. rugsėjo 23 d. potvarkį Nr. MP1-491 „Dėl butų ir kitų patalpų savininkų bendrosios nuosavybės administratoriaus skyrimo daugiabučiui namui Kėdainių r. sav., Josvainių sen., Josvainių mstl., Skroblų g. 4“.</w:t>
      </w:r>
    </w:p>
    <w:p w14:paraId="57D77E2A" w14:textId="2A3273FF" w:rsidR="0036209D" w:rsidRPr="00F957E5" w:rsidRDefault="007A54F5" w:rsidP="0036209D">
      <w:pPr>
        <w:spacing w:after="0"/>
        <w:ind w:firstLine="851"/>
        <w:jc w:val="both"/>
        <w:rPr>
          <w:rFonts w:eastAsia="Times New Roman" w:cs="Times New Roman"/>
          <w:color w:val="000000"/>
          <w:szCs w:val="20"/>
          <w:lang w:eastAsia="x-none" w:bidi="my-MM"/>
        </w:rPr>
      </w:pPr>
      <w:r>
        <w:rPr>
          <w:rFonts w:eastAsia="Times New Roman" w:cs="Times New Roman"/>
          <w:color w:val="000000"/>
          <w:szCs w:val="20"/>
          <w:lang w:eastAsia="x-none" w:bidi="my-MM"/>
        </w:rPr>
        <w:t>3</w:t>
      </w:r>
      <w:r w:rsidR="0036209D" w:rsidRPr="00F957E5">
        <w:rPr>
          <w:rFonts w:eastAsia="Times New Roman" w:cs="Times New Roman"/>
          <w:color w:val="000000"/>
          <w:szCs w:val="20"/>
          <w:lang w:eastAsia="x-none" w:bidi="my-MM"/>
        </w:rPr>
        <w:t>. P a v e d u UAB „Kėdainių butai“ direktoriui administravimo faktą įregistruoti Nekilnojamojo turto registre.</w:t>
      </w:r>
    </w:p>
    <w:p w14:paraId="2C614F4F" w14:textId="07FD2AFC" w:rsidR="007A54F5" w:rsidRPr="00F957E5" w:rsidRDefault="007A54F5" w:rsidP="0036209D">
      <w:pPr>
        <w:spacing w:after="0"/>
        <w:ind w:firstLine="851"/>
        <w:jc w:val="both"/>
        <w:rPr>
          <w:rFonts w:eastAsia="Times New Roman" w:cs="Times New Roman"/>
          <w:color w:val="000000"/>
          <w:szCs w:val="20"/>
          <w:lang w:eastAsia="x-none" w:bidi="my-MM"/>
        </w:rPr>
      </w:pPr>
      <w:r>
        <w:rPr>
          <w:rFonts w:eastAsia="Times New Roman" w:cs="Times New Roman"/>
          <w:color w:val="000000"/>
          <w:szCs w:val="20"/>
          <w:lang w:eastAsia="x-none" w:bidi="my-MM"/>
        </w:rPr>
        <w:t>4</w:t>
      </w:r>
      <w:r w:rsidR="001F39B8" w:rsidRPr="00F957E5">
        <w:rPr>
          <w:rFonts w:eastAsia="Times New Roman" w:cs="Times New Roman"/>
          <w:color w:val="000000"/>
          <w:szCs w:val="20"/>
          <w:lang w:eastAsia="x-none" w:bidi="my-MM"/>
        </w:rPr>
        <w:t>. N u s t a t a u, kad administratoriaus įgaliojimai pasibaigia 202</w:t>
      </w:r>
      <w:r w:rsidR="000F4E75">
        <w:rPr>
          <w:rFonts w:eastAsia="Times New Roman" w:cs="Times New Roman"/>
          <w:color w:val="000000"/>
          <w:szCs w:val="20"/>
          <w:lang w:eastAsia="x-none" w:bidi="my-MM"/>
        </w:rPr>
        <w:t>9</w:t>
      </w:r>
      <w:r w:rsidR="001F39B8" w:rsidRPr="00F957E5">
        <w:rPr>
          <w:rFonts w:eastAsia="Times New Roman" w:cs="Times New Roman"/>
          <w:color w:val="000000"/>
          <w:szCs w:val="20"/>
          <w:lang w:eastAsia="x-none" w:bidi="my-MM"/>
        </w:rPr>
        <w:t xml:space="preserve"> m. </w:t>
      </w:r>
      <w:r w:rsidR="001E4126">
        <w:rPr>
          <w:rFonts w:eastAsia="Times New Roman" w:cs="Times New Roman"/>
          <w:color w:val="000000"/>
          <w:szCs w:val="20"/>
          <w:lang w:eastAsia="x-none" w:bidi="my-MM"/>
        </w:rPr>
        <w:t xml:space="preserve">spalio </w:t>
      </w:r>
      <w:r>
        <w:rPr>
          <w:rFonts w:eastAsia="Times New Roman" w:cs="Times New Roman"/>
          <w:color w:val="000000"/>
          <w:szCs w:val="20"/>
          <w:lang w:eastAsia="x-none" w:bidi="my-MM"/>
        </w:rPr>
        <w:t>14</w:t>
      </w:r>
      <w:r w:rsidR="001F39B8" w:rsidRPr="00F957E5">
        <w:rPr>
          <w:rFonts w:eastAsia="Times New Roman" w:cs="Times New Roman"/>
          <w:color w:val="000000"/>
          <w:szCs w:val="20"/>
          <w:lang w:eastAsia="x-none" w:bidi="my-MM"/>
        </w:rPr>
        <w:t xml:space="preserve"> d., taip pat įregistravus gyvenamojo namo butų ir kitų patalpų savininkų bendrijos įstatus, sudarius patalpų savininkų jungtinės veiklos sutartį ir kitais Lietuvos Respublikos civilinio kodekso nustatytais atvejais.</w:t>
      </w:r>
    </w:p>
    <w:p w14:paraId="701BA989" w14:textId="456CC4B8" w:rsidR="0064775B" w:rsidRDefault="000751C4" w:rsidP="00A2402F">
      <w:pPr>
        <w:spacing w:after="0"/>
        <w:ind w:firstLine="851"/>
        <w:jc w:val="both"/>
      </w:pPr>
      <w:r w:rsidRPr="00F957E5">
        <w:t>Šis potvarkis</w:t>
      </w:r>
      <w:r w:rsidRPr="00F957E5">
        <w:rPr>
          <w:i/>
          <w:iCs/>
        </w:rPr>
        <w:t xml:space="preserve"> </w:t>
      </w:r>
      <w:r w:rsidRPr="00F957E5">
        <w:t>per vieną mėnesį nuo potvarkio</w:t>
      </w:r>
      <w:r w:rsidRPr="00F957E5">
        <w:rPr>
          <w:i/>
          <w:iCs/>
        </w:rPr>
        <w:t xml:space="preserve"> </w:t>
      </w:r>
      <w:r w:rsidRPr="00F957E5">
        <w:rPr>
          <w:iCs/>
        </w:rPr>
        <w:t>įteikimo</w:t>
      </w:r>
      <w:r w:rsidRPr="00F957E5">
        <w:t xml:space="preserve">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40FAA0B7" w14:textId="77777777" w:rsidR="00A2402F" w:rsidRDefault="00A2402F" w:rsidP="00A2402F">
      <w:pPr>
        <w:spacing w:after="0"/>
        <w:ind w:firstLine="851"/>
        <w:jc w:val="both"/>
      </w:pPr>
    </w:p>
    <w:p w14:paraId="61EBBCFB" w14:textId="77777777" w:rsidR="00A2402F" w:rsidRDefault="00A2402F" w:rsidP="00A2402F">
      <w:pPr>
        <w:spacing w:after="0"/>
        <w:ind w:firstLine="851"/>
        <w:jc w:val="both"/>
      </w:pPr>
    </w:p>
    <w:p w14:paraId="2C56B32D" w14:textId="77777777" w:rsidR="00A2402F" w:rsidRDefault="00A2402F" w:rsidP="00A2402F">
      <w:pPr>
        <w:spacing w:after="0"/>
        <w:ind w:firstLine="851"/>
        <w:jc w:val="both"/>
      </w:pPr>
    </w:p>
    <w:p w14:paraId="38FBC61C" w14:textId="77777777" w:rsidR="00A2402F" w:rsidRDefault="00A2402F" w:rsidP="00A2402F">
      <w:pPr>
        <w:spacing w:after="0"/>
        <w:ind w:firstLine="851"/>
        <w:jc w:val="both"/>
      </w:pPr>
    </w:p>
    <w:p w14:paraId="040EE14D" w14:textId="7D50B2CC" w:rsidR="00AD1A31" w:rsidRDefault="00A2402F" w:rsidP="00AD1A31">
      <w:pPr>
        <w:spacing w:after="0"/>
      </w:pPr>
      <w:r>
        <w:t>Savivaldybės m</w:t>
      </w:r>
      <w:r w:rsidR="00AA55AF">
        <w:t>eras                                                                                           Valentinas Tamulis</w:t>
      </w:r>
    </w:p>
    <w:p w14:paraId="49E5E791" w14:textId="77777777" w:rsidR="00AD1A31" w:rsidRDefault="00AD1A31" w:rsidP="00AD1A31">
      <w:pPr>
        <w:spacing w:after="0"/>
      </w:pPr>
    </w:p>
    <w:p w14:paraId="04FF04C1" w14:textId="77777777" w:rsidR="00AD1A31" w:rsidRDefault="00AD1A31" w:rsidP="00AD1A31">
      <w:pPr>
        <w:spacing w:after="0"/>
      </w:pPr>
    </w:p>
    <w:p w14:paraId="1594586F" w14:textId="77777777" w:rsidR="0064775B" w:rsidRPr="00EF0271" w:rsidRDefault="0064775B" w:rsidP="00EF0271">
      <w:pPr>
        <w:spacing w:after="0"/>
        <w:ind w:right="-427"/>
        <w:jc w:val="both"/>
        <w:rPr>
          <w:rFonts w:eastAsia="Lucida Sans Unicode" w:cs="Tahoma"/>
          <w:color w:val="000000"/>
          <w:spacing w:val="-4"/>
          <w:szCs w:val="24"/>
        </w:rPr>
      </w:pPr>
    </w:p>
    <w:sectPr w:rsidR="0064775B" w:rsidRPr="00EF0271" w:rsidSect="0064775B">
      <w:headerReference w:type="even" r:id="rId8"/>
      <w:pgSz w:w="11906" w:h="16838"/>
      <w:pgMar w:top="1134" w:right="851" w:bottom="907" w:left="1701" w:header="567" w:footer="34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73FFA" w14:textId="77777777" w:rsidR="00DF6645" w:rsidRDefault="00DF6645">
      <w:pPr>
        <w:spacing w:after="0"/>
      </w:pPr>
      <w:r>
        <w:separator/>
      </w:r>
    </w:p>
  </w:endnote>
  <w:endnote w:type="continuationSeparator" w:id="0">
    <w:p w14:paraId="2941AF3A" w14:textId="77777777" w:rsidR="00DF6645" w:rsidRDefault="00DF66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D2968" w14:textId="77777777" w:rsidR="00DF6645" w:rsidRDefault="00DF6645">
      <w:pPr>
        <w:spacing w:after="0"/>
      </w:pPr>
      <w:r>
        <w:separator/>
      </w:r>
    </w:p>
  </w:footnote>
  <w:footnote w:type="continuationSeparator" w:id="0">
    <w:p w14:paraId="73CB8EEF" w14:textId="77777777" w:rsidR="00DF6645" w:rsidRDefault="00DF66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71492" w14:textId="77777777" w:rsidR="0021446C" w:rsidRDefault="0021446C" w:rsidP="0004606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ACCD0DF" w14:textId="77777777" w:rsidR="0021446C" w:rsidRDefault="0021446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44F"/>
    <w:rsid w:val="00002ABD"/>
    <w:rsid w:val="0000303A"/>
    <w:rsid w:val="000103B0"/>
    <w:rsid w:val="00010C42"/>
    <w:rsid w:val="00021CAC"/>
    <w:rsid w:val="000240D3"/>
    <w:rsid w:val="00024FF7"/>
    <w:rsid w:val="0003357A"/>
    <w:rsid w:val="00033C96"/>
    <w:rsid w:val="00044E5E"/>
    <w:rsid w:val="00045AE6"/>
    <w:rsid w:val="00046064"/>
    <w:rsid w:val="000556F1"/>
    <w:rsid w:val="00057608"/>
    <w:rsid w:val="0006345F"/>
    <w:rsid w:val="0007178B"/>
    <w:rsid w:val="000751C4"/>
    <w:rsid w:val="000776C9"/>
    <w:rsid w:val="000A79CA"/>
    <w:rsid w:val="000C03CB"/>
    <w:rsid w:val="000D6167"/>
    <w:rsid w:val="000F4E75"/>
    <w:rsid w:val="001005E9"/>
    <w:rsid w:val="00102F5D"/>
    <w:rsid w:val="001161D6"/>
    <w:rsid w:val="0013244A"/>
    <w:rsid w:val="001364EA"/>
    <w:rsid w:val="00140B0A"/>
    <w:rsid w:val="0014104A"/>
    <w:rsid w:val="00153C59"/>
    <w:rsid w:val="001567F0"/>
    <w:rsid w:val="00167725"/>
    <w:rsid w:val="00193CCB"/>
    <w:rsid w:val="00193FE4"/>
    <w:rsid w:val="001B3553"/>
    <w:rsid w:val="001D48EF"/>
    <w:rsid w:val="001E244F"/>
    <w:rsid w:val="001E27CC"/>
    <w:rsid w:val="001E4126"/>
    <w:rsid w:val="001F2098"/>
    <w:rsid w:val="001F39B8"/>
    <w:rsid w:val="00210367"/>
    <w:rsid w:val="0021446C"/>
    <w:rsid w:val="00214699"/>
    <w:rsid w:val="00220729"/>
    <w:rsid w:val="002353EA"/>
    <w:rsid w:val="00235D78"/>
    <w:rsid w:val="002461B7"/>
    <w:rsid w:val="002558D7"/>
    <w:rsid w:val="002C2F68"/>
    <w:rsid w:val="002C5AC1"/>
    <w:rsid w:val="002D381A"/>
    <w:rsid w:val="002E2361"/>
    <w:rsid w:val="00301BFC"/>
    <w:rsid w:val="00302160"/>
    <w:rsid w:val="00315E70"/>
    <w:rsid w:val="00320475"/>
    <w:rsid w:val="003215C8"/>
    <w:rsid w:val="00322DF7"/>
    <w:rsid w:val="003239E8"/>
    <w:rsid w:val="00337544"/>
    <w:rsid w:val="00356E3E"/>
    <w:rsid w:val="0036209D"/>
    <w:rsid w:val="00370598"/>
    <w:rsid w:val="00371037"/>
    <w:rsid w:val="003A141D"/>
    <w:rsid w:val="003A7BC4"/>
    <w:rsid w:val="003B21DA"/>
    <w:rsid w:val="003B5B8D"/>
    <w:rsid w:val="003C23CE"/>
    <w:rsid w:val="003C6CBC"/>
    <w:rsid w:val="003D048E"/>
    <w:rsid w:val="003E55E6"/>
    <w:rsid w:val="003F43F3"/>
    <w:rsid w:val="004070E3"/>
    <w:rsid w:val="00415C75"/>
    <w:rsid w:val="004308EC"/>
    <w:rsid w:val="00451E06"/>
    <w:rsid w:val="00462994"/>
    <w:rsid w:val="00473961"/>
    <w:rsid w:val="00491F05"/>
    <w:rsid w:val="0049443A"/>
    <w:rsid w:val="00496801"/>
    <w:rsid w:val="004B2861"/>
    <w:rsid w:val="004B6437"/>
    <w:rsid w:val="004D2DF7"/>
    <w:rsid w:val="004D43DA"/>
    <w:rsid w:val="004E3703"/>
    <w:rsid w:val="004E58B3"/>
    <w:rsid w:val="004F54A5"/>
    <w:rsid w:val="00501595"/>
    <w:rsid w:val="005045D1"/>
    <w:rsid w:val="00507AB7"/>
    <w:rsid w:val="00526EF4"/>
    <w:rsid w:val="005310FB"/>
    <w:rsid w:val="0053342E"/>
    <w:rsid w:val="005349BE"/>
    <w:rsid w:val="00535DD7"/>
    <w:rsid w:val="005647A8"/>
    <w:rsid w:val="00591C16"/>
    <w:rsid w:val="005A293E"/>
    <w:rsid w:val="005A4C33"/>
    <w:rsid w:val="005D1F27"/>
    <w:rsid w:val="005D589F"/>
    <w:rsid w:val="005E19DA"/>
    <w:rsid w:val="005F0893"/>
    <w:rsid w:val="005F3E46"/>
    <w:rsid w:val="0061034E"/>
    <w:rsid w:val="006113EA"/>
    <w:rsid w:val="00611E3B"/>
    <w:rsid w:val="00620B52"/>
    <w:rsid w:val="00620E28"/>
    <w:rsid w:val="006218AF"/>
    <w:rsid w:val="0063193A"/>
    <w:rsid w:val="0064775B"/>
    <w:rsid w:val="00672114"/>
    <w:rsid w:val="0067707E"/>
    <w:rsid w:val="00692476"/>
    <w:rsid w:val="006958DC"/>
    <w:rsid w:val="006C1DF9"/>
    <w:rsid w:val="006C3F7B"/>
    <w:rsid w:val="006D3FBB"/>
    <w:rsid w:val="006E0571"/>
    <w:rsid w:val="007001E2"/>
    <w:rsid w:val="00722087"/>
    <w:rsid w:val="007220E7"/>
    <w:rsid w:val="00726142"/>
    <w:rsid w:val="00732D81"/>
    <w:rsid w:val="007435EB"/>
    <w:rsid w:val="00753159"/>
    <w:rsid w:val="00755D3F"/>
    <w:rsid w:val="00756D07"/>
    <w:rsid w:val="007575A6"/>
    <w:rsid w:val="00760832"/>
    <w:rsid w:val="00774D00"/>
    <w:rsid w:val="00776A21"/>
    <w:rsid w:val="007A54F5"/>
    <w:rsid w:val="007B41CC"/>
    <w:rsid w:val="007B4E90"/>
    <w:rsid w:val="007B61A2"/>
    <w:rsid w:val="007D0255"/>
    <w:rsid w:val="007D0873"/>
    <w:rsid w:val="007D141C"/>
    <w:rsid w:val="007D26AC"/>
    <w:rsid w:val="007D3E6A"/>
    <w:rsid w:val="007E3711"/>
    <w:rsid w:val="007F0E68"/>
    <w:rsid w:val="007F27E7"/>
    <w:rsid w:val="007F5FD7"/>
    <w:rsid w:val="00801F75"/>
    <w:rsid w:val="008134C3"/>
    <w:rsid w:val="00813703"/>
    <w:rsid w:val="008255DB"/>
    <w:rsid w:val="00826802"/>
    <w:rsid w:val="00843162"/>
    <w:rsid w:val="00851641"/>
    <w:rsid w:val="0085622F"/>
    <w:rsid w:val="00857E7F"/>
    <w:rsid w:val="00862C1E"/>
    <w:rsid w:val="008875B8"/>
    <w:rsid w:val="00896C2D"/>
    <w:rsid w:val="008A7339"/>
    <w:rsid w:val="008C0071"/>
    <w:rsid w:val="008E241D"/>
    <w:rsid w:val="00902FED"/>
    <w:rsid w:val="00930AEC"/>
    <w:rsid w:val="00937D55"/>
    <w:rsid w:val="009424BF"/>
    <w:rsid w:val="009427DB"/>
    <w:rsid w:val="00942E46"/>
    <w:rsid w:val="009432FF"/>
    <w:rsid w:val="0094365A"/>
    <w:rsid w:val="00951F64"/>
    <w:rsid w:val="009529FC"/>
    <w:rsid w:val="0095312D"/>
    <w:rsid w:val="00961797"/>
    <w:rsid w:val="00965E24"/>
    <w:rsid w:val="00966967"/>
    <w:rsid w:val="0097042E"/>
    <w:rsid w:val="00972264"/>
    <w:rsid w:val="00982056"/>
    <w:rsid w:val="00983D86"/>
    <w:rsid w:val="00992340"/>
    <w:rsid w:val="00992DFC"/>
    <w:rsid w:val="009A29AC"/>
    <w:rsid w:val="009D28BE"/>
    <w:rsid w:val="009E3866"/>
    <w:rsid w:val="009F2642"/>
    <w:rsid w:val="00A2402F"/>
    <w:rsid w:val="00A253C1"/>
    <w:rsid w:val="00A44AD8"/>
    <w:rsid w:val="00A50EAC"/>
    <w:rsid w:val="00A8155D"/>
    <w:rsid w:val="00A86FC9"/>
    <w:rsid w:val="00A91DD7"/>
    <w:rsid w:val="00AA55AF"/>
    <w:rsid w:val="00AB058F"/>
    <w:rsid w:val="00AB0F07"/>
    <w:rsid w:val="00AB4677"/>
    <w:rsid w:val="00AC5967"/>
    <w:rsid w:val="00AC6060"/>
    <w:rsid w:val="00AD1A31"/>
    <w:rsid w:val="00AD1E78"/>
    <w:rsid w:val="00B00D96"/>
    <w:rsid w:val="00B1156A"/>
    <w:rsid w:val="00B15178"/>
    <w:rsid w:val="00B2060D"/>
    <w:rsid w:val="00B221A8"/>
    <w:rsid w:val="00B2678D"/>
    <w:rsid w:val="00B35DBD"/>
    <w:rsid w:val="00B83F00"/>
    <w:rsid w:val="00B959F6"/>
    <w:rsid w:val="00BA2790"/>
    <w:rsid w:val="00BB7C81"/>
    <w:rsid w:val="00BC1D3E"/>
    <w:rsid w:val="00BC5CBD"/>
    <w:rsid w:val="00BD347E"/>
    <w:rsid w:val="00BF09BE"/>
    <w:rsid w:val="00BF7829"/>
    <w:rsid w:val="00C07881"/>
    <w:rsid w:val="00C1151D"/>
    <w:rsid w:val="00C21D0F"/>
    <w:rsid w:val="00C473A5"/>
    <w:rsid w:val="00C50DE9"/>
    <w:rsid w:val="00C548AD"/>
    <w:rsid w:val="00C768EA"/>
    <w:rsid w:val="00C96F04"/>
    <w:rsid w:val="00CA57A1"/>
    <w:rsid w:val="00CB5974"/>
    <w:rsid w:val="00CB7FD5"/>
    <w:rsid w:val="00CD2578"/>
    <w:rsid w:val="00CE5215"/>
    <w:rsid w:val="00CF7FC1"/>
    <w:rsid w:val="00D0547A"/>
    <w:rsid w:val="00D10C0E"/>
    <w:rsid w:val="00D21613"/>
    <w:rsid w:val="00D32DEB"/>
    <w:rsid w:val="00D34AE3"/>
    <w:rsid w:val="00D54993"/>
    <w:rsid w:val="00D56EC3"/>
    <w:rsid w:val="00D823C7"/>
    <w:rsid w:val="00DA5D9C"/>
    <w:rsid w:val="00DB222E"/>
    <w:rsid w:val="00DC0B09"/>
    <w:rsid w:val="00DC7712"/>
    <w:rsid w:val="00DD1E6F"/>
    <w:rsid w:val="00DD2380"/>
    <w:rsid w:val="00DE653D"/>
    <w:rsid w:val="00DF6645"/>
    <w:rsid w:val="00E0327C"/>
    <w:rsid w:val="00E051BC"/>
    <w:rsid w:val="00E24F26"/>
    <w:rsid w:val="00E31F6F"/>
    <w:rsid w:val="00E351F5"/>
    <w:rsid w:val="00E355F3"/>
    <w:rsid w:val="00E35DA6"/>
    <w:rsid w:val="00E42A20"/>
    <w:rsid w:val="00E43DD0"/>
    <w:rsid w:val="00E45840"/>
    <w:rsid w:val="00E472F7"/>
    <w:rsid w:val="00E56913"/>
    <w:rsid w:val="00E64197"/>
    <w:rsid w:val="00E660E5"/>
    <w:rsid w:val="00E7035B"/>
    <w:rsid w:val="00E717EF"/>
    <w:rsid w:val="00E9679D"/>
    <w:rsid w:val="00EA34B5"/>
    <w:rsid w:val="00EA441C"/>
    <w:rsid w:val="00EA4838"/>
    <w:rsid w:val="00EA4912"/>
    <w:rsid w:val="00EC04D3"/>
    <w:rsid w:val="00EC1207"/>
    <w:rsid w:val="00EC7201"/>
    <w:rsid w:val="00ED275A"/>
    <w:rsid w:val="00ED37EA"/>
    <w:rsid w:val="00ED4D4D"/>
    <w:rsid w:val="00EE16DF"/>
    <w:rsid w:val="00EF0271"/>
    <w:rsid w:val="00F067B2"/>
    <w:rsid w:val="00F06A64"/>
    <w:rsid w:val="00F07CDA"/>
    <w:rsid w:val="00F3344C"/>
    <w:rsid w:val="00F53E1B"/>
    <w:rsid w:val="00F54715"/>
    <w:rsid w:val="00F55346"/>
    <w:rsid w:val="00F64E99"/>
    <w:rsid w:val="00F84B27"/>
    <w:rsid w:val="00F879F2"/>
    <w:rsid w:val="00F957E5"/>
    <w:rsid w:val="00F97670"/>
    <w:rsid w:val="00FA62B8"/>
    <w:rsid w:val="00FB0037"/>
    <w:rsid w:val="00FB0F0C"/>
    <w:rsid w:val="00FB37CD"/>
    <w:rsid w:val="00FB6D45"/>
    <w:rsid w:val="00FB6F56"/>
    <w:rsid w:val="00FC0806"/>
    <w:rsid w:val="00FC1EB6"/>
    <w:rsid w:val="00FE68F8"/>
    <w:rsid w:val="00FF08D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98D60"/>
  <w15:chartTrackingRefBased/>
  <w15:docId w15:val="{55A43627-38AD-4959-ADD2-D8F3B832B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244F"/>
    <w:pPr>
      <w:spacing w:after="200"/>
    </w:pPr>
    <w:rPr>
      <w:rFonts w:eastAsia="Calibri" w:cs="Arial Unicode MS"/>
      <w:sz w:val="24"/>
      <w:szCs w:val="22"/>
      <w:lang w:eastAsia="en-US" w:bidi="lo-LA"/>
    </w:rPr>
  </w:style>
  <w:style w:type="paragraph" w:styleId="Antrat1">
    <w:name w:val="heading 1"/>
    <w:basedOn w:val="prastasis"/>
    <w:next w:val="prastasis"/>
    <w:link w:val="Antrat1Diagrama"/>
    <w:qFormat/>
    <w:rsid w:val="00BF7829"/>
    <w:pPr>
      <w:keepNext/>
      <w:widowControl w:val="0"/>
      <w:suppressAutoHyphens/>
      <w:spacing w:after="0" w:line="360" w:lineRule="auto"/>
      <w:jc w:val="center"/>
      <w:outlineLvl w:val="0"/>
    </w:pPr>
    <w:rPr>
      <w:rFonts w:eastAsia="Times New Roman" w:cs="Times New Roman"/>
      <w:b/>
      <w:caps/>
      <w:szCs w:val="20"/>
      <w:lang w:val="x-none" w:eastAsia="x-none"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46064"/>
    <w:pPr>
      <w:tabs>
        <w:tab w:val="center" w:pos="4819"/>
        <w:tab w:val="right" w:pos="9638"/>
      </w:tabs>
    </w:pPr>
  </w:style>
  <w:style w:type="character" w:styleId="Puslapionumeris">
    <w:name w:val="page number"/>
    <w:basedOn w:val="Numatytasispastraiposriftas"/>
    <w:rsid w:val="00046064"/>
  </w:style>
  <w:style w:type="paragraph" w:customStyle="1" w:styleId="DiagramaDiagramaDiagramaDiagramaDiagramaDiagramaChar">
    <w:name w:val="Diagrama Diagrama Diagrama Diagrama Diagrama Diagrama Char"/>
    <w:basedOn w:val="prastasis"/>
    <w:rsid w:val="002C5AC1"/>
    <w:pPr>
      <w:spacing w:after="160" w:line="240" w:lineRule="exact"/>
    </w:pPr>
    <w:rPr>
      <w:rFonts w:ascii="Tahoma" w:eastAsia="SimSun" w:hAnsi="Tahoma" w:cs="Times New Roman"/>
      <w:sz w:val="20"/>
      <w:szCs w:val="20"/>
      <w:lang w:val="en-US" w:bidi="ar-SA"/>
    </w:rPr>
  </w:style>
  <w:style w:type="table" w:styleId="Lentelstinklelis">
    <w:name w:val="Table Grid"/>
    <w:basedOn w:val="prastojilentel"/>
    <w:rsid w:val="002C5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BF7829"/>
    <w:rPr>
      <w:b/>
      <w:caps/>
      <w:sz w:val="24"/>
    </w:rPr>
  </w:style>
  <w:style w:type="paragraph" w:styleId="Pagrindinistekstas">
    <w:name w:val="Body Text"/>
    <w:basedOn w:val="prastasis"/>
    <w:link w:val="PagrindinistekstasDiagrama"/>
    <w:unhideWhenUsed/>
    <w:rsid w:val="00BF7829"/>
    <w:pPr>
      <w:widowControl w:val="0"/>
      <w:suppressAutoHyphens/>
      <w:spacing w:after="120"/>
    </w:pPr>
    <w:rPr>
      <w:rFonts w:eastAsia="Times New Roman" w:cs="Times New Roman"/>
      <w:szCs w:val="20"/>
      <w:lang w:val="x-none" w:eastAsia="x-none" w:bidi="ar-SA"/>
    </w:rPr>
  </w:style>
  <w:style w:type="character" w:customStyle="1" w:styleId="PagrindinistekstasDiagrama">
    <w:name w:val="Pagrindinis tekstas Diagrama"/>
    <w:link w:val="Pagrindinistekstas"/>
    <w:rsid w:val="00BF7829"/>
    <w:rPr>
      <w:sz w:val="24"/>
    </w:rPr>
  </w:style>
  <w:style w:type="paragraph" w:customStyle="1" w:styleId="Antrinispavadinimas">
    <w:name w:val="Antrinis pavadinimas"/>
    <w:basedOn w:val="prastasis"/>
    <w:next w:val="prastasis"/>
    <w:link w:val="AntrinispavadinimasDiagrama"/>
    <w:qFormat/>
    <w:rsid w:val="00BF7829"/>
    <w:pPr>
      <w:widowControl w:val="0"/>
      <w:suppressAutoHyphens/>
      <w:spacing w:after="0"/>
      <w:jc w:val="center"/>
    </w:pPr>
    <w:rPr>
      <w:rFonts w:eastAsia="Times New Roman" w:cs="Times New Roman"/>
      <w:b/>
      <w:szCs w:val="20"/>
      <w:lang w:val="x-none" w:eastAsia="ar-SA" w:bidi="ar-SA"/>
    </w:rPr>
  </w:style>
  <w:style w:type="character" w:customStyle="1" w:styleId="AntrinispavadinimasDiagrama">
    <w:name w:val="Antrinis pavadinimas Diagrama"/>
    <w:link w:val="Antrinispavadinimas"/>
    <w:rsid w:val="00BF7829"/>
    <w:rPr>
      <w:b/>
      <w:sz w:val="24"/>
      <w:lang w:eastAsia="ar-SA"/>
    </w:rPr>
  </w:style>
  <w:style w:type="paragraph" w:customStyle="1" w:styleId="Pagrindiniotekstotrauka21">
    <w:name w:val="Pagrindinio teksto įtrauka 21"/>
    <w:basedOn w:val="prastasis"/>
    <w:rsid w:val="00BF7829"/>
    <w:pPr>
      <w:widowControl w:val="0"/>
      <w:suppressAutoHyphens/>
      <w:spacing w:after="120" w:line="480" w:lineRule="auto"/>
      <w:ind w:left="283"/>
    </w:pPr>
    <w:rPr>
      <w:rFonts w:eastAsia="Times New Roman" w:cs="Times New Roman"/>
      <w:sz w:val="20"/>
      <w:szCs w:val="20"/>
      <w:lang w:eastAsia="ar-SA" w:bidi="ar-SA"/>
    </w:rPr>
  </w:style>
  <w:style w:type="paragraph" w:styleId="Porat">
    <w:name w:val="footer"/>
    <w:basedOn w:val="prastasis"/>
    <w:link w:val="PoratDiagrama"/>
    <w:uiPriority w:val="99"/>
    <w:unhideWhenUsed/>
    <w:rsid w:val="00857E7F"/>
    <w:pPr>
      <w:tabs>
        <w:tab w:val="center" w:pos="4819"/>
        <w:tab w:val="right" w:pos="9638"/>
      </w:tabs>
    </w:pPr>
    <w:rPr>
      <w:lang w:val="x-none"/>
    </w:rPr>
  </w:style>
  <w:style w:type="character" w:customStyle="1" w:styleId="PoratDiagrama">
    <w:name w:val="Poraštė Diagrama"/>
    <w:link w:val="Porat"/>
    <w:uiPriority w:val="99"/>
    <w:rsid w:val="00857E7F"/>
    <w:rPr>
      <w:rFonts w:eastAsia="Calibri" w:cs="Arial Unicode MS"/>
      <w:sz w:val="24"/>
      <w:szCs w:val="22"/>
      <w:lang w:eastAsia="en-US" w:bidi="lo-LA"/>
    </w:rPr>
  </w:style>
  <w:style w:type="paragraph" w:styleId="Debesliotekstas">
    <w:name w:val="Balloon Text"/>
    <w:basedOn w:val="prastasis"/>
    <w:link w:val="DebesliotekstasDiagrama"/>
    <w:uiPriority w:val="99"/>
    <w:semiHidden/>
    <w:unhideWhenUsed/>
    <w:rsid w:val="00EC1207"/>
    <w:pPr>
      <w:spacing w:after="0"/>
    </w:pPr>
    <w:rPr>
      <w:rFonts w:ascii="Tahoma" w:hAnsi="Tahoma" w:cs="Tahoma"/>
      <w:sz w:val="16"/>
      <w:szCs w:val="16"/>
      <w:lang w:val="x-none"/>
    </w:rPr>
  </w:style>
  <w:style w:type="character" w:customStyle="1" w:styleId="DebesliotekstasDiagrama">
    <w:name w:val="Debesėlio tekstas Diagrama"/>
    <w:link w:val="Debesliotekstas"/>
    <w:uiPriority w:val="99"/>
    <w:semiHidden/>
    <w:rsid w:val="00EC1207"/>
    <w:rPr>
      <w:rFonts w:ascii="Tahoma" w:eastAsia="Calibri" w:hAnsi="Tahoma" w:cs="Tahoma"/>
      <w:sz w:val="16"/>
      <w:szCs w:val="16"/>
      <w:lang w:eastAsia="en-US" w:bidi="lo-LA"/>
    </w:rPr>
  </w:style>
  <w:style w:type="character" w:styleId="Hipersaitas">
    <w:name w:val="Hyperlink"/>
    <w:uiPriority w:val="99"/>
    <w:semiHidden/>
    <w:unhideWhenUsed/>
    <w:rsid w:val="00EC1207"/>
    <w:rPr>
      <w:color w:val="0000FF"/>
      <w:u w:val="single"/>
    </w:rPr>
  </w:style>
  <w:style w:type="character" w:customStyle="1" w:styleId="AntratsDiagrama">
    <w:name w:val="Antraštės Diagrama"/>
    <w:link w:val="Antrats"/>
    <w:uiPriority w:val="99"/>
    <w:rsid w:val="00760832"/>
    <w:rPr>
      <w:rFonts w:eastAsia="Calibri" w:cs="Arial Unicode MS"/>
      <w:sz w:val="24"/>
      <w:szCs w:val="22"/>
      <w:lang w:eastAsia="en-US" w:bidi="lo-LA"/>
    </w:rPr>
  </w:style>
  <w:style w:type="paragraph" w:styleId="HTMLiankstoformatuotas">
    <w:name w:val="HTML Preformatted"/>
    <w:basedOn w:val="prastasis"/>
    <w:link w:val="HTMLiankstoformatuotasDiagrama"/>
    <w:uiPriority w:val="99"/>
    <w:semiHidden/>
    <w:unhideWhenUsed/>
    <w:rsid w:val="00EE1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lt-LT" w:bidi="ar-SA"/>
    </w:rPr>
  </w:style>
  <w:style w:type="character" w:customStyle="1" w:styleId="HTMLiankstoformatuotasDiagrama">
    <w:name w:val="HTML iš anksto formatuotas Diagrama"/>
    <w:basedOn w:val="Numatytasispastraiposriftas"/>
    <w:link w:val="HTMLiankstoformatuotas"/>
    <w:uiPriority w:val="99"/>
    <w:semiHidden/>
    <w:rsid w:val="00EE16DF"/>
    <w:rPr>
      <w:rFonts w:ascii="Courier New" w:hAnsi="Courier New" w:cs="Courier New"/>
    </w:rPr>
  </w:style>
  <w:style w:type="character" w:customStyle="1" w:styleId="y2iqfc">
    <w:name w:val="y2iqfc"/>
    <w:basedOn w:val="Numatytasispastraiposriftas"/>
    <w:rsid w:val="00EE1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13644">
      <w:bodyDiv w:val="1"/>
      <w:marLeft w:val="0"/>
      <w:marRight w:val="0"/>
      <w:marTop w:val="0"/>
      <w:marBottom w:val="0"/>
      <w:divBdr>
        <w:top w:val="none" w:sz="0" w:space="0" w:color="auto"/>
        <w:left w:val="none" w:sz="0" w:space="0" w:color="auto"/>
        <w:bottom w:val="none" w:sz="0" w:space="0" w:color="auto"/>
        <w:right w:val="none" w:sz="0" w:space="0" w:color="auto"/>
      </w:divBdr>
    </w:div>
    <w:div w:id="254095848">
      <w:bodyDiv w:val="1"/>
      <w:marLeft w:val="0"/>
      <w:marRight w:val="0"/>
      <w:marTop w:val="0"/>
      <w:marBottom w:val="0"/>
      <w:divBdr>
        <w:top w:val="none" w:sz="0" w:space="0" w:color="auto"/>
        <w:left w:val="none" w:sz="0" w:space="0" w:color="auto"/>
        <w:bottom w:val="none" w:sz="0" w:space="0" w:color="auto"/>
        <w:right w:val="none" w:sz="0" w:space="0" w:color="auto"/>
      </w:divBdr>
    </w:div>
    <w:div w:id="341592047">
      <w:bodyDiv w:val="1"/>
      <w:marLeft w:val="0"/>
      <w:marRight w:val="0"/>
      <w:marTop w:val="0"/>
      <w:marBottom w:val="0"/>
      <w:divBdr>
        <w:top w:val="none" w:sz="0" w:space="0" w:color="auto"/>
        <w:left w:val="none" w:sz="0" w:space="0" w:color="auto"/>
        <w:bottom w:val="none" w:sz="0" w:space="0" w:color="auto"/>
        <w:right w:val="none" w:sz="0" w:space="0" w:color="auto"/>
      </w:divBdr>
      <w:divsChild>
        <w:div w:id="1880586142">
          <w:marLeft w:val="0"/>
          <w:marRight w:val="0"/>
          <w:marTop w:val="0"/>
          <w:marBottom w:val="0"/>
          <w:divBdr>
            <w:top w:val="none" w:sz="0" w:space="0" w:color="auto"/>
            <w:left w:val="none" w:sz="0" w:space="0" w:color="auto"/>
            <w:bottom w:val="none" w:sz="0" w:space="0" w:color="auto"/>
            <w:right w:val="none" w:sz="0" w:space="0" w:color="auto"/>
          </w:divBdr>
          <w:divsChild>
            <w:div w:id="141508141">
              <w:marLeft w:val="0"/>
              <w:marRight w:val="0"/>
              <w:marTop w:val="0"/>
              <w:marBottom w:val="0"/>
              <w:divBdr>
                <w:top w:val="none" w:sz="0" w:space="0" w:color="auto"/>
                <w:left w:val="none" w:sz="0" w:space="0" w:color="auto"/>
                <w:bottom w:val="none" w:sz="0" w:space="0" w:color="auto"/>
                <w:right w:val="none" w:sz="0" w:space="0" w:color="auto"/>
              </w:divBdr>
              <w:divsChild>
                <w:div w:id="795293430">
                  <w:marLeft w:val="0"/>
                  <w:marRight w:val="0"/>
                  <w:marTop w:val="0"/>
                  <w:marBottom w:val="0"/>
                  <w:divBdr>
                    <w:top w:val="none" w:sz="0" w:space="0" w:color="auto"/>
                    <w:left w:val="none" w:sz="0" w:space="0" w:color="auto"/>
                    <w:bottom w:val="none" w:sz="0" w:space="0" w:color="auto"/>
                    <w:right w:val="none" w:sz="0" w:space="0" w:color="auto"/>
                  </w:divBdr>
                  <w:divsChild>
                    <w:div w:id="507716852">
                      <w:marLeft w:val="0"/>
                      <w:marRight w:val="0"/>
                      <w:marTop w:val="0"/>
                      <w:marBottom w:val="0"/>
                      <w:divBdr>
                        <w:top w:val="none" w:sz="0" w:space="0" w:color="auto"/>
                        <w:left w:val="none" w:sz="0" w:space="0" w:color="auto"/>
                        <w:bottom w:val="none" w:sz="0" w:space="0" w:color="auto"/>
                        <w:right w:val="none" w:sz="0" w:space="0" w:color="auto"/>
                      </w:divBdr>
                    </w:div>
                    <w:div w:id="644823506">
                      <w:marLeft w:val="0"/>
                      <w:marRight w:val="0"/>
                      <w:marTop w:val="0"/>
                      <w:marBottom w:val="0"/>
                      <w:divBdr>
                        <w:top w:val="none" w:sz="0" w:space="0" w:color="auto"/>
                        <w:left w:val="none" w:sz="0" w:space="0" w:color="auto"/>
                        <w:bottom w:val="none" w:sz="0" w:space="0" w:color="auto"/>
                        <w:right w:val="none" w:sz="0" w:space="0" w:color="auto"/>
                      </w:divBdr>
                    </w:div>
                    <w:div w:id="1158963331">
                      <w:marLeft w:val="0"/>
                      <w:marRight w:val="0"/>
                      <w:marTop w:val="0"/>
                      <w:marBottom w:val="0"/>
                      <w:divBdr>
                        <w:top w:val="none" w:sz="0" w:space="0" w:color="auto"/>
                        <w:left w:val="none" w:sz="0" w:space="0" w:color="auto"/>
                        <w:bottom w:val="none" w:sz="0" w:space="0" w:color="auto"/>
                        <w:right w:val="none" w:sz="0" w:space="0" w:color="auto"/>
                      </w:divBdr>
                    </w:div>
                    <w:div w:id="141246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365659">
      <w:bodyDiv w:val="1"/>
      <w:marLeft w:val="0"/>
      <w:marRight w:val="0"/>
      <w:marTop w:val="0"/>
      <w:marBottom w:val="0"/>
      <w:divBdr>
        <w:top w:val="none" w:sz="0" w:space="0" w:color="auto"/>
        <w:left w:val="none" w:sz="0" w:space="0" w:color="auto"/>
        <w:bottom w:val="none" w:sz="0" w:space="0" w:color="auto"/>
        <w:right w:val="none" w:sz="0" w:space="0" w:color="auto"/>
      </w:divBdr>
    </w:div>
    <w:div w:id="692076348">
      <w:bodyDiv w:val="1"/>
      <w:marLeft w:val="0"/>
      <w:marRight w:val="0"/>
      <w:marTop w:val="0"/>
      <w:marBottom w:val="0"/>
      <w:divBdr>
        <w:top w:val="none" w:sz="0" w:space="0" w:color="auto"/>
        <w:left w:val="none" w:sz="0" w:space="0" w:color="auto"/>
        <w:bottom w:val="none" w:sz="0" w:space="0" w:color="auto"/>
        <w:right w:val="none" w:sz="0" w:space="0" w:color="auto"/>
      </w:divBdr>
    </w:div>
    <w:div w:id="1137142694">
      <w:bodyDiv w:val="1"/>
      <w:marLeft w:val="0"/>
      <w:marRight w:val="0"/>
      <w:marTop w:val="0"/>
      <w:marBottom w:val="0"/>
      <w:divBdr>
        <w:top w:val="none" w:sz="0" w:space="0" w:color="auto"/>
        <w:left w:val="none" w:sz="0" w:space="0" w:color="auto"/>
        <w:bottom w:val="none" w:sz="0" w:space="0" w:color="auto"/>
        <w:right w:val="none" w:sz="0" w:space="0" w:color="auto"/>
      </w:divBdr>
    </w:div>
    <w:div w:id="1203129751">
      <w:bodyDiv w:val="1"/>
      <w:marLeft w:val="0"/>
      <w:marRight w:val="0"/>
      <w:marTop w:val="0"/>
      <w:marBottom w:val="0"/>
      <w:divBdr>
        <w:top w:val="none" w:sz="0" w:space="0" w:color="auto"/>
        <w:left w:val="none" w:sz="0" w:space="0" w:color="auto"/>
        <w:bottom w:val="none" w:sz="0" w:space="0" w:color="auto"/>
        <w:right w:val="none" w:sz="0" w:space="0" w:color="auto"/>
      </w:divBdr>
    </w:div>
    <w:div w:id="1471358945">
      <w:bodyDiv w:val="1"/>
      <w:marLeft w:val="0"/>
      <w:marRight w:val="0"/>
      <w:marTop w:val="0"/>
      <w:marBottom w:val="0"/>
      <w:divBdr>
        <w:top w:val="none" w:sz="0" w:space="0" w:color="auto"/>
        <w:left w:val="none" w:sz="0" w:space="0" w:color="auto"/>
        <w:bottom w:val="none" w:sz="0" w:space="0" w:color="auto"/>
        <w:right w:val="none" w:sz="0" w:space="0" w:color="auto"/>
      </w:divBdr>
      <w:divsChild>
        <w:div w:id="914703927">
          <w:marLeft w:val="0"/>
          <w:marRight w:val="0"/>
          <w:marTop w:val="0"/>
          <w:marBottom w:val="0"/>
          <w:divBdr>
            <w:top w:val="none" w:sz="0" w:space="0" w:color="auto"/>
            <w:left w:val="none" w:sz="0" w:space="0" w:color="auto"/>
            <w:bottom w:val="none" w:sz="0" w:space="0" w:color="auto"/>
            <w:right w:val="none" w:sz="0" w:space="0" w:color="auto"/>
          </w:divBdr>
          <w:divsChild>
            <w:div w:id="2090543732">
              <w:marLeft w:val="0"/>
              <w:marRight w:val="0"/>
              <w:marTop w:val="0"/>
              <w:marBottom w:val="0"/>
              <w:divBdr>
                <w:top w:val="none" w:sz="0" w:space="0" w:color="auto"/>
                <w:left w:val="none" w:sz="0" w:space="0" w:color="auto"/>
                <w:bottom w:val="none" w:sz="0" w:space="0" w:color="auto"/>
                <w:right w:val="none" w:sz="0" w:space="0" w:color="auto"/>
              </w:divBdr>
              <w:divsChild>
                <w:div w:id="1688677315">
                  <w:marLeft w:val="0"/>
                  <w:marRight w:val="0"/>
                  <w:marTop w:val="0"/>
                  <w:marBottom w:val="0"/>
                  <w:divBdr>
                    <w:top w:val="none" w:sz="0" w:space="0" w:color="auto"/>
                    <w:left w:val="none" w:sz="0" w:space="0" w:color="auto"/>
                    <w:bottom w:val="none" w:sz="0" w:space="0" w:color="auto"/>
                    <w:right w:val="none" w:sz="0" w:space="0" w:color="auto"/>
                  </w:divBdr>
                  <w:divsChild>
                    <w:div w:id="1449734720">
                      <w:marLeft w:val="0"/>
                      <w:marRight w:val="0"/>
                      <w:marTop w:val="0"/>
                      <w:marBottom w:val="0"/>
                      <w:divBdr>
                        <w:top w:val="none" w:sz="0" w:space="0" w:color="auto"/>
                        <w:left w:val="none" w:sz="0" w:space="0" w:color="auto"/>
                        <w:bottom w:val="none" w:sz="0" w:space="0" w:color="auto"/>
                        <w:right w:val="none" w:sz="0" w:space="0" w:color="auto"/>
                      </w:divBdr>
                      <w:divsChild>
                        <w:div w:id="521359450">
                          <w:marLeft w:val="0"/>
                          <w:marRight w:val="0"/>
                          <w:marTop w:val="0"/>
                          <w:marBottom w:val="0"/>
                          <w:divBdr>
                            <w:top w:val="none" w:sz="0" w:space="0" w:color="auto"/>
                            <w:left w:val="none" w:sz="0" w:space="0" w:color="auto"/>
                            <w:bottom w:val="none" w:sz="0" w:space="0" w:color="auto"/>
                            <w:right w:val="none" w:sz="0" w:space="0" w:color="auto"/>
                          </w:divBdr>
                        </w:div>
                        <w:div w:id="587008086">
                          <w:marLeft w:val="0"/>
                          <w:marRight w:val="0"/>
                          <w:marTop w:val="0"/>
                          <w:marBottom w:val="0"/>
                          <w:divBdr>
                            <w:top w:val="none" w:sz="0" w:space="0" w:color="auto"/>
                            <w:left w:val="none" w:sz="0" w:space="0" w:color="auto"/>
                            <w:bottom w:val="none" w:sz="0" w:space="0" w:color="auto"/>
                            <w:right w:val="none" w:sz="0" w:space="0" w:color="auto"/>
                          </w:divBdr>
                        </w:div>
                        <w:div w:id="600723763">
                          <w:marLeft w:val="0"/>
                          <w:marRight w:val="0"/>
                          <w:marTop w:val="0"/>
                          <w:marBottom w:val="0"/>
                          <w:divBdr>
                            <w:top w:val="none" w:sz="0" w:space="0" w:color="auto"/>
                            <w:left w:val="none" w:sz="0" w:space="0" w:color="auto"/>
                            <w:bottom w:val="none" w:sz="0" w:space="0" w:color="auto"/>
                            <w:right w:val="none" w:sz="0" w:space="0" w:color="auto"/>
                          </w:divBdr>
                        </w:div>
                        <w:div w:id="818687195">
                          <w:marLeft w:val="0"/>
                          <w:marRight w:val="0"/>
                          <w:marTop w:val="0"/>
                          <w:marBottom w:val="0"/>
                          <w:divBdr>
                            <w:top w:val="none" w:sz="0" w:space="0" w:color="auto"/>
                            <w:left w:val="none" w:sz="0" w:space="0" w:color="auto"/>
                            <w:bottom w:val="none" w:sz="0" w:space="0" w:color="auto"/>
                            <w:right w:val="none" w:sz="0" w:space="0" w:color="auto"/>
                          </w:divBdr>
                        </w:div>
                        <w:div w:id="1356078727">
                          <w:marLeft w:val="0"/>
                          <w:marRight w:val="0"/>
                          <w:marTop w:val="0"/>
                          <w:marBottom w:val="0"/>
                          <w:divBdr>
                            <w:top w:val="none" w:sz="0" w:space="0" w:color="auto"/>
                            <w:left w:val="none" w:sz="0" w:space="0" w:color="auto"/>
                            <w:bottom w:val="none" w:sz="0" w:space="0" w:color="auto"/>
                            <w:right w:val="none" w:sz="0" w:space="0" w:color="auto"/>
                          </w:divBdr>
                        </w:div>
                        <w:div w:id="194669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91369">
      <w:bodyDiv w:val="1"/>
      <w:marLeft w:val="0"/>
      <w:marRight w:val="0"/>
      <w:marTop w:val="0"/>
      <w:marBottom w:val="0"/>
      <w:divBdr>
        <w:top w:val="none" w:sz="0" w:space="0" w:color="auto"/>
        <w:left w:val="none" w:sz="0" w:space="0" w:color="auto"/>
        <w:bottom w:val="none" w:sz="0" w:space="0" w:color="auto"/>
        <w:right w:val="none" w:sz="0" w:space="0" w:color="auto"/>
      </w:divBdr>
    </w:div>
    <w:div w:id="1751921094">
      <w:bodyDiv w:val="1"/>
      <w:marLeft w:val="0"/>
      <w:marRight w:val="0"/>
      <w:marTop w:val="0"/>
      <w:marBottom w:val="0"/>
      <w:divBdr>
        <w:top w:val="none" w:sz="0" w:space="0" w:color="auto"/>
        <w:left w:val="none" w:sz="0" w:space="0" w:color="auto"/>
        <w:bottom w:val="none" w:sz="0" w:space="0" w:color="auto"/>
        <w:right w:val="none" w:sz="0" w:space="0" w:color="auto"/>
      </w:divBdr>
    </w:div>
    <w:div w:id="192356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6C56E-08CB-47AC-810C-95DC205BA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349</Words>
  <Characters>2297</Characters>
  <Application>Microsoft Office Word</Application>
  <DocSecurity>0</DocSecurity>
  <Lines>19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Kėdainių rajono savivaldybės tarybos</vt:lpstr>
      <vt:lpstr>Kėdainių rajono savivaldybės tarybos</vt:lpstr>
    </vt:vector>
  </TitlesOfParts>
  <Company>KRS</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tarybos</dc:title>
  <dc:creator>administratoriu</dc:creator>
  <cp:lastModifiedBy>Vartotojas</cp:lastModifiedBy>
  <cp:revision>2</cp:revision>
  <cp:lastPrinted>2024-07-26T11:24:00Z</cp:lastPrinted>
  <dcterms:created xsi:type="dcterms:W3CDTF">2024-10-04T05:55:00Z</dcterms:created>
  <dcterms:modified xsi:type="dcterms:W3CDTF">2024-10-04T05:55:00Z</dcterms:modified>
</cp:coreProperties>
</file>