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05922" w14:textId="77777777" w:rsidR="003D4B94" w:rsidRDefault="00F75B6F">
      <w:pPr>
        <w:jc w:val="right"/>
        <w:rPr>
          <w:b/>
          <w:bCs/>
          <w:szCs w:val="24"/>
          <w:lang w:eastAsia="lt-LT"/>
        </w:rPr>
      </w:pPr>
      <w:r>
        <w:rPr>
          <w:b/>
          <w:bCs/>
          <w:szCs w:val="24"/>
          <w:lang w:eastAsia="lt-LT"/>
        </w:rPr>
        <w:t>Projektas</w:t>
      </w:r>
    </w:p>
    <w:p w14:paraId="07A861DE" w14:textId="77777777" w:rsidR="003D4B94" w:rsidRDefault="00F75B6F">
      <w:pPr>
        <w:jc w:val="center"/>
        <w:rPr>
          <w:b/>
          <w:szCs w:val="24"/>
          <w:lang w:eastAsia="lt-LT"/>
        </w:rPr>
      </w:pPr>
      <w:r>
        <w:rPr>
          <w:b/>
          <w:bCs/>
          <w:szCs w:val="24"/>
        </w:rPr>
        <w:object w:dxaOrig="1346" w:dyaOrig="673" w14:anchorId="1BC0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94060897" r:id="rId9"/>
        </w:object>
      </w:r>
    </w:p>
    <w:p w14:paraId="61BF466E" w14:textId="77777777" w:rsidR="003D4B94" w:rsidRDefault="00F75B6F">
      <w:pPr>
        <w:jc w:val="center"/>
        <w:rPr>
          <w:b/>
          <w:szCs w:val="24"/>
          <w:lang w:eastAsia="lt-LT"/>
        </w:rPr>
      </w:pPr>
      <w:r>
        <w:rPr>
          <w:b/>
          <w:szCs w:val="24"/>
          <w:lang w:eastAsia="lt-LT"/>
        </w:rPr>
        <w:t xml:space="preserve">KĖDAINIŲ RAJONO SAVIVALDYBĖS TARYBA </w:t>
      </w:r>
    </w:p>
    <w:p w14:paraId="01FDE06D" w14:textId="77777777" w:rsidR="003D4B94" w:rsidRDefault="003D4B94">
      <w:pPr>
        <w:jc w:val="center"/>
        <w:rPr>
          <w:b/>
          <w:szCs w:val="24"/>
          <w:lang w:eastAsia="x-none"/>
        </w:rPr>
      </w:pPr>
    </w:p>
    <w:p w14:paraId="03976FBF" w14:textId="77777777" w:rsidR="003D4B94" w:rsidRDefault="00F75B6F">
      <w:pPr>
        <w:jc w:val="center"/>
        <w:rPr>
          <w:b/>
          <w:szCs w:val="24"/>
          <w:lang w:eastAsia="x-none"/>
        </w:rPr>
      </w:pPr>
      <w:r>
        <w:rPr>
          <w:b/>
          <w:szCs w:val="24"/>
          <w:lang w:eastAsia="x-none"/>
        </w:rPr>
        <w:t>SPRENDIMAS</w:t>
      </w:r>
    </w:p>
    <w:p w14:paraId="481FF28B" w14:textId="151FAD0C" w:rsidR="006A4E84" w:rsidRPr="00DF403D" w:rsidRDefault="00D76DE2" w:rsidP="00DF403D">
      <w:pPr>
        <w:shd w:val="clear" w:color="auto" w:fill="FFFFFF"/>
        <w:spacing w:line="345" w:lineRule="atLeast"/>
        <w:ind w:left="113" w:right="113"/>
        <w:jc w:val="center"/>
        <w:rPr>
          <w:b/>
          <w:caps/>
          <w:szCs w:val="24"/>
          <w:lang w:eastAsia="lt-LT"/>
        </w:rPr>
      </w:pPr>
      <w:bookmarkStart w:id="0" w:name="_Hlk157764978"/>
      <w:r>
        <w:rPr>
          <w:b/>
          <w:bCs/>
          <w:color w:val="000000"/>
        </w:rPr>
        <w:t xml:space="preserve">DĖL </w:t>
      </w:r>
      <w:bookmarkStart w:id="1" w:name="OLE_LINK6"/>
      <w:bookmarkStart w:id="2" w:name="OLE_LINK5"/>
      <w:bookmarkStart w:id="3" w:name="OLE_LINK2"/>
      <w:bookmarkStart w:id="4" w:name="OLE_LINK1"/>
      <w:bookmarkStart w:id="5" w:name="DOC_DATA"/>
      <w:r w:rsidR="006A4E84" w:rsidRPr="00A429B9">
        <w:rPr>
          <w:b/>
        </w:rPr>
        <w:t>PRITARIMO PROJEKT</w:t>
      </w:r>
      <w:r w:rsidR="006A4E84" w:rsidRPr="00A429B9">
        <w:rPr>
          <w:b/>
          <w:caps/>
        </w:rPr>
        <w:t>ui</w:t>
      </w:r>
      <w:r w:rsidR="006A4E84" w:rsidRPr="00A429B9">
        <w:rPr>
          <w:b/>
        </w:rPr>
        <w:t xml:space="preserve"> </w:t>
      </w:r>
      <w:r w:rsidR="006A4E84" w:rsidRPr="00A97600">
        <w:rPr>
          <w:b/>
          <w:caps/>
        </w:rPr>
        <w:t>„</w:t>
      </w:r>
      <w:r w:rsidR="00DF403D" w:rsidRPr="00DF403D">
        <w:rPr>
          <w:b/>
          <w:caps/>
          <w:szCs w:val="24"/>
          <w:lang w:eastAsia="lt-LT"/>
        </w:rPr>
        <w:t>Kėdainių kalbų mokyklos pritaikymas vykdyti neformaliojo švietimo programą „Išmaniųjų akademija</w:t>
      </w:r>
      <w:r w:rsidR="006A4E84" w:rsidRPr="00A429B9">
        <w:rPr>
          <w:b/>
          <w:caps/>
        </w:rPr>
        <w:t xml:space="preserve">“ </w:t>
      </w:r>
    </w:p>
    <w:bookmarkEnd w:id="0"/>
    <w:bookmarkEnd w:id="1"/>
    <w:bookmarkEnd w:id="2"/>
    <w:bookmarkEnd w:id="3"/>
    <w:bookmarkEnd w:id="4"/>
    <w:bookmarkEnd w:id="5"/>
    <w:p w14:paraId="0AF0FB0F" w14:textId="77777777" w:rsidR="003D4B94" w:rsidRDefault="003D4B94">
      <w:pPr>
        <w:jc w:val="center"/>
        <w:rPr>
          <w:szCs w:val="24"/>
          <w:lang w:eastAsia="lt-LT"/>
        </w:rPr>
      </w:pPr>
    </w:p>
    <w:p w14:paraId="59DC1F4D" w14:textId="6F26F6FD"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DF403D">
        <w:rPr>
          <w:szCs w:val="24"/>
          <w:lang w:eastAsia="lt-LT"/>
        </w:rPr>
        <w:t xml:space="preserve">lapkričio </w:t>
      </w:r>
      <w:r w:rsidR="00915BF8">
        <w:rPr>
          <w:szCs w:val="24"/>
          <w:lang w:eastAsia="lt-LT"/>
        </w:rPr>
        <w:t>18</w:t>
      </w:r>
      <w:r w:rsidR="00085B07">
        <w:rPr>
          <w:szCs w:val="24"/>
          <w:lang w:eastAsia="lt-LT"/>
        </w:rPr>
        <w:t xml:space="preserve"> </w:t>
      </w:r>
      <w:r>
        <w:rPr>
          <w:szCs w:val="24"/>
          <w:lang w:eastAsia="lt-LT"/>
        </w:rPr>
        <w:t>d. Nr. SP-</w:t>
      </w:r>
      <w:r w:rsidR="00915BF8">
        <w:rPr>
          <w:szCs w:val="24"/>
          <w:lang w:eastAsia="lt-LT"/>
        </w:rPr>
        <w:t>365</w:t>
      </w:r>
    </w:p>
    <w:p w14:paraId="6CA9B74B" w14:textId="77777777" w:rsidR="003D4B94" w:rsidRDefault="00F75B6F">
      <w:pPr>
        <w:jc w:val="center"/>
        <w:rPr>
          <w:szCs w:val="24"/>
          <w:lang w:eastAsia="lt-LT"/>
        </w:rPr>
      </w:pPr>
      <w:r>
        <w:rPr>
          <w:szCs w:val="24"/>
          <w:lang w:eastAsia="lt-LT"/>
        </w:rPr>
        <w:t>Kėdainiai</w:t>
      </w:r>
    </w:p>
    <w:p w14:paraId="45E9AEC8" w14:textId="77777777" w:rsidR="003D4B94" w:rsidRDefault="003D4B94">
      <w:pPr>
        <w:keepNext/>
        <w:jc w:val="center"/>
        <w:rPr>
          <w:szCs w:val="24"/>
          <w:lang w:eastAsia="lt-LT"/>
        </w:rPr>
      </w:pPr>
    </w:p>
    <w:p w14:paraId="1C36ECAB" w14:textId="77777777" w:rsidR="00915BF8" w:rsidRDefault="00915BF8">
      <w:pPr>
        <w:keepNext/>
        <w:jc w:val="center"/>
        <w:rPr>
          <w:szCs w:val="24"/>
          <w:lang w:eastAsia="lt-LT"/>
        </w:rPr>
      </w:pPr>
    </w:p>
    <w:p w14:paraId="6FEA63F6" w14:textId="70584A67" w:rsidR="00D76DE2" w:rsidRPr="00876E17" w:rsidRDefault="00D76DE2" w:rsidP="00915BF8">
      <w:pPr>
        <w:ind w:firstLine="567"/>
        <w:jc w:val="both"/>
        <w:rPr>
          <w:szCs w:val="24"/>
        </w:rPr>
      </w:pPr>
      <w:r w:rsidRPr="0034536D">
        <w:rPr>
          <w:color w:val="000000"/>
          <w:szCs w:val="24"/>
          <w:lang w:eastAsia="lt-LT"/>
        </w:rPr>
        <w:t xml:space="preserve">Vadovaudamasi </w:t>
      </w:r>
      <w:r w:rsidR="006A4E84" w:rsidRPr="004F0ED1">
        <w:rPr>
          <w:szCs w:val="24"/>
          <w:shd w:val="clear" w:color="auto" w:fill="FFFFFF"/>
        </w:rPr>
        <w:t>Lietuvos Respublikos vietos savivaldos įstatymo 6 straipsnio 2</w:t>
      </w:r>
      <w:r w:rsidR="00222526">
        <w:rPr>
          <w:szCs w:val="24"/>
          <w:shd w:val="clear" w:color="auto" w:fill="FFFFFF"/>
        </w:rPr>
        <w:t>2</w:t>
      </w:r>
      <w:r w:rsidR="006A4E84" w:rsidRPr="004F0ED1">
        <w:rPr>
          <w:szCs w:val="24"/>
          <w:shd w:val="clear" w:color="auto" w:fill="FFFFFF"/>
        </w:rPr>
        <w:t xml:space="preserve"> punktu, </w:t>
      </w:r>
      <w:r w:rsidR="00AD5D9B" w:rsidRPr="00AD5D9B">
        <w:rPr>
          <w:color w:val="000000"/>
        </w:rPr>
        <w:t>Regioninės pažangos priemonės 01-004-07-02-01 (RE) „Pagerinti viešųjų paslaugų prieinamumą, darbo vietų pasiekiamumą ir tam reikalingų išteklių naudojimo efektyvumą“ finansavimo</w:t>
      </w:r>
      <w:r w:rsidR="00A9450B">
        <w:rPr>
          <w:color w:val="000000"/>
        </w:rPr>
        <w:t xml:space="preserve"> gair</w:t>
      </w:r>
      <w:r w:rsidR="0090102C">
        <w:rPr>
          <w:color w:val="000000"/>
        </w:rPr>
        <w:t>ių</w:t>
      </w:r>
      <w:r w:rsidR="002F0497" w:rsidRPr="002F0497">
        <w:rPr>
          <w:color w:val="000000"/>
          <w:szCs w:val="24"/>
          <w:lang w:eastAsia="lt-LT"/>
        </w:rPr>
        <w:t>, patvirtint</w:t>
      </w:r>
      <w:r w:rsidR="0090102C">
        <w:rPr>
          <w:color w:val="000000"/>
          <w:szCs w:val="24"/>
          <w:lang w:eastAsia="lt-LT"/>
        </w:rPr>
        <w:t>ų</w:t>
      </w:r>
      <w:r w:rsidR="002F0497" w:rsidRPr="002F0497">
        <w:rPr>
          <w:color w:val="000000"/>
          <w:szCs w:val="24"/>
          <w:lang w:eastAsia="lt-LT"/>
        </w:rPr>
        <w:t xml:space="preserve"> Lietuvos Respublikos </w:t>
      </w:r>
      <w:r w:rsidR="00AD5D9B">
        <w:rPr>
          <w:color w:val="000000"/>
          <w:szCs w:val="24"/>
          <w:lang w:eastAsia="lt-LT"/>
        </w:rPr>
        <w:t xml:space="preserve">vidaus reikalų </w:t>
      </w:r>
      <w:r w:rsidR="002F0497" w:rsidRPr="002F0497">
        <w:rPr>
          <w:color w:val="000000"/>
          <w:szCs w:val="24"/>
          <w:lang w:eastAsia="lt-LT"/>
        </w:rPr>
        <w:t xml:space="preserve">ministro </w:t>
      </w:r>
      <w:r w:rsidR="002539C1" w:rsidRPr="002F0497">
        <w:rPr>
          <w:color w:val="000000"/>
          <w:szCs w:val="24"/>
          <w:lang w:eastAsia="lt-LT"/>
        </w:rPr>
        <w:t xml:space="preserve">2023 m. </w:t>
      </w:r>
      <w:r w:rsidR="002539C1">
        <w:rPr>
          <w:color w:val="000000"/>
          <w:szCs w:val="24"/>
          <w:lang w:eastAsia="lt-LT"/>
        </w:rPr>
        <w:t>balandžio 7</w:t>
      </w:r>
      <w:r w:rsidR="002539C1" w:rsidRPr="002F0497">
        <w:rPr>
          <w:color w:val="000000"/>
          <w:szCs w:val="24"/>
          <w:lang w:eastAsia="lt-LT"/>
        </w:rPr>
        <w:t xml:space="preserve"> d.</w:t>
      </w:r>
      <w:r w:rsidR="002539C1">
        <w:rPr>
          <w:color w:val="000000"/>
          <w:szCs w:val="24"/>
          <w:lang w:eastAsia="lt-LT"/>
        </w:rPr>
        <w:t xml:space="preserve"> </w:t>
      </w:r>
      <w:r w:rsidR="002F0497" w:rsidRPr="002F0497">
        <w:rPr>
          <w:color w:val="000000"/>
          <w:szCs w:val="24"/>
          <w:lang w:eastAsia="lt-LT"/>
        </w:rPr>
        <w:t xml:space="preserve">įsakymu Nr. </w:t>
      </w:r>
      <w:r w:rsidR="00AD5D9B" w:rsidRPr="00AD5D9B">
        <w:rPr>
          <w:color w:val="000000"/>
          <w:szCs w:val="24"/>
          <w:lang w:eastAsia="lt-LT"/>
        </w:rPr>
        <w:t xml:space="preserve">1V-199 </w:t>
      </w:r>
      <w:r w:rsidR="002F0497" w:rsidRPr="002F0497">
        <w:rPr>
          <w:color w:val="000000"/>
          <w:szCs w:val="24"/>
          <w:lang w:eastAsia="lt-LT"/>
        </w:rPr>
        <w:t>„</w:t>
      </w:r>
      <w:r w:rsidR="00AD5D9B">
        <w:rPr>
          <w:color w:val="000000"/>
          <w:szCs w:val="24"/>
          <w:lang w:eastAsia="lt-LT"/>
        </w:rPr>
        <w:t xml:space="preserve">Dėl </w:t>
      </w:r>
      <w:r w:rsidR="00AD5D9B" w:rsidRPr="00AD5D9B">
        <w:rPr>
          <w:color w:val="000000"/>
        </w:rPr>
        <w:t>Regioninės pažangos priemonės 01-004-07-02-01 (RE) „Pagerinti viešųjų paslaugų prieinamumą, darbo vietų pasiekiamumą ir tam reikalingų išteklių naudojimo efektyvumą“ finansavimo gairių patvirtinimo</w:t>
      </w:r>
      <w:r w:rsidR="002F0497" w:rsidRPr="00876E17">
        <w:rPr>
          <w:szCs w:val="24"/>
        </w:rPr>
        <w:t>“</w:t>
      </w:r>
      <w:r w:rsidR="00547F75">
        <w:rPr>
          <w:szCs w:val="24"/>
        </w:rPr>
        <w:t xml:space="preserve"> (toliau – </w:t>
      </w:r>
      <w:r w:rsidR="006133F4">
        <w:rPr>
          <w:szCs w:val="24"/>
        </w:rPr>
        <w:t>Gairės</w:t>
      </w:r>
      <w:r w:rsidR="00547F75">
        <w:rPr>
          <w:szCs w:val="24"/>
        </w:rPr>
        <w:t>)</w:t>
      </w:r>
      <w:r w:rsidR="00222526" w:rsidRPr="00876E17">
        <w:rPr>
          <w:szCs w:val="24"/>
        </w:rPr>
        <w:t xml:space="preserve">, </w:t>
      </w:r>
      <w:r w:rsidR="00F873B7">
        <w:rPr>
          <w:szCs w:val="24"/>
        </w:rPr>
        <w:t xml:space="preserve">2.5, 2.6 </w:t>
      </w:r>
      <w:r w:rsidR="006C3387">
        <w:rPr>
          <w:szCs w:val="24"/>
        </w:rPr>
        <w:t xml:space="preserve">ir </w:t>
      </w:r>
      <w:r w:rsidR="00F873B7">
        <w:rPr>
          <w:szCs w:val="24"/>
        </w:rPr>
        <w:t xml:space="preserve">2.12.3 </w:t>
      </w:r>
      <w:r w:rsidR="00222526" w:rsidRPr="00876E17">
        <w:rPr>
          <w:szCs w:val="24"/>
        </w:rPr>
        <w:t>papunkči</w:t>
      </w:r>
      <w:r w:rsidR="0027281B">
        <w:rPr>
          <w:szCs w:val="24"/>
        </w:rPr>
        <w:t>ais</w:t>
      </w:r>
      <w:r w:rsidR="00530C6F">
        <w:rPr>
          <w:szCs w:val="24"/>
        </w:rPr>
        <w:t xml:space="preserve"> ir </w:t>
      </w:r>
      <w:r w:rsidR="00F32BCE">
        <w:rPr>
          <w:szCs w:val="24"/>
        </w:rPr>
        <w:t xml:space="preserve">atsižvelgdama į </w:t>
      </w:r>
      <w:r w:rsidR="003E1ECB" w:rsidRPr="003E1ECB">
        <w:rPr>
          <w:bCs/>
          <w:lang w:eastAsia="lt-LT"/>
        </w:rPr>
        <w:t xml:space="preserve">2024–2029 </w:t>
      </w:r>
      <w:r w:rsidR="003E1ECB">
        <w:rPr>
          <w:bCs/>
          <w:lang w:eastAsia="lt-LT"/>
        </w:rPr>
        <w:t xml:space="preserve">m. Kauno regiono funkcinės zonos strategiją, patvirtintą Kėdainių rajono savivaldybės tarybos 2024 m. </w:t>
      </w:r>
      <w:r w:rsidR="003E1ECB">
        <w:rPr>
          <w:rFonts w:eastAsia="Calibri"/>
          <w:szCs w:val="24"/>
        </w:rPr>
        <w:t xml:space="preserve">birželio 4 d. sprendimu Nr. TS-129 „Dėl </w:t>
      </w:r>
      <w:r w:rsidR="003E1ECB" w:rsidRPr="003E1ECB">
        <w:rPr>
          <w:bCs/>
          <w:lang w:eastAsia="lt-LT"/>
        </w:rPr>
        <w:t xml:space="preserve">2024–2029 </w:t>
      </w:r>
      <w:r w:rsidR="003E1ECB">
        <w:rPr>
          <w:bCs/>
          <w:lang w:eastAsia="lt-LT"/>
        </w:rPr>
        <w:t xml:space="preserve">m. Kauno regiono funkcinės zonos strategijos patvirtinimo“ </w:t>
      </w:r>
      <w:r w:rsidR="006C3FD8">
        <w:rPr>
          <w:bCs/>
          <w:lang w:eastAsia="lt-LT"/>
        </w:rPr>
        <w:t xml:space="preserve">(toliau – Strategija) </w:t>
      </w:r>
      <w:r w:rsidR="003E1ECB">
        <w:rPr>
          <w:bCs/>
          <w:lang w:eastAsia="lt-LT"/>
        </w:rPr>
        <w:t xml:space="preserve">ir į </w:t>
      </w:r>
      <w:r w:rsidR="00530C6F" w:rsidRPr="00530C6F">
        <w:rPr>
          <w:szCs w:val="24"/>
        </w:rPr>
        <w:t>Kėdainių rajono savivaldybės 2024–2026 metų strategin</w:t>
      </w:r>
      <w:r w:rsidR="00F32BCE">
        <w:rPr>
          <w:szCs w:val="24"/>
        </w:rPr>
        <w:t>į</w:t>
      </w:r>
      <w:r w:rsidR="00530C6F" w:rsidRPr="00530C6F">
        <w:rPr>
          <w:szCs w:val="24"/>
        </w:rPr>
        <w:t xml:space="preserve"> veiklos plan</w:t>
      </w:r>
      <w:r w:rsidR="00F32BCE">
        <w:rPr>
          <w:szCs w:val="24"/>
        </w:rPr>
        <w:t>ą</w:t>
      </w:r>
      <w:r w:rsidR="00530C6F">
        <w:rPr>
          <w:szCs w:val="24"/>
        </w:rPr>
        <w:t>, patvirtint</w:t>
      </w:r>
      <w:r w:rsidR="00F32BCE">
        <w:rPr>
          <w:szCs w:val="24"/>
        </w:rPr>
        <w:t>ą</w:t>
      </w:r>
      <w:r w:rsidR="00530C6F">
        <w:rPr>
          <w:szCs w:val="24"/>
        </w:rPr>
        <w:t xml:space="preserve"> Kėdainių rajono savivaldybės tarybos 2024 m. vasario 15 d. sprendimu Nr. TS-23</w:t>
      </w:r>
      <w:r w:rsidR="00C20637">
        <w:rPr>
          <w:szCs w:val="24"/>
        </w:rPr>
        <w:t xml:space="preserve">  „Dėl </w:t>
      </w:r>
      <w:r w:rsidR="00C20637" w:rsidRPr="00530C6F">
        <w:rPr>
          <w:szCs w:val="24"/>
        </w:rPr>
        <w:t>Kėdainių rajono savivaldybės 2024–2026 metų strategin</w:t>
      </w:r>
      <w:r w:rsidR="00C20637">
        <w:rPr>
          <w:szCs w:val="24"/>
        </w:rPr>
        <w:t>iu</w:t>
      </w:r>
      <w:r w:rsidR="00C20637" w:rsidRPr="00530C6F">
        <w:rPr>
          <w:szCs w:val="24"/>
        </w:rPr>
        <w:t xml:space="preserve"> veiklos plan</w:t>
      </w:r>
      <w:r w:rsidR="00C20637">
        <w:rPr>
          <w:szCs w:val="24"/>
        </w:rPr>
        <w:t>o tvirtinimo“</w:t>
      </w:r>
      <w:r w:rsidR="00530C6F">
        <w:rPr>
          <w:szCs w:val="24"/>
        </w:rPr>
        <w:t xml:space="preserve">, </w:t>
      </w:r>
      <w:r w:rsidRPr="009027EB">
        <w:rPr>
          <w:szCs w:val="24"/>
        </w:rPr>
        <w:t>Kėdainių</w:t>
      </w:r>
      <w:r w:rsidR="008E2572">
        <w:rPr>
          <w:szCs w:val="24"/>
        </w:rPr>
        <w:t xml:space="preserve"> </w:t>
      </w:r>
      <w:r w:rsidRPr="009027EB">
        <w:rPr>
          <w:szCs w:val="24"/>
        </w:rPr>
        <w:t>rajono</w:t>
      </w:r>
      <w:r w:rsidR="008E2572">
        <w:rPr>
          <w:szCs w:val="24"/>
        </w:rPr>
        <w:t xml:space="preserve"> </w:t>
      </w:r>
      <w:r w:rsidRPr="009027EB">
        <w:rPr>
          <w:szCs w:val="24"/>
        </w:rPr>
        <w:t>savivaldybės</w:t>
      </w:r>
      <w:r w:rsidR="008E2572">
        <w:rPr>
          <w:szCs w:val="24"/>
        </w:rPr>
        <w:t xml:space="preserve"> </w:t>
      </w:r>
      <w:r w:rsidRPr="009027EB">
        <w:rPr>
          <w:szCs w:val="24"/>
        </w:rPr>
        <w:t>taryba</w:t>
      </w:r>
      <w:r w:rsidR="008E2572">
        <w:rPr>
          <w:szCs w:val="24"/>
        </w:rPr>
        <w:t xml:space="preserve"> </w:t>
      </w:r>
      <w:r w:rsidRPr="001F4F3D">
        <w:rPr>
          <w:spacing w:val="60"/>
          <w:szCs w:val="24"/>
        </w:rPr>
        <w:t>nusprendžia</w:t>
      </w:r>
      <w:r w:rsidRPr="00876E17">
        <w:rPr>
          <w:szCs w:val="24"/>
        </w:rPr>
        <w:t>:</w:t>
      </w:r>
    </w:p>
    <w:p w14:paraId="2FF71EDC" w14:textId="7B3E62F2" w:rsidR="00533400" w:rsidRDefault="00D76DE2" w:rsidP="00915BF8">
      <w:pPr>
        <w:shd w:val="clear" w:color="auto" w:fill="FFFFFF"/>
        <w:ind w:right="113" w:firstLine="567"/>
        <w:jc w:val="both"/>
        <w:rPr>
          <w:szCs w:val="24"/>
        </w:rPr>
      </w:pPr>
      <w:r>
        <w:rPr>
          <w:szCs w:val="24"/>
        </w:rPr>
        <w:t xml:space="preserve">1. </w:t>
      </w:r>
      <w:r w:rsidR="00533400" w:rsidRPr="00E87EB7">
        <w:rPr>
          <w:color w:val="000000"/>
        </w:rPr>
        <w:t>Pritarti projekt</w:t>
      </w:r>
      <w:r w:rsidR="00D33285" w:rsidRPr="00E87EB7">
        <w:rPr>
          <w:color w:val="000000"/>
        </w:rPr>
        <w:t>o</w:t>
      </w:r>
      <w:r w:rsidR="00533400" w:rsidRPr="00E87EB7">
        <w:rPr>
          <w:color w:val="000000"/>
        </w:rPr>
        <w:t xml:space="preserve"> „</w:t>
      </w:r>
      <w:r w:rsidR="00E87EB7" w:rsidRPr="00E87EB7">
        <w:rPr>
          <w:color w:val="000000"/>
        </w:rPr>
        <w:t>Kėdainių kalbų mokyklos pritaikymas vykdyti neformaliojo švietimo programą „Išmaniųjų akademija</w:t>
      </w:r>
      <w:r w:rsidR="00E87EB7">
        <w:rPr>
          <w:color w:val="000000"/>
        </w:rPr>
        <w:t>“</w:t>
      </w:r>
      <w:r w:rsidR="00533400" w:rsidRPr="00E87EB7">
        <w:rPr>
          <w:color w:val="000000"/>
        </w:rPr>
        <w:t xml:space="preserve"> (toliau – Projektas)</w:t>
      </w:r>
      <w:r w:rsidR="00D33285" w:rsidRPr="00E87EB7">
        <w:rPr>
          <w:color w:val="000000"/>
        </w:rPr>
        <w:t xml:space="preserve"> įgyvendinimui</w:t>
      </w:r>
      <w:r w:rsidR="00D33285">
        <w:rPr>
          <w:szCs w:val="24"/>
        </w:rPr>
        <w:t xml:space="preserve">. </w:t>
      </w:r>
    </w:p>
    <w:p w14:paraId="5641A881" w14:textId="06DBFD13" w:rsidR="00DB0623" w:rsidRDefault="00DB0623" w:rsidP="00915BF8">
      <w:pPr>
        <w:widowControl w:val="0"/>
        <w:ind w:firstLine="567"/>
        <w:jc w:val="both"/>
        <w:rPr>
          <w:szCs w:val="24"/>
          <w:lang w:eastAsia="lt-LT"/>
        </w:rPr>
      </w:pPr>
      <w:r>
        <w:rPr>
          <w:szCs w:val="24"/>
        </w:rPr>
        <w:t>2.</w:t>
      </w:r>
      <w:r w:rsidRPr="00DB0623">
        <w:rPr>
          <w:szCs w:val="24"/>
          <w:lang w:eastAsia="lt-LT"/>
        </w:rPr>
        <w:t xml:space="preserve"> </w:t>
      </w:r>
      <w:r w:rsidR="008B5026" w:rsidRPr="006C2F72">
        <w:rPr>
          <w:szCs w:val="24"/>
          <w:lang w:eastAsia="lt-LT"/>
        </w:rPr>
        <w:t>Skirti iš Kėdainių rajono savivaldybės biudžeto</w:t>
      </w:r>
      <w:r>
        <w:rPr>
          <w:szCs w:val="24"/>
          <w:lang w:eastAsia="lt-LT"/>
        </w:rPr>
        <w:t xml:space="preserve"> ne mažiau kaip 15 proc. visų tinkamų finansuoti </w:t>
      </w:r>
      <w:r w:rsidR="00F97429">
        <w:rPr>
          <w:szCs w:val="24"/>
          <w:lang w:eastAsia="lt-LT"/>
        </w:rPr>
        <w:t>P</w:t>
      </w:r>
      <w:r>
        <w:rPr>
          <w:szCs w:val="24"/>
          <w:lang w:eastAsia="lt-LT"/>
        </w:rPr>
        <w:t>rojekto išlaidų.</w:t>
      </w:r>
    </w:p>
    <w:p w14:paraId="43AE2943" w14:textId="57677CE9" w:rsidR="00533400" w:rsidRPr="00D33285" w:rsidRDefault="00F5153E" w:rsidP="00915BF8">
      <w:pPr>
        <w:pStyle w:val="Textbeitrauku"/>
        <w:tabs>
          <w:tab w:val="left" w:pos="709"/>
          <w:tab w:val="left" w:pos="993"/>
        </w:tabs>
        <w:ind w:firstLine="567"/>
        <w:rPr>
          <w:szCs w:val="24"/>
          <w:lang w:eastAsia="en-US"/>
        </w:rPr>
      </w:pPr>
      <w:r>
        <w:rPr>
          <w:szCs w:val="24"/>
          <w:lang w:eastAsia="en-US"/>
        </w:rPr>
        <w:t xml:space="preserve">3. </w:t>
      </w:r>
      <w:r w:rsidR="003E0478" w:rsidRPr="006C2F72">
        <w:rPr>
          <w:szCs w:val="24"/>
          <w:lang w:eastAsia="lt-LT"/>
        </w:rPr>
        <w:t>Apmokėti iš Kėdainių rajono savivaldybės biudžeto</w:t>
      </w:r>
      <w:r w:rsidR="003E0478">
        <w:rPr>
          <w:szCs w:val="24"/>
          <w:lang w:eastAsia="en-US"/>
        </w:rPr>
        <w:t xml:space="preserve"> </w:t>
      </w:r>
      <w:r w:rsidR="00533400">
        <w:rPr>
          <w:szCs w:val="24"/>
          <w:lang w:eastAsia="en-US"/>
        </w:rPr>
        <w:t>visas netinkamas finansuoti, tačiau šiam Projektui įgyvendinti būtinas išlaidas</w:t>
      </w:r>
      <w:r w:rsidR="001736B4">
        <w:rPr>
          <w:szCs w:val="24"/>
          <w:lang w:eastAsia="en-US"/>
        </w:rPr>
        <w:t>,</w:t>
      </w:r>
      <w:r w:rsidR="00533400">
        <w:rPr>
          <w:szCs w:val="24"/>
          <w:lang w:eastAsia="en-US"/>
        </w:rPr>
        <w:t xml:space="preserve"> ir tinkamas išlaidas, kurių nepadengia Projekto finansavimas</w:t>
      </w:r>
      <w:r w:rsidR="00906787">
        <w:rPr>
          <w:szCs w:val="24"/>
          <w:lang w:eastAsia="en-US"/>
        </w:rPr>
        <w:t>.</w:t>
      </w:r>
      <w:r w:rsidR="00D33285" w:rsidRPr="00D33285">
        <w:rPr>
          <w:szCs w:val="24"/>
          <w:lang w:eastAsia="en-US"/>
        </w:rPr>
        <w:t xml:space="preserve"> </w:t>
      </w:r>
    </w:p>
    <w:p w14:paraId="5D142346" w14:textId="382FD9DA" w:rsidR="003D4B94" w:rsidRPr="00D76DE2" w:rsidRDefault="00F75B6F" w:rsidP="00915BF8">
      <w:pPr>
        <w:ind w:firstLine="567"/>
        <w:jc w:val="both"/>
        <w:rPr>
          <w:color w:val="000000"/>
          <w:szCs w:val="24"/>
          <w:shd w:val="clear" w:color="auto" w:fill="FFFFFF"/>
          <w:lang w:eastAsia="lt-LT"/>
        </w:rPr>
      </w:pPr>
      <w:r>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89A2D70" w14:textId="77777777" w:rsidR="003D4B94" w:rsidRDefault="003D4B94" w:rsidP="00D76DE2">
      <w:pPr>
        <w:jc w:val="both"/>
        <w:rPr>
          <w:strike/>
          <w:color w:val="FF0000"/>
          <w:szCs w:val="24"/>
          <w:lang w:eastAsia="lt-LT"/>
        </w:rPr>
      </w:pPr>
    </w:p>
    <w:p w14:paraId="7DCE08EF" w14:textId="77777777" w:rsidR="003D4B94" w:rsidRDefault="003D4B94">
      <w:pPr>
        <w:jc w:val="both"/>
        <w:rPr>
          <w:strike/>
          <w:color w:val="FF0000"/>
          <w:szCs w:val="24"/>
          <w:lang w:eastAsia="lt-LT"/>
        </w:rPr>
      </w:pPr>
    </w:p>
    <w:p w14:paraId="6439C490" w14:textId="77777777"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14:paraId="1736BF6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A589168"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2CEF9DB"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79540D7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8947B73" w14:textId="77777777" w:rsidR="003D4B94" w:rsidRDefault="003D4B94">
      <w:pPr>
        <w:ind w:firstLine="1674"/>
        <w:jc w:val="both"/>
        <w:rPr>
          <w:szCs w:val="24"/>
          <w:lang w:eastAsia="lt-LT"/>
        </w:rPr>
      </w:pPr>
    </w:p>
    <w:p w14:paraId="6350A4B2" w14:textId="77777777" w:rsidR="003D4B94" w:rsidRDefault="00F75B6F" w:rsidP="001155C6">
      <w:pPr>
        <w:tabs>
          <w:tab w:val="left" w:pos="4962"/>
        </w:tabs>
        <w:rPr>
          <w:sz w:val="22"/>
          <w:szCs w:val="22"/>
        </w:rPr>
      </w:pPr>
      <w:r>
        <w:rPr>
          <w:sz w:val="22"/>
          <w:szCs w:val="22"/>
        </w:rPr>
        <w:br w:type="page"/>
      </w:r>
    </w:p>
    <w:p w14:paraId="27CB2A2A" w14:textId="77777777" w:rsidR="003D4B94" w:rsidRDefault="00F75B6F">
      <w:pPr>
        <w:rPr>
          <w:szCs w:val="24"/>
        </w:rPr>
      </w:pPr>
      <w:r>
        <w:rPr>
          <w:szCs w:val="24"/>
        </w:rPr>
        <w:lastRenderedPageBreak/>
        <w:t>Kėdainių rajono savivaldybės tarybai</w:t>
      </w:r>
    </w:p>
    <w:p w14:paraId="59990C4E" w14:textId="77777777" w:rsidR="003D4B94" w:rsidRDefault="003D4B94">
      <w:pPr>
        <w:ind w:firstLine="680"/>
        <w:jc w:val="center"/>
        <w:rPr>
          <w:b/>
          <w:szCs w:val="24"/>
        </w:rPr>
      </w:pPr>
    </w:p>
    <w:p w14:paraId="5F7A027F" w14:textId="77777777" w:rsidR="003D4B94" w:rsidRDefault="00F75B6F" w:rsidP="00A07246">
      <w:pPr>
        <w:ind w:firstLine="680"/>
        <w:jc w:val="center"/>
        <w:rPr>
          <w:b/>
          <w:szCs w:val="24"/>
        </w:rPr>
      </w:pPr>
      <w:r>
        <w:rPr>
          <w:b/>
          <w:szCs w:val="24"/>
        </w:rPr>
        <w:t>AIŠKINAMASIS RAŠTAS</w:t>
      </w:r>
    </w:p>
    <w:p w14:paraId="42E6B861" w14:textId="3E2A2236" w:rsidR="00A07246" w:rsidRPr="00DF403D" w:rsidRDefault="00A07246" w:rsidP="00A07246">
      <w:pPr>
        <w:shd w:val="clear" w:color="auto" w:fill="FFFFFF"/>
        <w:ind w:left="113" w:right="113"/>
        <w:jc w:val="center"/>
        <w:rPr>
          <w:b/>
          <w:caps/>
          <w:szCs w:val="24"/>
          <w:lang w:eastAsia="lt-LT"/>
        </w:rPr>
      </w:pPr>
      <w:r>
        <w:rPr>
          <w:b/>
          <w:bCs/>
          <w:color w:val="000000"/>
        </w:rPr>
        <w:t xml:space="preserve">DĖL </w:t>
      </w:r>
      <w:r w:rsidRPr="00A429B9">
        <w:rPr>
          <w:b/>
        </w:rPr>
        <w:t>PRITARIMO PROJEKT</w:t>
      </w:r>
      <w:r w:rsidRPr="00A429B9">
        <w:rPr>
          <w:b/>
          <w:caps/>
        </w:rPr>
        <w:t>ui</w:t>
      </w:r>
      <w:r w:rsidRPr="00A429B9">
        <w:rPr>
          <w:b/>
        </w:rPr>
        <w:t xml:space="preserve"> </w:t>
      </w:r>
      <w:r w:rsidRPr="00A97600">
        <w:rPr>
          <w:b/>
          <w:caps/>
        </w:rPr>
        <w:t>„</w:t>
      </w:r>
      <w:r w:rsidRPr="00DF403D">
        <w:rPr>
          <w:b/>
          <w:caps/>
          <w:szCs w:val="24"/>
          <w:lang w:eastAsia="lt-LT"/>
        </w:rPr>
        <w:t>Kėdainių kalbų mokyklos pritaikymas vykdyti neformaliojo švietimo programą „Išmaniųjų akademija</w:t>
      </w:r>
      <w:r w:rsidRPr="00A429B9">
        <w:rPr>
          <w:b/>
          <w:caps/>
        </w:rPr>
        <w:t>“</w:t>
      </w:r>
    </w:p>
    <w:p w14:paraId="3C04D9E1" w14:textId="77777777" w:rsidR="003D4B94" w:rsidRDefault="003D4B94">
      <w:pPr>
        <w:jc w:val="center"/>
        <w:rPr>
          <w:b/>
          <w:szCs w:val="24"/>
          <w:lang w:eastAsia="lt-LT"/>
        </w:rPr>
      </w:pPr>
    </w:p>
    <w:p w14:paraId="21274F21" w14:textId="59B4BA7A"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A07246">
        <w:rPr>
          <w:szCs w:val="24"/>
          <w:lang w:eastAsia="lt-LT"/>
        </w:rPr>
        <w:t>11</w:t>
      </w:r>
      <w:r w:rsidR="00EC6DC0">
        <w:rPr>
          <w:szCs w:val="24"/>
          <w:lang w:eastAsia="lt-LT"/>
        </w:rPr>
        <w:t>-</w:t>
      </w:r>
      <w:r w:rsidR="00A07246">
        <w:rPr>
          <w:szCs w:val="24"/>
          <w:lang w:eastAsia="lt-LT"/>
        </w:rPr>
        <w:t>04</w:t>
      </w:r>
    </w:p>
    <w:p w14:paraId="7C1355EA" w14:textId="77777777" w:rsidR="003D4B94" w:rsidRDefault="00F75B6F">
      <w:pPr>
        <w:jc w:val="center"/>
        <w:rPr>
          <w:szCs w:val="24"/>
          <w:lang w:eastAsia="lt-LT"/>
        </w:rPr>
      </w:pPr>
      <w:r>
        <w:rPr>
          <w:szCs w:val="24"/>
          <w:lang w:eastAsia="lt-LT"/>
        </w:rPr>
        <w:t>Kėdainiai</w:t>
      </w:r>
    </w:p>
    <w:p w14:paraId="0CD3E34E" w14:textId="5DD4781D" w:rsidR="003D4B94" w:rsidRDefault="005E0749" w:rsidP="005E0749">
      <w:pPr>
        <w:tabs>
          <w:tab w:val="left" w:pos="8585"/>
        </w:tabs>
        <w:ind w:firstLine="709"/>
        <w:rPr>
          <w:szCs w:val="24"/>
          <w:lang w:eastAsia="lt-LT"/>
        </w:rPr>
      </w:pPr>
      <w:r>
        <w:rPr>
          <w:szCs w:val="24"/>
          <w:lang w:eastAsia="lt-LT"/>
        </w:rPr>
        <w:tab/>
      </w:r>
    </w:p>
    <w:p w14:paraId="37C3CD07" w14:textId="77777777" w:rsidR="003D4B94" w:rsidRDefault="00F75B6F" w:rsidP="00915BF8">
      <w:pPr>
        <w:ind w:firstLine="709"/>
        <w:jc w:val="both"/>
        <w:rPr>
          <w:b/>
          <w:bCs/>
          <w:szCs w:val="24"/>
          <w:lang w:eastAsia="lt-LT"/>
        </w:rPr>
      </w:pPr>
      <w:r>
        <w:rPr>
          <w:b/>
          <w:bCs/>
          <w:szCs w:val="24"/>
          <w:lang w:eastAsia="lt-LT"/>
        </w:rPr>
        <w:t xml:space="preserve">Parengto sprendimo projekto tikslai: </w:t>
      </w:r>
    </w:p>
    <w:p w14:paraId="6D9D4707" w14:textId="25979FFC" w:rsidR="00AA421C" w:rsidRPr="00036724" w:rsidRDefault="0032657B" w:rsidP="00915BF8">
      <w:pPr>
        <w:widowControl w:val="0"/>
        <w:ind w:firstLine="709"/>
        <w:jc w:val="both"/>
        <w:rPr>
          <w:szCs w:val="24"/>
        </w:rPr>
      </w:pPr>
      <w:r>
        <w:rPr>
          <w:color w:val="000000"/>
        </w:rPr>
        <w:tab/>
      </w:r>
      <w:r w:rsidR="00F75B6F">
        <w:rPr>
          <w:color w:val="000000"/>
        </w:rPr>
        <w:t xml:space="preserve">Parengtu rajono tarybos sprendimo projektu prašoma </w:t>
      </w:r>
      <w:r w:rsidR="00305D0B">
        <w:rPr>
          <w:szCs w:val="24"/>
        </w:rPr>
        <w:t>p</w:t>
      </w:r>
      <w:r w:rsidR="00305D0B" w:rsidRPr="000863E2">
        <w:rPr>
          <w:szCs w:val="24"/>
        </w:rPr>
        <w:t xml:space="preserve">ritarti </w:t>
      </w:r>
      <w:r w:rsidR="0067537B">
        <w:rPr>
          <w:szCs w:val="24"/>
        </w:rPr>
        <w:t>Pr</w:t>
      </w:r>
      <w:r w:rsidR="00305D0B" w:rsidRPr="000863E2">
        <w:rPr>
          <w:szCs w:val="24"/>
        </w:rPr>
        <w:t>ojekt</w:t>
      </w:r>
      <w:r w:rsidR="00305D0B">
        <w:rPr>
          <w:szCs w:val="24"/>
        </w:rPr>
        <w:t xml:space="preserve">o įgyvendinimui, </w:t>
      </w:r>
      <w:r w:rsidR="00036724">
        <w:rPr>
          <w:szCs w:val="24"/>
        </w:rPr>
        <w:t>s</w:t>
      </w:r>
      <w:r w:rsidR="00036724" w:rsidRPr="006C2F72">
        <w:rPr>
          <w:szCs w:val="24"/>
          <w:lang w:eastAsia="lt-LT"/>
        </w:rPr>
        <w:t>kirti iš Kėdainių rajono savivaldybės biudžeto</w:t>
      </w:r>
      <w:r w:rsidR="00036724">
        <w:rPr>
          <w:szCs w:val="24"/>
          <w:lang w:eastAsia="lt-LT"/>
        </w:rPr>
        <w:t xml:space="preserve"> ne mažiau kaip 15 proc. visų tinkamų finansuoti projekto išlaidų ir a</w:t>
      </w:r>
      <w:r w:rsidR="00036724" w:rsidRPr="006C2F72">
        <w:rPr>
          <w:szCs w:val="24"/>
          <w:lang w:eastAsia="lt-LT"/>
        </w:rPr>
        <w:t>pmokėti iš Kėdainių rajono savivaldybės biudžeto</w:t>
      </w:r>
      <w:r w:rsidR="00036724">
        <w:rPr>
          <w:szCs w:val="24"/>
        </w:rPr>
        <w:t xml:space="preserve"> visas netinkamas finansuoti, tačiau šiam Projektui įgyvendinti būtinas išlaidas, ir tinkamas išlaidas, kurių nepadengia Projekto finansavimas.</w:t>
      </w:r>
      <w:r w:rsidR="00036724" w:rsidRPr="00D33285">
        <w:rPr>
          <w:szCs w:val="24"/>
        </w:rPr>
        <w:t xml:space="preserve"> </w:t>
      </w:r>
      <w:r w:rsidR="002A5765">
        <w:rPr>
          <w:szCs w:val="24"/>
        </w:rPr>
        <w:t xml:space="preserve"> </w:t>
      </w:r>
    </w:p>
    <w:p w14:paraId="2A895C6E" w14:textId="77777777" w:rsidR="003D4B94" w:rsidRPr="00F00D66" w:rsidRDefault="00F75B6F" w:rsidP="00915BF8">
      <w:pPr>
        <w:ind w:firstLine="709"/>
        <w:jc w:val="both"/>
        <w:rPr>
          <w:rFonts w:eastAsia="Calibri"/>
          <w:b/>
          <w:bCs/>
          <w:color w:val="000000"/>
          <w:szCs w:val="24"/>
          <w:lang w:eastAsia="lt-LT"/>
        </w:rPr>
      </w:pPr>
      <w:r w:rsidRPr="00F00D66">
        <w:rPr>
          <w:rFonts w:eastAsia="Calibri"/>
          <w:b/>
          <w:bCs/>
          <w:color w:val="000000"/>
          <w:szCs w:val="24"/>
          <w:lang w:eastAsia="lt-LT"/>
        </w:rPr>
        <w:t xml:space="preserve">Sprendimo projekto esmė, rengimo priežastys ir motyvai: </w:t>
      </w:r>
    </w:p>
    <w:p w14:paraId="300D2424" w14:textId="40B558A8" w:rsidR="00366106" w:rsidRPr="00366106" w:rsidRDefault="009D28BD" w:rsidP="00915BF8">
      <w:pPr>
        <w:ind w:firstLine="709"/>
        <w:jc w:val="both"/>
        <w:rPr>
          <w:iCs/>
          <w:szCs w:val="24"/>
          <w:lang w:eastAsia="lt-LT"/>
        </w:rPr>
      </w:pPr>
      <w:r>
        <w:rPr>
          <w:rFonts w:eastAsia="Calibri"/>
          <w:szCs w:val="24"/>
        </w:rPr>
        <w:t xml:space="preserve">Planuojamas įgyvendinti </w:t>
      </w:r>
      <w:r w:rsidR="00B971DA">
        <w:rPr>
          <w:rFonts w:eastAsia="Calibri"/>
          <w:szCs w:val="24"/>
        </w:rPr>
        <w:t>P</w:t>
      </w:r>
      <w:r>
        <w:rPr>
          <w:rFonts w:eastAsia="Calibri"/>
          <w:szCs w:val="24"/>
        </w:rPr>
        <w:t xml:space="preserve">rojektas yra </w:t>
      </w:r>
      <w:r w:rsidR="00366106">
        <w:rPr>
          <w:rFonts w:eastAsia="Calibri"/>
          <w:szCs w:val="24"/>
        </w:rPr>
        <w:t xml:space="preserve">patvirtintas </w:t>
      </w:r>
      <w:r>
        <w:rPr>
          <w:rFonts w:eastAsia="Calibri"/>
          <w:szCs w:val="24"/>
        </w:rPr>
        <w:t xml:space="preserve">Strategijoje. </w:t>
      </w:r>
      <w:r w:rsidR="00650824">
        <w:rPr>
          <w:iCs/>
          <w:szCs w:val="24"/>
          <w:lang w:eastAsia="lt-LT"/>
        </w:rPr>
        <w:t xml:space="preserve">Įgyvendinant projektą, </w:t>
      </w:r>
      <w:r w:rsidR="00366106" w:rsidRPr="00366106">
        <w:rPr>
          <w:iCs/>
          <w:szCs w:val="24"/>
          <w:lang w:eastAsia="lt-LT"/>
        </w:rPr>
        <w:t>Kėdainių kalbų mokykla (Pirmūnų g. 13A, Kėdainiai) bus pritaikyta vykdyti neformaliojo švietimo programą „Išmaniųjų akademija", kurioje bus įrengtos medijų ir kūrybiškumo, gamtos mokslų, technologijų ir pasaulio kultūrų virtuvės erdvės; įrengta edukacinė stacionari lauko erdvė;</w:t>
      </w:r>
      <w:r w:rsidR="00366106">
        <w:rPr>
          <w:iCs/>
          <w:szCs w:val="24"/>
          <w:lang w:eastAsia="lt-LT"/>
        </w:rPr>
        <w:t xml:space="preserve"> </w:t>
      </w:r>
      <w:r w:rsidR="00366106" w:rsidRPr="00366106">
        <w:rPr>
          <w:iCs/>
          <w:szCs w:val="24"/>
          <w:lang w:eastAsia="lt-LT"/>
        </w:rPr>
        <w:t>įsigyta veikloms vykdyti reikalinga programinė ir kita įranga, baldai ir kt. priemonės.</w:t>
      </w:r>
      <w:r w:rsidR="00366106">
        <w:rPr>
          <w:iCs/>
          <w:szCs w:val="24"/>
          <w:lang w:eastAsia="lt-LT"/>
        </w:rPr>
        <w:t xml:space="preserve"> </w:t>
      </w:r>
      <w:r w:rsidR="004B360E">
        <w:rPr>
          <w:iCs/>
          <w:szCs w:val="24"/>
          <w:lang w:eastAsia="lt-LT"/>
        </w:rPr>
        <w:t>Įgyvendinus projektą, viešosiomis paslaugomis naudosis</w:t>
      </w:r>
      <w:r w:rsidR="00E87B3D">
        <w:rPr>
          <w:iCs/>
          <w:szCs w:val="24"/>
          <w:lang w:eastAsia="lt-LT"/>
        </w:rPr>
        <w:t xml:space="preserve"> ir</w:t>
      </w:r>
      <w:r w:rsidR="004B360E">
        <w:rPr>
          <w:iCs/>
          <w:szCs w:val="24"/>
          <w:lang w:eastAsia="lt-LT"/>
        </w:rPr>
        <w:t xml:space="preserve"> J</w:t>
      </w:r>
      <w:r w:rsidR="00366106" w:rsidRPr="00366106">
        <w:rPr>
          <w:iCs/>
          <w:szCs w:val="24"/>
          <w:lang w:eastAsia="lt-LT"/>
        </w:rPr>
        <w:t>onavos rajono savivaldyb</w:t>
      </w:r>
      <w:r w:rsidR="004B360E">
        <w:rPr>
          <w:iCs/>
          <w:szCs w:val="24"/>
          <w:lang w:eastAsia="lt-LT"/>
        </w:rPr>
        <w:t>ė</w:t>
      </w:r>
      <w:r w:rsidR="00366106" w:rsidRPr="00366106">
        <w:rPr>
          <w:iCs/>
          <w:szCs w:val="24"/>
          <w:lang w:eastAsia="lt-LT"/>
        </w:rPr>
        <w:t xml:space="preserve">, kuri kartu planuoja didinti neformaliojo vaikų švietimo paslaugų prieinamumą ir įvairovę </w:t>
      </w:r>
      <w:r w:rsidR="004B360E">
        <w:rPr>
          <w:iCs/>
          <w:szCs w:val="24"/>
          <w:lang w:eastAsia="lt-LT"/>
        </w:rPr>
        <w:t>bei</w:t>
      </w:r>
      <w:r w:rsidR="00366106" w:rsidRPr="00366106">
        <w:rPr>
          <w:iCs/>
          <w:szCs w:val="24"/>
          <w:lang w:eastAsia="lt-LT"/>
        </w:rPr>
        <w:t xml:space="preserve"> naudotis Kėdainių kalbų mokyklos teikiamomis neformalaus ugdymo paslaugomis</w:t>
      </w:r>
      <w:r w:rsidR="00366106">
        <w:rPr>
          <w:iCs/>
          <w:szCs w:val="24"/>
          <w:lang w:eastAsia="lt-LT"/>
        </w:rPr>
        <w:t>.</w:t>
      </w:r>
    </w:p>
    <w:p w14:paraId="28E6BDDC" w14:textId="1FB9A574" w:rsidR="003D4B94" w:rsidRDefault="00F75B6F" w:rsidP="00915BF8">
      <w:pPr>
        <w:ind w:firstLine="709"/>
        <w:jc w:val="both"/>
      </w:pPr>
      <w:r>
        <w:rPr>
          <w:b/>
        </w:rPr>
        <w:t>Lėšų poreikis:</w:t>
      </w:r>
      <w:r>
        <w:t xml:space="preserve"> </w:t>
      </w:r>
    </w:p>
    <w:p w14:paraId="370E633C" w14:textId="5EF7D093" w:rsidR="002E0BB4" w:rsidRDefault="00F00D66" w:rsidP="00915BF8">
      <w:pPr>
        <w:tabs>
          <w:tab w:val="left" w:pos="130"/>
          <w:tab w:val="left" w:pos="709"/>
        </w:tabs>
        <w:ind w:left="34" w:firstLine="709"/>
        <w:jc w:val="both"/>
        <w:rPr>
          <w:szCs w:val="24"/>
          <w:lang w:eastAsia="lt-LT"/>
        </w:rPr>
      </w:pPr>
      <w:r>
        <w:rPr>
          <w:iCs/>
        </w:rPr>
        <w:tab/>
      </w:r>
      <w:r>
        <w:rPr>
          <w:iCs/>
        </w:rPr>
        <w:tab/>
      </w:r>
      <w:r w:rsidR="00D23795">
        <w:rPr>
          <w:iCs/>
        </w:rPr>
        <w:tab/>
      </w:r>
      <w:r w:rsidR="001155C6">
        <w:rPr>
          <w:iCs/>
        </w:rPr>
        <w:t>M</w:t>
      </w:r>
      <w:r w:rsidR="00A942F6" w:rsidRPr="0084778A">
        <w:rPr>
          <w:szCs w:val="24"/>
          <w:lang w:eastAsia="lt-LT"/>
        </w:rPr>
        <w:t xml:space="preserve">aksimali tinkama finansuoti </w:t>
      </w:r>
      <w:r w:rsidR="0098470E">
        <w:rPr>
          <w:szCs w:val="24"/>
          <w:lang w:eastAsia="lt-LT"/>
        </w:rPr>
        <w:t>P</w:t>
      </w:r>
      <w:r w:rsidR="00A942F6" w:rsidRPr="0084778A">
        <w:rPr>
          <w:szCs w:val="24"/>
          <w:lang w:eastAsia="lt-LT"/>
        </w:rPr>
        <w:t xml:space="preserve">rojekto vertė yra </w:t>
      </w:r>
      <w:r w:rsidR="00366106">
        <w:rPr>
          <w:szCs w:val="24"/>
          <w:lang w:eastAsia="lt-LT"/>
        </w:rPr>
        <w:t xml:space="preserve">941 176,48 </w:t>
      </w:r>
      <w:r w:rsidR="00A942F6" w:rsidRPr="0084778A">
        <w:rPr>
          <w:szCs w:val="24"/>
          <w:lang w:eastAsia="lt-LT"/>
        </w:rPr>
        <w:t xml:space="preserve">Eur (iš jų: </w:t>
      </w:r>
      <w:r w:rsidR="00196E34">
        <w:rPr>
          <w:szCs w:val="24"/>
          <w:lang w:eastAsia="lt-LT"/>
        </w:rPr>
        <w:t>800 000,00</w:t>
      </w:r>
      <w:r w:rsidR="00A942F6" w:rsidRPr="001233BF">
        <w:rPr>
          <w:szCs w:val="24"/>
          <w:lang w:eastAsia="lt-LT"/>
        </w:rPr>
        <w:t xml:space="preserve"> Eur – Europos Sąjungos </w:t>
      </w:r>
      <w:r w:rsidR="00FA7BB9">
        <w:rPr>
          <w:szCs w:val="24"/>
          <w:lang w:eastAsia="lt-LT"/>
        </w:rPr>
        <w:t xml:space="preserve">struktūrinių fondų </w:t>
      </w:r>
      <w:r w:rsidR="0063734C">
        <w:rPr>
          <w:szCs w:val="24"/>
          <w:lang w:eastAsia="lt-LT"/>
        </w:rPr>
        <w:t>lėšos</w:t>
      </w:r>
      <w:r w:rsidR="00A942F6" w:rsidRPr="001233BF">
        <w:rPr>
          <w:szCs w:val="24"/>
          <w:lang w:eastAsia="lt-LT"/>
        </w:rPr>
        <w:t xml:space="preserve">, </w:t>
      </w:r>
      <w:r w:rsidR="00196E34">
        <w:rPr>
          <w:szCs w:val="24"/>
          <w:lang w:eastAsia="lt-LT"/>
        </w:rPr>
        <w:t>141 176,48</w:t>
      </w:r>
      <w:r w:rsidR="00FA7BB9">
        <w:rPr>
          <w:szCs w:val="24"/>
          <w:lang w:eastAsia="lt-LT"/>
        </w:rPr>
        <w:t xml:space="preserve"> </w:t>
      </w:r>
      <w:r w:rsidR="00A942F6" w:rsidRPr="0084778A">
        <w:rPr>
          <w:szCs w:val="24"/>
          <w:lang w:eastAsia="lt-LT"/>
        </w:rPr>
        <w:t>Eur – Kėdainių rajono savivaldybės biudžeto lėšos).</w:t>
      </w:r>
    </w:p>
    <w:p w14:paraId="64F4054F" w14:textId="77777777" w:rsidR="00765679" w:rsidRDefault="00F75B6F" w:rsidP="00915BF8">
      <w:pPr>
        <w:ind w:firstLine="709"/>
        <w:jc w:val="both"/>
        <w:rPr>
          <w:szCs w:val="24"/>
          <w:lang w:eastAsia="lt-LT"/>
        </w:rPr>
      </w:pPr>
      <w:r>
        <w:rPr>
          <w:b/>
          <w:bCs/>
          <w:szCs w:val="24"/>
          <w:lang w:eastAsia="lt-LT"/>
        </w:rPr>
        <w:t>Laukiami rezultatai:</w:t>
      </w:r>
      <w:r>
        <w:rPr>
          <w:szCs w:val="24"/>
          <w:lang w:eastAsia="lt-LT"/>
        </w:rPr>
        <w:tab/>
      </w:r>
    </w:p>
    <w:p w14:paraId="7E71F01E" w14:textId="4FA0DAA3" w:rsidR="00E87F06" w:rsidRPr="009D28BD" w:rsidRDefault="00B97CD0" w:rsidP="00915BF8">
      <w:pPr>
        <w:ind w:firstLine="709"/>
        <w:jc w:val="both"/>
        <w:rPr>
          <w:color w:val="000000"/>
          <w:sz w:val="23"/>
          <w:szCs w:val="23"/>
          <w:lang w:eastAsia="lt-LT"/>
        </w:rPr>
      </w:pPr>
      <w:r w:rsidRPr="0084778A">
        <w:rPr>
          <w:szCs w:val="24"/>
          <w:lang w:eastAsia="lt-LT"/>
        </w:rPr>
        <w:t xml:space="preserve">Pritarus siūlomam sprendimo projektui, </w:t>
      </w:r>
      <w:r w:rsidR="009D28BD" w:rsidRPr="00196E34">
        <w:rPr>
          <w:szCs w:val="24"/>
          <w:lang w:eastAsia="lt-LT"/>
        </w:rPr>
        <w:t>Kėdainių kalbų mokykl</w:t>
      </w:r>
      <w:r w:rsidR="004B360E">
        <w:rPr>
          <w:szCs w:val="24"/>
          <w:lang w:eastAsia="lt-LT"/>
        </w:rPr>
        <w:t xml:space="preserve">a bus </w:t>
      </w:r>
      <w:r w:rsidR="009D28BD" w:rsidRPr="00196E34">
        <w:rPr>
          <w:szCs w:val="24"/>
          <w:lang w:eastAsia="lt-LT"/>
        </w:rPr>
        <w:t>pritaiky</w:t>
      </w:r>
      <w:r w:rsidR="004B360E">
        <w:rPr>
          <w:szCs w:val="24"/>
          <w:lang w:eastAsia="lt-LT"/>
        </w:rPr>
        <w:t>ta</w:t>
      </w:r>
      <w:r w:rsidR="009D28BD" w:rsidRPr="00196E34">
        <w:rPr>
          <w:szCs w:val="24"/>
          <w:lang w:eastAsia="lt-LT"/>
        </w:rPr>
        <w:t xml:space="preserve"> vykdyti neformaliojo švietimo programą „Išmaniųjų akademija</w:t>
      </w:r>
      <w:r w:rsidR="006607D7">
        <w:rPr>
          <w:szCs w:val="24"/>
          <w:lang w:eastAsia="lt-LT"/>
        </w:rPr>
        <w:t>“</w:t>
      </w:r>
      <w:r w:rsidR="004B360E">
        <w:rPr>
          <w:szCs w:val="24"/>
          <w:lang w:eastAsia="lt-LT"/>
        </w:rPr>
        <w:t>.</w:t>
      </w:r>
      <w:r w:rsidR="00C3086F" w:rsidRPr="009D28BD">
        <w:rPr>
          <w:szCs w:val="24"/>
          <w:lang w:eastAsia="lt-LT"/>
        </w:rPr>
        <w:t xml:space="preserve"> </w:t>
      </w:r>
      <w:r w:rsidR="00E87F06" w:rsidRPr="009D28BD">
        <w:rPr>
          <w:szCs w:val="24"/>
          <w:lang w:eastAsia="lt-LT"/>
        </w:rPr>
        <w:t xml:space="preserve"> </w:t>
      </w:r>
    </w:p>
    <w:p w14:paraId="4722D308" w14:textId="284F1F56" w:rsidR="003D4B94" w:rsidRDefault="00F75B6F" w:rsidP="00915BF8">
      <w:pPr>
        <w:ind w:firstLine="709"/>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14:paraId="63001EC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E06BEEA" w14:textId="77777777" w:rsidR="003D4B94" w:rsidRPr="0085476E" w:rsidRDefault="00F75B6F">
            <w:pPr>
              <w:spacing w:line="256" w:lineRule="auto"/>
              <w:rPr>
                <w:b/>
                <w:kern w:val="2"/>
                <w:sz w:val="20"/>
                <w:lang w:bidi="lo-LA"/>
                <w14:ligatures w14:val="standardContextual"/>
              </w:rPr>
            </w:pPr>
            <w:r w:rsidRPr="0085476E">
              <w:rPr>
                <w:b/>
                <w:kern w:val="2"/>
                <w:sz w:val="20"/>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3D6D042" w14:textId="77777777" w:rsidR="003D4B94" w:rsidRPr="0085476E" w:rsidRDefault="00F75B6F">
            <w:pPr>
              <w:spacing w:line="256" w:lineRule="auto"/>
              <w:rPr>
                <w:b/>
                <w:bCs/>
                <w:kern w:val="2"/>
                <w:sz w:val="20"/>
                <w:lang w:eastAsia="lt-LT"/>
                <w14:ligatures w14:val="standardContextual"/>
              </w:rPr>
            </w:pPr>
            <w:r w:rsidRPr="0085476E">
              <w:rPr>
                <w:b/>
                <w:bCs/>
                <w:kern w:val="2"/>
                <w:sz w:val="20"/>
                <w:lang w:eastAsia="lt-LT"/>
                <w14:ligatures w14:val="standardContextual"/>
              </w:rPr>
              <w:t>Numatomo teisinio reguliavimo poveikio vertinimo rezultatai</w:t>
            </w:r>
          </w:p>
        </w:tc>
      </w:tr>
      <w:tr w:rsidR="003D4B94" w14:paraId="17FB5A4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8EDD1" w14:textId="77777777" w:rsidR="003D4B94" w:rsidRPr="0085476E" w:rsidRDefault="003D4B94">
            <w:pPr>
              <w:spacing w:line="256" w:lineRule="auto"/>
              <w:rPr>
                <w:b/>
                <w:kern w:val="2"/>
                <w:sz w:val="20"/>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69B82FA2" w14:textId="77777777" w:rsidR="003D4B94" w:rsidRPr="0085476E" w:rsidRDefault="00F75B6F">
            <w:pPr>
              <w:spacing w:line="256" w:lineRule="auto"/>
              <w:rPr>
                <w:b/>
                <w:kern w:val="2"/>
                <w:sz w:val="20"/>
                <w:lang w:eastAsia="lt-LT"/>
                <w14:ligatures w14:val="standardContextual"/>
              </w:rPr>
            </w:pPr>
            <w:r w:rsidRPr="0085476E">
              <w:rPr>
                <w:b/>
                <w:kern w:val="2"/>
                <w:sz w:val="20"/>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084958" w14:textId="77777777" w:rsidR="003D4B94" w:rsidRPr="0085476E" w:rsidRDefault="00F75B6F">
            <w:pPr>
              <w:spacing w:line="256" w:lineRule="auto"/>
              <w:rPr>
                <w:rFonts w:eastAsia="Calibri"/>
                <w:b/>
                <w:kern w:val="2"/>
                <w:sz w:val="20"/>
                <w:lang w:bidi="lo-LA"/>
                <w14:ligatures w14:val="standardContextual"/>
              </w:rPr>
            </w:pPr>
            <w:r w:rsidRPr="0085476E">
              <w:rPr>
                <w:b/>
                <w:kern w:val="2"/>
                <w:sz w:val="20"/>
                <w:lang w:eastAsia="lt-LT"/>
                <w14:ligatures w14:val="standardContextual"/>
              </w:rPr>
              <w:t>Neigiamas poveikis</w:t>
            </w:r>
          </w:p>
          <w:p w14:paraId="0AF2999A" w14:textId="77777777" w:rsidR="003D4B94" w:rsidRPr="0085476E" w:rsidRDefault="003D4B94">
            <w:pPr>
              <w:spacing w:line="256" w:lineRule="auto"/>
              <w:rPr>
                <w:b/>
                <w:i/>
                <w:kern w:val="2"/>
                <w:sz w:val="20"/>
                <w:lang w:eastAsia="lt-LT"/>
                <w14:ligatures w14:val="standardContextual"/>
              </w:rPr>
            </w:pPr>
          </w:p>
        </w:tc>
      </w:tr>
      <w:tr w:rsidR="003D4B94" w14:paraId="7A01D12A" w14:textId="77777777">
        <w:tc>
          <w:tcPr>
            <w:tcW w:w="3118" w:type="dxa"/>
            <w:tcBorders>
              <w:top w:val="single" w:sz="4" w:space="0" w:color="000000"/>
              <w:left w:val="single" w:sz="4" w:space="0" w:color="000000"/>
              <w:bottom w:val="single" w:sz="4" w:space="0" w:color="000000"/>
              <w:right w:val="single" w:sz="4" w:space="0" w:color="000000"/>
            </w:tcBorders>
            <w:hideMark/>
          </w:tcPr>
          <w:p w14:paraId="20C210A9" w14:textId="77777777" w:rsidR="003D4B94" w:rsidRPr="006607D7" w:rsidRDefault="00F75B6F">
            <w:pPr>
              <w:spacing w:line="256" w:lineRule="auto"/>
              <w:rPr>
                <w:i/>
                <w:kern w:val="2"/>
                <w:sz w:val="16"/>
                <w:szCs w:val="16"/>
                <w:lang w:bidi="lo-LA"/>
                <w14:ligatures w14:val="standardContextual"/>
              </w:rPr>
            </w:pPr>
            <w:r w:rsidRPr="006607D7">
              <w:rPr>
                <w:i/>
                <w:kern w:val="2"/>
                <w:sz w:val="16"/>
                <w:szCs w:val="16"/>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005DAD7" w14:textId="77777777" w:rsidR="003D4B94" w:rsidRPr="006607D7"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BA953D5" w14:textId="77777777" w:rsidR="003D4B94" w:rsidRPr="006607D7" w:rsidRDefault="003D4B94">
            <w:pPr>
              <w:spacing w:line="256" w:lineRule="auto"/>
              <w:rPr>
                <w:i/>
                <w:kern w:val="2"/>
                <w:sz w:val="16"/>
                <w:szCs w:val="16"/>
                <w:lang w:bidi="lo-LA"/>
                <w14:ligatures w14:val="standardContextual"/>
              </w:rPr>
            </w:pPr>
          </w:p>
        </w:tc>
      </w:tr>
      <w:tr w:rsidR="003D4B94" w14:paraId="7A676619" w14:textId="77777777">
        <w:tc>
          <w:tcPr>
            <w:tcW w:w="3118" w:type="dxa"/>
            <w:tcBorders>
              <w:top w:val="single" w:sz="4" w:space="0" w:color="000000"/>
              <w:left w:val="single" w:sz="4" w:space="0" w:color="000000"/>
              <w:bottom w:val="single" w:sz="4" w:space="0" w:color="000000"/>
              <w:right w:val="single" w:sz="4" w:space="0" w:color="000000"/>
            </w:tcBorders>
            <w:hideMark/>
          </w:tcPr>
          <w:p w14:paraId="32C240B4" w14:textId="77777777" w:rsidR="003D4B94" w:rsidRPr="006607D7" w:rsidRDefault="00F75B6F">
            <w:pPr>
              <w:spacing w:line="256" w:lineRule="auto"/>
              <w:rPr>
                <w:i/>
                <w:kern w:val="2"/>
                <w:sz w:val="16"/>
                <w:szCs w:val="16"/>
                <w:lang w:bidi="lo-LA"/>
                <w14:ligatures w14:val="standardContextual"/>
              </w:rPr>
            </w:pPr>
            <w:r w:rsidRPr="006607D7">
              <w:rPr>
                <w:i/>
                <w:kern w:val="2"/>
                <w:sz w:val="16"/>
                <w:szCs w:val="16"/>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61390A63" w14:textId="77777777" w:rsidR="003D4B94" w:rsidRPr="006607D7"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4505F5D" w14:textId="77777777" w:rsidR="003D4B94" w:rsidRPr="006607D7" w:rsidRDefault="003D4B94">
            <w:pPr>
              <w:spacing w:line="256" w:lineRule="auto"/>
              <w:rPr>
                <w:i/>
                <w:kern w:val="2"/>
                <w:sz w:val="16"/>
                <w:szCs w:val="16"/>
                <w:lang w:bidi="lo-LA"/>
                <w14:ligatures w14:val="standardContextual"/>
              </w:rPr>
            </w:pPr>
          </w:p>
        </w:tc>
      </w:tr>
      <w:tr w:rsidR="003D4B94" w14:paraId="2CABFA83" w14:textId="77777777">
        <w:tc>
          <w:tcPr>
            <w:tcW w:w="3118" w:type="dxa"/>
            <w:tcBorders>
              <w:top w:val="single" w:sz="4" w:space="0" w:color="000000"/>
              <w:left w:val="single" w:sz="4" w:space="0" w:color="000000"/>
              <w:bottom w:val="single" w:sz="4" w:space="0" w:color="000000"/>
              <w:right w:val="single" w:sz="4" w:space="0" w:color="000000"/>
            </w:tcBorders>
            <w:hideMark/>
          </w:tcPr>
          <w:p w14:paraId="6BC4BBD3" w14:textId="77777777" w:rsidR="003D4B94" w:rsidRPr="006607D7" w:rsidRDefault="00F75B6F">
            <w:pPr>
              <w:spacing w:line="256" w:lineRule="auto"/>
              <w:rPr>
                <w:i/>
                <w:kern w:val="2"/>
                <w:sz w:val="16"/>
                <w:szCs w:val="16"/>
                <w:lang w:bidi="lo-LA"/>
                <w14:ligatures w14:val="standardContextual"/>
              </w:rPr>
            </w:pPr>
            <w:r w:rsidRPr="006607D7">
              <w:rPr>
                <w:i/>
                <w:kern w:val="2"/>
                <w:sz w:val="16"/>
                <w:szCs w:val="16"/>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667979" w14:textId="77777777" w:rsidR="003D4B94" w:rsidRPr="006607D7"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4EFF7B" w14:textId="77777777" w:rsidR="003D4B94" w:rsidRPr="006607D7" w:rsidRDefault="003D4B94">
            <w:pPr>
              <w:spacing w:line="256" w:lineRule="auto"/>
              <w:rPr>
                <w:i/>
                <w:kern w:val="2"/>
                <w:sz w:val="16"/>
                <w:szCs w:val="16"/>
                <w:lang w:bidi="lo-LA"/>
                <w14:ligatures w14:val="standardContextual"/>
              </w:rPr>
            </w:pPr>
          </w:p>
        </w:tc>
      </w:tr>
      <w:tr w:rsidR="003D4B94" w14:paraId="39271319" w14:textId="77777777">
        <w:tc>
          <w:tcPr>
            <w:tcW w:w="3118" w:type="dxa"/>
            <w:tcBorders>
              <w:top w:val="single" w:sz="4" w:space="0" w:color="000000"/>
              <w:left w:val="single" w:sz="4" w:space="0" w:color="000000"/>
              <w:bottom w:val="single" w:sz="4" w:space="0" w:color="000000"/>
              <w:right w:val="single" w:sz="4" w:space="0" w:color="000000"/>
            </w:tcBorders>
            <w:hideMark/>
          </w:tcPr>
          <w:p w14:paraId="5CB62B8F" w14:textId="77777777" w:rsidR="003D4B94" w:rsidRPr="006607D7" w:rsidRDefault="00F75B6F">
            <w:pPr>
              <w:spacing w:line="256" w:lineRule="auto"/>
              <w:rPr>
                <w:i/>
                <w:kern w:val="2"/>
                <w:sz w:val="16"/>
                <w:szCs w:val="16"/>
                <w:lang w:bidi="lo-LA"/>
                <w14:ligatures w14:val="standardContextual"/>
              </w:rPr>
            </w:pPr>
            <w:r w:rsidRPr="006607D7">
              <w:rPr>
                <w:i/>
                <w:kern w:val="2"/>
                <w:sz w:val="16"/>
                <w:szCs w:val="16"/>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B20116" w14:textId="77777777" w:rsidR="003D4B94" w:rsidRPr="006607D7"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E097A9" w14:textId="77777777" w:rsidR="003D4B94" w:rsidRPr="006607D7" w:rsidRDefault="003D4B94">
            <w:pPr>
              <w:spacing w:line="256" w:lineRule="auto"/>
              <w:rPr>
                <w:i/>
                <w:kern w:val="2"/>
                <w:sz w:val="16"/>
                <w:szCs w:val="16"/>
                <w:lang w:bidi="lo-LA"/>
                <w14:ligatures w14:val="standardContextual"/>
              </w:rPr>
            </w:pPr>
          </w:p>
        </w:tc>
      </w:tr>
      <w:tr w:rsidR="003D4B94" w14:paraId="041C2831" w14:textId="77777777">
        <w:tc>
          <w:tcPr>
            <w:tcW w:w="3118" w:type="dxa"/>
            <w:tcBorders>
              <w:top w:val="single" w:sz="4" w:space="0" w:color="000000"/>
              <w:left w:val="single" w:sz="4" w:space="0" w:color="000000"/>
              <w:bottom w:val="single" w:sz="4" w:space="0" w:color="000000"/>
              <w:right w:val="single" w:sz="4" w:space="0" w:color="000000"/>
            </w:tcBorders>
            <w:hideMark/>
          </w:tcPr>
          <w:p w14:paraId="2B1484B8" w14:textId="77777777" w:rsidR="003D4B94" w:rsidRPr="006607D7" w:rsidRDefault="00F75B6F">
            <w:pPr>
              <w:spacing w:line="256" w:lineRule="auto"/>
              <w:rPr>
                <w:i/>
                <w:kern w:val="2"/>
                <w:sz w:val="16"/>
                <w:szCs w:val="16"/>
                <w:lang w:bidi="lo-LA"/>
                <w14:ligatures w14:val="standardContextual"/>
              </w:rPr>
            </w:pPr>
            <w:r w:rsidRPr="006607D7">
              <w:rPr>
                <w:i/>
                <w:kern w:val="2"/>
                <w:sz w:val="16"/>
                <w:szCs w:val="16"/>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344A21" w14:textId="77777777" w:rsidR="003D4B94" w:rsidRPr="006607D7"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0CB22C" w14:textId="77777777" w:rsidR="003D4B94" w:rsidRPr="006607D7" w:rsidRDefault="003D4B94">
            <w:pPr>
              <w:spacing w:line="256" w:lineRule="auto"/>
              <w:rPr>
                <w:i/>
                <w:kern w:val="2"/>
                <w:sz w:val="16"/>
                <w:szCs w:val="16"/>
                <w:lang w:bidi="lo-LA"/>
                <w14:ligatures w14:val="standardContextual"/>
              </w:rPr>
            </w:pPr>
          </w:p>
        </w:tc>
      </w:tr>
      <w:tr w:rsidR="003D4B94" w14:paraId="3C03BAD8" w14:textId="77777777">
        <w:tc>
          <w:tcPr>
            <w:tcW w:w="3118" w:type="dxa"/>
            <w:tcBorders>
              <w:top w:val="single" w:sz="4" w:space="0" w:color="000000"/>
              <w:left w:val="single" w:sz="4" w:space="0" w:color="000000"/>
              <w:bottom w:val="single" w:sz="4" w:space="0" w:color="000000"/>
              <w:right w:val="single" w:sz="4" w:space="0" w:color="000000"/>
            </w:tcBorders>
            <w:hideMark/>
          </w:tcPr>
          <w:p w14:paraId="473E89FC" w14:textId="77777777" w:rsidR="003D4B94" w:rsidRPr="006607D7" w:rsidRDefault="00F75B6F">
            <w:pPr>
              <w:spacing w:line="256" w:lineRule="auto"/>
              <w:rPr>
                <w:i/>
                <w:kern w:val="2"/>
                <w:sz w:val="16"/>
                <w:szCs w:val="16"/>
                <w:lang w:bidi="lo-LA"/>
                <w14:ligatures w14:val="standardContextual"/>
              </w:rPr>
            </w:pPr>
            <w:r w:rsidRPr="006607D7">
              <w:rPr>
                <w:i/>
                <w:kern w:val="2"/>
                <w:sz w:val="16"/>
                <w:szCs w:val="16"/>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406C80" w14:textId="77777777" w:rsidR="003D4B94" w:rsidRPr="006607D7"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38F502D" w14:textId="77777777" w:rsidR="003D4B94" w:rsidRPr="006607D7" w:rsidRDefault="003D4B94">
            <w:pPr>
              <w:spacing w:line="256" w:lineRule="auto"/>
              <w:rPr>
                <w:i/>
                <w:kern w:val="2"/>
                <w:sz w:val="16"/>
                <w:szCs w:val="16"/>
                <w:lang w:bidi="lo-LA"/>
                <w14:ligatures w14:val="standardContextual"/>
              </w:rPr>
            </w:pPr>
          </w:p>
        </w:tc>
      </w:tr>
      <w:tr w:rsidR="003D4B94" w14:paraId="28732882" w14:textId="77777777">
        <w:tc>
          <w:tcPr>
            <w:tcW w:w="3118" w:type="dxa"/>
            <w:tcBorders>
              <w:top w:val="single" w:sz="4" w:space="0" w:color="000000"/>
              <w:left w:val="single" w:sz="4" w:space="0" w:color="000000"/>
              <w:bottom w:val="single" w:sz="4" w:space="0" w:color="000000"/>
              <w:right w:val="single" w:sz="4" w:space="0" w:color="000000"/>
            </w:tcBorders>
            <w:hideMark/>
          </w:tcPr>
          <w:p w14:paraId="7623CAE7" w14:textId="77777777" w:rsidR="003D4B94" w:rsidRPr="006607D7" w:rsidRDefault="00F75B6F">
            <w:pPr>
              <w:spacing w:line="256" w:lineRule="auto"/>
              <w:rPr>
                <w:i/>
                <w:kern w:val="2"/>
                <w:sz w:val="16"/>
                <w:szCs w:val="16"/>
                <w:lang w:bidi="lo-LA"/>
                <w14:ligatures w14:val="standardContextual"/>
              </w:rPr>
            </w:pPr>
            <w:r w:rsidRPr="006607D7">
              <w:rPr>
                <w:i/>
                <w:kern w:val="2"/>
                <w:sz w:val="16"/>
                <w:szCs w:val="16"/>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562C0956" w14:textId="77777777" w:rsidR="003D4B94" w:rsidRPr="006607D7"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26F072C" w14:textId="77777777" w:rsidR="003D4B94" w:rsidRPr="006607D7" w:rsidRDefault="003D4B94">
            <w:pPr>
              <w:spacing w:line="256" w:lineRule="auto"/>
              <w:rPr>
                <w:i/>
                <w:kern w:val="2"/>
                <w:sz w:val="16"/>
                <w:szCs w:val="16"/>
                <w:lang w:bidi="lo-LA"/>
                <w14:ligatures w14:val="standardContextual"/>
              </w:rPr>
            </w:pPr>
          </w:p>
        </w:tc>
      </w:tr>
      <w:tr w:rsidR="003D4B94" w14:paraId="54B0B47D" w14:textId="77777777">
        <w:tc>
          <w:tcPr>
            <w:tcW w:w="3118" w:type="dxa"/>
            <w:tcBorders>
              <w:top w:val="single" w:sz="4" w:space="0" w:color="000000"/>
              <w:left w:val="single" w:sz="4" w:space="0" w:color="000000"/>
              <w:bottom w:val="single" w:sz="4" w:space="0" w:color="000000"/>
              <w:right w:val="single" w:sz="4" w:space="0" w:color="000000"/>
            </w:tcBorders>
            <w:hideMark/>
          </w:tcPr>
          <w:p w14:paraId="64E5D113" w14:textId="77777777" w:rsidR="003D4B94" w:rsidRPr="006607D7" w:rsidRDefault="00F75B6F">
            <w:pPr>
              <w:spacing w:line="256" w:lineRule="auto"/>
              <w:rPr>
                <w:i/>
                <w:kern w:val="2"/>
                <w:sz w:val="16"/>
                <w:szCs w:val="16"/>
                <w:lang w:bidi="lo-LA"/>
                <w14:ligatures w14:val="standardContextual"/>
              </w:rPr>
            </w:pPr>
            <w:r w:rsidRPr="006607D7">
              <w:rPr>
                <w:i/>
                <w:kern w:val="2"/>
                <w:sz w:val="16"/>
                <w:szCs w:val="16"/>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92BB8A" w14:textId="77777777" w:rsidR="003D4B94" w:rsidRPr="006607D7"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317DB8" w14:textId="77777777" w:rsidR="003D4B94" w:rsidRPr="006607D7" w:rsidRDefault="003D4B94">
            <w:pPr>
              <w:spacing w:line="256" w:lineRule="auto"/>
              <w:rPr>
                <w:i/>
                <w:kern w:val="2"/>
                <w:sz w:val="16"/>
                <w:szCs w:val="16"/>
                <w:lang w:bidi="lo-LA"/>
                <w14:ligatures w14:val="standardContextual"/>
              </w:rPr>
            </w:pPr>
          </w:p>
        </w:tc>
      </w:tr>
      <w:tr w:rsidR="003D4B94" w14:paraId="67B77B1A" w14:textId="77777777">
        <w:tc>
          <w:tcPr>
            <w:tcW w:w="3118" w:type="dxa"/>
            <w:tcBorders>
              <w:top w:val="single" w:sz="4" w:space="0" w:color="000000"/>
              <w:left w:val="single" w:sz="4" w:space="0" w:color="000000"/>
              <w:bottom w:val="single" w:sz="4" w:space="0" w:color="000000"/>
              <w:right w:val="single" w:sz="4" w:space="0" w:color="000000"/>
            </w:tcBorders>
            <w:hideMark/>
          </w:tcPr>
          <w:p w14:paraId="1A09058A" w14:textId="77777777" w:rsidR="003D4B94" w:rsidRPr="006607D7" w:rsidRDefault="00F75B6F">
            <w:pPr>
              <w:spacing w:line="256" w:lineRule="auto"/>
              <w:rPr>
                <w:i/>
                <w:kern w:val="2"/>
                <w:sz w:val="16"/>
                <w:szCs w:val="16"/>
                <w:lang w:bidi="lo-LA"/>
                <w14:ligatures w14:val="standardContextual"/>
              </w:rPr>
            </w:pPr>
            <w:r w:rsidRPr="006607D7">
              <w:rPr>
                <w:i/>
                <w:kern w:val="2"/>
                <w:sz w:val="16"/>
                <w:szCs w:val="16"/>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72648B6" w14:textId="77777777" w:rsidR="003D4B94" w:rsidRPr="006607D7"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2C05631" w14:textId="77777777" w:rsidR="003D4B94" w:rsidRPr="006607D7" w:rsidRDefault="003D4B94">
            <w:pPr>
              <w:spacing w:line="256" w:lineRule="auto"/>
              <w:rPr>
                <w:i/>
                <w:kern w:val="2"/>
                <w:sz w:val="16"/>
                <w:szCs w:val="16"/>
                <w:lang w:bidi="lo-LA"/>
                <w14:ligatures w14:val="standardContextual"/>
              </w:rPr>
            </w:pPr>
          </w:p>
        </w:tc>
      </w:tr>
      <w:tr w:rsidR="003D4B94" w14:paraId="37A2270C" w14:textId="77777777">
        <w:tc>
          <w:tcPr>
            <w:tcW w:w="3118" w:type="dxa"/>
            <w:tcBorders>
              <w:top w:val="single" w:sz="4" w:space="0" w:color="000000"/>
              <w:left w:val="single" w:sz="4" w:space="0" w:color="000000"/>
              <w:bottom w:val="single" w:sz="4" w:space="0" w:color="000000"/>
              <w:right w:val="single" w:sz="4" w:space="0" w:color="000000"/>
            </w:tcBorders>
            <w:hideMark/>
          </w:tcPr>
          <w:p w14:paraId="04FA8478" w14:textId="77777777" w:rsidR="003D4B94" w:rsidRPr="006607D7" w:rsidRDefault="00F75B6F">
            <w:pPr>
              <w:spacing w:line="256" w:lineRule="auto"/>
              <w:rPr>
                <w:i/>
                <w:kern w:val="2"/>
                <w:sz w:val="16"/>
                <w:szCs w:val="16"/>
                <w:lang w:bidi="lo-LA"/>
                <w14:ligatures w14:val="standardContextual"/>
              </w:rPr>
            </w:pPr>
            <w:r w:rsidRPr="006607D7">
              <w:rPr>
                <w:i/>
                <w:kern w:val="2"/>
                <w:sz w:val="16"/>
                <w:szCs w:val="16"/>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B891EA" w14:textId="77777777" w:rsidR="003D4B94" w:rsidRPr="006607D7" w:rsidRDefault="003D4B94">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C278D3" w14:textId="77777777" w:rsidR="003D4B94" w:rsidRPr="006607D7" w:rsidRDefault="003D4B94">
            <w:pPr>
              <w:spacing w:line="256" w:lineRule="auto"/>
              <w:rPr>
                <w:i/>
                <w:kern w:val="2"/>
                <w:sz w:val="16"/>
                <w:szCs w:val="16"/>
                <w:lang w:bidi="lo-LA"/>
                <w14:ligatures w14:val="standardContextual"/>
              </w:rPr>
            </w:pPr>
          </w:p>
        </w:tc>
      </w:tr>
    </w:tbl>
    <w:p w14:paraId="62C0BC84" w14:textId="77777777" w:rsidR="003D4B94" w:rsidRDefault="00F75B6F">
      <w:pPr>
        <w:jc w:val="both"/>
        <w:rPr>
          <w:sz w:val="14"/>
          <w:szCs w:val="14"/>
          <w:lang w:eastAsia="lt-LT"/>
        </w:rPr>
      </w:pPr>
      <w:r w:rsidRPr="000C0F15">
        <w:rPr>
          <w:b/>
          <w:sz w:val="14"/>
          <w:szCs w:val="14"/>
          <w:lang w:bidi="lo-LA"/>
        </w:rPr>
        <w:t>*</w:t>
      </w:r>
      <w:r w:rsidRPr="000C0F15">
        <w:rPr>
          <w:bCs/>
          <w:sz w:val="14"/>
          <w:szCs w:val="14"/>
          <w:lang w:eastAsia="lt-LT"/>
        </w:rPr>
        <w:t xml:space="preserve"> Numatomo teisinio reguliavimo poveikio vertinimas atliekamas r</w:t>
      </w:r>
      <w:r w:rsidRPr="000C0F15">
        <w:rPr>
          <w:sz w:val="14"/>
          <w:szCs w:val="14"/>
          <w:lang w:eastAsia="lt-LT"/>
        </w:rPr>
        <w:t>engiant teisės akto, kuriuo numatoma reglamentuoti iki tol nereglamentuotus santykius, taip pat kuriuo iš esmės keičiamas teisinis reguliavimas, projektą.</w:t>
      </w:r>
      <w:r w:rsidRPr="000C0F15">
        <w:rPr>
          <w:sz w:val="14"/>
          <w:szCs w:val="14"/>
          <w:lang w:bidi="lo-LA"/>
        </w:rPr>
        <w:t xml:space="preserve"> </w:t>
      </w:r>
      <w:r w:rsidRPr="000C0F15">
        <w:rPr>
          <w:sz w:val="14"/>
          <w:szCs w:val="14"/>
          <w:lang w:eastAsia="lt-LT"/>
        </w:rPr>
        <w:t>Atliekant vertinimą, nustatomas galimas teigiamas ir neigiamas poveikis to teisinio reguliavimo sričiai, asmenims ar jų grupėms, kuriems bus taikomas numatomas teisinis reguliavimas.</w:t>
      </w:r>
    </w:p>
    <w:p w14:paraId="478D4A53" w14:textId="77777777" w:rsidR="006607D7" w:rsidRDefault="006607D7" w:rsidP="00AA421C">
      <w:pPr>
        <w:jc w:val="both"/>
        <w:rPr>
          <w:szCs w:val="24"/>
          <w:lang w:eastAsia="lt-LT"/>
        </w:rPr>
      </w:pPr>
    </w:p>
    <w:p w14:paraId="78E8F30A" w14:textId="6CE5D0EF" w:rsidR="003D4B94" w:rsidRDefault="002C1249" w:rsidP="00AA421C">
      <w:pPr>
        <w:jc w:val="both"/>
        <w:rPr>
          <w:szCs w:val="24"/>
          <w:lang w:eastAsia="lt-LT"/>
        </w:rPr>
      </w:pPr>
      <w:r>
        <w:rPr>
          <w:szCs w:val="24"/>
          <w:lang w:eastAsia="lt-LT"/>
        </w:rPr>
        <w:t>Strateginio planavimo ir investicijų</w:t>
      </w:r>
      <w:r w:rsidR="000C0F15">
        <w:rPr>
          <w:szCs w:val="24"/>
          <w:lang w:eastAsia="lt-LT"/>
        </w:rPr>
        <w:t xml:space="preserve"> </w:t>
      </w:r>
      <w:r w:rsidR="00C1388F">
        <w:rPr>
          <w:szCs w:val="24"/>
          <w:lang w:eastAsia="lt-LT"/>
        </w:rPr>
        <w:t>skyriaus vedėja</w:t>
      </w:r>
      <w:r w:rsidR="00C1388F">
        <w:rPr>
          <w:szCs w:val="24"/>
          <w:lang w:eastAsia="lt-LT"/>
        </w:rPr>
        <w:tab/>
      </w:r>
      <w:r w:rsidR="00C1388F">
        <w:rPr>
          <w:szCs w:val="24"/>
          <w:lang w:eastAsia="lt-LT"/>
        </w:rPr>
        <w:tab/>
      </w:r>
      <w:r>
        <w:rPr>
          <w:szCs w:val="24"/>
          <w:lang w:eastAsia="lt-LT"/>
        </w:rPr>
        <w:t xml:space="preserve">      Kristina Kemešienė</w:t>
      </w: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649A6" w14:textId="77777777" w:rsidR="00AC676A" w:rsidRDefault="00AC676A">
      <w:pPr>
        <w:rPr>
          <w:szCs w:val="24"/>
          <w:lang w:val="en-US" w:eastAsia="lt-LT"/>
        </w:rPr>
      </w:pPr>
      <w:r>
        <w:rPr>
          <w:szCs w:val="24"/>
          <w:lang w:val="en-US" w:eastAsia="lt-LT"/>
        </w:rPr>
        <w:separator/>
      </w:r>
    </w:p>
  </w:endnote>
  <w:endnote w:type="continuationSeparator" w:id="0">
    <w:p w14:paraId="692202E6" w14:textId="77777777" w:rsidR="00AC676A" w:rsidRDefault="00AC676A">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A1E6D" w14:textId="77777777" w:rsidR="00AC676A" w:rsidRDefault="00AC676A">
      <w:pPr>
        <w:rPr>
          <w:szCs w:val="24"/>
          <w:lang w:val="en-US" w:eastAsia="lt-LT"/>
        </w:rPr>
      </w:pPr>
      <w:r>
        <w:rPr>
          <w:szCs w:val="24"/>
          <w:lang w:val="en-US" w:eastAsia="lt-LT"/>
        </w:rPr>
        <w:separator/>
      </w:r>
    </w:p>
  </w:footnote>
  <w:footnote w:type="continuationSeparator" w:id="0">
    <w:p w14:paraId="76EBE110" w14:textId="77777777" w:rsidR="00AC676A" w:rsidRDefault="00AC676A">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94EAB"/>
    <w:multiLevelType w:val="hybridMultilevel"/>
    <w:tmpl w:val="C136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A1678"/>
    <w:multiLevelType w:val="hybridMultilevel"/>
    <w:tmpl w:val="3998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234C5D"/>
    <w:multiLevelType w:val="hybridMultilevel"/>
    <w:tmpl w:val="F53EE1D4"/>
    <w:lvl w:ilvl="0" w:tplc="22D812E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626911A0"/>
    <w:multiLevelType w:val="hybridMultilevel"/>
    <w:tmpl w:val="BC6C1EB6"/>
    <w:lvl w:ilvl="0" w:tplc="86748878">
      <w:start w:val="1"/>
      <w:numFmt w:val="decimal"/>
      <w:lvlText w:val="%1."/>
      <w:lvlJc w:val="left"/>
      <w:pPr>
        <w:ind w:left="1650" w:hanging="360"/>
      </w:pPr>
      <w:rPr>
        <w:rFonts w:ascii="Times New Roman" w:eastAsia="Calibr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BF4DA9"/>
    <w:multiLevelType w:val="hybridMultilevel"/>
    <w:tmpl w:val="74F2C904"/>
    <w:lvl w:ilvl="0" w:tplc="22D812E4">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2119375396">
    <w:abstractNumId w:val="4"/>
  </w:num>
  <w:num w:numId="2" w16cid:durableId="1611160775">
    <w:abstractNumId w:val="3"/>
  </w:num>
  <w:num w:numId="3" w16cid:durableId="860123684">
    <w:abstractNumId w:val="5"/>
  </w:num>
  <w:num w:numId="4" w16cid:durableId="1942032638">
    <w:abstractNumId w:val="2"/>
  </w:num>
  <w:num w:numId="5" w16cid:durableId="1886136380">
    <w:abstractNumId w:val="0"/>
  </w:num>
  <w:num w:numId="6" w16cid:durableId="143690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519A"/>
    <w:rsid w:val="00036724"/>
    <w:rsid w:val="000644EB"/>
    <w:rsid w:val="00066001"/>
    <w:rsid w:val="00085B07"/>
    <w:rsid w:val="00090C44"/>
    <w:rsid w:val="000A0223"/>
    <w:rsid w:val="000B1736"/>
    <w:rsid w:val="000C0F15"/>
    <w:rsid w:val="000D65A0"/>
    <w:rsid w:val="001155C6"/>
    <w:rsid w:val="00136510"/>
    <w:rsid w:val="00143BAF"/>
    <w:rsid w:val="0014413C"/>
    <w:rsid w:val="00154EF7"/>
    <w:rsid w:val="0016615F"/>
    <w:rsid w:val="001736B4"/>
    <w:rsid w:val="001776C3"/>
    <w:rsid w:val="00187B75"/>
    <w:rsid w:val="00195889"/>
    <w:rsid w:val="00196E34"/>
    <w:rsid w:val="001B5AC4"/>
    <w:rsid w:val="001E7943"/>
    <w:rsid w:val="001F4F3D"/>
    <w:rsid w:val="00205544"/>
    <w:rsid w:val="002104C1"/>
    <w:rsid w:val="00214709"/>
    <w:rsid w:val="0021481B"/>
    <w:rsid w:val="00222526"/>
    <w:rsid w:val="00230685"/>
    <w:rsid w:val="002539C1"/>
    <w:rsid w:val="0027281B"/>
    <w:rsid w:val="002A22A5"/>
    <w:rsid w:val="002A5765"/>
    <w:rsid w:val="002C1249"/>
    <w:rsid w:val="002E0BB4"/>
    <w:rsid w:val="002F0497"/>
    <w:rsid w:val="002F53DE"/>
    <w:rsid w:val="003032F9"/>
    <w:rsid w:val="00305D0B"/>
    <w:rsid w:val="00310AEF"/>
    <w:rsid w:val="00321E0D"/>
    <w:rsid w:val="003253E4"/>
    <w:rsid w:val="0032657B"/>
    <w:rsid w:val="003634F6"/>
    <w:rsid w:val="00366106"/>
    <w:rsid w:val="003752E7"/>
    <w:rsid w:val="00391BF0"/>
    <w:rsid w:val="003B1B0C"/>
    <w:rsid w:val="003D4B94"/>
    <w:rsid w:val="003E0478"/>
    <w:rsid w:val="003E1ECB"/>
    <w:rsid w:val="003E7B4A"/>
    <w:rsid w:val="00416048"/>
    <w:rsid w:val="00435B42"/>
    <w:rsid w:val="00443CEC"/>
    <w:rsid w:val="00456A68"/>
    <w:rsid w:val="00470BCE"/>
    <w:rsid w:val="00474CA6"/>
    <w:rsid w:val="0049165E"/>
    <w:rsid w:val="004A7CF3"/>
    <w:rsid w:val="004B360E"/>
    <w:rsid w:val="004C2F71"/>
    <w:rsid w:val="004F57C0"/>
    <w:rsid w:val="005065AC"/>
    <w:rsid w:val="00527260"/>
    <w:rsid w:val="00530C6F"/>
    <w:rsid w:val="00533400"/>
    <w:rsid w:val="00547F75"/>
    <w:rsid w:val="00554442"/>
    <w:rsid w:val="005562EC"/>
    <w:rsid w:val="0059441A"/>
    <w:rsid w:val="005A13F0"/>
    <w:rsid w:val="005B7DF2"/>
    <w:rsid w:val="005E0749"/>
    <w:rsid w:val="005F3598"/>
    <w:rsid w:val="006112FE"/>
    <w:rsid w:val="006133F4"/>
    <w:rsid w:val="00614D89"/>
    <w:rsid w:val="0063734C"/>
    <w:rsid w:val="00650824"/>
    <w:rsid w:val="006607D7"/>
    <w:rsid w:val="0067173E"/>
    <w:rsid w:val="00672EF9"/>
    <w:rsid w:val="0067537B"/>
    <w:rsid w:val="00685074"/>
    <w:rsid w:val="006A4E84"/>
    <w:rsid w:val="006C3387"/>
    <w:rsid w:val="006C3FD8"/>
    <w:rsid w:val="006C6E94"/>
    <w:rsid w:val="006E08DF"/>
    <w:rsid w:val="006F359F"/>
    <w:rsid w:val="00715541"/>
    <w:rsid w:val="007403A9"/>
    <w:rsid w:val="00746CF7"/>
    <w:rsid w:val="00765679"/>
    <w:rsid w:val="007740BA"/>
    <w:rsid w:val="0078221F"/>
    <w:rsid w:val="00792C7C"/>
    <w:rsid w:val="007F2925"/>
    <w:rsid w:val="007F2A67"/>
    <w:rsid w:val="00803EC6"/>
    <w:rsid w:val="008211C2"/>
    <w:rsid w:val="00841110"/>
    <w:rsid w:val="0085476E"/>
    <w:rsid w:val="00864770"/>
    <w:rsid w:val="00871EC3"/>
    <w:rsid w:val="00876E17"/>
    <w:rsid w:val="008833A2"/>
    <w:rsid w:val="008905DD"/>
    <w:rsid w:val="00893565"/>
    <w:rsid w:val="008A76A7"/>
    <w:rsid w:val="008B2D0E"/>
    <w:rsid w:val="008B48B4"/>
    <w:rsid w:val="008B5026"/>
    <w:rsid w:val="008E0CD1"/>
    <w:rsid w:val="008E2572"/>
    <w:rsid w:val="008F11BE"/>
    <w:rsid w:val="0090102C"/>
    <w:rsid w:val="009027EB"/>
    <w:rsid w:val="00906787"/>
    <w:rsid w:val="009159B4"/>
    <w:rsid w:val="00915BF8"/>
    <w:rsid w:val="00924CFC"/>
    <w:rsid w:val="009361AB"/>
    <w:rsid w:val="009361EE"/>
    <w:rsid w:val="00960FE9"/>
    <w:rsid w:val="0098041B"/>
    <w:rsid w:val="00982E9A"/>
    <w:rsid w:val="0098470E"/>
    <w:rsid w:val="00993DA4"/>
    <w:rsid w:val="009A2B73"/>
    <w:rsid w:val="009D28BD"/>
    <w:rsid w:val="009D3157"/>
    <w:rsid w:val="009E627E"/>
    <w:rsid w:val="00A07246"/>
    <w:rsid w:val="00A82303"/>
    <w:rsid w:val="00A8404C"/>
    <w:rsid w:val="00A942F6"/>
    <w:rsid w:val="00A9450B"/>
    <w:rsid w:val="00A97600"/>
    <w:rsid w:val="00AA421C"/>
    <w:rsid w:val="00AA51F9"/>
    <w:rsid w:val="00AC2D21"/>
    <w:rsid w:val="00AC676A"/>
    <w:rsid w:val="00AD48A8"/>
    <w:rsid w:val="00AD5D9B"/>
    <w:rsid w:val="00B15BE0"/>
    <w:rsid w:val="00B3364B"/>
    <w:rsid w:val="00B605E7"/>
    <w:rsid w:val="00B63C5A"/>
    <w:rsid w:val="00B67D65"/>
    <w:rsid w:val="00B84613"/>
    <w:rsid w:val="00B971DA"/>
    <w:rsid w:val="00B97CD0"/>
    <w:rsid w:val="00BB4357"/>
    <w:rsid w:val="00BD73D7"/>
    <w:rsid w:val="00BE1E05"/>
    <w:rsid w:val="00BF02AA"/>
    <w:rsid w:val="00C1388F"/>
    <w:rsid w:val="00C20637"/>
    <w:rsid w:val="00C2340A"/>
    <w:rsid w:val="00C3086F"/>
    <w:rsid w:val="00C458BF"/>
    <w:rsid w:val="00C549FA"/>
    <w:rsid w:val="00C628CD"/>
    <w:rsid w:val="00C83638"/>
    <w:rsid w:val="00C90BC7"/>
    <w:rsid w:val="00C9291C"/>
    <w:rsid w:val="00CA0B4B"/>
    <w:rsid w:val="00CB2051"/>
    <w:rsid w:val="00CD5F2D"/>
    <w:rsid w:val="00CF75E1"/>
    <w:rsid w:val="00D02300"/>
    <w:rsid w:val="00D2235E"/>
    <w:rsid w:val="00D23795"/>
    <w:rsid w:val="00D33285"/>
    <w:rsid w:val="00D73845"/>
    <w:rsid w:val="00D76DE2"/>
    <w:rsid w:val="00D94B9C"/>
    <w:rsid w:val="00DA2DEF"/>
    <w:rsid w:val="00DB0623"/>
    <w:rsid w:val="00DC4610"/>
    <w:rsid w:val="00DC5A8F"/>
    <w:rsid w:val="00DE5704"/>
    <w:rsid w:val="00DE764C"/>
    <w:rsid w:val="00DF403D"/>
    <w:rsid w:val="00E2336F"/>
    <w:rsid w:val="00E234AC"/>
    <w:rsid w:val="00E56AED"/>
    <w:rsid w:val="00E80B4A"/>
    <w:rsid w:val="00E87B3D"/>
    <w:rsid w:val="00E87EB7"/>
    <w:rsid w:val="00E87F06"/>
    <w:rsid w:val="00E95774"/>
    <w:rsid w:val="00EA4DA1"/>
    <w:rsid w:val="00EC6DC0"/>
    <w:rsid w:val="00ED3169"/>
    <w:rsid w:val="00ED50F5"/>
    <w:rsid w:val="00EE4CC1"/>
    <w:rsid w:val="00EE6557"/>
    <w:rsid w:val="00F00657"/>
    <w:rsid w:val="00F00D66"/>
    <w:rsid w:val="00F0467B"/>
    <w:rsid w:val="00F06EC5"/>
    <w:rsid w:val="00F1421D"/>
    <w:rsid w:val="00F31E4A"/>
    <w:rsid w:val="00F32BCE"/>
    <w:rsid w:val="00F5153E"/>
    <w:rsid w:val="00F75B6F"/>
    <w:rsid w:val="00F873B7"/>
    <w:rsid w:val="00F923C8"/>
    <w:rsid w:val="00F96AF1"/>
    <w:rsid w:val="00F97429"/>
    <w:rsid w:val="00FA15A2"/>
    <w:rsid w:val="00FA7BB9"/>
    <w:rsid w:val="00FB1012"/>
    <w:rsid w:val="00FB28EB"/>
    <w:rsid w:val="00FC1E67"/>
    <w:rsid w:val="00FE3F27"/>
    <w:rsid w:val="00FF1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ACF1F"/>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styleId="Pagrindinistekstas">
    <w:name w:val="Body Text"/>
    <w:basedOn w:val="prastasis"/>
    <w:link w:val="PagrindinistekstasDiagrama"/>
    <w:rsid w:val="0032657B"/>
    <w:pPr>
      <w:spacing w:after="120"/>
    </w:pPr>
    <w:rPr>
      <w:szCs w:val="24"/>
      <w:lang w:eastAsia="lt-LT"/>
    </w:rPr>
  </w:style>
  <w:style w:type="character" w:customStyle="1" w:styleId="PagrindinistekstasDiagrama">
    <w:name w:val="Pagrindinis tekstas Diagrama"/>
    <w:basedOn w:val="Numatytasispastraiposriftas"/>
    <w:link w:val="Pagrindinistekstas"/>
    <w:rsid w:val="0032657B"/>
    <w:rPr>
      <w:szCs w:val="24"/>
      <w:lang w:eastAsia="lt-LT"/>
    </w:rPr>
  </w:style>
  <w:style w:type="paragraph" w:customStyle="1" w:styleId="WW-BodyText3">
    <w:name w:val="WW-Body Text 3"/>
    <w:basedOn w:val="prastasis"/>
    <w:rsid w:val="006A4E84"/>
    <w:pPr>
      <w:suppressAutoHyphens/>
      <w:jc w:val="both"/>
    </w:pPr>
    <w:rPr>
      <w:szCs w:val="24"/>
      <w:lang w:eastAsia="lt-LT"/>
    </w:rPr>
  </w:style>
  <w:style w:type="paragraph" w:customStyle="1" w:styleId="Textbeitrauku">
    <w:name w:val="Text_be itrauku"/>
    <w:basedOn w:val="prastasis"/>
    <w:uiPriority w:val="99"/>
    <w:rsid w:val="00533400"/>
    <w:pPr>
      <w:jc w:val="both"/>
    </w:pPr>
    <w:rPr>
      <w:szCs w:val="22"/>
      <w:lang w:eastAsia="ar-SA"/>
    </w:rPr>
  </w:style>
  <w:style w:type="paragraph" w:styleId="Puslapioinaostekstas">
    <w:name w:val="footnote text"/>
    <w:basedOn w:val="prastasis"/>
    <w:link w:val="PuslapioinaostekstasDiagrama"/>
    <w:uiPriority w:val="99"/>
    <w:semiHidden/>
    <w:unhideWhenUsed/>
    <w:rsid w:val="007740BA"/>
    <w:rPr>
      <w:rFonts w:ascii="CG Times" w:hAnsi="CG Times"/>
      <w:sz w:val="20"/>
    </w:rPr>
  </w:style>
  <w:style w:type="character" w:customStyle="1" w:styleId="PuslapioinaostekstasDiagrama">
    <w:name w:val="Puslapio išnašos tekstas Diagrama"/>
    <w:basedOn w:val="Numatytasispastraiposriftas"/>
    <w:link w:val="Puslapioinaostekstas"/>
    <w:uiPriority w:val="99"/>
    <w:semiHidden/>
    <w:rsid w:val="007740BA"/>
    <w:rPr>
      <w:rFonts w:ascii="CG Times" w:hAnsi="CG Times"/>
      <w:sz w:val="20"/>
    </w:rPr>
  </w:style>
  <w:style w:type="character" w:styleId="Puslapioinaosnuoroda">
    <w:name w:val="footnote reference"/>
    <w:basedOn w:val="Numatytasispastraiposriftas"/>
    <w:uiPriority w:val="99"/>
    <w:semiHidden/>
    <w:unhideWhenUsed/>
    <w:rsid w:val="007740BA"/>
    <w:rPr>
      <w:vertAlign w:val="superscript"/>
    </w:rPr>
  </w:style>
  <w:style w:type="character" w:customStyle="1" w:styleId="cf01">
    <w:name w:val="cf01"/>
    <w:basedOn w:val="Numatytasispastraiposriftas"/>
    <w:rsid w:val="009D28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274216676">
      <w:bodyDiv w:val="1"/>
      <w:marLeft w:val="0"/>
      <w:marRight w:val="0"/>
      <w:marTop w:val="0"/>
      <w:marBottom w:val="0"/>
      <w:divBdr>
        <w:top w:val="none" w:sz="0" w:space="0" w:color="auto"/>
        <w:left w:val="none" w:sz="0" w:space="0" w:color="auto"/>
        <w:bottom w:val="none" w:sz="0" w:space="0" w:color="auto"/>
        <w:right w:val="none" w:sz="0" w:space="0" w:color="auto"/>
      </w:divBdr>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44271890">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69154163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25055785">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2790289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BC402-7DC3-413B-A172-D68C725A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3205</Words>
  <Characters>1827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8</cp:revision>
  <cp:lastPrinted>2024-02-27T09:05:00Z</cp:lastPrinted>
  <dcterms:created xsi:type="dcterms:W3CDTF">2024-11-06T13:06:00Z</dcterms:created>
  <dcterms:modified xsi:type="dcterms:W3CDTF">2024-11-25T15:29:00Z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