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6B7B72" w14:textId="77777777" w:rsidR="00EC140C" w:rsidRPr="00914AE1" w:rsidRDefault="00EC140C" w:rsidP="00EC140C">
      <w:pPr>
        <w:pStyle w:val="prastasiniatinklio"/>
        <w:jc w:val="right"/>
        <w:rPr>
          <w:rFonts w:eastAsia="Lucida Sans Unicode"/>
          <w:b/>
          <w:color w:val="000000"/>
        </w:rPr>
      </w:pPr>
      <w:bookmarkStart w:id="0" w:name="_Hlk57381522"/>
      <w:r w:rsidRPr="00914AE1">
        <w:rPr>
          <w:rFonts w:eastAsia="Lucida Sans Unicode"/>
          <w:b/>
          <w:color w:val="000000"/>
        </w:rPr>
        <w:t>Projektas</w:t>
      </w:r>
    </w:p>
    <w:p w14:paraId="726BB16F" w14:textId="2A89C087" w:rsidR="00EC140C" w:rsidRPr="00914AE1" w:rsidRDefault="009331ED" w:rsidP="00EC140C">
      <w:pPr>
        <w:ind w:right="-431"/>
        <w:jc w:val="center"/>
        <w:rPr>
          <w:lang w:val="lt-LT"/>
        </w:rPr>
      </w:pPr>
      <w:r w:rsidRPr="00914AE1">
        <w:rPr>
          <w:noProof/>
          <w:lang w:val="lt-LT"/>
        </w:rPr>
        <w:drawing>
          <wp:inline distT="0" distB="0" distL="0" distR="0" wp14:anchorId="50324681" wp14:editId="613788D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2882D441" w14:textId="77777777" w:rsidR="00D55610" w:rsidRPr="00914AE1" w:rsidRDefault="00D55610" w:rsidP="00EC140C">
      <w:pPr>
        <w:ind w:right="-431"/>
        <w:jc w:val="center"/>
        <w:rPr>
          <w:b/>
          <w:bCs/>
          <w:lang w:val="lt-LT"/>
        </w:rPr>
      </w:pPr>
    </w:p>
    <w:p w14:paraId="3E158EDD" w14:textId="77777777" w:rsidR="00EC140C" w:rsidRPr="00914AE1" w:rsidRDefault="00EC140C" w:rsidP="00EC140C">
      <w:pPr>
        <w:ind w:right="-431"/>
        <w:jc w:val="center"/>
        <w:rPr>
          <w:b/>
          <w:bCs/>
          <w:lang w:val="lt-LT"/>
        </w:rPr>
      </w:pPr>
      <w:r w:rsidRPr="00914AE1">
        <w:rPr>
          <w:b/>
          <w:bCs/>
          <w:lang w:val="lt-LT"/>
        </w:rPr>
        <w:t>KĖDAINIŲ RAJONO SAVIVALDYBĖS TARYBA</w:t>
      </w:r>
    </w:p>
    <w:p w14:paraId="5C16988A" w14:textId="77777777" w:rsidR="005004B5" w:rsidRPr="00914AE1" w:rsidRDefault="005004B5" w:rsidP="00EC140C">
      <w:pPr>
        <w:pStyle w:val="Antrat1"/>
        <w:spacing w:line="200" w:lineRule="atLeast"/>
        <w:ind w:right="-431"/>
        <w:rPr>
          <w:rFonts w:eastAsia="Lucida Sans Unicode"/>
          <w:bCs/>
          <w:color w:val="000000"/>
          <w:szCs w:val="24"/>
          <w:lang w:eastAsia="ar-SA"/>
        </w:rPr>
      </w:pPr>
    </w:p>
    <w:p w14:paraId="69E6C151" w14:textId="77777777" w:rsidR="00E40F99" w:rsidRPr="00914AE1" w:rsidRDefault="00EC140C" w:rsidP="005004B5">
      <w:pPr>
        <w:pStyle w:val="Antrat1"/>
        <w:spacing w:line="200" w:lineRule="atLeast"/>
        <w:ind w:right="-431"/>
        <w:rPr>
          <w:rFonts w:eastAsia="Lucida Sans Unicode"/>
          <w:lang w:eastAsia="ar-SA"/>
        </w:rPr>
      </w:pPr>
      <w:r w:rsidRPr="00914AE1">
        <w:rPr>
          <w:rFonts w:eastAsia="Lucida Sans Unicode"/>
          <w:bCs/>
          <w:color w:val="000000"/>
          <w:szCs w:val="24"/>
          <w:lang w:eastAsia="ar-SA"/>
        </w:rPr>
        <w:t>SPRENDIMAS</w:t>
      </w:r>
    </w:p>
    <w:p w14:paraId="2E9A6310" w14:textId="77777777" w:rsidR="00C72FEC" w:rsidRPr="00914AE1" w:rsidRDefault="00EC140C" w:rsidP="00EC140C">
      <w:pPr>
        <w:pStyle w:val="Antrat1"/>
        <w:spacing w:line="200" w:lineRule="atLeast"/>
        <w:ind w:right="-431"/>
        <w:rPr>
          <w:color w:val="000000"/>
          <w:szCs w:val="24"/>
        </w:rPr>
      </w:pPr>
      <w:r w:rsidRPr="00914AE1">
        <w:rPr>
          <w:bCs/>
        </w:rPr>
        <w:t xml:space="preserve">DĖL </w:t>
      </w:r>
      <w:r w:rsidRPr="00914AE1">
        <w:rPr>
          <w:color w:val="000000"/>
          <w:szCs w:val="24"/>
          <w:lang w:eastAsia="ar-SA"/>
        </w:rPr>
        <w:t>uždarosios akcinĖS bendrovĖS „</w:t>
      </w:r>
      <w:r w:rsidRPr="00914AE1">
        <w:rPr>
          <w:rFonts w:eastAsia="Lucida Sans Unicode"/>
          <w:color w:val="000000"/>
          <w:szCs w:val="24"/>
        </w:rPr>
        <w:t xml:space="preserve">Kėdainių </w:t>
      </w:r>
      <w:r w:rsidR="00C72FEC" w:rsidRPr="00914AE1">
        <w:rPr>
          <w:rFonts w:eastAsia="Lucida Sans Unicode"/>
          <w:color w:val="000000"/>
          <w:szCs w:val="24"/>
        </w:rPr>
        <w:t>BUTAI</w:t>
      </w:r>
      <w:r w:rsidRPr="00914AE1">
        <w:rPr>
          <w:color w:val="000000"/>
          <w:szCs w:val="24"/>
        </w:rPr>
        <w:t xml:space="preserve">“ </w:t>
      </w:r>
    </w:p>
    <w:p w14:paraId="549342CD" w14:textId="2BBDE22B" w:rsidR="00E40F99" w:rsidRPr="00914AE1" w:rsidRDefault="00C72FEC" w:rsidP="00EC140C">
      <w:pPr>
        <w:pStyle w:val="Antrat1"/>
        <w:spacing w:line="200" w:lineRule="atLeast"/>
        <w:ind w:right="-431"/>
        <w:rPr>
          <w:color w:val="000000"/>
          <w:szCs w:val="24"/>
        </w:rPr>
      </w:pPr>
      <w:r w:rsidRPr="00914AE1">
        <w:rPr>
          <w:color w:val="000000"/>
          <w:szCs w:val="24"/>
        </w:rPr>
        <w:t xml:space="preserve">NUOSAVO </w:t>
      </w:r>
      <w:r w:rsidR="00EC140C" w:rsidRPr="00914AE1">
        <w:rPr>
          <w:color w:val="000000"/>
          <w:szCs w:val="24"/>
        </w:rPr>
        <w:t xml:space="preserve">KAPITALO </w:t>
      </w:r>
    </w:p>
    <w:p w14:paraId="30768E69" w14:textId="77777777" w:rsidR="00EC140C" w:rsidRPr="00914AE1" w:rsidRDefault="00EC140C" w:rsidP="00EC140C">
      <w:pPr>
        <w:pStyle w:val="Antrat1"/>
        <w:spacing w:line="200" w:lineRule="atLeast"/>
        <w:ind w:right="-431"/>
        <w:rPr>
          <w:bCs/>
          <w:lang w:eastAsia="lt-LT"/>
        </w:rPr>
      </w:pPr>
      <w:r w:rsidRPr="00914AE1">
        <w:rPr>
          <w:bCs/>
        </w:rPr>
        <w:t xml:space="preserve"> </w:t>
      </w:r>
    </w:p>
    <w:p w14:paraId="4F42271D" w14:textId="6314F304" w:rsidR="00EC140C" w:rsidRPr="00914AE1" w:rsidRDefault="00EC140C" w:rsidP="00EC140C">
      <w:pPr>
        <w:jc w:val="center"/>
        <w:rPr>
          <w:rFonts w:eastAsia="Lucida Sans Unicode"/>
          <w:color w:val="000000"/>
          <w:szCs w:val="24"/>
          <w:lang w:val="lt-LT"/>
        </w:rPr>
      </w:pPr>
      <w:r w:rsidRPr="00914AE1">
        <w:rPr>
          <w:rFonts w:eastAsia="Lucida Sans Unicode"/>
          <w:color w:val="000000"/>
          <w:szCs w:val="24"/>
          <w:lang w:val="lt-LT"/>
        </w:rPr>
        <w:t>202</w:t>
      </w:r>
      <w:r w:rsidR="00A9720A" w:rsidRPr="00914AE1">
        <w:rPr>
          <w:rFonts w:eastAsia="Lucida Sans Unicode"/>
          <w:color w:val="000000"/>
          <w:szCs w:val="24"/>
          <w:lang w:val="lt-LT"/>
        </w:rPr>
        <w:t>4</w:t>
      </w:r>
      <w:r w:rsidRPr="00914AE1">
        <w:rPr>
          <w:rFonts w:eastAsia="Lucida Sans Unicode"/>
          <w:color w:val="000000"/>
          <w:szCs w:val="24"/>
          <w:lang w:val="lt-LT"/>
        </w:rPr>
        <w:t xml:space="preserve"> m.</w:t>
      </w:r>
      <w:r w:rsidR="000D02CE" w:rsidRPr="00914AE1">
        <w:rPr>
          <w:rFonts w:eastAsia="Lucida Sans Unicode"/>
          <w:color w:val="000000"/>
          <w:szCs w:val="24"/>
          <w:lang w:val="lt-LT"/>
        </w:rPr>
        <w:t xml:space="preserve"> </w:t>
      </w:r>
      <w:r w:rsidR="00C72FEC" w:rsidRPr="00914AE1">
        <w:rPr>
          <w:rFonts w:eastAsia="Lucida Sans Unicode"/>
          <w:color w:val="000000"/>
          <w:szCs w:val="24"/>
          <w:lang w:val="lt-LT"/>
        </w:rPr>
        <w:t>lapkričio</w:t>
      </w:r>
      <w:r w:rsidR="000D02CE" w:rsidRPr="00914AE1">
        <w:rPr>
          <w:rFonts w:eastAsia="Lucida Sans Unicode"/>
          <w:color w:val="000000"/>
          <w:szCs w:val="24"/>
          <w:lang w:val="lt-LT"/>
        </w:rPr>
        <w:t xml:space="preserve"> </w:t>
      </w:r>
      <w:r w:rsidR="00914AE1" w:rsidRPr="00914AE1">
        <w:rPr>
          <w:rFonts w:eastAsia="Lucida Sans Unicode"/>
          <w:color w:val="000000"/>
          <w:szCs w:val="24"/>
          <w:lang w:val="lt-LT"/>
        </w:rPr>
        <w:t>19</w:t>
      </w:r>
      <w:r w:rsidRPr="00914AE1">
        <w:rPr>
          <w:rFonts w:eastAsia="Lucida Sans Unicode"/>
          <w:color w:val="000000"/>
          <w:szCs w:val="24"/>
          <w:lang w:val="lt-LT"/>
        </w:rPr>
        <w:t xml:space="preserve"> d. Nr.</w:t>
      </w:r>
      <w:r w:rsidR="000D02CE" w:rsidRPr="00914AE1">
        <w:rPr>
          <w:rFonts w:eastAsia="Lucida Sans Unicode"/>
          <w:color w:val="000000"/>
          <w:szCs w:val="24"/>
          <w:lang w:val="lt-LT"/>
        </w:rPr>
        <w:t xml:space="preserve"> SP-</w:t>
      </w:r>
      <w:r w:rsidR="00914AE1" w:rsidRPr="00914AE1">
        <w:rPr>
          <w:rFonts w:eastAsia="Lucida Sans Unicode"/>
          <w:color w:val="000000"/>
          <w:szCs w:val="24"/>
          <w:lang w:val="lt-LT"/>
        </w:rPr>
        <w:t>367</w:t>
      </w:r>
    </w:p>
    <w:p w14:paraId="37E35CA0" w14:textId="77777777" w:rsidR="00EC140C" w:rsidRPr="00914AE1" w:rsidRDefault="00EC140C" w:rsidP="00EC140C">
      <w:pPr>
        <w:spacing w:line="100" w:lineRule="atLeast"/>
        <w:jc w:val="center"/>
        <w:rPr>
          <w:rFonts w:eastAsia="Lucida Sans Unicode"/>
          <w:color w:val="000000"/>
          <w:szCs w:val="24"/>
          <w:lang w:val="lt-LT"/>
        </w:rPr>
      </w:pPr>
      <w:r w:rsidRPr="00914AE1">
        <w:rPr>
          <w:rFonts w:eastAsia="Lucida Sans Unicode"/>
          <w:color w:val="000000"/>
          <w:szCs w:val="24"/>
          <w:lang w:val="lt-LT"/>
        </w:rPr>
        <w:t>Kėdainiai</w:t>
      </w:r>
    </w:p>
    <w:p w14:paraId="28653ED8" w14:textId="77777777" w:rsidR="00EC140C" w:rsidRPr="00914AE1" w:rsidRDefault="00EC140C" w:rsidP="00EC140C">
      <w:pPr>
        <w:spacing w:line="100" w:lineRule="atLeast"/>
        <w:jc w:val="center"/>
        <w:rPr>
          <w:rFonts w:eastAsia="Lucida Sans Unicode"/>
          <w:color w:val="000000"/>
          <w:szCs w:val="24"/>
          <w:lang w:val="lt-LT"/>
        </w:rPr>
      </w:pPr>
    </w:p>
    <w:p w14:paraId="4F289A57" w14:textId="69EEAAF6" w:rsidR="00EC140C" w:rsidRPr="00914AE1" w:rsidRDefault="00F952A7" w:rsidP="00F952A7">
      <w:pPr>
        <w:pStyle w:val="Pagrindiniotekstotrauka21"/>
        <w:spacing w:after="0" w:line="100" w:lineRule="atLeast"/>
        <w:ind w:left="0"/>
        <w:jc w:val="both"/>
        <w:rPr>
          <w:rFonts w:eastAsia="Lucida Sans Unicode"/>
          <w:color w:val="000000"/>
          <w:sz w:val="24"/>
          <w:szCs w:val="24"/>
          <w:lang w:val="lt-LT"/>
        </w:rPr>
      </w:pPr>
      <w:r w:rsidRPr="00914AE1">
        <w:rPr>
          <w:sz w:val="24"/>
          <w:szCs w:val="24"/>
          <w:lang w:val="lt-LT"/>
        </w:rPr>
        <w:t xml:space="preserve">            </w:t>
      </w:r>
      <w:r w:rsidR="00EC140C" w:rsidRPr="00914AE1">
        <w:rPr>
          <w:sz w:val="24"/>
          <w:szCs w:val="24"/>
          <w:lang w:val="lt-LT"/>
        </w:rPr>
        <w:t xml:space="preserve">Vadovaudamasi Lietuvos Respublikos vietos savivaldos </w:t>
      </w:r>
      <w:r w:rsidR="00EC140C" w:rsidRPr="00914AE1">
        <w:rPr>
          <w:color w:val="000000"/>
          <w:sz w:val="24"/>
          <w:szCs w:val="24"/>
          <w:lang w:val="lt-LT"/>
        </w:rPr>
        <w:t xml:space="preserve">įstatymo </w:t>
      </w:r>
      <w:r w:rsidR="0013719A" w:rsidRPr="00914AE1">
        <w:rPr>
          <w:color w:val="000000"/>
          <w:sz w:val="24"/>
          <w:szCs w:val="24"/>
          <w:lang w:val="lt-LT"/>
        </w:rPr>
        <w:t>15</w:t>
      </w:r>
      <w:r w:rsidR="009E3970" w:rsidRPr="00914AE1">
        <w:rPr>
          <w:color w:val="000000"/>
          <w:sz w:val="24"/>
          <w:szCs w:val="24"/>
          <w:lang w:val="lt-LT"/>
        </w:rPr>
        <w:t xml:space="preserve"> </w:t>
      </w:r>
      <w:r w:rsidR="00EC140C" w:rsidRPr="00914AE1">
        <w:rPr>
          <w:color w:val="000000"/>
          <w:sz w:val="24"/>
          <w:szCs w:val="24"/>
          <w:lang w:val="lt-LT"/>
        </w:rPr>
        <w:t xml:space="preserve">straipsnio </w:t>
      </w:r>
      <w:r w:rsidR="00842E7B" w:rsidRPr="00914AE1">
        <w:rPr>
          <w:color w:val="000000"/>
          <w:sz w:val="24"/>
          <w:szCs w:val="24"/>
          <w:lang w:val="lt-LT"/>
        </w:rPr>
        <w:t>2</w:t>
      </w:r>
      <w:r w:rsidR="009E3970" w:rsidRPr="00914AE1">
        <w:rPr>
          <w:color w:val="000000"/>
          <w:sz w:val="24"/>
          <w:szCs w:val="24"/>
          <w:lang w:val="lt-LT"/>
        </w:rPr>
        <w:t xml:space="preserve"> dali</w:t>
      </w:r>
      <w:r w:rsidR="00842E7B" w:rsidRPr="00914AE1">
        <w:rPr>
          <w:color w:val="000000"/>
          <w:sz w:val="24"/>
          <w:szCs w:val="24"/>
          <w:lang w:val="lt-LT"/>
        </w:rPr>
        <w:t>es 13 punktu</w:t>
      </w:r>
      <w:r w:rsidR="00EC140C" w:rsidRPr="00914AE1">
        <w:rPr>
          <w:color w:val="000000"/>
          <w:sz w:val="24"/>
          <w:szCs w:val="24"/>
          <w:lang w:val="lt-LT"/>
        </w:rPr>
        <w:t xml:space="preserve">, </w:t>
      </w:r>
      <w:r w:rsidR="00EC140C" w:rsidRPr="00914AE1">
        <w:rPr>
          <w:sz w:val="24"/>
          <w:szCs w:val="24"/>
          <w:lang w:val="lt-LT"/>
        </w:rPr>
        <w:t>Lietuvos Respublikos akcinių bendrovių įstatymo 5</w:t>
      </w:r>
      <w:r w:rsidR="00C72FEC" w:rsidRPr="00914AE1">
        <w:rPr>
          <w:sz w:val="24"/>
          <w:szCs w:val="24"/>
          <w:lang w:val="lt-LT"/>
        </w:rPr>
        <w:t>9</w:t>
      </w:r>
      <w:r w:rsidR="00EC140C" w:rsidRPr="00914AE1">
        <w:rPr>
          <w:sz w:val="24"/>
          <w:szCs w:val="24"/>
          <w:lang w:val="lt-LT"/>
        </w:rPr>
        <w:t xml:space="preserve"> straipsni</w:t>
      </w:r>
      <w:r w:rsidR="00C72FEC" w:rsidRPr="00914AE1">
        <w:rPr>
          <w:sz w:val="24"/>
          <w:szCs w:val="24"/>
          <w:lang w:val="lt-LT"/>
        </w:rPr>
        <w:t>o 10 dalies 2 punktu</w:t>
      </w:r>
      <w:r w:rsidR="001C27E4" w:rsidRPr="00914AE1">
        <w:rPr>
          <w:sz w:val="24"/>
          <w:szCs w:val="24"/>
          <w:lang w:val="lt-LT"/>
        </w:rPr>
        <w:t xml:space="preserve"> ir atsižvelgdama į uždarosios akcinės bendrovės </w:t>
      </w:r>
      <w:r w:rsidR="001C27E4" w:rsidRPr="00914AE1">
        <w:rPr>
          <w:color w:val="000000"/>
          <w:sz w:val="24"/>
          <w:szCs w:val="24"/>
          <w:lang w:val="lt-LT" w:eastAsia="lt-LT"/>
        </w:rPr>
        <w:t>„Kėdainių butai</w:t>
      </w:r>
      <w:bookmarkStart w:id="1" w:name="_Hlk182210035"/>
      <w:r w:rsidR="001C27E4" w:rsidRPr="00914AE1">
        <w:rPr>
          <w:color w:val="000000"/>
          <w:sz w:val="24"/>
          <w:szCs w:val="24"/>
          <w:lang w:val="lt-LT" w:eastAsia="lt-LT"/>
        </w:rPr>
        <w:t>“</w:t>
      </w:r>
      <w:bookmarkEnd w:id="1"/>
      <w:r w:rsidR="001C27E4" w:rsidRPr="00914AE1">
        <w:rPr>
          <w:color w:val="000000"/>
          <w:sz w:val="24"/>
          <w:szCs w:val="24"/>
          <w:lang w:val="lt-LT" w:eastAsia="lt-LT"/>
        </w:rPr>
        <w:t xml:space="preserve"> 2024 m. spalio 31 d. raštą</w:t>
      </w:r>
      <w:r w:rsidR="00D1641B" w:rsidRPr="00914AE1">
        <w:rPr>
          <w:color w:val="000000"/>
          <w:sz w:val="24"/>
          <w:szCs w:val="24"/>
          <w:lang w:val="lt-LT" w:eastAsia="lt-LT"/>
        </w:rPr>
        <w:t xml:space="preserve"> </w:t>
      </w:r>
      <w:r w:rsidR="001C27E4" w:rsidRPr="00914AE1">
        <w:rPr>
          <w:color w:val="000000"/>
          <w:sz w:val="24"/>
          <w:szCs w:val="24"/>
          <w:lang w:val="lt-LT" w:eastAsia="lt-LT"/>
        </w:rPr>
        <w:t>Nr.</w:t>
      </w:r>
      <w:r w:rsidR="00D1641B" w:rsidRPr="00914AE1">
        <w:rPr>
          <w:color w:val="000000"/>
          <w:sz w:val="24"/>
          <w:szCs w:val="24"/>
          <w:lang w:val="lt-LT" w:eastAsia="lt-LT"/>
        </w:rPr>
        <w:t> </w:t>
      </w:r>
      <w:r w:rsidR="001C27E4" w:rsidRPr="00914AE1">
        <w:rPr>
          <w:color w:val="000000"/>
          <w:sz w:val="24"/>
          <w:szCs w:val="24"/>
          <w:lang w:val="lt-LT" w:eastAsia="lt-LT"/>
        </w:rPr>
        <w:t>S-</w:t>
      </w:r>
      <w:r w:rsidR="00993735" w:rsidRPr="00914AE1">
        <w:rPr>
          <w:color w:val="000000"/>
          <w:sz w:val="24"/>
          <w:szCs w:val="24"/>
          <w:lang w:val="lt-LT" w:eastAsia="lt-LT"/>
        </w:rPr>
        <w:t> </w:t>
      </w:r>
      <w:r w:rsidR="001C27E4" w:rsidRPr="00914AE1">
        <w:rPr>
          <w:color w:val="000000"/>
          <w:sz w:val="24"/>
          <w:szCs w:val="24"/>
          <w:lang w:val="lt-LT" w:eastAsia="lt-LT"/>
        </w:rPr>
        <w:t>73</w:t>
      </w:r>
      <w:r w:rsidR="00D1641B" w:rsidRPr="00914AE1">
        <w:rPr>
          <w:color w:val="000000"/>
          <w:sz w:val="24"/>
          <w:szCs w:val="24"/>
          <w:lang w:val="lt-LT" w:eastAsia="lt-LT"/>
        </w:rPr>
        <w:t xml:space="preserve"> </w:t>
      </w:r>
      <w:r w:rsidR="001C27E4" w:rsidRPr="00914AE1">
        <w:rPr>
          <w:color w:val="000000"/>
          <w:sz w:val="24"/>
          <w:szCs w:val="24"/>
          <w:lang w:val="lt-LT" w:eastAsia="lt-LT"/>
        </w:rPr>
        <w:t>„Dėl neeilinio akcininkų susirinkimo šaukimo“</w:t>
      </w:r>
      <w:r w:rsidR="005B38C0" w:rsidRPr="00914AE1">
        <w:rPr>
          <w:color w:val="000000"/>
          <w:sz w:val="24"/>
          <w:szCs w:val="24"/>
          <w:lang w:val="lt-LT" w:eastAsia="lt-LT"/>
        </w:rPr>
        <w:t xml:space="preserve">, </w:t>
      </w:r>
      <w:r w:rsidR="00EC140C" w:rsidRPr="00914AE1">
        <w:rPr>
          <w:rFonts w:eastAsia="Lucida Sans Unicode"/>
          <w:color w:val="000000"/>
          <w:sz w:val="24"/>
          <w:szCs w:val="24"/>
          <w:lang w:val="lt-LT"/>
        </w:rPr>
        <w:t xml:space="preserve">Kėdainių rajono savivaldybės taryba </w:t>
      </w:r>
      <w:r w:rsidR="00EC140C" w:rsidRPr="00914AE1">
        <w:rPr>
          <w:rFonts w:eastAsia="Lucida Sans Unicode"/>
          <w:color w:val="000000"/>
          <w:spacing w:val="60"/>
          <w:sz w:val="24"/>
          <w:szCs w:val="24"/>
          <w:lang w:val="lt-LT"/>
        </w:rPr>
        <w:t>nusprendžia</w:t>
      </w:r>
      <w:r w:rsidR="00EC140C" w:rsidRPr="00914AE1">
        <w:rPr>
          <w:rFonts w:eastAsia="Lucida Sans Unicode"/>
          <w:color w:val="000000"/>
          <w:sz w:val="24"/>
          <w:szCs w:val="24"/>
          <w:lang w:val="lt-LT"/>
        </w:rPr>
        <w:t>:</w:t>
      </w:r>
    </w:p>
    <w:p w14:paraId="7DE80A51" w14:textId="73F51799" w:rsidR="00C72FEC" w:rsidRPr="00914AE1" w:rsidRDefault="002C3BC5" w:rsidP="002C3BC5">
      <w:pPr>
        <w:ind w:firstLine="567"/>
        <w:jc w:val="both"/>
        <w:rPr>
          <w:color w:val="000000"/>
          <w:szCs w:val="24"/>
          <w:lang w:val="lt-LT" w:eastAsia="lt-LT"/>
        </w:rPr>
      </w:pPr>
      <w:bookmarkStart w:id="2" w:name="part_9aa83c98481448c3b02f3fbacc11be20"/>
      <w:bookmarkEnd w:id="2"/>
      <w:r w:rsidRPr="00914AE1">
        <w:rPr>
          <w:color w:val="000000"/>
          <w:szCs w:val="24"/>
          <w:lang w:val="lt-LT" w:eastAsia="lt-LT"/>
        </w:rPr>
        <w:t xml:space="preserve">  </w:t>
      </w:r>
      <w:r w:rsidR="006A2386" w:rsidRPr="00914AE1">
        <w:rPr>
          <w:color w:val="000000"/>
          <w:szCs w:val="24"/>
          <w:lang w:val="lt-LT" w:eastAsia="lt-LT"/>
        </w:rPr>
        <w:t xml:space="preserve">Skirti iš Kėdainių rajono savivaldybės biudžeto </w:t>
      </w:r>
      <w:r w:rsidRPr="00914AE1">
        <w:rPr>
          <w:color w:val="000000"/>
          <w:szCs w:val="24"/>
          <w:lang w:val="lt-LT" w:eastAsia="lt-LT"/>
        </w:rPr>
        <w:t xml:space="preserve">93 000 Eur </w:t>
      </w:r>
      <w:r w:rsidR="00C72FEC" w:rsidRPr="00914AE1">
        <w:rPr>
          <w:color w:val="000000"/>
          <w:szCs w:val="24"/>
          <w:lang w:val="lt-LT" w:eastAsia="lt-LT"/>
        </w:rPr>
        <w:t>UAB „</w:t>
      </w:r>
      <w:r w:rsidR="0003224B" w:rsidRPr="00914AE1">
        <w:rPr>
          <w:color w:val="000000"/>
          <w:szCs w:val="24"/>
          <w:lang w:val="lt-LT" w:eastAsia="lt-LT"/>
        </w:rPr>
        <w:t>Kėdainių butai</w:t>
      </w:r>
      <w:r w:rsidR="00C72FEC" w:rsidRPr="00914AE1">
        <w:rPr>
          <w:color w:val="000000"/>
          <w:szCs w:val="24"/>
          <w:lang w:val="lt-LT" w:eastAsia="lt-LT"/>
        </w:rPr>
        <w:t>“</w:t>
      </w:r>
      <w:r w:rsidR="005B38C0" w:rsidRPr="00914AE1">
        <w:rPr>
          <w:color w:val="000000"/>
          <w:szCs w:val="24"/>
          <w:lang w:val="lt-LT" w:eastAsia="lt-LT"/>
        </w:rPr>
        <w:t xml:space="preserve"> </w:t>
      </w:r>
      <w:r w:rsidR="00C72FEC" w:rsidRPr="00914AE1">
        <w:rPr>
          <w:color w:val="000000"/>
          <w:szCs w:val="24"/>
          <w:lang w:val="lt-LT" w:eastAsia="lt-LT"/>
        </w:rPr>
        <w:t>nuosav</w:t>
      </w:r>
      <w:r w:rsidRPr="00914AE1">
        <w:rPr>
          <w:color w:val="000000"/>
          <w:szCs w:val="24"/>
          <w:lang w:val="lt-LT" w:eastAsia="lt-LT"/>
        </w:rPr>
        <w:t>am</w:t>
      </w:r>
      <w:r w:rsidR="00C72FEC" w:rsidRPr="00914AE1">
        <w:rPr>
          <w:color w:val="000000"/>
          <w:szCs w:val="24"/>
          <w:lang w:val="lt-LT" w:eastAsia="lt-LT"/>
        </w:rPr>
        <w:t xml:space="preserve"> kapital</w:t>
      </w:r>
      <w:r w:rsidRPr="00914AE1">
        <w:rPr>
          <w:color w:val="000000"/>
          <w:szCs w:val="24"/>
          <w:lang w:val="lt-LT" w:eastAsia="lt-LT"/>
        </w:rPr>
        <w:t>ui</w:t>
      </w:r>
      <w:r w:rsidR="00C72FEC" w:rsidRPr="00914AE1">
        <w:rPr>
          <w:color w:val="000000"/>
          <w:szCs w:val="24"/>
          <w:lang w:val="lt-LT" w:eastAsia="lt-LT"/>
        </w:rPr>
        <w:t xml:space="preserve"> </w:t>
      </w:r>
      <w:r w:rsidR="009B560C" w:rsidRPr="00914AE1">
        <w:rPr>
          <w:color w:val="000000"/>
          <w:szCs w:val="24"/>
          <w:lang w:val="lt-LT" w:eastAsia="lt-LT"/>
        </w:rPr>
        <w:t xml:space="preserve">atkurti </w:t>
      </w:r>
      <w:r w:rsidR="00C72FEC" w:rsidRPr="00914AE1">
        <w:rPr>
          <w:color w:val="000000"/>
          <w:szCs w:val="24"/>
          <w:lang w:val="lt-LT" w:eastAsia="lt-LT"/>
        </w:rPr>
        <w:t xml:space="preserve">piniginiu akcininko </w:t>
      </w:r>
      <w:r w:rsidR="0003224B" w:rsidRPr="00914AE1">
        <w:rPr>
          <w:color w:val="000000"/>
          <w:szCs w:val="24"/>
          <w:lang w:val="lt-LT" w:eastAsia="lt-LT"/>
        </w:rPr>
        <w:t>Kėdainių</w:t>
      </w:r>
      <w:r w:rsidR="00C72FEC" w:rsidRPr="00914AE1">
        <w:rPr>
          <w:color w:val="000000"/>
          <w:szCs w:val="24"/>
          <w:lang w:val="lt-LT" w:eastAsia="lt-LT"/>
        </w:rPr>
        <w:t xml:space="preserve"> rajono savivaldybės įnašu.</w:t>
      </w:r>
    </w:p>
    <w:p w14:paraId="10F5A514" w14:textId="4F6B0269" w:rsidR="00A76218" w:rsidRPr="00914AE1" w:rsidRDefault="00D55610" w:rsidP="00A76218">
      <w:pPr>
        <w:tabs>
          <w:tab w:val="left" w:pos="1134"/>
          <w:tab w:val="left" w:pos="1276"/>
        </w:tabs>
        <w:ind w:firstLine="567"/>
        <w:jc w:val="both"/>
        <w:rPr>
          <w:rFonts w:eastAsia="Lucida Sans Unicode"/>
          <w:lang w:val="lt-LT" w:eastAsia="lt-LT"/>
        </w:rPr>
      </w:pPr>
      <w:bookmarkStart w:id="3" w:name="part_5ca91b677756419ba63e23cc48a49629"/>
      <w:bookmarkStart w:id="4" w:name="part_6de254c3d4bb4a3c8e9b5f97d5707dc9"/>
      <w:bookmarkEnd w:id="3"/>
      <w:bookmarkEnd w:id="4"/>
      <w:r w:rsidRPr="00914AE1">
        <w:rPr>
          <w:szCs w:val="24"/>
          <w:lang w:val="lt-LT"/>
        </w:rPr>
        <w:t xml:space="preserve">  </w:t>
      </w:r>
      <w:r w:rsidR="00A76218" w:rsidRPr="00914AE1">
        <w:rPr>
          <w:szCs w:val="24"/>
          <w:lang w:val="lt-LT"/>
        </w:rPr>
        <w:t xml:space="preserve">Šis </w:t>
      </w:r>
      <w:r w:rsidR="00A76218" w:rsidRPr="00914AE1">
        <w:rPr>
          <w:lang w:val="lt-LT"/>
        </w:rPr>
        <w:t>sprendimas</w:t>
      </w:r>
      <w:r w:rsidR="00A76218" w:rsidRPr="00914AE1">
        <w:rPr>
          <w:szCs w:val="24"/>
          <w:lang w:val="lt-LT"/>
        </w:rPr>
        <w:t xml:space="preserve"> per vieną mėnesį nuo </w:t>
      </w:r>
      <w:r w:rsidR="00A76218" w:rsidRPr="00914AE1">
        <w:rPr>
          <w:lang w:val="lt-LT"/>
        </w:rPr>
        <w:t>sprendimo</w:t>
      </w:r>
      <w:r w:rsidR="00A76218" w:rsidRPr="00914AE1">
        <w:rPr>
          <w:szCs w:val="24"/>
          <w:lang w:val="lt-LT"/>
        </w:rPr>
        <w:t xml:space="preserve"> įteikimo dienos gali būti skundžiamas Lietuvos administracinių ginčų komisijos Kauno apygardos skyriui adresu: Laisvės al. 36, Kaunas, </w:t>
      </w:r>
      <w:r w:rsidR="00A76218" w:rsidRPr="00914AE1">
        <w:rPr>
          <w:lang w:val="lt-LT"/>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ACAB50D" w14:textId="77777777" w:rsidR="00045491" w:rsidRPr="00914AE1" w:rsidRDefault="00045491" w:rsidP="00EC140C">
      <w:pPr>
        <w:rPr>
          <w:lang w:val="lt-LT"/>
        </w:rPr>
      </w:pPr>
    </w:p>
    <w:p w14:paraId="0D9083D3" w14:textId="77777777" w:rsidR="005F23B8" w:rsidRPr="00914AE1" w:rsidRDefault="005F23B8" w:rsidP="00EC140C">
      <w:pPr>
        <w:rPr>
          <w:lang w:val="lt-LT"/>
        </w:rPr>
      </w:pPr>
    </w:p>
    <w:p w14:paraId="7C1DEFCB" w14:textId="77777777" w:rsidR="005F23B8" w:rsidRPr="00914AE1" w:rsidRDefault="005F23B8" w:rsidP="00EC140C">
      <w:pPr>
        <w:rPr>
          <w:lang w:val="lt-LT"/>
        </w:rPr>
      </w:pPr>
    </w:p>
    <w:p w14:paraId="23853D27" w14:textId="77777777" w:rsidR="005F23B8" w:rsidRPr="00914AE1" w:rsidRDefault="005F23B8" w:rsidP="00EC140C">
      <w:pPr>
        <w:rPr>
          <w:lang w:val="lt-LT"/>
        </w:rPr>
      </w:pPr>
    </w:p>
    <w:p w14:paraId="4987C521" w14:textId="77777777" w:rsidR="003E25A1" w:rsidRPr="00914AE1" w:rsidRDefault="00EC140C" w:rsidP="00EC140C">
      <w:pPr>
        <w:rPr>
          <w:lang w:val="lt-LT"/>
        </w:rPr>
      </w:pPr>
      <w:r w:rsidRPr="00914AE1">
        <w:rPr>
          <w:lang w:val="lt-LT"/>
        </w:rPr>
        <w:t>Savivaldybės meras</w:t>
      </w:r>
    </w:p>
    <w:p w14:paraId="78A25329" w14:textId="77777777" w:rsidR="00DC2FA3" w:rsidRPr="00914AE1" w:rsidRDefault="00DC2FA3" w:rsidP="00A77404">
      <w:pPr>
        <w:tabs>
          <w:tab w:val="left" w:pos="2127"/>
          <w:tab w:val="left" w:pos="4253"/>
          <w:tab w:val="left" w:pos="6379"/>
          <w:tab w:val="left" w:pos="8222"/>
        </w:tabs>
        <w:rPr>
          <w:szCs w:val="24"/>
          <w:lang w:val="lt-LT" w:eastAsia="zh-CN"/>
        </w:rPr>
      </w:pPr>
    </w:p>
    <w:p w14:paraId="065D3360" w14:textId="77777777" w:rsidR="00DC2FA3" w:rsidRPr="00914AE1" w:rsidRDefault="00DC2FA3" w:rsidP="00A77404">
      <w:pPr>
        <w:tabs>
          <w:tab w:val="left" w:pos="2127"/>
          <w:tab w:val="left" w:pos="4253"/>
          <w:tab w:val="left" w:pos="6379"/>
          <w:tab w:val="left" w:pos="8222"/>
        </w:tabs>
        <w:rPr>
          <w:szCs w:val="24"/>
          <w:lang w:val="lt-LT" w:eastAsia="zh-CN"/>
        </w:rPr>
      </w:pPr>
    </w:p>
    <w:p w14:paraId="40889782" w14:textId="77777777" w:rsidR="005F23B8" w:rsidRPr="00914AE1" w:rsidRDefault="005F23B8" w:rsidP="00E34994">
      <w:pPr>
        <w:pStyle w:val="Pagrindinistekstas"/>
        <w:spacing w:after="0"/>
        <w:rPr>
          <w:rFonts w:eastAsia="Lucida Sans Unicode"/>
          <w:color w:val="000000"/>
          <w:lang w:val="lt-LT"/>
        </w:rPr>
      </w:pPr>
    </w:p>
    <w:p w14:paraId="2EC8B7DA" w14:textId="77777777" w:rsidR="005023A4" w:rsidRPr="00914AE1" w:rsidRDefault="005023A4" w:rsidP="00E34994">
      <w:pPr>
        <w:pStyle w:val="Pagrindinistekstas"/>
        <w:spacing w:after="0"/>
        <w:rPr>
          <w:rFonts w:eastAsia="Lucida Sans Unicode"/>
          <w:color w:val="000000"/>
          <w:lang w:val="lt-LT"/>
        </w:rPr>
      </w:pPr>
    </w:p>
    <w:p w14:paraId="1249710D" w14:textId="77777777" w:rsidR="005023A4" w:rsidRPr="00914AE1" w:rsidRDefault="005023A4" w:rsidP="00E34994">
      <w:pPr>
        <w:pStyle w:val="Pagrindinistekstas"/>
        <w:spacing w:after="0"/>
        <w:rPr>
          <w:rFonts w:eastAsia="Lucida Sans Unicode"/>
          <w:color w:val="000000"/>
          <w:lang w:val="lt-LT"/>
        </w:rPr>
      </w:pPr>
    </w:p>
    <w:p w14:paraId="7F9FF781" w14:textId="77777777" w:rsidR="005023A4" w:rsidRPr="00914AE1" w:rsidRDefault="005023A4" w:rsidP="00E34994">
      <w:pPr>
        <w:pStyle w:val="Pagrindinistekstas"/>
        <w:spacing w:after="0"/>
        <w:rPr>
          <w:rFonts w:eastAsia="Lucida Sans Unicode"/>
          <w:color w:val="000000"/>
          <w:lang w:val="lt-LT"/>
        </w:rPr>
      </w:pPr>
    </w:p>
    <w:p w14:paraId="5AE15C97" w14:textId="77777777" w:rsidR="005023A4" w:rsidRPr="00914AE1" w:rsidRDefault="005023A4" w:rsidP="00E34994">
      <w:pPr>
        <w:pStyle w:val="Pagrindinistekstas"/>
        <w:spacing w:after="0"/>
        <w:rPr>
          <w:rFonts w:eastAsia="Lucida Sans Unicode"/>
          <w:color w:val="000000"/>
          <w:lang w:val="lt-LT"/>
        </w:rPr>
      </w:pPr>
    </w:p>
    <w:p w14:paraId="1F7938FF" w14:textId="77777777" w:rsidR="005023A4" w:rsidRPr="00914AE1" w:rsidRDefault="005023A4" w:rsidP="00E34994">
      <w:pPr>
        <w:pStyle w:val="Pagrindinistekstas"/>
        <w:spacing w:after="0"/>
        <w:rPr>
          <w:rFonts w:eastAsia="Lucida Sans Unicode"/>
          <w:color w:val="000000"/>
          <w:lang w:val="lt-LT"/>
        </w:rPr>
      </w:pPr>
    </w:p>
    <w:p w14:paraId="09C82D94" w14:textId="77777777" w:rsidR="005023A4" w:rsidRPr="00914AE1" w:rsidRDefault="005023A4" w:rsidP="00E34994">
      <w:pPr>
        <w:pStyle w:val="Pagrindinistekstas"/>
        <w:spacing w:after="0"/>
        <w:rPr>
          <w:rFonts w:eastAsia="Lucida Sans Unicode"/>
          <w:color w:val="000000"/>
          <w:lang w:val="lt-LT"/>
        </w:rPr>
      </w:pPr>
    </w:p>
    <w:p w14:paraId="2FA301A7" w14:textId="77777777" w:rsidR="005023A4" w:rsidRPr="00914AE1" w:rsidRDefault="005023A4" w:rsidP="00E34994">
      <w:pPr>
        <w:pStyle w:val="Pagrindinistekstas"/>
        <w:spacing w:after="0"/>
        <w:rPr>
          <w:rFonts w:eastAsia="Lucida Sans Unicode"/>
          <w:color w:val="000000"/>
          <w:lang w:val="lt-LT"/>
        </w:rPr>
      </w:pPr>
    </w:p>
    <w:p w14:paraId="1260327C" w14:textId="77777777" w:rsidR="005023A4" w:rsidRPr="00914AE1" w:rsidRDefault="005023A4" w:rsidP="00E34994">
      <w:pPr>
        <w:pStyle w:val="Pagrindinistekstas"/>
        <w:spacing w:after="0"/>
        <w:rPr>
          <w:rFonts w:eastAsia="Lucida Sans Unicode"/>
          <w:color w:val="000000"/>
          <w:lang w:val="lt-LT"/>
        </w:rPr>
      </w:pPr>
    </w:p>
    <w:p w14:paraId="590FC254" w14:textId="77777777" w:rsidR="005023A4" w:rsidRPr="00914AE1" w:rsidRDefault="005023A4" w:rsidP="00E34994">
      <w:pPr>
        <w:pStyle w:val="Pagrindinistekstas"/>
        <w:spacing w:after="0"/>
        <w:rPr>
          <w:rFonts w:eastAsia="Lucida Sans Unicode"/>
          <w:color w:val="000000"/>
          <w:lang w:val="lt-LT"/>
        </w:rPr>
      </w:pPr>
    </w:p>
    <w:p w14:paraId="071B9C09" w14:textId="77777777" w:rsidR="005023A4" w:rsidRPr="00914AE1" w:rsidRDefault="005023A4" w:rsidP="00E34994">
      <w:pPr>
        <w:pStyle w:val="Pagrindinistekstas"/>
        <w:spacing w:after="0"/>
        <w:rPr>
          <w:rFonts w:eastAsia="Lucida Sans Unicode"/>
          <w:color w:val="000000"/>
          <w:lang w:val="lt-LT"/>
        </w:rPr>
      </w:pPr>
    </w:p>
    <w:p w14:paraId="62270F10" w14:textId="77777777" w:rsidR="005023A4" w:rsidRPr="00914AE1" w:rsidRDefault="005023A4" w:rsidP="00E34994">
      <w:pPr>
        <w:pStyle w:val="Pagrindinistekstas"/>
        <w:spacing w:after="0"/>
        <w:rPr>
          <w:rFonts w:eastAsia="Lucida Sans Unicode"/>
          <w:color w:val="000000"/>
          <w:lang w:val="lt-LT"/>
        </w:rPr>
      </w:pPr>
    </w:p>
    <w:p w14:paraId="4D0F0816" w14:textId="77777777" w:rsidR="005023A4" w:rsidRPr="00914AE1" w:rsidRDefault="005023A4" w:rsidP="00E34994">
      <w:pPr>
        <w:pStyle w:val="Pagrindinistekstas"/>
        <w:spacing w:after="0"/>
        <w:rPr>
          <w:rFonts w:eastAsia="Lucida Sans Unicode"/>
          <w:color w:val="000000"/>
          <w:lang w:val="lt-LT"/>
        </w:rPr>
      </w:pPr>
    </w:p>
    <w:p w14:paraId="6848CA05" w14:textId="77777777" w:rsidR="005023A4" w:rsidRPr="00914AE1" w:rsidRDefault="005023A4" w:rsidP="00E34994">
      <w:pPr>
        <w:pStyle w:val="Pagrindinistekstas"/>
        <w:spacing w:after="0"/>
        <w:rPr>
          <w:rFonts w:eastAsia="Lucida Sans Unicode"/>
          <w:color w:val="000000"/>
          <w:lang w:val="lt-LT"/>
        </w:rPr>
      </w:pPr>
    </w:p>
    <w:p w14:paraId="4DD20B9E" w14:textId="77777777" w:rsidR="005023A4" w:rsidRPr="00914AE1" w:rsidRDefault="005023A4" w:rsidP="00E34994">
      <w:pPr>
        <w:pStyle w:val="Pagrindinistekstas"/>
        <w:spacing w:after="0"/>
        <w:rPr>
          <w:rFonts w:eastAsia="Lucida Sans Unicode"/>
          <w:color w:val="000000"/>
          <w:lang w:val="lt-LT"/>
        </w:rPr>
      </w:pPr>
    </w:p>
    <w:p w14:paraId="44FB7D7F" w14:textId="77777777" w:rsidR="005023A4" w:rsidRPr="00914AE1" w:rsidRDefault="005023A4" w:rsidP="00E34994">
      <w:pPr>
        <w:pStyle w:val="Pagrindinistekstas"/>
        <w:spacing w:after="0"/>
        <w:rPr>
          <w:rFonts w:eastAsia="Lucida Sans Unicode"/>
          <w:color w:val="000000"/>
          <w:lang w:val="lt-LT"/>
        </w:rPr>
      </w:pPr>
    </w:p>
    <w:p w14:paraId="4755DCBA" w14:textId="77777777" w:rsidR="005023A4" w:rsidRPr="00914AE1" w:rsidRDefault="005023A4" w:rsidP="00E34994">
      <w:pPr>
        <w:pStyle w:val="Pagrindinistekstas"/>
        <w:spacing w:after="0"/>
        <w:rPr>
          <w:rFonts w:eastAsia="Lucida Sans Unicode"/>
          <w:color w:val="000000"/>
          <w:lang w:val="lt-LT"/>
        </w:rPr>
      </w:pPr>
    </w:p>
    <w:p w14:paraId="0EFCB5C4" w14:textId="77777777" w:rsidR="005023A4" w:rsidRPr="00914AE1" w:rsidRDefault="005023A4" w:rsidP="00E34994">
      <w:pPr>
        <w:pStyle w:val="Pagrindinistekstas"/>
        <w:spacing w:after="0"/>
        <w:rPr>
          <w:rFonts w:eastAsia="Lucida Sans Unicode"/>
          <w:color w:val="000000"/>
          <w:lang w:val="lt-LT"/>
        </w:rPr>
      </w:pPr>
    </w:p>
    <w:p w14:paraId="1BD86CD9" w14:textId="77777777" w:rsidR="005023A4" w:rsidRPr="00914AE1" w:rsidRDefault="005023A4" w:rsidP="00E34994">
      <w:pPr>
        <w:pStyle w:val="Pagrindinistekstas"/>
        <w:spacing w:after="0"/>
        <w:rPr>
          <w:rFonts w:eastAsia="Lucida Sans Unicode"/>
          <w:color w:val="000000"/>
          <w:lang w:val="lt-LT"/>
        </w:rPr>
      </w:pPr>
    </w:p>
    <w:p w14:paraId="53292174" w14:textId="164B72C6" w:rsidR="00EC140C" w:rsidRPr="00914AE1" w:rsidRDefault="00EC140C" w:rsidP="00E34994">
      <w:pPr>
        <w:pStyle w:val="Pagrindinistekstas"/>
        <w:spacing w:after="0"/>
        <w:rPr>
          <w:rFonts w:eastAsia="Lucida Sans Unicode"/>
          <w:color w:val="000000"/>
          <w:lang w:val="lt-LT"/>
        </w:rPr>
      </w:pPr>
      <w:r w:rsidRPr="00914AE1">
        <w:rPr>
          <w:rFonts w:eastAsia="Lucida Sans Unicode"/>
          <w:color w:val="000000"/>
          <w:lang w:val="lt-LT"/>
        </w:rPr>
        <w:lastRenderedPageBreak/>
        <w:t>Kėdainių rajono savivaldybės tarybai</w:t>
      </w:r>
    </w:p>
    <w:p w14:paraId="6BF54710" w14:textId="77777777" w:rsidR="00416274" w:rsidRPr="00914AE1" w:rsidRDefault="00416274" w:rsidP="00E34994">
      <w:pPr>
        <w:pStyle w:val="Pagrindinistekstas"/>
        <w:spacing w:after="0"/>
        <w:rPr>
          <w:rFonts w:eastAsia="Lucida Sans Unicode"/>
          <w:color w:val="000000"/>
          <w:lang w:val="lt-LT"/>
        </w:rPr>
      </w:pPr>
    </w:p>
    <w:p w14:paraId="3BB42E8B" w14:textId="77777777" w:rsidR="00EC140C" w:rsidRPr="00914AE1" w:rsidRDefault="00EC140C" w:rsidP="00EC140C">
      <w:pPr>
        <w:jc w:val="center"/>
        <w:rPr>
          <w:b/>
          <w:lang w:val="lt-LT"/>
        </w:rPr>
      </w:pPr>
      <w:r w:rsidRPr="00914AE1">
        <w:rPr>
          <w:b/>
          <w:lang w:val="lt-LT"/>
        </w:rPr>
        <w:t>AIŠKINAMASIS RAŠTAS</w:t>
      </w:r>
    </w:p>
    <w:p w14:paraId="65F92A9B" w14:textId="77777777" w:rsidR="00E93E99" w:rsidRPr="00914AE1" w:rsidRDefault="00E93E99" w:rsidP="00E93E99">
      <w:pPr>
        <w:pStyle w:val="Antrat1"/>
        <w:spacing w:line="200" w:lineRule="atLeast"/>
        <w:ind w:right="-431"/>
        <w:rPr>
          <w:color w:val="000000"/>
          <w:szCs w:val="24"/>
        </w:rPr>
      </w:pPr>
      <w:r w:rsidRPr="00914AE1">
        <w:rPr>
          <w:bCs/>
        </w:rPr>
        <w:t xml:space="preserve">DĖL </w:t>
      </w:r>
      <w:r w:rsidRPr="00914AE1">
        <w:rPr>
          <w:color w:val="000000"/>
          <w:szCs w:val="24"/>
          <w:lang w:eastAsia="ar-SA"/>
        </w:rPr>
        <w:t>uždarosios akcinĖS bendrovĖS „</w:t>
      </w:r>
      <w:r w:rsidRPr="00914AE1">
        <w:rPr>
          <w:rFonts w:eastAsia="Lucida Sans Unicode"/>
          <w:color w:val="000000"/>
          <w:szCs w:val="24"/>
        </w:rPr>
        <w:t>Kėdainių BUTAI</w:t>
      </w:r>
      <w:r w:rsidRPr="00914AE1">
        <w:rPr>
          <w:color w:val="000000"/>
          <w:szCs w:val="24"/>
        </w:rPr>
        <w:t xml:space="preserve">“ </w:t>
      </w:r>
    </w:p>
    <w:p w14:paraId="22E4716C" w14:textId="30E01267" w:rsidR="00E93E99" w:rsidRPr="00914AE1" w:rsidRDefault="00E93E99" w:rsidP="00E93E99">
      <w:pPr>
        <w:pStyle w:val="Antrat1"/>
        <w:spacing w:line="200" w:lineRule="atLeast"/>
        <w:ind w:right="-431"/>
        <w:rPr>
          <w:color w:val="000000"/>
          <w:szCs w:val="24"/>
        </w:rPr>
      </w:pPr>
      <w:r w:rsidRPr="00914AE1">
        <w:rPr>
          <w:color w:val="000000"/>
          <w:szCs w:val="24"/>
        </w:rPr>
        <w:t xml:space="preserve">NUOSAVO KAPITALO </w:t>
      </w:r>
    </w:p>
    <w:p w14:paraId="1F2ECEEA" w14:textId="77777777" w:rsidR="00E93E99" w:rsidRPr="00914AE1" w:rsidRDefault="00E93E99" w:rsidP="00E93E99">
      <w:pPr>
        <w:rPr>
          <w:lang w:val="lt-LT"/>
        </w:rPr>
      </w:pPr>
    </w:p>
    <w:p w14:paraId="2D6D165E" w14:textId="20F4CD79" w:rsidR="00EC140C" w:rsidRPr="00914AE1" w:rsidRDefault="00EC140C" w:rsidP="00EC140C">
      <w:pPr>
        <w:jc w:val="center"/>
        <w:rPr>
          <w:szCs w:val="24"/>
          <w:lang w:val="lt-LT"/>
        </w:rPr>
      </w:pPr>
      <w:r w:rsidRPr="00914AE1">
        <w:rPr>
          <w:szCs w:val="24"/>
          <w:lang w:val="lt-LT"/>
        </w:rPr>
        <w:t>202</w:t>
      </w:r>
      <w:r w:rsidR="00B86423" w:rsidRPr="00914AE1">
        <w:rPr>
          <w:szCs w:val="24"/>
          <w:lang w:val="lt-LT"/>
        </w:rPr>
        <w:t>4</w:t>
      </w:r>
      <w:r w:rsidRPr="00914AE1">
        <w:rPr>
          <w:szCs w:val="24"/>
          <w:lang w:val="lt-LT"/>
        </w:rPr>
        <w:t xml:space="preserve"> m. </w:t>
      </w:r>
      <w:r w:rsidR="00E93E99" w:rsidRPr="00914AE1">
        <w:rPr>
          <w:szCs w:val="24"/>
          <w:lang w:val="lt-LT"/>
        </w:rPr>
        <w:t>lapkričio 13</w:t>
      </w:r>
      <w:r w:rsidR="00D95373" w:rsidRPr="00914AE1">
        <w:rPr>
          <w:szCs w:val="24"/>
          <w:lang w:val="lt-LT"/>
        </w:rPr>
        <w:t xml:space="preserve"> </w:t>
      </w:r>
      <w:r w:rsidRPr="00914AE1">
        <w:rPr>
          <w:szCs w:val="24"/>
          <w:lang w:val="lt-LT"/>
        </w:rPr>
        <w:t>d.</w:t>
      </w:r>
    </w:p>
    <w:p w14:paraId="4CFFCDC5" w14:textId="77777777" w:rsidR="00EC140C" w:rsidRPr="00914AE1" w:rsidRDefault="00EC140C" w:rsidP="00EC140C">
      <w:pPr>
        <w:jc w:val="center"/>
        <w:rPr>
          <w:szCs w:val="24"/>
          <w:lang w:val="lt-LT"/>
        </w:rPr>
      </w:pPr>
      <w:r w:rsidRPr="00914AE1">
        <w:rPr>
          <w:szCs w:val="24"/>
          <w:lang w:val="lt-LT"/>
        </w:rPr>
        <w:t>Kėdainiai</w:t>
      </w:r>
    </w:p>
    <w:p w14:paraId="1273E993" w14:textId="77777777" w:rsidR="00E93E99" w:rsidRPr="00914AE1" w:rsidRDefault="00E93E99" w:rsidP="006C2B31">
      <w:pPr>
        <w:jc w:val="both"/>
        <w:rPr>
          <w:b/>
          <w:szCs w:val="24"/>
          <w:lang w:val="lt-LT"/>
        </w:rPr>
      </w:pPr>
    </w:p>
    <w:p w14:paraId="01B2F666" w14:textId="77777777" w:rsidR="00E93E99" w:rsidRPr="00914AE1" w:rsidRDefault="00EC140C" w:rsidP="006C2B31">
      <w:pPr>
        <w:jc w:val="both"/>
        <w:rPr>
          <w:b/>
          <w:szCs w:val="24"/>
          <w:lang w:val="lt-LT"/>
        </w:rPr>
      </w:pPr>
      <w:r w:rsidRPr="00914AE1">
        <w:rPr>
          <w:b/>
          <w:szCs w:val="24"/>
          <w:lang w:val="lt-LT"/>
        </w:rPr>
        <w:t>Parengto sprendimo projekto tikslai:</w:t>
      </w:r>
    </w:p>
    <w:p w14:paraId="5E80BB6B" w14:textId="5DE3056B" w:rsidR="00E93E99" w:rsidRPr="00914AE1" w:rsidRDefault="00E93E99" w:rsidP="00E93E99">
      <w:pPr>
        <w:ind w:left="-709" w:firstLine="709"/>
        <w:jc w:val="both"/>
        <w:rPr>
          <w:b/>
          <w:szCs w:val="24"/>
          <w:lang w:val="lt-LT"/>
        </w:rPr>
      </w:pPr>
      <w:r w:rsidRPr="00914AE1">
        <w:rPr>
          <w:color w:val="000000"/>
          <w:szCs w:val="24"/>
          <w:lang w:val="lt-LT" w:eastAsia="lt-LT"/>
        </w:rPr>
        <w:t>Skirti iš savivaldybės biudžeto 93 000 Eur UAB „Kėdainių butai“</w:t>
      </w:r>
      <w:r w:rsidR="006B1EBF" w:rsidRPr="00914AE1">
        <w:rPr>
          <w:color w:val="000000"/>
          <w:szCs w:val="24"/>
          <w:lang w:val="lt-LT" w:eastAsia="lt-LT"/>
        </w:rPr>
        <w:t xml:space="preserve"> </w:t>
      </w:r>
      <w:r w:rsidRPr="00914AE1">
        <w:rPr>
          <w:color w:val="000000"/>
          <w:szCs w:val="24"/>
          <w:lang w:val="lt-LT" w:eastAsia="lt-LT"/>
        </w:rPr>
        <w:t>nuosavam kapitalui atkurti</w:t>
      </w:r>
      <w:r w:rsidRPr="00914AE1">
        <w:rPr>
          <w:szCs w:val="24"/>
          <w:lang w:val="lt-LT"/>
        </w:rPr>
        <w:t>.</w:t>
      </w:r>
    </w:p>
    <w:p w14:paraId="49FCA495" w14:textId="37B60F96" w:rsidR="00EC140C" w:rsidRPr="00914AE1" w:rsidRDefault="00EC140C" w:rsidP="006C2B31">
      <w:pPr>
        <w:jc w:val="both"/>
        <w:rPr>
          <w:b/>
          <w:szCs w:val="24"/>
          <w:lang w:val="lt-LT" w:eastAsia="lt-LT"/>
        </w:rPr>
      </w:pPr>
      <w:r w:rsidRPr="00914AE1">
        <w:rPr>
          <w:b/>
          <w:szCs w:val="24"/>
          <w:lang w:val="lt-LT"/>
        </w:rPr>
        <w:t>Sprendimo projekto esmė, rengimo priežastys ir motyvai:</w:t>
      </w:r>
    </w:p>
    <w:p w14:paraId="278477C3" w14:textId="240A3D35" w:rsidR="008468C9" w:rsidRPr="00914AE1" w:rsidRDefault="0089767A" w:rsidP="0089767A">
      <w:pPr>
        <w:ind w:left="-709" w:firstLine="709"/>
        <w:jc w:val="both"/>
        <w:rPr>
          <w:szCs w:val="24"/>
          <w:lang w:val="lt-LT"/>
        </w:rPr>
      </w:pPr>
      <w:r w:rsidRPr="00914AE1">
        <w:rPr>
          <w:szCs w:val="24"/>
          <w:lang w:val="lt-LT"/>
        </w:rPr>
        <w:t xml:space="preserve">Bendrovė </w:t>
      </w:r>
      <w:r w:rsidR="000B2DB4" w:rsidRPr="00914AE1">
        <w:rPr>
          <w:szCs w:val="24"/>
          <w:lang w:val="lt-LT"/>
        </w:rPr>
        <w:t xml:space="preserve">2024 m. spalio 31 d. raštu </w:t>
      </w:r>
      <w:r w:rsidR="00920DED" w:rsidRPr="00914AE1">
        <w:rPr>
          <w:szCs w:val="24"/>
          <w:lang w:val="lt-LT"/>
        </w:rPr>
        <w:t>kreipėsi prašydama at</w:t>
      </w:r>
      <w:r w:rsidR="00095136" w:rsidRPr="00914AE1">
        <w:rPr>
          <w:szCs w:val="24"/>
          <w:lang w:val="lt-LT"/>
        </w:rPr>
        <w:t>kur</w:t>
      </w:r>
      <w:r w:rsidR="00920DED" w:rsidRPr="00914AE1">
        <w:rPr>
          <w:szCs w:val="24"/>
          <w:lang w:val="lt-LT"/>
        </w:rPr>
        <w:t>ti įstatinį kapitalą</w:t>
      </w:r>
      <w:r w:rsidR="00987932" w:rsidRPr="00914AE1">
        <w:rPr>
          <w:szCs w:val="24"/>
          <w:lang w:val="lt-LT"/>
        </w:rPr>
        <w:t xml:space="preserve">, kuris turi būti ne mažesnis kaip </w:t>
      </w:r>
      <w:r w:rsidR="00095136" w:rsidRPr="00914AE1">
        <w:rPr>
          <w:szCs w:val="24"/>
          <w:lang w:val="lt-LT"/>
        </w:rPr>
        <w:t>½ turimo 185 296 Eur įstatinio kapitalo dydžio</w:t>
      </w:r>
      <w:r w:rsidR="00B31F50" w:rsidRPr="00914AE1">
        <w:rPr>
          <w:szCs w:val="24"/>
          <w:lang w:val="lt-LT"/>
        </w:rPr>
        <w:t>, įnašą planuoja panaudoti veiklos stiprinimui.</w:t>
      </w:r>
      <w:r w:rsidR="006B1EBF" w:rsidRPr="00914AE1">
        <w:rPr>
          <w:szCs w:val="24"/>
          <w:lang w:val="lt-LT"/>
        </w:rPr>
        <w:t xml:space="preserve"> </w:t>
      </w:r>
    </w:p>
    <w:p w14:paraId="2AE34866" w14:textId="624E19A3" w:rsidR="00725E78" w:rsidRPr="00914AE1" w:rsidRDefault="00EF2C9C" w:rsidP="007D02B9">
      <w:pPr>
        <w:ind w:left="-709" w:firstLine="709"/>
        <w:jc w:val="both"/>
        <w:rPr>
          <w:szCs w:val="24"/>
          <w:lang w:val="lt-LT"/>
        </w:rPr>
      </w:pPr>
      <w:r w:rsidRPr="00914AE1">
        <w:rPr>
          <w:szCs w:val="24"/>
          <w:lang w:val="lt-LT"/>
        </w:rPr>
        <w:t>Savivaldybės taryba 2024 m. balandžio mėnesį komitetų bei posėdžio metu, prieš priimdama sprendimą dėl bendrovės 2023 m. metinio finansinių ataskaitų rinkinio ir metinio pranešimo patvirtinimo, buvo susipažindinta su situacija bendrovėje, ataskaitų duomenimis bei nepriklausomo auditoriaus išvada.</w:t>
      </w:r>
      <w:r w:rsidR="005162E7" w:rsidRPr="00914AE1">
        <w:rPr>
          <w:szCs w:val="24"/>
          <w:lang w:val="lt-LT"/>
        </w:rPr>
        <w:t xml:space="preserve"> Bendrovės </w:t>
      </w:r>
      <w:r w:rsidR="006B1EBF" w:rsidRPr="00914AE1">
        <w:rPr>
          <w:szCs w:val="24"/>
          <w:lang w:val="lt-LT"/>
        </w:rPr>
        <w:t>rašt</w:t>
      </w:r>
      <w:r w:rsidR="005162E7" w:rsidRPr="00914AE1">
        <w:rPr>
          <w:szCs w:val="24"/>
          <w:lang w:val="lt-LT"/>
        </w:rPr>
        <w:t>e teigiama, kad po audito buvo atliktas klaidų taisymas, ko pas</w:t>
      </w:r>
      <w:r w:rsidR="003F2427" w:rsidRPr="00914AE1">
        <w:rPr>
          <w:szCs w:val="24"/>
          <w:lang w:val="lt-LT"/>
        </w:rPr>
        <w:t>ė</w:t>
      </w:r>
      <w:r w:rsidR="005162E7" w:rsidRPr="00914AE1">
        <w:rPr>
          <w:szCs w:val="24"/>
          <w:lang w:val="lt-LT"/>
        </w:rPr>
        <w:t>koje nuosavo kapitalo dydis</w:t>
      </w:r>
      <w:r w:rsidR="00BE28FA" w:rsidRPr="00914AE1">
        <w:rPr>
          <w:szCs w:val="24"/>
          <w:lang w:val="lt-LT"/>
        </w:rPr>
        <w:t xml:space="preserve"> sumažėjo iki</w:t>
      </w:r>
      <w:r w:rsidR="007D02B9" w:rsidRPr="00914AE1">
        <w:rPr>
          <w:szCs w:val="24"/>
          <w:lang w:val="lt-LT"/>
        </w:rPr>
        <w:t xml:space="preserve"> 14  498 Eur.</w:t>
      </w:r>
    </w:p>
    <w:p w14:paraId="0936B1FC" w14:textId="77777777" w:rsidR="00D64222" w:rsidRPr="00914AE1" w:rsidRDefault="00EF2C9C" w:rsidP="007D02B9">
      <w:pPr>
        <w:ind w:left="-709" w:firstLine="709"/>
        <w:jc w:val="both"/>
        <w:rPr>
          <w:color w:val="000000"/>
          <w:szCs w:val="24"/>
          <w:lang w:val="lt-LT" w:eastAsia="lt-LT"/>
        </w:rPr>
      </w:pPr>
      <w:r w:rsidRPr="00914AE1">
        <w:rPr>
          <w:szCs w:val="24"/>
          <w:lang w:val="lt-LT"/>
        </w:rPr>
        <w:t>Lietuvos Respublikos akcinių bendrovių įstatym</w:t>
      </w:r>
      <w:r w:rsidR="00582180" w:rsidRPr="00914AE1">
        <w:rPr>
          <w:szCs w:val="24"/>
          <w:lang w:val="lt-LT"/>
        </w:rPr>
        <w:t>e</w:t>
      </w:r>
      <w:r w:rsidR="008E4A34" w:rsidRPr="00914AE1">
        <w:rPr>
          <w:szCs w:val="24"/>
          <w:lang w:val="lt-LT"/>
        </w:rPr>
        <w:t xml:space="preserve"> n</w:t>
      </w:r>
      <w:r w:rsidR="00DD4A4E" w:rsidRPr="00914AE1">
        <w:rPr>
          <w:szCs w:val="24"/>
          <w:lang w:val="lt-LT"/>
        </w:rPr>
        <w:t xml:space="preserve">ustatyta, kad </w:t>
      </w:r>
      <w:r w:rsidR="00725E78" w:rsidRPr="00914AE1">
        <w:rPr>
          <w:color w:val="000000"/>
          <w:szCs w:val="24"/>
          <w:lang w:val="lt-LT" w:eastAsia="lt-LT"/>
        </w:rPr>
        <w:t>akcininkai gali padengti nuostolius akcininkų įnašais − bendrovės nuosavas kapitalas turi būti atkurtas taip, kad jis nebūtų mažesnis kaip 1/2 įstatuose nurodyto įstatinio kapitalo dydžio.</w:t>
      </w:r>
      <w:bookmarkStart w:id="5" w:name="part_847a709b4bbd4227bf9ff694546cf1ad"/>
      <w:bookmarkEnd w:id="5"/>
    </w:p>
    <w:p w14:paraId="33CB85D5" w14:textId="67BA9F4E" w:rsidR="00725E78" w:rsidRPr="00914AE1" w:rsidRDefault="00725E78" w:rsidP="007D02B9">
      <w:pPr>
        <w:ind w:left="-709" w:firstLine="709"/>
        <w:jc w:val="both"/>
        <w:rPr>
          <w:color w:val="000000"/>
          <w:szCs w:val="24"/>
          <w:lang w:val="lt-LT" w:eastAsia="lt-LT"/>
        </w:rPr>
      </w:pPr>
      <w:r w:rsidRPr="00914AE1">
        <w:rPr>
          <w:color w:val="000000"/>
          <w:szCs w:val="24"/>
          <w:lang w:val="lt-LT" w:eastAsia="lt-LT"/>
        </w:rPr>
        <w:t xml:space="preserve">Visuotiniam akcininkų susirinkimui nepriėmus sprendimo padengti nuostolius akcininkų įnašais arba priėmus tokį sprendimą, tačiau neatkūrus nuosavo kapitalo iki </w:t>
      </w:r>
      <w:r w:rsidR="003F2427" w:rsidRPr="00914AE1">
        <w:rPr>
          <w:szCs w:val="24"/>
          <w:lang w:val="lt-LT"/>
        </w:rPr>
        <w:t xml:space="preserve">½ </w:t>
      </w:r>
      <w:r w:rsidRPr="00914AE1">
        <w:rPr>
          <w:color w:val="000000"/>
          <w:szCs w:val="24"/>
          <w:lang w:val="lt-LT" w:eastAsia="lt-LT"/>
        </w:rPr>
        <w:t>įstatuose nurodyto įstatinio kapitalo dydžio, visuotinis akcininkų susirinkimas turi svarstyti klausimą dėl</w:t>
      </w:r>
      <w:r w:rsidR="00BD0936" w:rsidRPr="00914AE1">
        <w:rPr>
          <w:color w:val="000000"/>
          <w:szCs w:val="24"/>
          <w:lang w:val="lt-LT" w:eastAsia="lt-LT"/>
        </w:rPr>
        <w:t xml:space="preserve"> </w:t>
      </w:r>
      <w:bookmarkStart w:id="6" w:name="part_99c2e6771a304778802db2c177f0eae5"/>
      <w:bookmarkEnd w:id="6"/>
      <w:r w:rsidRPr="00914AE1">
        <w:rPr>
          <w:color w:val="000000"/>
          <w:szCs w:val="24"/>
          <w:lang w:val="lt-LT" w:eastAsia="lt-LT"/>
        </w:rPr>
        <w:t xml:space="preserve">įstatinio kapitalo sumažinimo, </w:t>
      </w:r>
      <w:r w:rsidR="003F2427" w:rsidRPr="00914AE1">
        <w:rPr>
          <w:color w:val="000000"/>
          <w:szCs w:val="24"/>
          <w:lang w:val="lt-LT" w:eastAsia="lt-LT"/>
        </w:rPr>
        <w:t>bendrovės pertvarkymo arba likvidavimo.</w:t>
      </w:r>
    </w:p>
    <w:p w14:paraId="148B514E" w14:textId="1081ED1E" w:rsidR="00EC140C" w:rsidRPr="00914AE1" w:rsidRDefault="00EC140C" w:rsidP="00EC140C">
      <w:pPr>
        <w:shd w:val="clear" w:color="auto" w:fill="FFFFFF"/>
        <w:tabs>
          <w:tab w:val="left" w:pos="709"/>
        </w:tabs>
        <w:jc w:val="both"/>
        <w:rPr>
          <w:bCs/>
          <w:szCs w:val="24"/>
          <w:lang w:val="lt-LT"/>
        </w:rPr>
      </w:pPr>
      <w:bookmarkStart w:id="7" w:name="part_e7c847ad877249dcb414f6f3926cb337"/>
      <w:bookmarkEnd w:id="7"/>
      <w:r w:rsidRPr="00914AE1">
        <w:rPr>
          <w:b/>
          <w:szCs w:val="24"/>
          <w:lang w:val="lt-LT"/>
        </w:rPr>
        <w:t>Lėšų poreikis (jeigu sprendimui įgyvendinti reikalingos lėšos):</w:t>
      </w:r>
      <w:r w:rsidR="00235265" w:rsidRPr="00914AE1">
        <w:rPr>
          <w:b/>
          <w:szCs w:val="24"/>
          <w:lang w:val="lt-LT"/>
        </w:rPr>
        <w:t xml:space="preserve"> </w:t>
      </w:r>
    </w:p>
    <w:p w14:paraId="637260E1" w14:textId="29248D4A" w:rsidR="00E93E99" w:rsidRPr="00914AE1" w:rsidRDefault="00E93E99" w:rsidP="00EC140C">
      <w:pPr>
        <w:shd w:val="clear" w:color="auto" w:fill="FFFFFF"/>
        <w:tabs>
          <w:tab w:val="left" w:pos="709"/>
        </w:tabs>
        <w:jc w:val="both"/>
        <w:rPr>
          <w:bCs/>
          <w:szCs w:val="24"/>
          <w:lang w:val="lt-LT"/>
        </w:rPr>
      </w:pPr>
      <w:r w:rsidRPr="00914AE1">
        <w:rPr>
          <w:bCs/>
          <w:szCs w:val="24"/>
          <w:lang w:val="lt-LT"/>
        </w:rPr>
        <w:t>Savivaldybės biudžeto lėšos 93 000 Eur.</w:t>
      </w:r>
    </w:p>
    <w:p w14:paraId="3FBACB58" w14:textId="77777777" w:rsidR="004F68FE" w:rsidRPr="00914AE1" w:rsidRDefault="00EC140C" w:rsidP="004F68FE">
      <w:pPr>
        <w:jc w:val="both"/>
        <w:rPr>
          <w:rFonts w:eastAsia="Lucida Sans Unicode"/>
          <w:color w:val="000000"/>
          <w:szCs w:val="24"/>
          <w:lang w:val="lt-LT"/>
        </w:rPr>
      </w:pPr>
      <w:r w:rsidRPr="00914AE1">
        <w:rPr>
          <w:b/>
          <w:szCs w:val="24"/>
          <w:lang w:val="lt-LT"/>
        </w:rPr>
        <w:t>Laukiami rezultatai:</w:t>
      </w:r>
      <w:r w:rsidR="004F68FE" w:rsidRPr="00914AE1">
        <w:rPr>
          <w:rFonts w:eastAsia="Lucida Sans Unicode"/>
          <w:color w:val="000000"/>
          <w:szCs w:val="24"/>
          <w:lang w:val="lt-LT"/>
        </w:rPr>
        <w:t xml:space="preserve"> </w:t>
      </w:r>
    </w:p>
    <w:p w14:paraId="7C17B6AC" w14:textId="7D315FFC" w:rsidR="00235265" w:rsidRPr="00914AE1" w:rsidRDefault="004F68FE" w:rsidP="00235265">
      <w:pPr>
        <w:tabs>
          <w:tab w:val="left" w:pos="180"/>
        </w:tabs>
        <w:ind w:left="-720"/>
        <w:jc w:val="both"/>
        <w:rPr>
          <w:szCs w:val="24"/>
          <w:lang w:val="lt-LT"/>
        </w:rPr>
      </w:pPr>
      <w:r w:rsidRPr="00914AE1">
        <w:rPr>
          <w:szCs w:val="24"/>
          <w:lang w:val="lt-LT"/>
        </w:rPr>
        <w:t xml:space="preserve">            </w:t>
      </w:r>
      <w:r w:rsidR="00E93E99" w:rsidRPr="00914AE1">
        <w:rPr>
          <w:szCs w:val="24"/>
          <w:lang w:val="lt-LT"/>
        </w:rPr>
        <w:t>Nuosavo kapitalo atstatymas ir bendrovės veiklos stabilumo užtikrinimas.</w:t>
      </w:r>
    </w:p>
    <w:p w14:paraId="34C7DE2B" w14:textId="77777777" w:rsidR="00EC140C" w:rsidRPr="00914AE1" w:rsidRDefault="00235265" w:rsidP="00235265">
      <w:pPr>
        <w:tabs>
          <w:tab w:val="left" w:pos="180"/>
        </w:tabs>
        <w:ind w:left="-720"/>
        <w:jc w:val="both"/>
        <w:rPr>
          <w:szCs w:val="24"/>
          <w:lang w:val="lt-LT"/>
        </w:rPr>
      </w:pPr>
      <w:r w:rsidRPr="00914AE1">
        <w:rPr>
          <w:b/>
          <w:bCs/>
          <w:szCs w:val="24"/>
          <w:lang w:val="lt-LT"/>
        </w:rPr>
        <w:t xml:space="preserve">            </w:t>
      </w:r>
      <w:r w:rsidR="00EC140C" w:rsidRPr="00914AE1">
        <w:rPr>
          <w:b/>
          <w:bCs/>
          <w:szCs w:val="24"/>
          <w:lang w:val="lt-LT"/>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2935"/>
        <w:gridCol w:w="2939"/>
      </w:tblGrid>
      <w:tr w:rsidR="00EC140C" w:rsidRPr="00914AE1" w14:paraId="26DEF18C" w14:textId="77777777" w:rsidTr="00E93E99">
        <w:trPr>
          <w:trHeight w:val="285"/>
        </w:trPr>
        <w:tc>
          <w:tcPr>
            <w:tcW w:w="3474" w:type="dxa"/>
            <w:vMerge w:val="restart"/>
            <w:tcBorders>
              <w:top w:val="single" w:sz="4" w:space="0" w:color="000000"/>
              <w:left w:val="single" w:sz="4" w:space="0" w:color="000000"/>
              <w:bottom w:val="single" w:sz="4" w:space="0" w:color="000000"/>
              <w:right w:val="single" w:sz="4" w:space="0" w:color="000000"/>
            </w:tcBorders>
            <w:hideMark/>
          </w:tcPr>
          <w:p w14:paraId="72A2F0DC" w14:textId="77777777" w:rsidR="00EC140C" w:rsidRPr="00914AE1" w:rsidRDefault="00EC140C">
            <w:pPr>
              <w:rPr>
                <w:b/>
                <w:sz w:val="20"/>
                <w:lang w:val="lt-LT" w:bidi="lo-LA"/>
              </w:rPr>
            </w:pPr>
            <w:r w:rsidRPr="00914AE1">
              <w:rPr>
                <w:b/>
                <w:sz w:val="20"/>
                <w:lang w:val="lt-LT"/>
              </w:rPr>
              <w:t>Sritys</w:t>
            </w:r>
          </w:p>
        </w:tc>
        <w:tc>
          <w:tcPr>
            <w:tcW w:w="5874" w:type="dxa"/>
            <w:gridSpan w:val="2"/>
            <w:tcBorders>
              <w:top w:val="single" w:sz="4" w:space="0" w:color="000000"/>
              <w:left w:val="single" w:sz="4" w:space="0" w:color="000000"/>
              <w:bottom w:val="single" w:sz="4" w:space="0" w:color="auto"/>
              <w:right w:val="single" w:sz="4" w:space="0" w:color="000000"/>
            </w:tcBorders>
            <w:hideMark/>
          </w:tcPr>
          <w:p w14:paraId="6FFF0E92" w14:textId="77777777" w:rsidR="00EC140C" w:rsidRPr="00914AE1" w:rsidRDefault="00EC140C">
            <w:pPr>
              <w:rPr>
                <w:b/>
                <w:bCs/>
                <w:sz w:val="20"/>
                <w:lang w:val="lt-LT" w:eastAsia="lt-LT"/>
              </w:rPr>
            </w:pPr>
            <w:r w:rsidRPr="00914AE1">
              <w:rPr>
                <w:b/>
                <w:bCs/>
                <w:sz w:val="20"/>
                <w:lang w:val="lt-LT"/>
              </w:rPr>
              <w:t>Numatomo teisinio reguliavimo poveikio vertinimo rezultatai</w:t>
            </w:r>
          </w:p>
        </w:tc>
      </w:tr>
      <w:tr w:rsidR="00EC140C" w:rsidRPr="00914AE1" w14:paraId="69C15BE1" w14:textId="77777777" w:rsidTr="00E93E99">
        <w:trPr>
          <w:trHeight w:val="540"/>
        </w:trPr>
        <w:tc>
          <w:tcPr>
            <w:tcW w:w="3474" w:type="dxa"/>
            <w:vMerge/>
            <w:tcBorders>
              <w:top w:val="single" w:sz="4" w:space="0" w:color="000000"/>
              <w:left w:val="single" w:sz="4" w:space="0" w:color="000000"/>
              <w:bottom w:val="single" w:sz="4" w:space="0" w:color="000000"/>
              <w:right w:val="single" w:sz="4" w:space="0" w:color="000000"/>
            </w:tcBorders>
            <w:vAlign w:val="center"/>
            <w:hideMark/>
          </w:tcPr>
          <w:p w14:paraId="51E56119" w14:textId="77777777" w:rsidR="00EC140C" w:rsidRPr="00914AE1" w:rsidRDefault="00EC140C">
            <w:pPr>
              <w:widowControl/>
              <w:suppressAutoHyphens w:val="0"/>
              <w:rPr>
                <w:b/>
                <w:sz w:val="20"/>
                <w:lang w:val="lt-LT" w:bidi="lo-LA"/>
              </w:rPr>
            </w:pPr>
          </w:p>
        </w:tc>
        <w:tc>
          <w:tcPr>
            <w:tcW w:w="2935" w:type="dxa"/>
            <w:tcBorders>
              <w:top w:val="single" w:sz="4" w:space="0" w:color="auto"/>
              <w:left w:val="single" w:sz="4" w:space="0" w:color="000000"/>
              <w:bottom w:val="single" w:sz="4" w:space="0" w:color="000000"/>
              <w:right w:val="single" w:sz="4" w:space="0" w:color="000000"/>
            </w:tcBorders>
            <w:hideMark/>
          </w:tcPr>
          <w:p w14:paraId="67CAE2BB" w14:textId="77777777" w:rsidR="00EC140C" w:rsidRPr="00914AE1" w:rsidRDefault="00EC140C">
            <w:pPr>
              <w:rPr>
                <w:b/>
                <w:sz w:val="20"/>
                <w:lang w:val="lt-LT"/>
              </w:rPr>
            </w:pPr>
            <w:r w:rsidRPr="00914AE1">
              <w:rPr>
                <w:b/>
                <w:sz w:val="20"/>
                <w:lang w:val="lt-LT"/>
              </w:rPr>
              <w:t>Teigiamas poveikis</w:t>
            </w:r>
          </w:p>
        </w:tc>
        <w:tc>
          <w:tcPr>
            <w:tcW w:w="2939" w:type="dxa"/>
            <w:tcBorders>
              <w:top w:val="single" w:sz="4" w:space="0" w:color="auto"/>
              <w:left w:val="single" w:sz="4" w:space="0" w:color="000000"/>
              <w:bottom w:val="single" w:sz="4" w:space="0" w:color="000000"/>
              <w:right w:val="single" w:sz="4" w:space="0" w:color="000000"/>
            </w:tcBorders>
          </w:tcPr>
          <w:p w14:paraId="6D691A4A" w14:textId="77777777" w:rsidR="00EC140C" w:rsidRPr="00914AE1" w:rsidRDefault="00EC140C">
            <w:pPr>
              <w:rPr>
                <w:rFonts w:eastAsia="Calibri"/>
                <w:b/>
                <w:sz w:val="20"/>
                <w:lang w:val="lt-LT" w:bidi="lo-LA"/>
              </w:rPr>
            </w:pPr>
            <w:r w:rsidRPr="00914AE1">
              <w:rPr>
                <w:b/>
                <w:sz w:val="20"/>
                <w:lang w:val="lt-LT"/>
              </w:rPr>
              <w:t>Neigiamas poveikis</w:t>
            </w:r>
          </w:p>
          <w:p w14:paraId="74227A79" w14:textId="77777777" w:rsidR="00EC140C" w:rsidRPr="00914AE1" w:rsidRDefault="00EC140C">
            <w:pPr>
              <w:rPr>
                <w:b/>
                <w:i/>
                <w:sz w:val="20"/>
                <w:lang w:val="lt-LT" w:eastAsia="lt-LT"/>
              </w:rPr>
            </w:pPr>
          </w:p>
        </w:tc>
      </w:tr>
      <w:tr w:rsidR="00EC140C" w:rsidRPr="00914AE1" w14:paraId="5E5C5FD1"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39EEC48B" w14:textId="77777777" w:rsidR="00EC140C" w:rsidRPr="00914AE1" w:rsidRDefault="00EC140C">
            <w:pPr>
              <w:rPr>
                <w:i/>
                <w:sz w:val="20"/>
                <w:lang w:val="lt-LT" w:bidi="lo-LA"/>
              </w:rPr>
            </w:pPr>
            <w:r w:rsidRPr="00914AE1">
              <w:rPr>
                <w:i/>
                <w:sz w:val="20"/>
                <w:lang w:val="lt-LT"/>
              </w:rPr>
              <w:t>Ekonomikai</w:t>
            </w:r>
          </w:p>
        </w:tc>
        <w:tc>
          <w:tcPr>
            <w:tcW w:w="2935" w:type="dxa"/>
            <w:tcBorders>
              <w:top w:val="single" w:sz="4" w:space="0" w:color="000000"/>
              <w:left w:val="single" w:sz="4" w:space="0" w:color="000000"/>
              <w:bottom w:val="single" w:sz="4" w:space="0" w:color="000000"/>
              <w:right w:val="single" w:sz="4" w:space="0" w:color="000000"/>
            </w:tcBorders>
          </w:tcPr>
          <w:p w14:paraId="17F6E15D"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75307098" w14:textId="77777777" w:rsidR="00EC140C" w:rsidRPr="00914AE1" w:rsidRDefault="00EC140C">
            <w:pPr>
              <w:rPr>
                <w:i/>
                <w:sz w:val="20"/>
                <w:lang w:val="lt-LT" w:bidi="lo-LA"/>
              </w:rPr>
            </w:pPr>
          </w:p>
        </w:tc>
      </w:tr>
      <w:tr w:rsidR="00EC140C" w:rsidRPr="00914AE1" w14:paraId="797540A2"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18D4C4A6" w14:textId="77777777" w:rsidR="00EC140C" w:rsidRPr="00914AE1" w:rsidRDefault="00EC140C">
            <w:pPr>
              <w:rPr>
                <w:i/>
                <w:sz w:val="20"/>
                <w:lang w:val="lt-LT" w:bidi="lo-LA"/>
              </w:rPr>
            </w:pPr>
            <w:r w:rsidRPr="00914AE1">
              <w:rPr>
                <w:i/>
                <w:sz w:val="20"/>
                <w:lang w:val="lt-LT"/>
              </w:rPr>
              <w:t>Finansams</w:t>
            </w:r>
          </w:p>
        </w:tc>
        <w:tc>
          <w:tcPr>
            <w:tcW w:w="2935" w:type="dxa"/>
            <w:tcBorders>
              <w:top w:val="single" w:sz="4" w:space="0" w:color="000000"/>
              <w:left w:val="single" w:sz="4" w:space="0" w:color="000000"/>
              <w:bottom w:val="single" w:sz="4" w:space="0" w:color="000000"/>
              <w:right w:val="single" w:sz="4" w:space="0" w:color="000000"/>
            </w:tcBorders>
          </w:tcPr>
          <w:p w14:paraId="3588C11D"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5A6540D6" w14:textId="77777777" w:rsidR="00EC140C" w:rsidRPr="00914AE1" w:rsidRDefault="00EC140C">
            <w:pPr>
              <w:rPr>
                <w:i/>
                <w:sz w:val="20"/>
                <w:lang w:val="lt-LT" w:bidi="lo-LA"/>
              </w:rPr>
            </w:pPr>
          </w:p>
        </w:tc>
      </w:tr>
      <w:tr w:rsidR="00EC140C" w:rsidRPr="00914AE1" w14:paraId="5778A6EB"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223D8076" w14:textId="77777777" w:rsidR="00EC140C" w:rsidRPr="00914AE1" w:rsidRDefault="00EC140C">
            <w:pPr>
              <w:rPr>
                <w:i/>
                <w:sz w:val="20"/>
                <w:lang w:val="lt-LT" w:bidi="lo-LA"/>
              </w:rPr>
            </w:pPr>
            <w:r w:rsidRPr="00914AE1">
              <w:rPr>
                <w:i/>
                <w:sz w:val="20"/>
                <w:lang w:val="lt-LT"/>
              </w:rPr>
              <w:t>Socialinei aplinkai</w:t>
            </w:r>
          </w:p>
        </w:tc>
        <w:tc>
          <w:tcPr>
            <w:tcW w:w="2935" w:type="dxa"/>
            <w:tcBorders>
              <w:top w:val="single" w:sz="4" w:space="0" w:color="000000"/>
              <w:left w:val="single" w:sz="4" w:space="0" w:color="000000"/>
              <w:bottom w:val="single" w:sz="4" w:space="0" w:color="000000"/>
              <w:right w:val="single" w:sz="4" w:space="0" w:color="000000"/>
            </w:tcBorders>
          </w:tcPr>
          <w:p w14:paraId="2C760137"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4619665C" w14:textId="77777777" w:rsidR="00EC140C" w:rsidRPr="00914AE1" w:rsidRDefault="00EC140C">
            <w:pPr>
              <w:rPr>
                <w:i/>
                <w:sz w:val="20"/>
                <w:lang w:val="lt-LT" w:bidi="lo-LA"/>
              </w:rPr>
            </w:pPr>
          </w:p>
        </w:tc>
      </w:tr>
      <w:tr w:rsidR="00EC140C" w:rsidRPr="00914AE1" w14:paraId="185AE27A"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4AA87ADC" w14:textId="77777777" w:rsidR="00EC140C" w:rsidRPr="00914AE1" w:rsidRDefault="00EC140C">
            <w:pPr>
              <w:rPr>
                <w:i/>
                <w:sz w:val="20"/>
                <w:lang w:val="lt-LT" w:bidi="lo-LA"/>
              </w:rPr>
            </w:pPr>
            <w:r w:rsidRPr="00914AE1">
              <w:rPr>
                <w:i/>
                <w:sz w:val="20"/>
                <w:lang w:val="lt-LT"/>
              </w:rPr>
              <w:t>Viešajam administravimui</w:t>
            </w:r>
          </w:p>
        </w:tc>
        <w:tc>
          <w:tcPr>
            <w:tcW w:w="2935" w:type="dxa"/>
            <w:tcBorders>
              <w:top w:val="single" w:sz="4" w:space="0" w:color="000000"/>
              <w:left w:val="single" w:sz="4" w:space="0" w:color="000000"/>
              <w:bottom w:val="single" w:sz="4" w:space="0" w:color="000000"/>
              <w:right w:val="single" w:sz="4" w:space="0" w:color="000000"/>
            </w:tcBorders>
          </w:tcPr>
          <w:p w14:paraId="3C7E1C91"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4D1ACDED" w14:textId="77777777" w:rsidR="00EC140C" w:rsidRPr="00914AE1" w:rsidRDefault="00EC140C">
            <w:pPr>
              <w:rPr>
                <w:i/>
                <w:sz w:val="20"/>
                <w:lang w:val="lt-LT" w:bidi="lo-LA"/>
              </w:rPr>
            </w:pPr>
          </w:p>
        </w:tc>
      </w:tr>
      <w:tr w:rsidR="00EC140C" w:rsidRPr="00914AE1" w14:paraId="61BCC754"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71AF32F1" w14:textId="77777777" w:rsidR="00EC140C" w:rsidRPr="00914AE1" w:rsidRDefault="00EC140C">
            <w:pPr>
              <w:rPr>
                <w:i/>
                <w:sz w:val="20"/>
                <w:lang w:val="lt-LT" w:bidi="lo-LA"/>
              </w:rPr>
            </w:pPr>
            <w:r w:rsidRPr="00914AE1">
              <w:rPr>
                <w:i/>
                <w:sz w:val="20"/>
                <w:lang w:val="lt-LT"/>
              </w:rPr>
              <w:t>Teisinei sistemai</w:t>
            </w:r>
          </w:p>
        </w:tc>
        <w:tc>
          <w:tcPr>
            <w:tcW w:w="2935" w:type="dxa"/>
            <w:tcBorders>
              <w:top w:val="single" w:sz="4" w:space="0" w:color="000000"/>
              <w:left w:val="single" w:sz="4" w:space="0" w:color="000000"/>
              <w:bottom w:val="single" w:sz="4" w:space="0" w:color="000000"/>
              <w:right w:val="single" w:sz="4" w:space="0" w:color="000000"/>
            </w:tcBorders>
          </w:tcPr>
          <w:p w14:paraId="69423279"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2B972D97" w14:textId="77777777" w:rsidR="00EC140C" w:rsidRPr="00914AE1" w:rsidRDefault="00EC140C">
            <w:pPr>
              <w:rPr>
                <w:i/>
                <w:sz w:val="20"/>
                <w:lang w:val="lt-LT" w:bidi="lo-LA"/>
              </w:rPr>
            </w:pPr>
          </w:p>
        </w:tc>
      </w:tr>
      <w:tr w:rsidR="00EC140C" w:rsidRPr="00914AE1" w14:paraId="1E3EF123"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2237DAAD" w14:textId="77777777" w:rsidR="00EC140C" w:rsidRPr="00914AE1" w:rsidRDefault="00EC140C">
            <w:pPr>
              <w:rPr>
                <w:i/>
                <w:sz w:val="20"/>
                <w:lang w:val="lt-LT" w:bidi="lo-LA"/>
              </w:rPr>
            </w:pPr>
            <w:r w:rsidRPr="00914AE1">
              <w:rPr>
                <w:i/>
                <w:sz w:val="20"/>
                <w:lang w:val="lt-LT"/>
              </w:rPr>
              <w:t>Kriminogeninei situacijai</w:t>
            </w:r>
          </w:p>
        </w:tc>
        <w:tc>
          <w:tcPr>
            <w:tcW w:w="2935" w:type="dxa"/>
            <w:tcBorders>
              <w:top w:val="single" w:sz="4" w:space="0" w:color="000000"/>
              <w:left w:val="single" w:sz="4" w:space="0" w:color="000000"/>
              <w:bottom w:val="single" w:sz="4" w:space="0" w:color="000000"/>
              <w:right w:val="single" w:sz="4" w:space="0" w:color="000000"/>
            </w:tcBorders>
          </w:tcPr>
          <w:p w14:paraId="53CCEDAC"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77C6BC9E" w14:textId="77777777" w:rsidR="00EC140C" w:rsidRPr="00914AE1" w:rsidRDefault="00EC140C">
            <w:pPr>
              <w:rPr>
                <w:i/>
                <w:sz w:val="20"/>
                <w:lang w:val="lt-LT" w:bidi="lo-LA"/>
              </w:rPr>
            </w:pPr>
          </w:p>
        </w:tc>
      </w:tr>
      <w:tr w:rsidR="00EC140C" w:rsidRPr="00914AE1" w14:paraId="320A5AE0"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6FB58961" w14:textId="77777777" w:rsidR="00EC140C" w:rsidRPr="00914AE1" w:rsidRDefault="00EC140C">
            <w:pPr>
              <w:rPr>
                <w:i/>
                <w:sz w:val="20"/>
                <w:lang w:val="lt-LT" w:bidi="lo-LA"/>
              </w:rPr>
            </w:pPr>
            <w:r w:rsidRPr="00914AE1">
              <w:rPr>
                <w:i/>
                <w:sz w:val="20"/>
                <w:lang w:val="lt-LT"/>
              </w:rPr>
              <w:t>Aplinkai</w:t>
            </w:r>
          </w:p>
        </w:tc>
        <w:tc>
          <w:tcPr>
            <w:tcW w:w="2935" w:type="dxa"/>
            <w:tcBorders>
              <w:top w:val="single" w:sz="4" w:space="0" w:color="000000"/>
              <w:left w:val="single" w:sz="4" w:space="0" w:color="000000"/>
              <w:bottom w:val="single" w:sz="4" w:space="0" w:color="000000"/>
              <w:right w:val="single" w:sz="4" w:space="0" w:color="000000"/>
            </w:tcBorders>
          </w:tcPr>
          <w:p w14:paraId="22643AE3"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7A33D8A0" w14:textId="77777777" w:rsidR="00EC140C" w:rsidRPr="00914AE1" w:rsidRDefault="00EC140C">
            <w:pPr>
              <w:rPr>
                <w:i/>
                <w:sz w:val="20"/>
                <w:lang w:val="lt-LT" w:bidi="lo-LA"/>
              </w:rPr>
            </w:pPr>
          </w:p>
        </w:tc>
      </w:tr>
      <w:tr w:rsidR="00EC140C" w:rsidRPr="00914AE1" w14:paraId="6F4CBF42"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524D1AD1" w14:textId="77777777" w:rsidR="00EC140C" w:rsidRPr="00914AE1" w:rsidRDefault="00EC140C">
            <w:pPr>
              <w:rPr>
                <w:i/>
                <w:sz w:val="20"/>
                <w:lang w:val="lt-LT" w:bidi="lo-LA"/>
              </w:rPr>
            </w:pPr>
            <w:r w:rsidRPr="00914AE1">
              <w:rPr>
                <w:i/>
                <w:sz w:val="20"/>
                <w:lang w:val="lt-LT"/>
              </w:rPr>
              <w:t>Administracinei naštai</w:t>
            </w:r>
          </w:p>
        </w:tc>
        <w:tc>
          <w:tcPr>
            <w:tcW w:w="2935" w:type="dxa"/>
            <w:tcBorders>
              <w:top w:val="single" w:sz="4" w:space="0" w:color="000000"/>
              <w:left w:val="single" w:sz="4" w:space="0" w:color="000000"/>
              <w:bottom w:val="single" w:sz="4" w:space="0" w:color="000000"/>
              <w:right w:val="single" w:sz="4" w:space="0" w:color="000000"/>
            </w:tcBorders>
          </w:tcPr>
          <w:p w14:paraId="730A9CCA"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792DDB8E" w14:textId="77777777" w:rsidR="00EC140C" w:rsidRPr="00914AE1" w:rsidRDefault="00EC140C">
            <w:pPr>
              <w:rPr>
                <w:i/>
                <w:sz w:val="20"/>
                <w:lang w:val="lt-LT" w:bidi="lo-LA"/>
              </w:rPr>
            </w:pPr>
          </w:p>
        </w:tc>
      </w:tr>
      <w:tr w:rsidR="00EC140C" w:rsidRPr="00914AE1" w14:paraId="67085FB6"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6E523DBC" w14:textId="77777777" w:rsidR="00EC140C" w:rsidRPr="00914AE1" w:rsidRDefault="00EC140C">
            <w:pPr>
              <w:rPr>
                <w:i/>
                <w:sz w:val="20"/>
                <w:lang w:val="lt-LT" w:bidi="lo-LA"/>
              </w:rPr>
            </w:pPr>
            <w:r w:rsidRPr="00914AE1">
              <w:rPr>
                <w:i/>
                <w:sz w:val="20"/>
                <w:lang w:val="lt-LT"/>
              </w:rPr>
              <w:t>Regiono plėtrai</w:t>
            </w:r>
          </w:p>
        </w:tc>
        <w:tc>
          <w:tcPr>
            <w:tcW w:w="2935" w:type="dxa"/>
            <w:tcBorders>
              <w:top w:val="single" w:sz="4" w:space="0" w:color="000000"/>
              <w:left w:val="single" w:sz="4" w:space="0" w:color="000000"/>
              <w:bottom w:val="single" w:sz="4" w:space="0" w:color="000000"/>
              <w:right w:val="single" w:sz="4" w:space="0" w:color="000000"/>
            </w:tcBorders>
          </w:tcPr>
          <w:p w14:paraId="641751C0"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6DA827B6" w14:textId="77777777" w:rsidR="00EC140C" w:rsidRPr="00914AE1" w:rsidRDefault="00EC140C">
            <w:pPr>
              <w:rPr>
                <w:i/>
                <w:sz w:val="20"/>
                <w:lang w:val="lt-LT" w:bidi="lo-LA"/>
              </w:rPr>
            </w:pPr>
          </w:p>
        </w:tc>
      </w:tr>
      <w:tr w:rsidR="00EC140C" w:rsidRPr="00914AE1" w14:paraId="116B1CEF" w14:textId="77777777" w:rsidTr="00E93E99">
        <w:tc>
          <w:tcPr>
            <w:tcW w:w="3474" w:type="dxa"/>
            <w:tcBorders>
              <w:top w:val="single" w:sz="4" w:space="0" w:color="000000"/>
              <w:left w:val="single" w:sz="4" w:space="0" w:color="000000"/>
              <w:bottom w:val="single" w:sz="4" w:space="0" w:color="000000"/>
              <w:right w:val="single" w:sz="4" w:space="0" w:color="000000"/>
            </w:tcBorders>
            <w:hideMark/>
          </w:tcPr>
          <w:p w14:paraId="474CA6DA" w14:textId="77777777" w:rsidR="00EC140C" w:rsidRPr="00914AE1" w:rsidRDefault="00EC140C">
            <w:pPr>
              <w:rPr>
                <w:i/>
                <w:sz w:val="20"/>
                <w:lang w:val="lt-LT" w:bidi="lo-LA"/>
              </w:rPr>
            </w:pPr>
            <w:r w:rsidRPr="00914AE1">
              <w:rPr>
                <w:i/>
                <w:sz w:val="20"/>
                <w:lang w:val="lt-LT"/>
              </w:rPr>
              <w:t>Kitoms sritims, asmenims ar jų grupėms</w:t>
            </w:r>
          </w:p>
        </w:tc>
        <w:tc>
          <w:tcPr>
            <w:tcW w:w="2935" w:type="dxa"/>
            <w:tcBorders>
              <w:top w:val="single" w:sz="4" w:space="0" w:color="000000"/>
              <w:left w:val="single" w:sz="4" w:space="0" w:color="000000"/>
              <w:bottom w:val="single" w:sz="4" w:space="0" w:color="000000"/>
              <w:right w:val="single" w:sz="4" w:space="0" w:color="000000"/>
            </w:tcBorders>
          </w:tcPr>
          <w:p w14:paraId="62A9DBF3" w14:textId="77777777" w:rsidR="00EC140C" w:rsidRPr="00914AE1" w:rsidRDefault="00EC140C">
            <w:pPr>
              <w:rPr>
                <w:i/>
                <w:sz w:val="20"/>
                <w:lang w:val="lt-LT" w:bidi="lo-LA"/>
              </w:rPr>
            </w:pPr>
          </w:p>
        </w:tc>
        <w:tc>
          <w:tcPr>
            <w:tcW w:w="2939" w:type="dxa"/>
            <w:tcBorders>
              <w:top w:val="single" w:sz="4" w:space="0" w:color="000000"/>
              <w:left w:val="single" w:sz="4" w:space="0" w:color="000000"/>
              <w:bottom w:val="single" w:sz="4" w:space="0" w:color="000000"/>
              <w:right w:val="single" w:sz="4" w:space="0" w:color="000000"/>
            </w:tcBorders>
          </w:tcPr>
          <w:p w14:paraId="2967E28E" w14:textId="77777777" w:rsidR="00EC140C" w:rsidRPr="00914AE1" w:rsidRDefault="00EC140C">
            <w:pPr>
              <w:rPr>
                <w:i/>
                <w:sz w:val="20"/>
                <w:lang w:val="lt-LT" w:bidi="lo-LA"/>
              </w:rPr>
            </w:pPr>
          </w:p>
        </w:tc>
      </w:tr>
    </w:tbl>
    <w:p w14:paraId="5541AAE7" w14:textId="77777777" w:rsidR="00EC140C" w:rsidRPr="00914AE1" w:rsidRDefault="00EC140C" w:rsidP="00EC140C">
      <w:pPr>
        <w:jc w:val="both"/>
        <w:rPr>
          <w:sz w:val="18"/>
          <w:szCs w:val="18"/>
          <w:lang w:val="lt-LT" w:eastAsia="lt-LT"/>
        </w:rPr>
      </w:pPr>
      <w:r w:rsidRPr="00914AE1">
        <w:rPr>
          <w:b/>
          <w:sz w:val="18"/>
          <w:szCs w:val="18"/>
          <w:lang w:val="lt-LT" w:bidi="lo-LA"/>
        </w:rPr>
        <w:t>*</w:t>
      </w:r>
      <w:r w:rsidRPr="00914AE1">
        <w:rPr>
          <w:bCs/>
          <w:sz w:val="18"/>
          <w:szCs w:val="18"/>
          <w:lang w:val="lt-LT"/>
        </w:rPr>
        <w:t xml:space="preserve"> Numatomo teisinio reguliavimo poveikio vertinimas atliekamas r</w:t>
      </w:r>
      <w:r w:rsidRPr="00914AE1">
        <w:rPr>
          <w:sz w:val="18"/>
          <w:szCs w:val="18"/>
          <w:lang w:val="lt-LT"/>
        </w:rPr>
        <w:t>engiant teisės akto, kuriuo numatoma reglamentuoti iki tol nereglamentuotus santykius, taip pat kuriuo iš esmės keičiamas teisinis reguliavimas, projektą.</w:t>
      </w:r>
      <w:r w:rsidRPr="00914AE1">
        <w:rPr>
          <w:sz w:val="18"/>
          <w:szCs w:val="18"/>
          <w:lang w:val="lt-LT" w:bidi="lo-LA"/>
        </w:rPr>
        <w:t xml:space="preserve"> </w:t>
      </w:r>
      <w:r w:rsidRPr="00914AE1">
        <w:rPr>
          <w:sz w:val="18"/>
          <w:szCs w:val="18"/>
          <w:lang w:val="lt-LT"/>
        </w:rPr>
        <w:t>Atliekant vertinimą, nustatomas galimas teigiamas ir neigiamas poveikis to teisinio reguliavimo sričiai, asmenims ar jų grupėms, kuriems bus taikomas numatomas teisinis reguliavimas.</w:t>
      </w:r>
    </w:p>
    <w:p w14:paraId="534654F5" w14:textId="5B70BFD9" w:rsidR="00241E60" w:rsidRPr="00914AE1" w:rsidRDefault="00241E60" w:rsidP="00EC140C">
      <w:pPr>
        <w:pStyle w:val="HTMLiankstoformatuotas"/>
        <w:jc w:val="both"/>
        <w:rPr>
          <w:rFonts w:ascii="Times New Roman" w:eastAsia="Lucida Sans Unicode" w:hAnsi="Times New Roman" w:cs="Times New Roman"/>
          <w:color w:val="000000"/>
          <w:sz w:val="24"/>
          <w:szCs w:val="24"/>
          <w:lang w:val="lt-LT"/>
        </w:rPr>
      </w:pPr>
    </w:p>
    <w:p w14:paraId="710C9694" w14:textId="6EF10A00" w:rsidR="00CB13F0" w:rsidRPr="00914AE1" w:rsidRDefault="00CB13F0" w:rsidP="00EC140C">
      <w:pPr>
        <w:pStyle w:val="HTMLiankstoformatuotas"/>
        <w:jc w:val="both"/>
        <w:rPr>
          <w:rFonts w:ascii="Times New Roman" w:eastAsia="Lucida Sans Unicode" w:hAnsi="Times New Roman" w:cs="Times New Roman"/>
          <w:color w:val="000000"/>
          <w:sz w:val="24"/>
          <w:szCs w:val="24"/>
          <w:lang w:val="lt-LT"/>
        </w:rPr>
      </w:pPr>
    </w:p>
    <w:p w14:paraId="3019868F" w14:textId="77777777" w:rsidR="00F30347" w:rsidRPr="00914AE1" w:rsidRDefault="00F30347" w:rsidP="00EC140C">
      <w:pPr>
        <w:pStyle w:val="HTMLiankstoformatuotas"/>
        <w:jc w:val="both"/>
        <w:rPr>
          <w:rFonts w:ascii="Times New Roman" w:eastAsia="Lucida Sans Unicode" w:hAnsi="Times New Roman" w:cs="Times New Roman"/>
          <w:color w:val="000000"/>
          <w:sz w:val="24"/>
          <w:szCs w:val="24"/>
          <w:lang w:val="lt-LT"/>
        </w:rPr>
      </w:pPr>
    </w:p>
    <w:p w14:paraId="42E05EF1" w14:textId="1EDABD43" w:rsidR="009607DF" w:rsidRPr="00914AE1" w:rsidRDefault="00035FAE" w:rsidP="00E8529E">
      <w:pPr>
        <w:pStyle w:val="HTMLiankstoformatuotas"/>
        <w:jc w:val="both"/>
        <w:rPr>
          <w:rFonts w:ascii="Times New Roman" w:hAnsi="Times New Roman" w:cs="Times New Roman"/>
          <w:sz w:val="24"/>
          <w:szCs w:val="24"/>
          <w:lang w:val="lt-LT"/>
        </w:rPr>
      </w:pPr>
      <w:r w:rsidRPr="00914AE1">
        <w:rPr>
          <w:rFonts w:ascii="Times New Roman" w:eastAsia="Lucida Sans Unicode" w:hAnsi="Times New Roman" w:cs="Times New Roman"/>
          <w:color w:val="000000"/>
          <w:sz w:val="24"/>
          <w:szCs w:val="24"/>
          <w:lang w:val="lt-LT"/>
        </w:rPr>
        <w:t>T</w:t>
      </w:r>
      <w:r w:rsidR="00EC140C" w:rsidRPr="00914AE1">
        <w:rPr>
          <w:rFonts w:ascii="Times New Roman" w:eastAsia="Lucida Sans Unicode" w:hAnsi="Times New Roman" w:cs="Times New Roman"/>
          <w:color w:val="000000"/>
          <w:sz w:val="24"/>
          <w:szCs w:val="24"/>
          <w:lang w:val="lt-LT"/>
        </w:rPr>
        <w:t xml:space="preserve">urto </w:t>
      </w:r>
      <w:r w:rsidRPr="00914AE1">
        <w:rPr>
          <w:rFonts w:ascii="Times New Roman" w:eastAsia="Lucida Sans Unicode" w:hAnsi="Times New Roman" w:cs="Times New Roman"/>
          <w:color w:val="000000"/>
          <w:sz w:val="24"/>
          <w:szCs w:val="24"/>
          <w:lang w:val="lt-LT"/>
        </w:rPr>
        <w:t xml:space="preserve">valdymo </w:t>
      </w:r>
      <w:r w:rsidR="00EC140C" w:rsidRPr="00914AE1">
        <w:rPr>
          <w:rFonts w:ascii="Times New Roman" w:eastAsia="Lucida Sans Unicode" w:hAnsi="Times New Roman" w:cs="Times New Roman"/>
          <w:color w:val="000000"/>
          <w:sz w:val="24"/>
          <w:szCs w:val="24"/>
          <w:lang w:val="lt-LT"/>
        </w:rPr>
        <w:t xml:space="preserve">skyriaus vedėja </w:t>
      </w:r>
      <w:r w:rsidR="00EC140C" w:rsidRPr="00914AE1">
        <w:rPr>
          <w:rFonts w:ascii="Times New Roman" w:eastAsia="Lucida Sans Unicode" w:hAnsi="Times New Roman" w:cs="Times New Roman"/>
          <w:color w:val="000000"/>
          <w:sz w:val="24"/>
          <w:szCs w:val="24"/>
          <w:lang w:val="lt-LT"/>
        </w:rPr>
        <w:tab/>
      </w:r>
      <w:r w:rsidR="00C3723E" w:rsidRPr="00914AE1">
        <w:rPr>
          <w:rFonts w:ascii="Times New Roman" w:eastAsia="Lucida Sans Unicode" w:hAnsi="Times New Roman" w:cs="Times New Roman"/>
          <w:color w:val="000000"/>
          <w:sz w:val="24"/>
          <w:szCs w:val="24"/>
          <w:lang w:val="lt-LT"/>
        </w:rPr>
        <w:t xml:space="preserve">        </w:t>
      </w:r>
      <w:r w:rsidR="00EC140C" w:rsidRPr="00914AE1">
        <w:rPr>
          <w:rFonts w:ascii="Times New Roman" w:eastAsia="Lucida Sans Unicode" w:hAnsi="Times New Roman" w:cs="Times New Roman"/>
          <w:color w:val="000000"/>
          <w:sz w:val="24"/>
          <w:szCs w:val="24"/>
          <w:lang w:val="lt-LT"/>
        </w:rPr>
        <w:tab/>
      </w:r>
      <w:r w:rsidR="0089767A" w:rsidRPr="00914AE1">
        <w:rPr>
          <w:rFonts w:ascii="Times New Roman" w:eastAsia="Lucida Sans Unicode" w:hAnsi="Times New Roman" w:cs="Times New Roman"/>
          <w:color w:val="000000"/>
          <w:sz w:val="24"/>
          <w:szCs w:val="24"/>
          <w:lang w:val="lt-LT"/>
        </w:rPr>
        <w:t xml:space="preserve">                </w:t>
      </w:r>
      <w:r w:rsidR="00C3723E" w:rsidRPr="00914AE1">
        <w:rPr>
          <w:rFonts w:ascii="Times New Roman" w:eastAsia="Lucida Sans Unicode" w:hAnsi="Times New Roman" w:cs="Times New Roman"/>
          <w:color w:val="000000"/>
          <w:sz w:val="24"/>
          <w:szCs w:val="24"/>
          <w:lang w:val="lt-LT"/>
        </w:rPr>
        <w:t xml:space="preserve">                     </w:t>
      </w:r>
      <w:r w:rsidR="0089767A" w:rsidRPr="00914AE1">
        <w:rPr>
          <w:rFonts w:ascii="Times New Roman" w:eastAsia="Lucida Sans Unicode" w:hAnsi="Times New Roman" w:cs="Times New Roman"/>
          <w:color w:val="000000"/>
          <w:sz w:val="24"/>
          <w:szCs w:val="24"/>
          <w:lang w:val="lt-LT"/>
        </w:rPr>
        <w:t xml:space="preserve">          </w:t>
      </w:r>
      <w:r w:rsidR="00EC140C" w:rsidRPr="00914AE1">
        <w:rPr>
          <w:rFonts w:ascii="Times New Roman" w:eastAsia="Lucida Sans Unicode" w:hAnsi="Times New Roman" w:cs="Times New Roman"/>
          <w:color w:val="000000"/>
          <w:sz w:val="24"/>
          <w:szCs w:val="24"/>
          <w:lang w:val="lt-LT"/>
        </w:rPr>
        <w:t xml:space="preserve">Audronė </w:t>
      </w:r>
      <w:proofErr w:type="spellStart"/>
      <w:r w:rsidR="00EC140C" w:rsidRPr="00914AE1">
        <w:rPr>
          <w:rFonts w:ascii="Times New Roman" w:eastAsia="Lucida Sans Unicode" w:hAnsi="Times New Roman" w:cs="Times New Roman"/>
          <w:color w:val="000000"/>
          <w:sz w:val="24"/>
          <w:szCs w:val="24"/>
          <w:lang w:val="lt-LT"/>
        </w:rPr>
        <w:t>Naujalienė</w:t>
      </w:r>
      <w:bookmarkEnd w:id="0"/>
      <w:proofErr w:type="spellEnd"/>
    </w:p>
    <w:sectPr w:rsidR="009607DF" w:rsidRPr="00914AE1" w:rsidSect="008926C0">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F0708"/>
    <w:multiLevelType w:val="multilevel"/>
    <w:tmpl w:val="3D148B3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57817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3"/>
    <w:rsid w:val="00000456"/>
    <w:rsid w:val="00013308"/>
    <w:rsid w:val="00014A41"/>
    <w:rsid w:val="00016293"/>
    <w:rsid w:val="00016999"/>
    <w:rsid w:val="00020057"/>
    <w:rsid w:val="000212F3"/>
    <w:rsid w:val="0002409F"/>
    <w:rsid w:val="00026EFB"/>
    <w:rsid w:val="00031D08"/>
    <w:rsid w:val="0003224B"/>
    <w:rsid w:val="00035FAE"/>
    <w:rsid w:val="0003700C"/>
    <w:rsid w:val="00045491"/>
    <w:rsid w:val="00062081"/>
    <w:rsid w:val="000621AC"/>
    <w:rsid w:val="000630C7"/>
    <w:rsid w:val="00065C24"/>
    <w:rsid w:val="00075FB4"/>
    <w:rsid w:val="000901EE"/>
    <w:rsid w:val="00094666"/>
    <w:rsid w:val="00095136"/>
    <w:rsid w:val="00096129"/>
    <w:rsid w:val="00097A85"/>
    <w:rsid w:val="000A2CD5"/>
    <w:rsid w:val="000A2F17"/>
    <w:rsid w:val="000A5553"/>
    <w:rsid w:val="000A6808"/>
    <w:rsid w:val="000A6AAB"/>
    <w:rsid w:val="000B2DB4"/>
    <w:rsid w:val="000D015D"/>
    <w:rsid w:val="000D02CE"/>
    <w:rsid w:val="000D6692"/>
    <w:rsid w:val="000E0CF1"/>
    <w:rsid w:val="000E2204"/>
    <w:rsid w:val="000E2E34"/>
    <w:rsid w:val="000F0685"/>
    <w:rsid w:val="000F3CD1"/>
    <w:rsid w:val="000F40FB"/>
    <w:rsid w:val="00100990"/>
    <w:rsid w:val="00110D1A"/>
    <w:rsid w:val="001214C3"/>
    <w:rsid w:val="0012152B"/>
    <w:rsid w:val="0012190B"/>
    <w:rsid w:val="00125C41"/>
    <w:rsid w:val="00134EE2"/>
    <w:rsid w:val="00136747"/>
    <w:rsid w:val="0013719A"/>
    <w:rsid w:val="00137A14"/>
    <w:rsid w:val="00144C9E"/>
    <w:rsid w:val="00146A5B"/>
    <w:rsid w:val="001512AD"/>
    <w:rsid w:val="00151952"/>
    <w:rsid w:val="001557B1"/>
    <w:rsid w:val="00155837"/>
    <w:rsid w:val="00155D48"/>
    <w:rsid w:val="00166A52"/>
    <w:rsid w:val="00171382"/>
    <w:rsid w:val="001729A6"/>
    <w:rsid w:val="00173667"/>
    <w:rsid w:val="00174701"/>
    <w:rsid w:val="001747EF"/>
    <w:rsid w:val="0017681A"/>
    <w:rsid w:val="001823F7"/>
    <w:rsid w:val="00185C5E"/>
    <w:rsid w:val="001872DD"/>
    <w:rsid w:val="00190916"/>
    <w:rsid w:val="001A2837"/>
    <w:rsid w:val="001A52A0"/>
    <w:rsid w:val="001A7BB2"/>
    <w:rsid w:val="001B5799"/>
    <w:rsid w:val="001B7891"/>
    <w:rsid w:val="001C27E4"/>
    <w:rsid w:val="001D1EAC"/>
    <w:rsid w:val="001D4A01"/>
    <w:rsid w:val="001D4B67"/>
    <w:rsid w:val="001D4C1A"/>
    <w:rsid w:val="001E3619"/>
    <w:rsid w:val="001E6A3A"/>
    <w:rsid w:val="001F245B"/>
    <w:rsid w:val="001F6706"/>
    <w:rsid w:val="00203B7A"/>
    <w:rsid w:val="0020403B"/>
    <w:rsid w:val="00212560"/>
    <w:rsid w:val="00216756"/>
    <w:rsid w:val="0021695A"/>
    <w:rsid w:val="002204D7"/>
    <w:rsid w:val="0022155C"/>
    <w:rsid w:val="00221DC1"/>
    <w:rsid w:val="002229FE"/>
    <w:rsid w:val="00227130"/>
    <w:rsid w:val="002308FB"/>
    <w:rsid w:val="00230EAB"/>
    <w:rsid w:val="00233227"/>
    <w:rsid w:val="00235265"/>
    <w:rsid w:val="00241E60"/>
    <w:rsid w:val="00244D9D"/>
    <w:rsid w:val="00254177"/>
    <w:rsid w:val="00256351"/>
    <w:rsid w:val="002579CD"/>
    <w:rsid w:val="00260D60"/>
    <w:rsid w:val="00263E97"/>
    <w:rsid w:val="00266751"/>
    <w:rsid w:val="00267BB3"/>
    <w:rsid w:val="0027017C"/>
    <w:rsid w:val="002777E9"/>
    <w:rsid w:val="0028177A"/>
    <w:rsid w:val="002848EF"/>
    <w:rsid w:val="002903C9"/>
    <w:rsid w:val="00290C11"/>
    <w:rsid w:val="0029188D"/>
    <w:rsid w:val="00291B3D"/>
    <w:rsid w:val="00296205"/>
    <w:rsid w:val="002A16AA"/>
    <w:rsid w:val="002A32A5"/>
    <w:rsid w:val="002A4BEC"/>
    <w:rsid w:val="002C3BA2"/>
    <w:rsid w:val="002C3BC5"/>
    <w:rsid w:val="002E13D7"/>
    <w:rsid w:val="002E1B2F"/>
    <w:rsid w:val="002E340F"/>
    <w:rsid w:val="002E58C4"/>
    <w:rsid w:val="002E78CB"/>
    <w:rsid w:val="002E79F9"/>
    <w:rsid w:val="00312414"/>
    <w:rsid w:val="00314D21"/>
    <w:rsid w:val="00320ABE"/>
    <w:rsid w:val="00321072"/>
    <w:rsid w:val="003233D9"/>
    <w:rsid w:val="003237B5"/>
    <w:rsid w:val="003310A7"/>
    <w:rsid w:val="0033209F"/>
    <w:rsid w:val="00336990"/>
    <w:rsid w:val="00341E29"/>
    <w:rsid w:val="003476D7"/>
    <w:rsid w:val="00355E15"/>
    <w:rsid w:val="00373BC0"/>
    <w:rsid w:val="0037429A"/>
    <w:rsid w:val="00375539"/>
    <w:rsid w:val="0037681F"/>
    <w:rsid w:val="00381BF4"/>
    <w:rsid w:val="0038428A"/>
    <w:rsid w:val="003852A1"/>
    <w:rsid w:val="00392F99"/>
    <w:rsid w:val="0039561E"/>
    <w:rsid w:val="0039700F"/>
    <w:rsid w:val="003A1910"/>
    <w:rsid w:val="003A37D4"/>
    <w:rsid w:val="003A701C"/>
    <w:rsid w:val="003B25CB"/>
    <w:rsid w:val="003B33BF"/>
    <w:rsid w:val="003B790C"/>
    <w:rsid w:val="003B7A32"/>
    <w:rsid w:val="003C49B8"/>
    <w:rsid w:val="003C7037"/>
    <w:rsid w:val="003D7C7E"/>
    <w:rsid w:val="003E25A1"/>
    <w:rsid w:val="003E30C0"/>
    <w:rsid w:val="003E756A"/>
    <w:rsid w:val="003F2427"/>
    <w:rsid w:val="00416274"/>
    <w:rsid w:val="0043216E"/>
    <w:rsid w:val="004406B2"/>
    <w:rsid w:val="004476CC"/>
    <w:rsid w:val="0045531E"/>
    <w:rsid w:val="00456A3C"/>
    <w:rsid w:val="004601DE"/>
    <w:rsid w:val="0046243A"/>
    <w:rsid w:val="00472C42"/>
    <w:rsid w:val="0047612E"/>
    <w:rsid w:val="0048717E"/>
    <w:rsid w:val="00493627"/>
    <w:rsid w:val="0049599A"/>
    <w:rsid w:val="004961ED"/>
    <w:rsid w:val="00496957"/>
    <w:rsid w:val="004975B8"/>
    <w:rsid w:val="004A00E5"/>
    <w:rsid w:val="004A2A62"/>
    <w:rsid w:val="004A316C"/>
    <w:rsid w:val="004A69B0"/>
    <w:rsid w:val="004A6C4E"/>
    <w:rsid w:val="004B0368"/>
    <w:rsid w:val="004B1988"/>
    <w:rsid w:val="004B467C"/>
    <w:rsid w:val="004B471C"/>
    <w:rsid w:val="004C05AB"/>
    <w:rsid w:val="004C55A6"/>
    <w:rsid w:val="004C70EB"/>
    <w:rsid w:val="004D228B"/>
    <w:rsid w:val="004D7F09"/>
    <w:rsid w:val="004E0B13"/>
    <w:rsid w:val="004E0BC8"/>
    <w:rsid w:val="004E3CE9"/>
    <w:rsid w:val="004E4377"/>
    <w:rsid w:val="004E59A6"/>
    <w:rsid w:val="004F07A9"/>
    <w:rsid w:val="004F4B53"/>
    <w:rsid w:val="004F68FE"/>
    <w:rsid w:val="004F7950"/>
    <w:rsid w:val="005004B5"/>
    <w:rsid w:val="00501DE0"/>
    <w:rsid w:val="005023A4"/>
    <w:rsid w:val="005030E8"/>
    <w:rsid w:val="005052A2"/>
    <w:rsid w:val="00511529"/>
    <w:rsid w:val="00511B47"/>
    <w:rsid w:val="0051522D"/>
    <w:rsid w:val="005152D7"/>
    <w:rsid w:val="005162E7"/>
    <w:rsid w:val="005178F7"/>
    <w:rsid w:val="005243E4"/>
    <w:rsid w:val="00525305"/>
    <w:rsid w:val="005307DD"/>
    <w:rsid w:val="00531A16"/>
    <w:rsid w:val="00531BB9"/>
    <w:rsid w:val="0053636C"/>
    <w:rsid w:val="005377BF"/>
    <w:rsid w:val="00537D2E"/>
    <w:rsid w:val="00540CE6"/>
    <w:rsid w:val="00542B89"/>
    <w:rsid w:val="00542F51"/>
    <w:rsid w:val="00550536"/>
    <w:rsid w:val="00552356"/>
    <w:rsid w:val="00554885"/>
    <w:rsid w:val="0055543F"/>
    <w:rsid w:val="0055640C"/>
    <w:rsid w:val="00564888"/>
    <w:rsid w:val="00564DBA"/>
    <w:rsid w:val="00565043"/>
    <w:rsid w:val="00566060"/>
    <w:rsid w:val="005669EF"/>
    <w:rsid w:val="00572564"/>
    <w:rsid w:val="00573409"/>
    <w:rsid w:val="00582180"/>
    <w:rsid w:val="00587241"/>
    <w:rsid w:val="005A0C66"/>
    <w:rsid w:val="005A1299"/>
    <w:rsid w:val="005A20B0"/>
    <w:rsid w:val="005A7B85"/>
    <w:rsid w:val="005B38C0"/>
    <w:rsid w:val="005B4DB2"/>
    <w:rsid w:val="005C2621"/>
    <w:rsid w:val="005C5C84"/>
    <w:rsid w:val="005C5CCB"/>
    <w:rsid w:val="005C771F"/>
    <w:rsid w:val="005D0B63"/>
    <w:rsid w:val="005D3F8D"/>
    <w:rsid w:val="005D7FE1"/>
    <w:rsid w:val="005E175D"/>
    <w:rsid w:val="005E460E"/>
    <w:rsid w:val="005F23B8"/>
    <w:rsid w:val="005F4957"/>
    <w:rsid w:val="006017CB"/>
    <w:rsid w:val="00601AC1"/>
    <w:rsid w:val="00603C10"/>
    <w:rsid w:val="00605CCD"/>
    <w:rsid w:val="006104D7"/>
    <w:rsid w:val="006128EF"/>
    <w:rsid w:val="006128FE"/>
    <w:rsid w:val="006131BB"/>
    <w:rsid w:val="006154AE"/>
    <w:rsid w:val="00615AB8"/>
    <w:rsid w:val="0062440C"/>
    <w:rsid w:val="00624C42"/>
    <w:rsid w:val="006251E9"/>
    <w:rsid w:val="00633751"/>
    <w:rsid w:val="0063653C"/>
    <w:rsid w:val="00636C1D"/>
    <w:rsid w:val="00642833"/>
    <w:rsid w:val="006540AA"/>
    <w:rsid w:val="006570C3"/>
    <w:rsid w:val="00660CD5"/>
    <w:rsid w:val="006638BD"/>
    <w:rsid w:val="00666E6A"/>
    <w:rsid w:val="0067263D"/>
    <w:rsid w:val="006759A7"/>
    <w:rsid w:val="00676C2D"/>
    <w:rsid w:val="00683FA5"/>
    <w:rsid w:val="00691A8E"/>
    <w:rsid w:val="00691C67"/>
    <w:rsid w:val="00693E66"/>
    <w:rsid w:val="006A220A"/>
    <w:rsid w:val="006A2386"/>
    <w:rsid w:val="006A2D10"/>
    <w:rsid w:val="006B15DE"/>
    <w:rsid w:val="006B1EBF"/>
    <w:rsid w:val="006B61FB"/>
    <w:rsid w:val="006B6234"/>
    <w:rsid w:val="006B6856"/>
    <w:rsid w:val="006B765C"/>
    <w:rsid w:val="006B7C41"/>
    <w:rsid w:val="006C0083"/>
    <w:rsid w:val="006C08C8"/>
    <w:rsid w:val="006C2B31"/>
    <w:rsid w:val="006C4E12"/>
    <w:rsid w:val="006D5795"/>
    <w:rsid w:val="006E4571"/>
    <w:rsid w:val="006E49C0"/>
    <w:rsid w:val="006F5DD8"/>
    <w:rsid w:val="006F78EE"/>
    <w:rsid w:val="006F7EEE"/>
    <w:rsid w:val="0070182B"/>
    <w:rsid w:val="0070502A"/>
    <w:rsid w:val="00706811"/>
    <w:rsid w:val="0071562A"/>
    <w:rsid w:val="0072165A"/>
    <w:rsid w:val="00725E78"/>
    <w:rsid w:val="00725F68"/>
    <w:rsid w:val="00730134"/>
    <w:rsid w:val="00735F3E"/>
    <w:rsid w:val="00741380"/>
    <w:rsid w:val="00741CBE"/>
    <w:rsid w:val="007424AA"/>
    <w:rsid w:val="00742C90"/>
    <w:rsid w:val="00746FF6"/>
    <w:rsid w:val="0075183A"/>
    <w:rsid w:val="007535E1"/>
    <w:rsid w:val="00764608"/>
    <w:rsid w:val="00765227"/>
    <w:rsid w:val="007670BC"/>
    <w:rsid w:val="00771A09"/>
    <w:rsid w:val="0077468E"/>
    <w:rsid w:val="00775631"/>
    <w:rsid w:val="007840CA"/>
    <w:rsid w:val="00786A3E"/>
    <w:rsid w:val="00786C81"/>
    <w:rsid w:val="0079046C"/>
    <w:rsid w:val="00790F3C"/>
    <w:rsid w:val="00795A12"/>
    <w:rsid w:val="007A0180"/>
    <w:rsid w:val="007A16CD"/>
    <w:rsid w:val="007A18F2"/>
    <w:rsid w:val="007A223F"/>
    <w:rsid w:val="007A30D4"/>
    <w:rsid w:val="007A311F"/>
    <w:rsid w:val="007A5310"/>
    <w:rsid w:val="007A5CA2"/>
    <w:rsid w:val="007B24CF"/>
    <w:rsid w:val="007B6528"/>
    <w:rsid w:val="007C0308"/>
    <w:rsid w:val="007C221D"/>
    <w:rsid w:val="007C3237"/>
    <w:rsid w:val="007C45B6"/>
    <w:rsid w:val="007C5845"/>
    <w:rsid w:val="007C6289"/>
    <w:rsid w:val="007C64E0"/>
    <w:rsid w:val="007C70F3"/>
    <w:rsid w:val="007C7C5F"/>
    <w:rsid w:val="007D02B9"/>
    <w:rsid w:val="007D144A"/>
    <w:rsid w:val="007D17EC"/>
    <w:rsid w:val="007D196B"/>
    <w:rsid w:val="007D1AF5"/>
    <w:rsid w:val="007D2CD4"/>
    <w:rsid w:val="007D5DA0"/>
    <w:rsid w:val="007E05F2"/>
    <w:rsid w:val="007E3942"/>
    <w:rsid w:val="007E69C5"/>
    <w:rsid w:val="007E6FFB"/>
    <w:rsid w:val="007E7006"/>
    <w:rsid w:val="007E7CB6"/>
    <w:rsid w:val="007F0DF9"/>
    <w:rsid w:val="007F14E5"/>
    <w:rsid w:val="007F28B1"/>
    <w:rsid w:val="007F589B"/>
    <w:rsid w:val="007F6B87"/>
    <w:rsid w:val="007F6FD1"/>
    <w:rsid w:val="008022AB"/>
    <w:rsid w:val="00806EBE"/>
    <w:rsid w:val="0081037F"/>
    <w:rsid w:val="00811994"/>
    <w:rsid w:val="00814FB4"/>
    <w:rsid w:val="00815BB6"/>
    <w:rsid w:val="00825FE5"/>
    <w:rsid w:val="00836098"/>
    <w:rsid w:val="00836156"/>
    <w:rsid w:val="00837F83"/>
    <w:rsid w:val="008414D2"/>
    <w:rsid w:val="00842E7B"/>
    <w:rsid w:val="00843BBD"/>
    <w:rsid w:val="00845D0A"/>
    <w:rsid w:val="008468C9"/>
    <w:rsid w:val="00847277"/>
    <w:rsid w:val="0085214D"/>
    <w:rsid w:val="00861733"/>
    <w:rsid w:val="00862190"/>
    <w:rsid w:val="00866B20"/>
    <w:rsid w:val="00872312"/>
    <w:rsid w:val="008848CA"/>
    <w:rsid w:val="00884B31"/>
    <w:rsid w:val="0088760C"/>
    <w:rsid w:val="008926C0"/>
    <w:rsid w:val="00892B20"/>
    <w:rsid w:val="00893AF3"/>
    <w:rsid w:val="0089767A"/>
    <w:rsid w:val="008A0BD5"/>
    <w:rsid w:val="008A4EEF"/>
    <w:rsid w:val="008B0034"/>
    <w:rsid w:val="008B02AA"/>
    <w:rsid w:val="008B358A"/>
    <w:rsid w:val="008B35AF"/>
    <w:rsid w:val="008C3EDE"/>
    <w:rsid w:val="008D1983"/>
    <w:rsid w:val="008D30FB"/>
    <w:rsid w:val="008D486D"/>
    <w:rsid w:val="008D4B45"/>
    <w:rsid w:val="008D693F"/>
    <w:rsid w:val="008E0028"/>
    <w:rsid w:val="008E4A34"/>
    <w:rsid w:val="008E5E20"/>
    <w:rsid w:val="008F4FBD"/>
    <w:rsid w:val="008F526C"/>
    <w:rsid w:val="009025CB"/>
    <w:rsid w:val="0090537D"/>
    <w:rsid w:val="0090775B"/>
    <w:rsid w:val="00914AE1"/>
    <w:rsid w:val="00916E92"/>
    <w:rsid w:val="00920DED"/>
    <w:rsid w:val="00921F1F"/>
    <w:rsid w:val="0092495B"/>
    <w:rsid w:val="00925764"/>
    <w:rsid w:val="009331ED"/>
    <w:rsid w:val="00936230"/>
    <w:rsid w:val="009444FB"/>
    <w:rsid w:val="00945148"/>
    <w:rsid w:val="00946E10"/>
    <w:rsid w:val="00946E91"/>
    <w:rsid w:val="00947F30"/>
    <w:rsid w:val="0095146F"/>
    <w:rsid w:val="00953A14"/>
    <w:rsid w:val="00954D8E"/>
    <w:rsid w:val="00956C34"/>
    <w:rsid w:val="009572EE"/>
    <w:rsid w:val="00957365"/>
    <w:rsid w:val="00960453"/>
    <w:rsid w:val="009607DF"/>
    <w:rsid w:val="0096081E"/>
    <w:rsid w:val="00960A44"/>
    <w:rsid w:val="00963B68"/>
    <w:rsid w:val="0096482E"/>
    <w:rsid w:val="00964E4D"/>
    <w:rsid w:val="00971565"/>
    <w:rsid w:val="00971B0B"/>
    <w:rsid w:val="0097782E"/>
    <w:rsid w:val="00982D58"/>
    <w:rsid w:val="009837B3"/>
    <w:rsid w:val="00986DB2"/>
    <w:rsid w:val="009877C4"/>
    <w:rsid w:val="00987932"/>
    <w:rsid w:val="00993735"/>
    <w:rsid w:val="00994294"/>
    <w:rsid w:val="009979F2"/>
    <w:rsid w:val="009A5922"/>
    <w:rsid w:val="009B560C"/>
    <w:rsid w:val="009B5F90"/>
    <w:rsid w:val="009C00EF"/>
    <w:rsid w:val="009C112A"/>
    <w:rsid w:val="009C161F"/>
    <w:rsid w:val="009C2F27"/>
    <w:rsid w:val="009C7B25"/>
    <w:rsid w:val="009E0992"/>
    <w:rsid w:val="009E3970"/>
    <w:rsid w:val="009E475E"/>
    <w:rsid w:val="009F2659"/>
    <w:rsid w:val="009F38BF"/>
    <w:rsid w:val="009F53F0"/>
    <w:rsid w:val="00A00707"/>
    <w:rsid w:val="00A07AA0"/>
    <w:rsid w:val="00A22E5A"/>
    <w:rsid w:val="00A24169"/>
    <w:rsid w:val="00A24CC7"/>
    <w:rsid w:val="00A26F8B"/>
    <w:rsid w:val="00A3071D"/>
    <w:rsid w:val="00A3293B"/>
    <w:rsid w:val="00A35AEC"/>
    <w:rsid w:val="00A44526"/>
    <w:rsid w:val="00A53269"/>
    <w:rsid w:val="00A577A9"/>
    <w:rsid w:val="00A66660"/>
    <w:rsid w:val="00A703BE"/>
    <w:rsid w:val="00A76218"/>
    <w:rsid w:val="00A77404"/>
    <w:rsid w:val="00A83E0F"/>
    <w:rsid w:val="00A94C8D"/>
    <w:rsid w:val="00A968E8"/>
    <w:rsid w:val="00A9720A"/>
    <w:rsid w:val="00AA2D16"/>
    <w:rsid w:val="00AA4A69"/>
    <w:rsid w:val="00AB1B3B"/>
    <w:rsid w:val="00AB218E"/>
    <w:rsid w:val="00AB40BE"/>
    <w:rsid w:val="00AB7022"/>
    <w:rsid w:val="00AB7927"/>
    <w:rsid w:val="00AC50B9"/>
    <w:rsid w:val="00AF0A90"/>
    <w:rsid w:val="00AF0E54"/>
    <w:rsid w:val="00AF6D30"/>
    <w:rsid w:val="00B111D6"/>
    <w:rsid w:val="00B114FD"/>
    <w:rsid w:val="00B20193"/>
    <w:rsid w:val="00B203B4"/>
    <w:rsid w:val="00B20F78"/>
    <w:rsid w:val="00B21F79"/>
    <w:rsid w:val="00B27BC0"/>
    <w:rsid w:val="00B31F50"/>
    <w:rsid w:val="00B32B64"/>
    <w:rsid w:val="00B42328"/>
    <w:rsid w:val="00B4445E"/>
    <w:rsid w:val="00B46215"/>
    <w:rsid w:val="00B468A9"/>
    <w:rsid w:val="00B47767"/>
    <w:rsid w:val="00B50248"/>
    <w:rsid w:val="00B5137D"/>
    <w:rsid w:val="00B519FE"/>
    <w:rsid w:val="00B56705"/>
    <w:rsid w:val="00B56939"/>
    <w:rsid w:val="00B60D84"/>
    <w:rsid w:val="00B62D40"/>
    <w:rsid w:val="00B6506C"/>
    <w:rsid w:val="00B65816"/>
    <w:rsid w:val="00B65B87"/>
    <w:rsid w:val="00B710D2"/>
    <w:rsid w:val="00B812A3"/>
    <w:rsid w:val="00B8393E"/>
    <w:rsid w:val="00B85388"/>
    <w:rsid w:val="00B86423"/>
    <w:rsid w:val="00B96758"/>
    <w:rsid w:val="00B972A4"/>
    <w:rsid w:val="00BA1D21"/>
    <w:rsid w:val="00BA3F81"/>
    <w:rsid w:val="00BA569E"/>
    <w:rsid w:val="00BA5783"/>
    <w:rsid w:val="00BB2443"/>
    <w:rsid w:val="00BB4764"/>
    <w:rsid w:val="00BC634A"/>
    <w:rsid w:val="00BD0936"/>
    <w:rsid w:val="00BE28FA"/>
    <w:rsid w:val="00BF0F7F"/>
    <w:rsid w:val="00BF68E5"/>
    <w:rsid w:val="00BF69FC"/>
    <w:rsid w:val="00C02BE4"/>
    <w:rsid w:val="00C0302A"/>
    <w:rsid w:val="00C06C1F"/>
    <w:rsid w:val="00C105D5"/>
    <w:rsid w:val="00C12DF7"/>
    <w:rsid w:val="00C221BD"/>
    <w:rsid w:val="00C227F9"/>
    <w:rsid w:val="00C34968"/>
    <w:rsid w:val="00C34CC8"/>
    <w:rsid w:val="00C35983"/>
    <w:rsid w:val="00C3723E"/>
    <w:rsid w:val="00C602EC"/>
    <w:rsid w:val="00C602FA"/>
    <w:rsid w:val="00C60378"/>
    <w:rsid w:val="00C64189"/>
    <w:rsid w:val="00C65689"/>
    <w:rsid w:val="00C674ED"/>
    <w:rsid w:val="00C71E70"/>
    <w:rsid w:val="00C72FEC"/>
    <w:rsid w:val="00C754C1"/>
    <w:rsid w:val="00C76B55"/>
    <w:rsid w:val="00C8606A"/>
    <w:rsid w:val="00C9227C"/>
    <w:rsid w:val="00C923EC"/>
    <w:rsid w:val="00C928ED"/>
    <w:rsid w:val="00C963C7"/>
    <w:rsid w:val="00CA5F27"/>
    <w:rsid w:val="00CA7E32"/>
    <w:rsid w:val="00CA7FAA"/>
    <w:rsid w:val="00CB13F0"/>
    <w:rsid w:val="00CB4725"/>
    <w:rsid w:val="00CB689B"/>
    <w:rsid w:val="00CC479E"/>
    <w:rsid w:val="00CE50F1"/>
    <w:rsid w:val="00CE52F1"/>
    <w:rsid w:val="00CF0917"/>
    <w:rsid w:val="00CF1E66"/>
    <w:rsid w:val="00CF2B4D"/>
    <w:rsid w:val="00CF4F99"/>
    <w:rsid w:val="00CF70EB"/>
    <w:rsid w:val="00D00A71"/>
    <w:rsid w:val="00D01E29"/>
    <w:rsid w:val="00D05247"/>
    <w:rsid w:val="00D1641B"/>
    <w:rsid w:val="00D16EE1"/>
    <w:rsid w:val="00D17C05"/>
    <w:rsid w:val="00D23AA8"/>
    <w:rsid w:val="00D23F8E"/>
    <w:rsid w:val="00D30064"/>
    <w:rsid w:val="00D339BF"/>
    <w:rsid w:val="00D36F47"/>
    <w:rsid w:val="00D402FB"/>
    <w:rsid w:val="00D40F09"/>
    <w:rsid w:val="00D51B79"/>
    <w:rsid w:val="00D53361"/>
    <w:rsid w:val="00D55610"/>
    <w:rsid w:val="00D6157C"/>
    <w:rsid w:val="00D64222"/>
    <w:rsid w:val="00D654E8"/>
    <w:rsid w:val="00D76A8C"/>
    <w:rsid w:val="00D77AEC"/>
    <w:rsid w:val="00D821F7"/>
    <w:rsid w:val="00D8597E"/>
    <w:rsid w:val="00D87DCE"/>
    <w:rsid w:val="00D95373"/>
    <w:rsid w:val="00D955B3"/>
    <w:rsid w:val="00DA039E"/>
    <w:rsid w:val="00DA1925"/>
    <w:rsid w:val="00DA719F"/>
    <w:rsid w:val="00DA76A2"/>
    <w:rsid w:val="00DA7836"/>
    <w:rsid w:val="00DB00F3"/>
    <w:rsid w:val="00DB4E83"/>
    <w:rsid w:val="00DB72EC"/>
    <w:rsid w:val="00DC04CD"/>
    <w:rsid w:val="00DC0B52"/>
    <w:rsid w:val="00DC152B"/>
    <w:rsid w:val="00DC2591"/>
    <w:rsid w:val="00DC2FA3"/>
    <w:rsid w:val="00DD295D"/>
    <w:rsid w:val="00DD4A4E"/>
    <w:rsid w:val="00DD6BDE"/>
    <w:rsid w:val="00DE2BF5"/>
    <w:rsid w:val="00DE3469"/>
    <w:rsid w:val="00DF2DB9"/>
    <w:rsid w:val="00E00611"/>
    <w:rsid w:val="00E025BD"/>
    <w:rsid w:val="00E066D2"/>
    <w:rsid w:val="00E07421"/>
    <w:rsid w:val="00E07E47"/>
    <w:rsid w:val="00E125EC"/>
    <w:rsid w:val="00E14AE2"/>
    <w:rsid w:val="00E20FE5"/>
    <w:rsid w:val="00E25A62"/>
    <w:rsid w:val="00E26D3F"/>
    <w:rsid w:val="00E34994"/>
    <w:rsid w:val="00E40F99"/>
    <w:rsid w:val="00E42661"/>
    <w:rsid w:val="00E433BC"/>
    <w:rsid w:val="00E44B07"/>
    <w:rsid w:val="00E812F5"/>
    <w:rsid w:val="00E8529E"/>
    <w:rsid w:val="00E855ED"/>
    <w:rsid w:val="00E93E99"/>
    <w:rsid w:val="00E951EE"/>
    <w:rsid w:val="00EA0194"/>
    <w:rsid w:val="00EA60A6"/>
    <w:rsid w:val="00EA7929"/>
    <w:rsid w:val="00EB4D1F"/>
    <w:rsid w:val="00EC140C"/>
    <w:rsid w:val="00EC53B0"/>
    <w:rsid w:val="00EC65B2"/>
    <w:rsid w:val="00EC6D0B"/>
    <w:rsid w:val="00EC7C5C"/>
    <w:rsid w:val="00ED2275"/>
    <w:rsid w:val="00ED6EDE"/>
    <w:rsid w:val="00ED7566"/>
    <w:rsid w:val="00EF2C9C"/>
    <w:rsid w:val="00EF38F1"/>
    <w:rsid w:val="00EF3CF6"/>
    <w:rsid w:val="00F014CB"/>
    <w:rsid w:val="00F01981"/>
    <w:rsid w:val="00F0473A"/>
    <w:rsid w:val="00F04740"/>
    <w:rsid w:val="00F051D4"/>
    <w:rsid w:val="00F06D83"/>
    <w:rsid w:val="00F1149F"/>
    <w:rsid w:val="00F11744"/>
    <w:rsid w:val="00F1209D"/>
    <w:rsid w:val="00F157DB"/>
    <w:rsid w:val="00F22D16"/>
    <w:rsid w:val="00F252D8"/>
    <w:rsid w:val="00F2612E"/>
    <w:rsid w:val="00F26457"/>
    <w:rsid w:val="00F265E2"/>
    <w:rsid w:val="00F301CD"/>
    <w:rsid w:val="00F30347"/>
    <w:rsid w:val="00F533B8"/>
    <w:rsid w:val="00F544A2"/>
    <w:rsid w:val="00F567C4"/>
    <w:rsid w:val="00F610A2"/>
    <w:rsid w:val="00F66DC2"/>
    <w:rsid w:val="00F71A33"/>
    <w:rsid w:val="00F748CB"/>
    <w:rsid w:val="00F81FD6"/>
    <w:rsid w:val="00F87E65"/>
    <w:rsid w:val="00F952A7"/>
    <w:rsid w:val="00FA09E9"/>
    <w:rsid w:val="00FA28B8"/>
    <w:rsid w:val="00FA3D5D"/>
    <w:rsid w:val="00FA3FDB"/>
    <w:rsid w:val="00FC061F"/>
    <w:rsid w:val="00FC185E"/>
    <w:rsid w:val="00FC2DEE"/>
    <w:rsid w:val="00FC3E91"/>
    <w:rsid w:val="00FC4F42"/>
    <w:rsid w:val="00FE1233"/>
    <w:rsid w:val="00FE1356"/>
    <w:rsid w:val="00FE3688"/>
    <w:rsid w:val="00FE735A"/>
    <w:rsid w:val="00FF0A09"/>
    <w:rsid w:val="00FF4A01"/>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C4A5"/>
  <w15:chartTrackingRefBased/>
  <w15:docId w15:val="{28C0419B-46A3-45C9-8DE1-30EA163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iPriority w:val="99"/>
    <w:semiHidden/>
    <w:unhideWhenUsed/>
    <w:rsid w:val="008D1983"/>
    <w:rPr>
      <w:rFonts w:ascii="Tahoma" w:hAnsi="Tahoma" w:cs="Tahoma"/>
      <w:sz w:val="16"/>
      <w:szCs w:val="16"/>
    </w:rPr>
  </w:style>
  <w:style w:type="character" w:customStyle="1" w:styleId="DebesliotekstasDiagrama">
    <w:name w:val="Debesėlio tekstas Diagrama"/>
    <w:link w:val="Debesliotekstas"/>
    <w:uiPriority w:val="99"/>
    <w:semiHidden/>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val="lt-LT"/>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lang w:val="lt-LT" w:eastAsia="lt-LT"/>
    </w:rPr>
  </w:style>
  <w:style w:type="character" w:customStyle="1" w:styleId="PagrindiniotekstotraukaDiagrama">
    <w:name w:val="Pagrindinio teksto įtrauka Diagrama"/>
    <w:link w:val="Pagrindiniotekstotrauka"/>
    <w:semiHidden/>
    <w:rsid w:val="006B6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 w:id="856578145">
      <w:bodyDiv w:val="1"/>
      <w:marLeft w:val="0"/>
      <w:marRight w:val="0"/>
      <w:marTop w:val="0"/>
      <w:marBottom w:val="0"/>
      <w:divBdr>
        <w:top w:val="none" w:sz="0" w:space="0" w:color="auto"/>
        <w:left w:val="none" w:sz="0" w:space="0" w:color="auto"/>
        <w:bottom w:val="none" w:sz="0" w:space="0" w:color="auto"/>
        <w:right w:val="none" w:sz="0" w:space="0" w:color="auto"/>
      </w:divBdr>
    </w:div>
    <w:div w:id="888806964">
      <w:bodyDiv w:val="1"/>
      <w:marLeft w:val="0"/>
      <w:marRight w:val="0"/>
      <w:marTop w:val="0"/>
      <w:marBottom w:val="0"/>
      <w:divBdr>
        <w:top w:val="none" w:sz="0" w:space="0" w:color="auto"/>
        <w:left w:val="none" w:sz="0" w:space="0" w:color="auto"/>
        <w:bottom w:val="none" w:sz="0" w:space="0" w:color="auto"/>
        <w:right w:val="none" w:sz="0" w:space="0" w:color="auto"/>
      </w:divBdr>
      <w:divsChild>
        <w:div w:id="1347100235">
          <w:marLeft w:val="0"/>
          <w:marRight w:val="0"/>
          <w:marTop w:val="0"/>
          <w:marBottom w:val="0"/>
          <w:divBdr>
            <w:top w:val="none" w:sz="0" w:space="0" w:color="auto"/>
            <w:left w:val="none" w:sz="0" w:space="0" w:color="auto"/>
            <w:bottom w:val="none" w:sz="0" w:space="0" w:color="auto"/>
            <w:right w:val="none" w:sz="0" w:space="0" w:color="auto"/>
          </w:divBdr>
          <w:divsChild>
            <w:div w:id="474882275">
              <w:marLeft w:val="0"/>
              <w:marRight w:val="0"/>
              <w:marTop w:val="0"/>
              <w:marBottom w:val="0"/>
              <w:divBdr>
                <w:top w:val="none" w:sz="0" w:space="0" w:color="auto"/>
                <w:left w:val="none" w:sz="0" w:space="0" w:color="auto"/>
                <w:bottom w:val="none" w:sz="0" w:space="0" w:color="auto"/>
                <w:right w:val="none" w:sz="0" w:space="0" w:color="auto"/>
              </w:divBdr>
            </w:div>
            <w:div w:id="871041723">
              <w:marLeft w:val="0"/>
              <w:marRight w:val="0"/>
              <w:marTop w:val="0"/>
              <w:marBottom w:val="0"/>
              <w:divBdr>
                <w:top w:val="none" w:sz="0" w:space="0" w:color="auto"/>
                <w:left w:val="none" w:sz="0" w:space="0" w:color="auto"/>
                <w:bottom w:val="none" w:sz="0" w:space="0" w:color="auto"/>
                <w:right w:val="none" w:sz="0" w:space="0" w:color="auto"/>
              </w:divBdr>
            </w:div>
            <w:div w:id="560407710">
              <w:marLeft w:val="0"/>
              <w:marRight w:val="0"/>
              <w:marTop w:val="0"/>
              <w:marBottom w:val="0"/>
              <w:divBdr>
                <w:top w:val="none" w:sz="0" w:space="0" w:color="auto"/>
                <w:left w:val="none" w:sz="0" w:space="0" w:color="auto"/>
                <w:bottom w:val="none" w:sz="0" w:space="0" w:color="auto"/>
                <w:right w:val="none" w:sz="0" w:space="0" w:color="auto"/>
              </w:divBdr>
            </w:div>
          </w:divsChild>
        </w:div>
        <w:div w:id="100881468">
          <w:marLeft w:val="0"/>
          <w:marRight w:val="0"/>
          <w:marTop w:val="0"/>
          <w:marBottom w:val="0"/>
          <w:divBdr>
            <w:top w:val="none" w:sz="0" w:space="0" w:color="auto"/>
            <w:left w:val="none" w:sz="0" w:space="0" w:color="auto"/>
            <w:bottom w:val="none" w:sz="0" w:space="0" w:color="auto"/>
            <w:right w:val="none" w:sz="0" w:space="0" w:color="auto"/>
          </w:divBdr>
          <w:divsChild>
            <w:div w:id="1193765521">
              <w:marLeft w:val="0"/>
              <w:marRight w:val="0"/>
              <w:marTop w:val="0"/>
              <w:marBottom w:val="0"/>
              <w:divBdr>
                <w:top w:val="none" w:sz="0" w:space="0" w:color="auto"/>
                <w:left w:val="none" w:sz="0" w:space="0" w:color="auto"/>
                <w:bottom w:val="none" w:sz="0" w:space="0" w:color="auto"/>
                <w:right w:val="none" w:sz="0" w:space="0" w:color="auto"/>
              </w:divBdr>
            </w:div>
            <w:div w:id="1655985545">
              <w:marLeft w:val="0"/>
              <w:marRight w:val="0"/>
              <w:marTop w:val="0"/>
              <w:marBottom w:val="0"/>
              <w:divBdr>
                <w:top w:val="none" w:sz="0" w:space="0" w:color="auto"/>
                <w:left w:val="none" w:sz="0" w:space="0" w:color="auto"/>
                <w:bottom w:val="none" w:sz="0" w:space="0" w:color="auto"/>
                <w:right w:val="none" w:sz="0" w:space="0" w:color="auto"/>
              </w:divBdr>
            </w:div>
          </w:divsChild>
        </w:div>
        <w:div w:id="546645319">
          <w:marLeft w:val="0"/>
          <w:marRight w:val="0"/>
          <w:marTop w:val="0"/>
          <w:marBottom w:val="0"/>
          <w:divBdr>
            <w:top w:val="none" w:sz="0" w:space="0" w:color="auto"/>
            <w:left w:val="none" w:sz="0" w:space="0" w:color="auto"/>
            <w:bottom w:val="none" w:sz="0" w:space="0" w:color="auto"/>
            <w:right w:val="none" w:sz="0" w:space="0" w:color="auto"/>
          </w:divBdr>
          <w:divsChild>
            <w:div w:id="641930487">
              <w:marLeft w:val="0"/>
              <w:marRight w:val="0"/>
              <w:marTop w:val="0"/>
              <w:marBottom w:val="0"/>
              <w:divBdr>
                <w:top w:val="none" w:sz="0" w:space="0" w:color="auto"/>
                <w:left w:val="none" w:sz="0" w:space="0" w:color="auto"/>
                <w:bottom w:val="none" w:sz="0" w:space="0" w:color="auto"/>
                <w:right w:val="none" w:sz="0" w:space="0" w:color="auto"/>
              </w:divBdr>
            </w:div>
            <w:div w:id="1144741231">
              <w:marLeft w:val="0"/>
              <w:marRight w:val="0"/>
              <w:marTop w:val="0"/>
              <w:marBottom w:val="0"/>
              <w:divBdr>
                <w:top w:val="none" w:sz="0" w:space="0" w:color="auto"/>
                <w:left w:val="none" w:sz="0" w:space="0" w:color="auto"/>
                <w:bottom w:val="none" w:sz="0" w:space="0" w:color="auto"/>
                <w:right w:val="none" w:sz="0" w:space="0" w:color="auto"/>
              </w:divBdr>
            </w:div>
            <w:div w:id="5252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44ba05db16000c0a1da82da3e76f5407">
  <xsd:schema xmlns:xsd="http://www.w3.org/2001/XMLSchema" xmlns:xs="http://www.w3.org/2001/XMLSchema" xmlns:p="http://schemas.microsoft.com/office/2006/metadata/properties" xmlns:ns3="a5148dac-c48b-4050-a28e-745f5a59633c" targetNamespace="http://schemas.microsoft.com/office/2006/metadata/properties" ma:root="true" ma:fieldsID="48da888d84fd919a70495cdbe6c1b48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7F1B5-A870-47F4-8CC2-7A959224354D}">
  <ds:schemaRefs>
    <ds:schemaRef ds:uri="http://schemas.openxmlformats.org/officeDocument/2006/bibliography"/>
  </ds:schemaRefs>
</ds:datastoreItem>
</file>

<file path=customXml/itemProps2.xml><?xml version="1.0" encoding="utf-8"?>
<ds:datastoreItem xmlns:ds="http://schemas.openxmlformats.org/officeDocument/2006/customXml" ds:itemID="{90E05B6D-7115-4EF9-B7C0-99A0BD8EE3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7F3C4D-C94F-4436-9DB9-5003038FF81E}">
  <ds:schemaRefs>
    <ds:schemaRef ds:uri="http://schemas.microsoft.com/sharepoint/v3/contenttype/forms"/>
  </ds:schemaRefs>
</ds:datastoreItem>
</file>

<file path=customXml/itemProps4.xml><?xml version="1.0" encoding="utf-8"?>
<ds:datastoreItem xmlns:ds="http://schemas.openxmlformats.org/officeDocument/2006/customXml" ds:itemID="{4D63DC49-FBDC-40A3-853D-28A9464A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2490</Words>
  <Characters>1420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66</cp:revision>
  <cp:lastPrinted>2024-11-11T11:04:00Z</cp:lastPrinted>
  <dcterms:created xsi:type="dcterms:W3CDTF">2024-09-04T11:19:00Z</dcterms:created>
  <dcterms:modified xsi:type="dcterms:W3CDTF">2024-11-19T12:45:00Z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