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FD24" w14:textId="77777777" w:rsidR="006C686D" w:rsidRPr="006C686D" w:rsidRDefault="006C686D" w:rsidP="006C6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68F795" wp14:editId="25EEC0CF">
            <wp:extent cx="485775" cy="571500"/>
            <wp:effectExtent l="0" t="0" r="9525" b="0"/>
            <wp:docPr id="12375836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1C74" w14:textId="77777777" w:rsidR="006C686D" w:rsidRPr="006C686D" w:rsidRDefault="006C686D" w:rsidP="006C68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C67D5" w14:textId="77777777" w:rsidR="006C686D" w:rsidRPr="006C686D" w:rsidRDefault="006C686D" w:rsidP="006C686D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86D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38C81A1D" w14:textId="77777777" w:rsidR="006C686D" w:rsidRPr="006C686D" w:rsidRDefault="006C686D" w:rsidP="006C686D">
      <w:pPr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6F9EAC2A" w14:textId="77777777" w:rsidR="006C686D" w:rsidRPr="006C686D" w:rsidRDefault="006C686D" w:rsidP="006C686D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86D">
        <w:rPr>
          <w:rFonts w:ascii="Times New Roman" w:hAnsi="Times New Roman" w:cs="Times New Roman"/>
          <w:b/>
          <w:bCs/>
          <w:sz w:val="24"/>
          <w:szCs w:val="24"/>
        </w:rPr>
        <w:t>DĖL</w:t>
      </w:r>
      <w:r w:rsidRPr="006C686D">
        <w:rPr>
          <w:rFonts w:ascii="Times New Roman" w:hAnsi="Times New Roman" w:cs="Times New Roman"/>
          <w:sz w:val="24"/>
          <w:szCs w:val="24"/>
        </w:rPr>
        <w:t xml:space="preserve"> </w:t>
      </w:r>
      <w:r w:rsidRPr="006C686D">
        <w:rPr>
          <w:rFonts w:ascii="Times New Roman" w:hAnsi="Times New Roman" w:cs="Times New Roman"/>
          <w:b/>
          <w:bCs/>
          <w:sz w:val="24"/>
          <w:szCs w:val="24"/>
        </w:rPr>
        <w:t>KĖDAINIŲ RAJONO SAVIVALDYBĖS ASMENS SU NEGALIA DALYVUMO UŽTIKRINIMO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686D">
        <w:rPr>
          <w:rFonts w:ascii="Times New Roman" w:hAnsi="Times New Roman" w:cs="Times New Roman"/>
          <w:b/>
          <w:bCs/>
          <w:sz w:val="24"/>
          <w:szCs w:val="24"/>
        </w:rPr>
        <w:t>–2026 METŲ VEIKSMŲ PLANO PATVIRTINIMO</w:t>
      </w:r>
    </w:p>
    <w:p w14:paraId="353FBB19" w14:textId="4468E6F5" w:rsidR="006C686D" w:rsidRDefault="006C686D" w:rsidP="006C686D">
      <w:pPr>
        <w:spacing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sz w:val="24"/>
          <w:szCs w:val="24"/>
        </w:rPr>
        <w:t>202</w:t>
      </w:r>
      <w:r w:rsidR="00475DF6">
        <w:rPr>
          <w:rFonts w:ascii="Times New Roman" w:hAnsi="Times New Roman" w:cs="Times New Roman"/>
          <w:sz w:val="24"/>
          <w:szCs w:val="24"/>
        </w:rPr>
        <w:t>5</w:t>
      </w:r>
      <w:r w:rsidRPr="006C686D">
        <w:rPr>
          <w:rFonts w:ascii="Times New Roman" w:hAnsi="Times New Roman" w:cs="Times New Roman"/>
          <w:sz w:val="24"/>
          <w:szCs w:val="24"/>
        </w:rPr>
        <w:t xml:space="preserve"> m. </w:t>
      </w:r>
      <w:r w:rsidR="008703AD">
        <w:rPr>
          <w:rFonts w:ascii="Times New Roman" w:hAnsi="Times New Roman" w:cs="Times New Roman"/>
          <w:sz w:val="24"/>
          <w:szCs w:val="24"/>
        </w:rPr>
        <w:t>kovo</w:t>
      </w:r>
      <w:r w:rsidR="00F32FE9">
        <w:rPr>
          <w:rFonts w:ascii="Times New Roman" w:hAnsi="Times New Roman" w:cs="Times New Roman"/>
          <w:sz w:val="24"/>
          <w:szCs w:val="24"/>
        </w:rPr>
        <w:t xml:space="preserve"> 25</w:t>
      </w:r>
      <w:r w:rsidRPr="006C686D">
        <w:rPr>
          <w:rFonts w:ascii="Times New Roman" w:hAnsi="Times New Roman" w:cs="Times New Roman"/>
          <w:sz w:val="24"/>
          <w:szCs w:val="24"/>
        </w:rPr>
        <w:t xml:space="preserve"> d. Nr.</w:t>
      </w:r>
      <w:r w:rsidR="00F32FE9">
        <w:rPr>
          <w:rFonts w:ascii="Times New Roman" w:hAnsi="Times New Roman" w:cs="Times New Roman"/>
          <w:sz w:val="24"/>
          <w:szCs w:val="24"/>
        </w:rPr>
        <w:t xml:space="preserve"> MP1-133</w:t>
      </w:r>
    </w:p>
    <w:p w14:paraId="68F98107" w14:textId="77777777" w:rsidR="006C686D" w:rsidRPr="006C686D" w:rsidRDefault="006C686D" w:rsidP="006C686D">
      <w:pPr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sz w:val="24"/>
          <w:szCs w:val="24"/>
        </w:rPr>
        <w:t>Kėdainiai</w:t>
      </w:r>
    </w:p>
    <w:p w14:paraId="46D7C64E" w14:textId="77777777" w:rsidR="006C686D" w:rsidRPr="006C686D" w:rsidRDefault="006C686D" w:rsidP="006C686D">
      <w:pPr>
        <w:ind w:right="140"/>
      </w:pPr>
    </w:p>
    <w:p w14:paraId="5EDF733A" w14:textId="77777777" w:rsidR="006C686D" w:rsidRDefault="006C686D" w:rsidP="006C686D">
      <w:pPr>
        <w:spacing w:after="0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25 straipsnio 5 dalimi, </w:t>
      </w:r>
      <w:r w:rsidR="006F6F65" w:rsidRPr="006F6F65">
        <w:rPr>
          <w:rFonts w:ascii="Times New Roman" w:hAnsi="Times New Roman" w:cs="Times New Roman"/>
          <w:sz w:val="24"/>
          <w:szCs w:val="24"/>
        </w:rPr>
        <w:t>Lietuvos Respublikos socialinės apsaugos ir darbo ministro 2023 m. rugsėjo 25 d. įsakymu Nr. A1-622 „Dėl asmens su negalia dalyvumo užtikrinimo 2024</w:t>
      </w:r>
      <w:bookmarkStart w:id="0" w:name="_Hlk187656543"/>
      <w:r w:rsidR="006F6F65" w:rsidRPr="006F6F65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6F6F65" w:rsidRPr="006F6F65">
        <w:rPr>
          <w:rFonts w:ascii="Times New Roman" w:hAnsi="Times New Roman" w:cs="Times New Roman"/>
          <w:sz w:val="24"/>
          <w:szCs w:val="24"/>
        </w:rPr>
        <w:t>2026 metų veiksmų plano patvirtinimo“</w:t>
      </w:r>
      <w:r w:rsidRPr="006C686D">
        <w:rPr>
          <w:rFonts w:ascii="Times New Roman" w:hAnsi="Times New Roman" w:cs="Times New Roman"/>
          <w:sz w:val="24"/>
          <w:szCs w:val="24"/>
        </w:rPr>
        <w:t>:</w:t>
      </w:r>
    </w:p>
    <w:p w14:paraId="3D54708E" w14:textId="77777777" w:rsidR="006C686D" w:rsidRPr="006C686D" w:rsidRDefault="006C686D" w:rsidP="006C686D">
      <w:pPr>
        <w:pStyle w:val="Sraopastraipa"/>
        <w:numPr>
          <w:ilvl w:val="0"/>
          <w:numId w:val="2"/>
        </w:numPr>
        <w:ind w:left="0" w:right="14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sz w:val="24"/>
          <w:szCs w:val="24"/>
        </w:rPr>
        <w:t xml:space="preserve">T v i r t i n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86D">
        <w:rPr>
          <w:rFonts w:ascii="Times New Roman" w:hAnsi="Times New Roman" w:cs="Times New Roman"/>
          <w:sz w:val="24"/>
          <w:szCs w:val="24"/>
        </w:rPr>
        <w:t xml:space="preserve">Kėdainių rajono savivaldybės </w:t>
      </w:r>
      <w:r w:rsidR="00CA14BA">
        <w:rPr>
          <w:rFonts w:ascii="Times New Roman" w:hAnsi="Times New Roman" w:cs="Times New Roman"/>
          <w:sz w:val="24"/>
          <w:szCs w:val="24"/>
        </w:rPr>
        <w:t>a</w:t>
      </w:r>
      <w:r w:rsidRPr="006C686D">
        <w:rPr>
          <w:rFonts w:ascii="Times New Roman" w:hAnsi="Times New Roman" w:cs="Times New Roman"/>
          <w:sz w:val="24"/>
          <w:szCs w:val="24"/>
        </w:rPr>
        <w:t>smens su negalia dalyvumo užtikrinimo 202</w:t>
      </w:r>
      <w:r w:rsidR="00CB5974">
        <w:rPr>
          <w:rFonts w:ascii="Times New Roman" w:hAnsi="Times New Roman" w:cs="Times New Roman"/>
          <w:sz w:val="24"/>
          <w:szCs w:val="24"/>
        </w:rPr>
        <w:t>5</w:t>
      </w:r>
      <w:r w:rsidR="00F923C8" w:rsidRPr="006F6F65">
        <w:rPr>
          <w:rFonts w:ascii="Times New Roman" w:hAnsi="Times New Roman" w:cs="Times New Roman"/>
          <w:sz w:val="24"/>
          <w:szCs w:val="24"/>
        </w:rPr>
        <w:t>–</w:t>
      </w:r>
      <w:r w:rsidRPr="006C686D">
        <w:rPr>
          <w:rFonts w:ascii="Times New Roman" w:hAnsi="Times New Roman" w:cs="Times New Roman"/>
          <w:sz w:val="24"/>
          <w:szCs w:val="24"/>
        </w:rPr>
        <w:t>2026 metų veiksmų planą (pridedama).</w:t>
      </w:r>
    </w:p>
    <w:p w14:paraId="6B6ED46B" w14:textId="77777777" w:rsidR="006C686D" w:rsidRPr="00CA14BA" w:rsidRDefault="006C686D" w:rsidP="006C686D">
      <w:pPr>
        <w:pStyle w:val="Sraopastraipa"/>
        <w:numPr>
          <w:ilvl w:val="0"/>
          <w:numId w:val="2"/>
        </w:numPr>
        <w:ind w:left="0" w:right="14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CA14BA">
        <w:rPr>
          <w:rFonts w:ascii="Times New Roman" w:hAnsi="Times New Roman" w:cs="Times New Roman"/>
          <w:sz w:val="24"/>
          <w:szCs w:val="24"/>
        </w:rPr>
        <w:t>N u s t a t a u, kad šis potvarkis skelbiamas Teisės aktų registre ir Kėdainių rajono savivaldybės interneto svetainėje.</w:t>
      </w:r>
    </w:p>
    <w:p w14:paraId="15D80F19" w14:textId="77777777" w:rsidR="006C686D" w:rsidRPr="006C686D" w:rsidRDefault="006C686D" w:rsidP="006C686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1CC8003C" w14:textId="77777777" w:rsidR="006C686D" w:rsidRPr="006C686D" w:rsidRDefault="006C686D" w:rsidP="006C686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3FBDC295" w14:textId="77777777" w:rsidR="006C686D" w:rsidRPr="006C686D" w:rsidRDefault="006C686D" w:rsidP="006C686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C686D">
        <w:rPr>
          <w:rFonts w:ascii="Times New Roman" w:hAnsi="Times New Roman" w:cs="Times New Roman"/>
          <w:sz w:val="24"/>
          <w:szCs w:val="24"/>
        </w:rPr>
        <w:t xml:space="preserve">Meras      </w:t>
      </w:r>
      <w:r w:rsidRPr="006C686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C686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Valentinas Tamulis</w:t>
      </w:r>
    </w:p>
    <w:p w14:paraId="6DDE9E3A" w14:textId="77777777" w:rsidR="0030726D" w:rsidRPr="006C686D" w:rsidRDefault="0030726D" w:rsidP="006C686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30726D" w:rsidRPr="006C68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9B7"/>
    <w:multiLevelType w:val="hybridMultilevel"/>
    <w:tmpl w:val="62F6020A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9C70CB0"/>
    <w:multiLevelType w:val="hybridMultilevel"/>
    <w:tmpl w:val="F258C5E4"/>
    <w:lvl w:ilvl="0" w:tplc="671AB5D8">
      <w:start w:val="1"/>
      <w:numFmt w:val="decimal"/>
      <w:lvlText w:val="%1."/>
      <w:lvlJc w:val="left"/>
      <w:pPr>
        <w:ind w:left="100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E18E618">
      <w:numFmt w:val="bullet"/>
      <w:lvlText w:val="•"/>
      <w:lvlJc w:val="left"/>
      <w:pPr>
        <w:ind w:left="1074" w:hanging="230"/>
      </w:pPr>
      <w:rPr>
        <w:lang w:val="lt-LT" w:eastAsia="en-US" w:bidi="ar-SA"/>
      </w:rPr>
    </w:lvl>
    <w:lvl w:ilvl="2" w:tplc="CD2EF530">
      <w:numFmt w:val="bullet"/>
      <w:lvlText w:val="•"/>
      <w:lvlJc w:val="left"/>
      <w:pPr>
        <w:ind w:left="2049" w:hanging="230"/>
      </w:pPr>
      <w:rPr>
        <w:lang w:val="lt-LT" w:eastAsia="en-US" w:bidi="ar-SA"/>
      </w:rPr>
    </w:lvl>
    <w:lvl w:ilvl="3" w:tplc="C15ECDAA">
      <w:numFmt w:val="bullet"/>
      <w:lvlText w:val="•"/>
      <w:lvlJc w:val="left"/>
      <w:pPr>
        <w:ind w:left="3023" w:hanging="230"/>
      </w:pPr>
      <w:rPr>
        <w:lang w:val="lt-LT" w:eastAsia="en-US" w:bidi="ar-SA"/>
      </w:rPr>
    </w:lvl>
    <w:lvl w:ilvl="4" w:tplc="6EE24918">
      <w:numFmt w:val="bullet"/>
      <w:lvlText w:val="•"/>
      <w:lvlJc w:val="left"/>
      <w:pPr>
        <w:ind w:left="3998" w:hanging="230"/>
      </w:pPr>
      <w:rPr>
        <w:lang w:val="lt-LT" w:eastAsia="en-US" w:bidi="ar-SA"/>
      </w:rPr>
    </w:lvl>
    <w:lvl w:ilvl="5" w:tplc="8B98BD34">
      <w:numFmt w:val="bullet"/>
      <w:lvlText w:val="•"/>
      <w:lvlJc w:val="left"/>
      <w:pPr>
        <w:ind w:left="4972" w:hanging="230"/>
      </w:pPr>
      <w:rPr>
        <w:lang w:val="lt-LT" w:eastAsia="en-US" w:bidi="ar-SA"/>
      </w:rPr>
    </w:lvl>
    <w:lvl w:ilvl="6" w:tplc="2864FDCE">
      <w:numFmt w:val="bullet"/>
      <w:lvlText w:val="•"/>
      <w:lvlJc w:val="left"/>
      <w:pPr>
        <w:ind w:left="5947" w:hanging="230"/>
      </w:pPr>
      <w:rPr>
        <w:lang w:val="lt-LT" w:eastAsia="en-US" w:bidi="ar-SA"/>
      </w:rPr>
    </w:lvl>
    <w:lvl w:ilvl="7" w:tplc="650A91AE">
      <w:numFmt w:val="bullet"/>
      <w:lvlText w:val="•"/>
      <w:lvlJc w:val="left"/>
      <w:pPr>
        <w:ind w:left="6921" w:hanging="230"/>
      </w:pPr>
      <w:rPr>
        <w:lang w:val="lt-LT" w:eastAsia="en-US" w:bidi="ar-SA"/>
      </w:rPr>
    </w:lvl>
    <w:lvl w:ilvl="8" w:tplc="6E1A679C">
      <w:numFmt w:val="bullet"/>
      <w:lvlText w:val="•"/>
      <w:lvlJc w:val="left"/>
      <w:pPr>
        <w:ind w:left="7896" w:hanging="230"/>
      </w:pPr>
      <w:rPr>
        <w:lang w:val="lt-LT" w:eastAsia="en-US" w:bidi="ar-SA"/>
      </w:rPr>
    </w:lvl>
  </w:abstractNum>
  <w:num w:numId="1" w16cid:durableId="8783984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9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D"/>
    <w:rsid w:val="001257C2"/>
    <w:rsid w:val="00156E6D"/>
    <w:rsid w:val="0030726D"/>
    <w:rsid w:val="00351151"/>
    <w:rsid w:val="00365596"/>
    <w:rsid w:val="003926D2"/>
    <w:rsid w:val="003B05B6"/>
    <w:rsid w:val="00475DF6"/>
    <w:rsid w:val="006C686D"/>
    <w:rsid w:val="006F6F65"/>
    <w:rsid w:val="00827D18"/>
    <w:rsid w:val="008703AD"/>
    <w:rsid w:val="00CA14BA"/>
    <w:rsid w:val="00CB5974"/>
    <w:rsid w:val="00D9089E"/>
    <w:rsid w:val="00D9395C"/>
    <w:rsid w:val="00DE2114"/>
    <w:rsid w:val="00E35514"/>
    <w:rsid w:val="00F32FE9"/>
    <w:rsid w:val="00F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BC2"/>
  <w15:chartTrackingRefBased/>
  <w15:docId w15:val="{5DE1B50C-D649-47BC-ABF8-52BA60B5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Čižinauskienė</dc:creator>
  <cp:lastModifiedBy>Renata Laučienė</cp:lastModifiedBy>
  <cp:revision>3</cp:revision>
  <cp:lastPrinted>2025-01-13T07:54:00Z</cp:lastPrinted>
  <dcterms:created xsi:type="dcterms:W3CDTF">2025-04-04T06:09:00Z</dcterms:created>
  <dcterms:modified xsi:type="dcterms:W3CDTF">2025-04-04T06:11:00Z</dcterms:modified>
</cp:coreProperties>
</file>