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57FB" w14:textId="4F7D7BA5" w:rsidR="00A641F6" w:rsidRPr="00C10665" w:rsidRDefault="00000000" w:rsidP="00BF5843">
      <w:pPr>
        <w:ind w:right="-431"/>
        <w:jc w:val="center"/>
        <w:rPr>
          <w:lang w:val="lt-LT"/>
        </w:rPr>
      </w:pPr>
      <w:r>
        <w:rPr>
          <w:lang w:val="lt-LT"/>
        </w:rPr>
        <w:pict w14:anchorId="25882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.75pt" filled="t">
            <v:fill color2="black"/>
            <v:imagedata r:id="rId8" o:title=""/>
          </v:shape>
        </w:pict>
      </w:r>
    </w:p>
    <w:p w14:paraId="766B5AB2" w14:textId="77777777" w:rsidR="00361248" w:rsidRPr="00C10665" w:rsidRDefault="00361248">
      <w:pPr>
        <w:pStyle w:val="Antrinispavadinimas"/>
      </w:pPr>
    </w:p>
    <w:p w14:paraId="246B20B6" w14:textId="7E4D4C0C" w:rsidR="00A641F6" w:rsidRPr="00C10665" w:rsidRDefault="00A641F6">
      <w:pPr>
        <w:pStyle w:val="Antrinispavadinimas"/>
      </w:pPr>
      <w:r w:rsidRPr="00C10665">
        <w:t>KĖDAINIŲ RAJONO SAVIVALDYBĖS TARYBA</w:t>
      </w:r>
    </w:p>
    <w:p w14:paraId="3CD2A894" w14:textId="77777777" w:rsidR="00A641F6" w:rsidRPr="00C10665" w:rsidRDefault="00A641F6">
      <w:pPr>
        <w:pStyle w:val="Antrinispavadinimas"/>
        <w:jc w:val="right"/>
        <w:rPr>
          <w:rFonts w:eastAsia="Lucida Sans Unicode"/>
          <w:color w:val="000000"/>
        </w:rPr>
      </w:pPr>
    </w:p>
    <w:p w14:paraId="789A1406" w14:textId="77777777" w:rsidR="00A641F6" w:rsidRPr="00C10665" w:rsidRDefault="00A641F6">
      <w:pPr>
        <w:pStyle w:val="Antrat1"/>
        <w:ind w:right="-431"/>
        <w:rPr>
          <w:rFonts w:eastAsia="Lucida Sans Unicode"/>
          <w:color w:val="000000"/>
          <w:szCs w:val="24"/>
        </w:rPr>
      </w:pPr>
      <w:r w:rsidRPr="00C10665">
        <w:rPr>
          <w:rFonts w:eastAsia="Lucida Sans Unicode"/>
          <w:color w:val="000000"/>
          <w:szCs w:val="24"/>
        </w:rPr>
        <w:t>SPRENDIMAS</w:t>
      </w:r>
    </w:p>
    <w:p w14:paraId="3DBC7695" w14:textId="77777777" w:rsidR="008852EE" w:rsidRPr="00C10665" w:rsidRDefault="008852EE" w:rsidP="008852EE">
      <w:pPr>
        <w:jc w:val="center"/>
        <w:rPr>
          <w:b/>
          <w:bCs/>
          <w:lang w:val="lt-LT"/>
        </w:rPr>
      </w:pPr>
      <w:r w:rsidRPr="00C10665">
        <w:rPr>
          <w:b/>
          <w:bCs/>
          <w:lang w:val="lt-LT"/>
        </w:rPr>
        <w:t xml:space="preserve">DĖL KĖDAINIŲ RAJONO SAVIVALDYBĖS TARYBOS 2020 M. LAPKRIČIO 6 D. SPRENDIMO NR. TS-256 „DĖL NEKILNOJAMOJO TURTO PERDAVIMO  PAGAL TURTO PATIKĖJIMO SUTARTĮ VIEŠAJAI ĮSTAIGAI KĖDAINIŲ PIRMINĖS SVEIKATOS PRIEŽIŪROS CENTRUI“ PAKEITIMO </w:t>
      </w:r>
    </w:p>
    <w:p w14:paraId="5A2FA432" w14:textId="77777777" w:rsidR="00A641F6" w:rsidRPr="00C10665" w:rsidRDefault="00A641F6">
      <w:pPr>
        <w:jc w:val="both"/>
        <w:rPr>
          <w:b/>
          <w:bCs/>
          <w:lang w:val="lt-LT"/>
        </w:rPr>
      </w:pPr>
      <w:r w:rsidRPr="00C10665">
        <w:rPr>
          <w:b/>
          <w:bCs/>
          <w:lang w:val="lt-LT"/>
        </w:rPr>
        <w:tab/>
      </w:r>
    </w:p>
    <w:p w14:paraId="6ED1EAB0" w14:textId="2CCD355C" w:rsidR="00BF5843" w:rsidRPr="00B9228F" w:rsidRDefault="00BF5843" w:rsidP="00BF5843">
      <w:pPr>
        <w:jc w:val="center"/>
        <w:rPr>
          <w:szCs w:val="24"/>
          <w:lang w:val="lt-LT"/>
        </w:rPr>
      </w:pPr>
      <w:bookmarkStart w:id="0" w:name="_Hlk196823118"/>
      <w:bookmarkStart w:id="1" w:name="_Hlk196807869"/>
      <w:r w:rsidRPr="00B9228F">
        <w:rPr>
          <w:szCs w:val="24"/>
          <w:lang w:val="lt-LT"/>
        </w:rPr>
        <w:t xml:space="preserve">2025 m. </w:t>
      </w:r>
      <w:r>
        <w:rPr>
          <w:szCs w:val="24"/>
          <w:lang w:val="lt-LT"/>
        </w:rPr>
        <w:t>gegužės 30</w:t>
      </w:r>
      <w:r w:rsidRPr="00B9228F">
        <w:rPr>
          <w:szCs w:val="24"/>
          <w:lang w:val="lt-LT"/>
        </w:rPr>
        <w:t xml:space="preserve"> d. Nr. TS-</w:t>
      </w:r>
      <w:bookmarkEnd w:id="0"/>
      <w:r w:rsidR="00EF78A0">
        <w:rPr>
          <w:szCs w:val="24"/>
          <w:lang w:val="lt-LT"/>
        </w:rPr>
        <w:t>181</w:t>
      </w:r>
    </w:p>
    <w:bookmarkEnd w:id="1"/>
    <w:p w14:paraId="50A9F742" w14:textId="0F836610" w:rsidR="00BB26B7" w:rsidRPr="00C10665" w:rsidRDefault="00A641F6" w:rsidP="00361248">
      <w:pPr>
        <w:spacing w:line="100" w:lineRule="atLeast"/>
        <w:jc w:val="center"/>
        <w:rPr>
          <w:lang w:val="lt-LT"/>
        </w:rPr>
      </w:pPr>
      <w:r w:rsidRPr="00C10665">
        <w:rPr>
          <w:rFonts w:eastAsia="Lucida Sans Unicode"/>
          <w:color w:val="000000"/>
          <w:szCs w:val="24"/>
          <w:lang w:val="lt-LT"/>
        </w:rPr>
        <w:t>Kėdainiai</w:t>
      </w:r>
    </w:p>
    <w:p w14:paraId="1C25F410" w14:textId="77777777" w:rsidR="00CE3E09" w:rsidRPr="00C10665" w:rsidRDefault="00CE3E09" w:rsidP="00BB26B7">
      <w:pPr>
        <w:pStyle w:val="Pagrindiniotekstotrauka21"/>
        <w:spacing w:after="0" w:line="240" w:lineRule="auto"/>
        <w:ind w:left="0"/>
        <w:jc w:val="both"/>
        <w:rPr>
          <w:sz w:val="24"/>
          <w:lang w:val="lt-LT"/>
        </w:rPr>
      </w:pPr>
    </w:p>
    <w:p w14:paraId="2A35D8E0" w14:textId="77777777" w:rsidR="00326340" w:rsidRPr="00C10665" w:rsidRDefault="00CE3E09" w:rsidP="00C10665">
      <w:pPr>
        <w:ind w:firstLine="709"/>
        <w:jc w:val="both"/>
        <w:textAlignment w:val="baseline"/>
        <w:rPr>
          <w:szCs w:val="24"/>
          <w:lang w:val="lt-LT"/>
        </w:rPr>
      </w:pPr>
      <w:r w:rsidRPr="00C10665">
        <w:rPr>
          <w:color w:val="000000"/>
          <w:szCs w:val="24"/>
          <w:lang w:val="lt-LT"/>
        </w:rPr>
        <w:t>Kėdainių rajono savivaldybės taryba n u s p r e n</w:t>
      </w:r>
      <w:r w:rsidRPr="00C10665">
        <w:rPr>
          <w:szCs w:val="24"/>
          <w:lang w:val="lt-LT"/>
        </w:rPr>
        <w:t xml:space="preserve"> d ž i a:</w:t>
      </w:r>
      <w:r w:rsidR="00326340" w:rsidRPr="00C10665">
        <w:rPr>
          <w:szCs w:val="24"/>
          <w:lang w:val="lt-LT"/>
        </w:rPr>
        <w:t xml:space="preserve"> </w:t>
      </w:r>
    </w:p>
    <w:p w14:paraId="593F68B0" w14:textId="2095CAF4" w:rsidR="00CE3E09" w:rsidRPr="00C10665" w:rsidRDefault="004009CE" w:rsidP="00C10665">
      <w:pPr>
        <w:ind w:firstLine="709"/>
        <w:jc w:val="both"/>
        <w:textAlignment w:val="baseline"/>
        <w:rPr>
          <w:szCs w:val="24"/>
          <w:lang w:val="lt-LT"/>
        </w:rPr>
      </w:pPr>
      <w:r w:rsidRPr="00C10665">
        <w:rPr>
          <w:color w:val="000000"/>
          <w:szCs w:val="24"/>
          <w:lang w:val="lt-LT"/>
        </w:rPr>
        <w:t>1.</w:t>
      </w:r>
      <w:r w:rsidR="00C10665">
        <w:rPr>
          <w:color w:val="000000"/>
          <w:szCs w:val="24"/>
          <w:lang w:val="lt-LT"/>
        </w:rPr>
        <w:t> </w:t>
      </w:r>
      <w:r w:rsidR="00CE3E09" w:rsidRPr="00C10665">
        <w:rPr>
          <w:color w:val="000000"/>
          <w:szCs w:val="24"/>
          <w:lang w:val="lt-LT"/>
        </w:rPr>
        <w:t xml:space="preserve">Pakeisti </w:t>
      </w:r>
      <w:r w:rsidR="00CE3E09" w:rsidRPr="00C10665">
        <w:rPr>
          <w:szCs w:val="24"/>
          <w:lang w:val="lt-LT"/>
        </w:rPr>
        <w:t xml:space="preserve">Kėdainių rajono savivaldybės tarybos </w:t>
      </w:r>
      <w:r w:rsidR="00520D3B" w:rsidRPr="00C10665">
        <w:rPr>
          <w:szCs w:val="24"/>
          <w:lang w:val="lt-LT"/>
        </w:rPr>
        <w:t>202</w:t>
      </w:r>
      <w:r w:rsidR="008852EE" w:rsidRPr="00C10665">
        <w:rPr>
          <w:szCs w:val="24"/>
          <w:lang w:val="lt-LT"/>
        </w:rPr>
        <w:t>0</w:t>
      </w:r>
      <w:r w:rsidR="00520D3B" w:rsidRPr="00C10665">
        <w:rPr>
          <w:szCs w:val="24"/>
          <w:lang w:val="lt-LT"/>
        </w:rPr>
        <w:t xml:space="preserve"> m. </w:t>
      </w:r>
      <w:r w:rsidR="008852EE" w:rsidRPr="00C10665">
        <w:rPr>
          <w:szCs w:val="24"/>
          <w:lang w:val="lt-LT"/>
        </w:rPr>
        <w:t>lapkričio 6</w:t>
      </w:r>
      <w:r w:rsidR="00520D3B" w:rsidRPr="00C10665">
        <w:rPr>
          <w:szCs w:val="24"/>
          <w:lang w:val="lt-LT"/>
        </w:rPr>
        <w:t xml:space="preserve"> d. sprendimo Nr. TS</w:t>
      </w:r>
      <w:r w:rsidR="00C10665">
        <w:rPr>
          <w:szCs w:val="24"/>
          <w:lang w:val="lt-LT"/>
        </w:rPr>
        <w:noBreakHyphen/>
      </w:r>
      <w:r w:rsidR="008852EE" w:rsidRPr="00C10665">
        <w:rPr>
          <w:szCs w:val="24"/>
          <w:lang w:val="lt-LT"/>
        </w:rPr>
        <w:t>256</w:t>
      </w:r>
      <w:r w:rsidR="00520D3B" w:rsidRPr="00C10665">
        <w:rPr>
          <w:szCs w:val="24"/>
          <w:lang w:val="lt-LT"/>
        </w:rPr>
        <w:t xml:space="preserve"> </w:t>
      </w:r>
      <w:r w:rsidR="00CE3E09" w:rsidRPr="00C10665">
        <w:rPr>
          <w:rFonts w:eastAsia="Lucida Sans Unicode"/>
          <w:color w:val="000000"/>
          <w:szCs w:val="24"/>
          <w:lang w:val="lt-LT"/>
        </w:rPr>
        <w:t>„Dėl nekilnojamojo turto perdavimo pagal turto patikėjimo sutartį viešajai įstaigai Kėdainių pirminės sveikatos priežiūros centrui“</w:t>
      </w:r>
      <w:r w:rsidR="00520D3B" w:rsidRPr="00C10665">
        <w:rPr>
          <w:rFonts w:eastAsia="Lucida Sans Unicode"/>
          <w:color w:val="000000"/>
          <w:szCs w:val="24"/>
          <w:lang w:val="lt-LT"/>
        </w:rPr>
        <w:t xml:space="preserve"> </w:t>
      </w:r>
      <w:r w:rsidRPr="00C10665">
        <w:rPr>
          <w:rFonts w:eastAsia="Lucida Sans Unicode"/>
          <w:color w:val="000000"/>
          <w:szCs w:val="24"/>
          <w:lang w:val="lt-LT"/>
        </w:rPr>
        <w:t>priedą</w:t>
      </w:r>
      <w:r w:rsidR="00CE3E09" w:rsidRPr="00C10665">
        <w:rPr>
          <w:rFonts w:eastAsia="Lucida Sans Unicode"/>
          <w:color w:val="000000"/>
          <w:szCs w:val="24"/>
          <w:lang w:val="lt-LT"/>
        </w:rPr>
        <w:t xml:space="preserve"> </w:t>
      </w:r>
      <w:r w:rsidRPr="00C10665">
        <w:rPr>
          <w:rFonts w:eastAsia="Lucida Sans Unicode"/>
          <w:color w:val="000000"/>
          <w:szCs w:val="24"/>
          <w:lang w:val="lt-LT"/>
        </w:rPr>
        <w:t>(pridedama).</w:t>
      </w:r>
    </w:p>
    <w:p w14:paraId="372247AC" w14:textId="6C12A7E2" w:rsidR="008852EE" w:rsidRPr="00C10665" w:rsidRDefault="004009CE" w:rsidP="00C10665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/>
          <w:szCs w:val="24"/>
          <w:lang w:val="lt-LT"/>
        </w:rPr>
      </w:pPr>
      <w:r w:rsidRPr="00C10665">
        <w:rPr>
          <w:color w:val="000000"/>
          <w:lang w:val="lt-LT"/>
        </w:rPr>
        <w:t>2.</w:t>
      </w:r>
      <w:r w:rsidR="00C10665">
        <w:rPr>
          <w:color w:val="000000"/>
          <w:lang w:val="lt-LT"/>
        </w:rPr>
        <w:t> </w:t>
      </w:r>
      <w:r w:rsidR="008852EE" w:rsidRPr="00C10665">
        <w:rPr>
          <w:rFonts w:eastAsia="Calibri"/>
          <w:szCs w:val="24"/>
          <w:lang w:val="lt-LT"/>
        </w:rPr>
        <w:t xml:space="preserve">Šis sprendimas per vieną mėnesį nuo jo įteikimo arba paskelbimo dienos gali būti skundžiamas Kėdainių rajono savivaldybės tarybai (J. Basanavičiaus g. 36, </w:t>
      </w:r>
      <w:bookmarkStart w:id="2" w:name="_Hlk192164198"/>
      <w:r w:rsidR="008852EE" w:rsidRPr="00C10665">
        <w:rPr>
          <w:rFonts w:eastAsia="Calibri"/>
          <w:szCs w:val="24"/>
          <w:lang w:val="lt-LT"/>
        </w:rPr>
        <w:t>LT-</w:t>
      </w:r>
      <w:bookmarkEnd w:id="2"/>
      <w:r w:rsidR="008852EE" w:rsidRPr="00C10665">
        <w:rPr>
          <w:rFonts w:eastAsia="Calibri"/>
          <w:szCs w:val="24"/>
          <w:lang w:val="lt-LT"/>
        </w:rPr>
        <w:t xml:space="preserve">57288 Kėdainiai) Lietuvos Respublikos viešojo administravimo įstatymo nustatyta tvarka arba  </w:t>
      </w:r>
      <w:bookmarkStart w:id="3" w:name="_Hlk192162997"/>
      <w:r w:rsidR="008852EE" w:rsidRPr="00C10665">
        <w:rPr>
          <w:rFonts w:eastAsia="Calibri"/>
          <w:szCs w:val="24"/>
          <w:lang w:val="lt-LT"/>
        </w:rPr>
        <w:t xml:space="preserve">Lietuvos administracinių ginčų komisijos </w:t>
      </w:r>
      <w:bookmarkEnd w:id="3"/>
      <w:r w:rsidR="008852EE" w:rsidRPr="00C10665">
        <w:rPr>
          <w:rFonts w:eastAsia="Calibri"/>
          <w:szCs w:val="24"/>
          <w:lang w:val="lt-LT"/>
        </w:rPr>
        <w:t xml:space="preserve">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="008852EE" w:rsidRPr="00C10665">
          <w:rPr>
            <w:rStyle w:val="Hipersaitas"/>
            <w:rFonts w:eastAsia="Calibri"/>
            <w:color w:val="000000" w:themeColor="text1"/>
            <w:szCs w:val="24"/>
            <w:u w:val="none"/>
            <w:lang w:val="lt-LT"/>
          </w:rPr>
          <w:t>https://e.teismas.lt</w:t>
        </w:r>
      </w:hyperlink>
      <w:r w:rsidR="008852EE" w:rsidRPr="00C10665">
        <w:rPr>
          <w:rFonts w:eastAsia="Calibri"/>
          <w:color w:val="000000" w:themeColor="text1"/>
          <w:szCs w:val="24"/>
          <w:lang w:val="lt-LT"/>
        </w:rPr>
        <w:t xml:space="preserve"> </w:t>
      </w:r>
      <w:r w:rsidR="008852EE" w:rsidRPr="00C10665">
        <w:rPr>
          <w:rFonts w:eastAsia="Calibri"/>
          <w:szCs w:val="24"/>
          <w:lang w:val="lt-LT"/>
        </w:rPr>
        <w:t>arba adresu: Žygimantų g. 2, LT-01102 Vilnius, arba A.</w:t>
      </w:r>
      <w:r w:rsidR="00BF5843">
        <w:rPr>
          <w:rFonts w:eastAsia="Calibri"/>
          <w:szCs w:val="24"/>
          <w:lang w:val="lt-LT"/>
        </w:rPr>
        <w:t> </w:t>
      </w:r>
      <w:r w:rsidR="008852EE" w:rsidRPr="00C10665">
        <w:rPr>
          <w:rFonts w:eastAsia="Calibri"/>
          <w:szCs w:val="24"/>
          <w:lang w:val="lt-LT"/>
        </w:rPr>
        <w:t>Mickevičiaus g. 8A, LT-44312 Kaunas, arba Galinio Pylimo g. 9, LT-91230 Klaipėda, arba Dvaro</w:t>
      </w:r>
      <w:r w:rsidR="00BF5843">
        <w:rPr>
          <w:rFonts w:eastAsia="Calibri"/>
          <w:szCs w:val="24"/>
          <w:lang w:val="lt-LT"/>
        </w:rPr>
        <w:t> </w:t>
      </w:r>
      <w:r w:rsidR="008852EE" w:rsidRPr="00C10665">
        <w:rPr>
          <w:rFonts w:eastAsia="Calibri"/>
          <w:szCs w:val="24"/>
          <w:lang w:val="lt-LT"/>
        </w:rPr>
        <w:t>g. 80, LT-76298 Šiauliai, arba Respublikos g. 62, LT-35158 Panevėžys) Lietuvos Respublikos administracinių bylų teisenos įstatymo nustatyta tvarka.</w:t>
      </w:r>
    </w:p>
    <w:p w14:paraId="22BD1B53" w14:textId="392454D8" w:rsidR="0088166C" w:rsidRPr="00C10665" w:rsidRDefault="0088166C" w:rsidP="008852EE">
      <w:pPr>
        <w:tabs>
          <w:tab w:val="left" w:pos="567"/>
          <w:tab w:val="left" w:pos="709"/>
          <w:tab w:val="left" w:pos="851"/>
        </w:tabs>
        <w:ind w:firstLine="680"/>
        <w:jc w:val="both"/>
        <w:rPr>
          <w:lang w:val="lt-LT"/>
        </w:rPr>
      </w:pPr>
    </w:p>
    <w:p w14:paraId="4BCDF4CD" w14:textId="77777777" w:rsidR="0088166C" w:rsidRPr="00C10665" w:rsidRDefault="0088166C" w:rsidP="0088166C">
      <w:pPr>
        <w:rPr>
          <w:lang w:val="lt-LT"/>
        </w:rPr>
      </w:pPr>
      <w:r w:rsidRPr="00C10665">
        <w:rPr>
          <w:lang w:val="lt-LT"/>
        </w:rPr>
        <w:tab/>
      </w:r>
      <w:r w:rsidRPr="00C10665">
        <w:rPr>
          <w:lang w:val="lt-LT"/>
        </w:rPr>
        <w:tab/>
      </w:r>
      <w:r w:rsidRPr="00C10665">
        <w:rPr>
          <w:lang w:val="lt-LT"/>
        </w:rPr>
        <w:tab/>
      </w:r>
      <w:r w:rsidRPr="00C10665">
        <w:rPr>
          <w:lang w:val="lt-LT"/>
        </w:rPr>
        <w:tab/>
        <w:t xml:space="preserve">                 </w:t>
      </w:r>
      <w:r w:rsidRPr="00C10665">
        <w:rPr>
          <w:lang w:val="lt-LT"/>
        </w:rPr>
        <w:tab/>
      </w:r>
      <w:r w:rsidRPr="00C10665">
        <w:rPr>
          <w:lang w:val="lt-LT"/>
        </w:rPr>
        <w:tab/>
      </w:r>
      <w:r w:rsidRPr="00C10665">
        <w:rPr>
          <w:lang w:val="lt-LT"/>
        </w:rPr>
        <w:tab/>
      </w:r>
      <w:r w:rsidRPr="00C10665">
        <w:rPr>
          <w:lang w:val="lt-LT"/>
        </w:rPr>
        <w:tab/>
      </w:r>
      <w:r w:rsidRPr="00C10665">
        <w:rPr>
          <w:lang w:val="lt-LT"/>
        </w:rPr>
        <w:tab/>
      </w:r>
    </w:p>
    <w:p w14:paraId="553FFD38" w14:textId="61FA7D87" w:rsidR="009D74EB" w:rsidRPr="00C10665" w:rsidRDefault="00BF5843" w:rsidP="00327D99">
      <w:pPr>
        <w:rPr>
          <w:sz w:val="22"/>
          <w:lang w:val="lt-LT" w:eastAsia="lt-LT"/>
        </w:rPr>
      </w:pPr>
      <w:bookmarkStart w:id="4" w:name="_Hlk196807922"/>
      <w:r w:rsidRPr="00B9228F">
        <w:rPr>
          <w:szCs w:val="24"/>
          <w:lang w:val="lt-LT"/>
        </w:rPr>
        <w:t>Savivaldybės meras</w:t>
      </w:r>
      <w:r w:rsidRPr="00B9228F">
        <w:rPr>
          <w:szCs w:val="24"/>
          <w:lang w:val="lt-LT"/>
        </w:rPr>
        <w:tab/>
        <w:t xml:space="preserve">                                                                                     </w:t>
      </w:r>
      <w:r>
        <w:rPr>
          <w:szCs w:val="24"/>
          <w:lang w:val="lt-LT"/>
        </w:rPr>
        <w:t xml:space="preserve">     </w:t>
      </w:r>
      <w:r w:rsidRPr="00B9228F">
        <w:rPr>
          <w:szCs w:val="24"/>
          <w:lang w:val="lt-LT"/>
        </w:rPr>
        <w:t>Valentinas Tamulis</w:t>
      </w:r>
      <w:bookmarkEnd w:id="4"/>
    </w:p>
    <w:p w14:paraId="72223A08" w14:textId="77777777" w:rsidR="00181504" w:rsidRPr="00C10665" w:rsidRDefault="00181504" w:rsidP="00327D99">
      <w:pPr>
        <w:rPr>
          <w:sz w:val="22"/>
          <w:lang w:val="lt-LT" w:eastAsia="lt-LT"/>
        </w:rPr>
      </w:pPr>
    </w:p>
    <w:p w14:paraId="2ED11F22" w14:textId="77777777" w:rsidR="00181504" w:rsidRPr="00C10665" w:rsidRDefault="00181504" w:rsidP="00327D99">
      <w:pPr>
        <w:rPr>
          <w:sz w:val="22"/>
          <w:lang w:val="lt-LT" w:eastAsia="lt-LT"/>
        </w:rPr>
      </w:pPr>
    </w:p>
    <w:p w14:paraId="624302D7" w14:textId="77777777" w:rsidR="00181504" w:rsidRPr="00C10665" w:rsidRDefault="00181504" w:rsidP="00327D99">
      <w:pPr>
        <w:rPr>
          <w:sz w:val="22"/>
          <w:lang w:val="lt-LT" w:eastAsia="lt-LT"/>
        </w:rPr>
      </w:pPr>
    </w:p>
    <w:p w14:paraId="4BEA0985" w14:textId="77777777" w:rsidR="00181504" w:rsidRPr="00C10665" w:rsidRDefault="00181504" w:rsidP="00327D99">
      <w:pPr>
        <w:rPr>
          <w:sz w:val="22"/>
          <w:lang w:val="lt-LT" w:eastAsia="lt-LT"/>
        </w:rPr>
      </w:pPr>
    </w:p>
    <w:p w14:paraId="0FB782BD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62AC90B3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2FC695F6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280C117D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6C6B08CD" w14:textId="77777777" w:rsidR="008852EE" w:rsidRPr="00C10665" w:rsidRDefault="008852EE" w:rsidP="00327D99">
      <w:pPr>
        <w:rPr>
          <w:sz w:val="22"/>
          <w:lang w:val="lt-LT" w:eastAsia="lt-LT"/>
        </w:rPr>
      </w:pPr>
    </w:p>
    <w:p w14:paraId="10E005EA" w14:textId="77777777" w:rsidR="008852EE" w:rsidRPr="00C10665" w:rsidRDefault="008852EE" w:rsidP="00327D99">
      <w:pPr>
        <w:rPr>
          <w:sz w:val="22"/>
          <w:lang w:val="lt-LT" w:eastAsia="lt-LT"/>
        </w:rPr>
      </w:pPr>
    </w:p>
    <w:p w14:paraId="29CE9B4F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1CE32E30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21263732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3A378067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5491CE4E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56E1DACF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1A86657A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77DB87B9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6B71415F" w14:textId="77777777" w:rsidR="00D274D5" w:rsidRPr="00C10665" w:rsidRDefault="00D274D5" w:rsidP="00327D99">
      <w:pPr>
        <w:rPr>
          <w:sz w:val="22"/>
          <w:lang w:val="lt-LT" w:eastAsia="lt-LT"/>
        </w:rPr>
      </w:pPr>
    </w:p>
    <w:p w14:paraId="6CED55B0" w14:textId="77777777" w:rsidR="00BF5843" w:rsidRDefault="006876A0" w:rsidP="004009CE">
      <w:pPr>
        <w:ind w:firstLine="539"/>
        <w:jc w:val="both"/>
        <w:rPr>
          <w:b/>
          <w:bCs/>
          <w:lang w:val="lt-LT"/>
        </w:rPr>
      </w:pPr>
      <w:r w:rsidRPr="00C10665">
        <w:rPr>
          <w:b/>
          <w:bCs/>
          <w:lang w:val="lt-LT"/>
        </w:rPr>
        <w:tab/>
      </w:r>
      <w:r w:rsidR="004009CE" w:rsidRPr="00C10665">
        <w:rPr>
          <w:b/>
          <w:bCs/>
          <w:lang w:val="lt-LT"/>
        </w:rPr>
        <w:tab/>
      </w:r>
      <w:r w:rsidR="004009CE" w:rsidRPr="00C10665">
        <w:rPr>
          <w:b/>
          <w:bCs/>
          <w:lang w:val="lt-LT"/>
        </w:rPr>
        <w:tab/>
      </w:r>
      <w:r w:rsidR="004009CE" w:rsidRPr="00C10665">
        <w:rPr>
          <w:b/>
          <w:bCs/>
          <w:lang w:val="lt-LT"/>
        </w:rPr>
        <w:tab/>
      </w:r>
      <w:r w:rsidR="007225B0" w:rsidRPr="00C10665">
        <w:rPr>
          <w:b/>
          <w:bCs/>
          <w:lang w:val="lt-LT"/>
        </w:rPr>
        <w:t xml:space="preserve">       </w:t>
      </w:r>
      <w:r w:rsidR="00BF5843">
        <w:rPr>
          <w:b/>
          <w:bCs/>
          <w:lang w:val="lt-LT"/>
        </w:rPr>
        <w:br w:type="page"/>
      </w:r>
    </w:p>
    <w:p w14:paraId="0EB80538" w14:textId="012B15BB" w:rsidR="004009CE" w:rsidRPr="00C10665" w:rsidRDefault="004009CE" w:rsidP="00BF5843">
      <w:pPr>
        <w:ind w:left="5245"/>
        <w:rPr>
          <w:lang w:val="lt-LT"/>
        </w:rPr>
      </w:pPr>
      <w:r w:rsidRPr="00C10665">
        <w:rPr>
          <w:lang w:val="lt-LT"/>
        </w:rPr>
        <w:lastRenderedPageBreak/>
        <w:t>Kėdainių rajono savivaldybės tarybos</w:t>
      </w:r>
    </w:p>
    <w:p w14:paraId="1A1EE8C1" w14:textId="3145FB5A" w:rsidR="004009CE" w:rsidRPr="00C10665" w:rsidRDefault="004009CE" w:rsidP="00BF5843">
      <w:pPr>
        <w:tabs>
          <w:tab w:val="left" w:pos="4620"/>
        </w:tabs>
        <w:ind w:left="5245"/>
        <w:rPr>
          <w:lang w:val="lt-LT"/>
        </w:rPr>
      </w:pPr>
      <w:r w:rsidRPr="00C10665">
        <w:rPr>
          <w:lang w:val="lt-LT"/>
        </w:rPr>
        <w:t xml:space="preserve">2025 m. gegužės </w:t>
      </w:r>
      <w:r w:rsidR="00BF5843">
        <w:rPr>
          <w:lang w:val="lt-LT"/>
        </w:rPr>
        <w:t xml:space="preserve">30 </w:t>
      </w:r>
      <w:r w:rsidRPr="00C10665">
        <w:rPr>
          <w:lang w:val="lt-LT"/>
        </w:rPr>
        <w:t>d. sprendimo Nr. TS-</w:t>
      </w:r>
      <w:r w:rsidR="00EF78A0">
        <w:rPr>
          <w:lang w:val="lt-LT"/>
        </w:rPr>
        <w:t>181</w:t>
      </w:r>
    </w:p>
    <w:p w14:paraId="6BD7B674" w14:textId="74A18808" w:rsidR="00A87C92" w:rsidRPr="00C10665" w:rsidRDefault="00BF5843" w:rsidP="00BF5843">
      <w:pPr>
        <w:ind w:left="5245"/>
        <w:rPr>
          <w:lang w:val="lt-LT"/>
        </w:rPr>
      </w:pPr>
      <w:r>
        <w:rPr>
          <w:lang w:val="lt-LT"/>
        </w:rPr>
        <w:t>p</w:t>
      </w:r>
      <w:r w:rsidR="004009CE" w:rsidRPr="00C10665">
        <w:rPr>
          <w:lang w:val="lt-LT"/>
        </w:rPr>
        <w:t>riedas</w:t>
      </w:r>
    </w:p>
    <w:p w14:paraId="4F90CD72" w14:textId="77777777" w:rsidR="00A87C92" w:rsidRPr="00C10665" w:rsidRDefault="00A87C92" w:rsidP="004009CE">
      <w:pPr>
        <w:ind w:firstLine="539"/>
        <w:jc w:val="both"/>
        <w:rPr>
          <w:lang w:val="lt-LT"/>
        </w:rPr>
      </w:pPr>
    </w:p>
    <w:p w14:paraId="0D8BFACA" w14:textId="189CC0AD" w:rsidR="00A87C92" w:rsidRPr="00C10665" w:rsidRDefault="00A87C92" w:rsidP="00A87C92">
      <w:pPr>
        <w:ind w:firstLine="539"/>
        <w:jc w:val="center"/>
        <w:rPr>
          <w:b/>
          <w:bCs/>
          <w:lang w:val="lt-LT"/>
        </w:rPr>
      </w:pPr>
      <w:r w:rsidRPr="00C10665">
        <w:rPr>
          <w:b/>
          <w:bCs/>
          <w:lang w:val="lt-LT"/>
        </w:rPr>
        <w:t>VŠĮ KĖDAINIŲ PIRMINĖS SVEIKATOS PRIEŽIŪROS CENTRUI PERDUOTO NEKILNOJAMOJO TURTO SĄRAŠAS</w:t>
      </w:r>
    </w:p>
    <w:p w14:paraId="5BC56393" w14:textId="77777777" w:rsidR="00A87C92" w:rsidRPr="00C10665" w:rsidRDefault="00A87C92" w:rsidP="00A87C92">
      <w:pPr>
        <w:ind w:firstLine="539"/>
        <w:jc w:val="center"/>
        <w:rPr>
          <w:b/>
          <w:bCs/>
          <w:lang w:val="lt-LT"/>
        </w:rPr>
      </w:pPr>
    </w:p>
    <w:tbl>
      <w:tblPr>
        <w:tblStyle w:val="Lentelstinklelis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3657"/>
        <w:gridCol w:w="1560"/>
        <w:gridCol w:w="991"/>
        <w:gridCol w:w="1418"/>
        <w:gridCol w:w="1984"/>
      </w:tblGrid>
      <w:tr w:rsidR="00D274D5" w:rsidRPr="00C10665" w14:paraId="217A53F0" w14:textId="77777777" w:rsidTr="00FB762B">
        <w:trPr>
          <w:cantSplit/>
        </w:trPr>
        <w:tc>
          <w:tcPr>
            <w:tcW w:w="596" w:type="dxa"/>
            <w:vAlign w:val="center"/>
          </w:tcPr>
          <w:p w14:paraId="0FB037E4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10665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vAlign w:val="center"/>
          </w:tcPr>
          <w:p w14:paraId="765CEC1C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b/>
                <w:szCs w:val="24"/>
                <w:lang w:val="lt-LT"/>
              </w:rPr>
              <w:t>Adresas</w:t>
            </w:r>
          </w:p>
        </w:tc>
        <w:tc>
          <w:tcPr>
            <w:tcW w:w="1560" w:type="dxa"/>
            <w:vAlign w:val="center"/>
          </w:tcPr>
          <w:p w14:paraId="65DAD68C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b/>
                <w:szCs w:val="24"/>
                <w:lang w:val="lt-LT"/>
              </w:rPr>
              <w:t>Turto pavadinimas ir žymėjimas plane</w:t>
            </w:r>
          </w:p>
        </w:tc>
        <w:tc>
          <w:tcPr>
            <w:tcW w:w="991" w:type="dxa"/>
            <w:vAlign w:val="center"/>
          </w:tcPr>
          <w:p w14:paraId="176593C0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b/>
                <w:szCs w:val="24"/>
                <w:lang w:val="lt-LT"/>
              </w:rPr>
              <w:t>Plotas, kv. m.</w:t>
            </w:r>
          </w:p>
        </w:tc>
        <w:tc>
          <w:tcPr>
            <w:tcW w:w="1418" w:type="dxa"/>
            <w:vAlign w:val="center"/>
          </w:tcPr>
          <w:p w14:paraId="2EE1ECE4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b/>
                <w:szCs w:val="24"/>
                <w:lang w:val="lt-LT"/>
              </w:rPr>
              <w:t>Patalpų indeksai</w:t>
            </w:r>
          </w:p>
        </w:tc>
        <w:tc>
          <w:tcPr>
            <w:tcW w:w="1984" w:type="dxa"/>
            <w:vAlign w:val="center"/>
          </w:tcPr>
          <w:p w14:paraId="2C49ACE3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b/>
                <w:szCs w:val="24"/>
                <w:lang w:val="lt-LT"/>
              </w:rPr>
              <w:t>Unikalus numeris</w:t>
            </w:r>
          </w:p>
        </w:tc>
      </w:tr>
      <w:tr w:rsidR="00D274D5" w:rsidRPr="00C10665" w14:paraId="3835F97A" w14:textId="77777777" w:rsidTr="00FB762B">
        <w:trPr>
          <w:cantSplit/>
        </w:trPr>
        <w:tc>
          <w:tcPr>
            <w:tcW w:w="596" w:type="dxa"/>
            <w:shd w:val="clear" w:color="auto" w:fill="auto"/>
          </w:tcPr>
          <w:p w14:paraId="0F2B3CDA" w14:textId="73B67CD5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3657" w:type="dxa"/>
            <w:shd w:val="clear" w:color="auto" w:fill="auto"/>
          </w:tcPr>
          <w:p w14:paraId="08CA2967" w14:textId="77777777" w:rsidR="00D274D5" w:rsidRPr="00C10665" w:rsidRDefault="00D274D5" w:rsidP="00FB762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Kėdainių r. sav., Surviliškio sen., Surviliškio mstl., Bališkių g. 16-6</w:t>
            </w:r>
          </w:p>
        </w:tc>
        <w:tc>
          <w:tcPr>
            <w:tcW w:w="1560" w:type="dxa"/>
            <w:shd w:val="clear" w:color="auto" w:fill="auto"/>
          </w:tcPr>
          <w:p w14:paraId="4EA2FC5B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Medicinos punktas</w:t>
            </w:r>
          </w:p>
          <w:p w14:paraId="5DB801C7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1A2b</w:t>
            </w:r>
          </w:p>
        </w:tc>
        <w:tc>
          <w:tcPr>
            <w:tcW w:w="991" w:type="dxa"/>
            <w:shd w:val="clear" w:color="auto" w:fill="auto"/>
          </w:tcPr>
          <w:p w14:paraId="77291D82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57,76</w:t>
            </w:r>
          </w:p>
        </w:tc>
        <w:tc>
          <w:tcPr>
            <w:tcW w:w="1418" w:type="dxa"/>
            <w:shd w:val="clear" w:color="auto" w:fill="auto"/>
          </w:tcPr>
          <w:p w14:paraId="7F5E0BD8" w14:textId="77777777" w:rsidR="00D274D5" w:rsidRPr="00C10665" w:rsidRDefault="00D274D5" w:rsidP="00FB762B">
            <w:pPr>
              <w:pStyle w:val="Sraopastraip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65">
              <w:rPr>
                <w:rFonts w:ascii="Times New Roman" w:hAnsi="Times New Roman" w:cs="Times New Roman"/>
                <w:sz w:val="24"/>
                <w:szCs w:val="24"/>
              </w:rPr>
              <w:t>6-1-6-9</w:t>
            </w:r>
          </w:p>
          <w:p w14:paraId="55F954FA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14:paraId="593DF03B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  <w:t>4400-0482-6860:6971</w:t>
            </w:r>
          </w:p>
        </w:tc>
      </w:tr>
      <w:tr w:rsidR="00D274D5" w:rsidRPr="00C10665" w14:paraId="50EB6F88" w14:textId="77777777" w:rsidTr="00FB762B">
        <w:trPr>
          <w:cantSplit/>
        </w:trPr>
        <w:tc>
          <w:tcPr>
            <w:tcW w:w="596" w:type="dxa"/>
            <w:shd w:val="clear" w:color="auto" w:fill="auto"/>
          </w:tcPr>
          <w:p w14:paraId="09B08255" w14:textId="3BF65A2E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3657" w:type="dxa"/>
            <w:shd w:val="clear" w:color="auto" w:fill="auto"/>
          </w:tcPr>
          <w:p w14:paraId="5384B585" w14:textId="77777777" w:rsidR="00D274D5" w:rsidRPr="00C10665" w:rsidRDefault="00D274D5" w:rsidP="00FB762B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 xml:space="preserve">Kėdainių r. sav., Šėtos sen., </w:t>
            </w:r>
          </w:p>
          <w:p w14:paraId="25348376" w14:textId="77777777" w:rsidR="00D274D5" w:rsidRPr="00C10665" w:rsidRDefault="00D274D5" w:rsidP="00FB762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Pagirių k., Liepų g. 21</w:t>
            </w:r>
          </w:p>
        </w:tc>
        <w:tc>
          <w:tcPr>
            <w:tcW w:w="1560" w:type="dxa"/>
            <w:shd w:val="clear" w:color="auto" w:fill="auto"/>
          </w:tcPr>
          <w:p w14:paraId="6AA41F08" w14:textId="77777777" w:rsidR="00D274D5" w:rsidRPr="00C10665" w:rsidRDefault="00D274D5" w:rsidP="00FB762B">
            <w:pPr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Medicinos punktas</w:t>
            </w:r>
          </w:p>
          <w:p w14:paraId="35475597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1C2p</w:t>
            </w:r>
          </w:p>
        </w:tc>
        <w:tc>
          <w:tcPr>
            <w:tcW w:w="991" w:type="dxa"/>
            <w:shd w:val="clear" w:color="auto" w:fill="auto"/>
          </w:tcPr>
          <w:p w14:paraId="0CAB59F9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57,31</w:t>
            </w:r>
          </w:p>
        </w:tc>
        <w:tc>
          <w:tcPr>
            <w:tcW w:w="1418" w:type="dxa"/>
            <w:shd w:val="clear" w:color="auto" w:fill="auto"/>
          </w:tcPr>
          <w:p w14:paraId="24A77050" w14:textId="77777777" w:rsidR="00D274D5" w:rsidRPr="00C10665" w:rsidRDefault="00D274D5" w:rsidP="00FB76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65">
              <w:rPr>
                <w:rFonts w:ascii="Times New Roman" w:hAnsi="Times New Roman" w:cs="Times New Roman"/>
                <w:sz w:val="24"/>
                <w:szCs w:val="24"/>
              </w:rPr>
              <w:t>2-19-2-20</w:t>
            </w:r>
          </w:p>
          <w:p w14:paraId="468C7225" w14:textId="77777777" w:rsidR="00D274D5" w:rsidRPr="00C10665" w:rsidRDefault="00D274D5" w:rsidP="00FB762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665">
              <w:rPr>
                <w:rFonts w:ascii="Times New Roman" w:hAnsi="Times New Roman" w:cs="Times New Roman"/>
                <w:sz w:val="24"/>
                <w:szCs w:val="24"/>
              </w:rPr>
              <w:t>2-22-2-25</w:t>
            </w:r>
          </w:p>
        </w:tc>
        <w:tc>
          <w:tcPr>
            <w:tcW w:w="1984" w:type="dxa"/>
            <w:shd w:val="clear" w:color="auto" w:fill="auto"/>
          </w:tcPr>
          <w:p w14:paraId="1503E16B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4400-0936-0982</w:t>
            </w:r>
          </w:p>
        </w:tc>
      </w:tr>
      <w:tr w:rsidR="00D274D5" w:rsidRPr="00C10665" w14:paraId="10B91BB3" w14:textId="77777777" w:rsidTr="00FB762B">
        <w:trPr>
          <w:cantSplit/>
        </w:trPr>
        <w:tc>
          <w:tcPr>
            <w:tcW w:w="596" w:type="dxa"/>
            <w:shd w:val="clear" w:color="auto" w:fill="auto"/>
          </w:tcPr>
          <w:p w14:paraId="73228DF1" w14:textId="773EA6F9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3657" w:type="dxa"/>
            <w:shd w:val="clear" w:color="auto" w:fill="auto"/>
          </w:tcPr>
          <w:p w14:paraId="0FAC5914" w14:textId="77777777" w:rsidR="00D274D5" w:rsidRPr="00C10665" w:rsidRDefault="00D274D5" w:rsidP="00FB762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Kėdainių r. sav., Truskavos sen., Okainių k., Karališkoji g. 38</w:t>
            </w:r>
          </w:p>
        </w:tc>
        <w:tc>
          <w:tcPr>
            <w:tcW w:w="1560" w:type="dxa"/>
            <w:shd w:val="clear" w:color="auto" w:fill="auto"/>
          </w:tcPr>
          <w:p w14:paraId="61E217ED" w14:textId="77777777" w:rsidR="00D274D5" w:rsidRPr="00C10665" w:rsidRDefault="00D274D5" w:rsidP="00FB762B">
            <w:pPr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Medicinos punktas</w:t>
            </w:r>
          </w:p>
          <w:p w14:paraId="39BCB9C3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1C1p</w:t>
            </w:r>
          </w:p>
        </w:tc>
        <w:tc>
          <w:tcPr>
            <w:tcW w:w="991" w:type="dxa"/>
            <w:shd w:val="clear" w:color="auto" w:fill="auto"/>
          </w:tcPr>
          <w:p w14:paraId="182F3F71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52,99</w:t>
            </w:r>
          </w:p>
        </w:tc>
        <w:tc>
          <w:tcPr>
            <w:tcW w:w="1418" w:type="dxa"/>
            <w:shd w:val="clear" w:color="auto" w:fill="auto"/>
          </w:tcPr>
          <w:p w14:paraId="67A17E1B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1 -19-1-26</w:t>
            </w:r>
          </w:p>
        </w:tc>
        <w:tc>
          <w:tcPr>
            <w:tcW w:w="1984" w:type="dxa"/>
            <w:shd w:val="clear" w:color="auto" w:fill="auto"/>
          </w:tcPr>
          <w:p w14:paraId="396FCA85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4400-0991-0438</w:t>
            </w:r>
          </w:p>
        </w:tc>
      </w:tr>
      <w:tr w:rsidR="00D274D5" w:rsidRPr="00C10665" w14:paraId="23D43131" w14:textId="77777777" w:rsidTr="00FB762B">
        <w:trPr>
          <w:cantSplit/>
        </w:trPr>
        <w:tc>
          <w:tcPr>
            <w:tcW w:w="596" w:type="dxa"/>
            <w:shd w:val="clear" w:color="auto" w:fill="auto"/>
          </w:tcPr>
          <w:p w14:paraId="28684B2A" w14:textId="2ED20DBB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3657" w:type="dxa"/>
            <w:shd w:val="clear" w:color="auto" w:fill="auto"/>
          </w:tcPr>
          <w:p w14:paraId="44185962" w14:textId="77777777" w:rsidR="00D274D5" w:rsidRPr="00C10665" w:rsidRDefault="00D274D5" w:rsidP="00FB762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Kėdainių r. sav., Truskavos sen., Pavermenio k., Liepų g. 2</w:t>
            </w:r>
          </w:p>
        </w:tc>
        <w:tc>
          <w:tcPr>
            <w:tcW w:w="1560" w:type="dxa"/>
            <w:shd w:val="clear" w:color="auto" w:fill="auto"/>
          </w:tcPr>
          <w:p w14:paraId="7529D73F" w14:textId="77777777" w:rsidR="00D274D5" w:rsidRPr="00C10665" w:rsidRDefault="00D274D5" w:rsidP="00FB762B">
            <w:pPr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Medicinos punktas</w:t>
            </w:r>
          </w:p>
          <w:p w14:paraId="61337323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1B1p</w:t>
            </w:r>
          </w:p>
        </w:tc>
        <w:tc>
          <w:tcPr>
            <w:tcW w:w="991" w:type="dxa"/>
            <w:shd w:val="clear" w:color="auto" w:fill="auto"/>
          </w:tcPr>
          <w:p w14:paraId="0DD4EB3F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50,51</w:t>
            </w:r>
          </w:p>
        </w:tc>
        <w:tc>
          <w:tcPr>
            <w:tcW w:w="1418" w:type="dxa"/>
            <w:shd w:val="clear" w:color="auto" w:fill="auto"/>
          </w:tcPr>
          <w:p w14:paraId="3C518815" w14:textId="77777777" w:rsidR="00D274D5" w:rsidRPr="00C10665" w:rsidRDefault="00D274D5" w:rsidP="00D274D5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665">
              <w:rPr>
                <w:rFonts w:ascii="Times New Roman" w:hAnsi="Times New Roman" w:cs="Times New Roman"/>
                <w:sz w:val="24"/>
                <w:szCs w:val="24"/>
              </w:rPr>
              <w:t>21 (1/2);</w:t>
            </w:r>
          </w:p>
          <w:p w14:paraId="1EDE7050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1-26-1-29</w:t>
            </w:r>
          </w:p>
        </w:tc>
        <w:tc>
          <w:tcPr>
            <w:tcW w:w="1984" w:type="dxa"/>
            <w:shd w:val="clear" w:color="auto" w:fill="auto"/>
          </w:tcPr>
          <w:p w14:paraId="56876901" w14:textId="77777777" w:rsidR="00D274D5" w:rsidRPr="00C10665" w:rsidRDefault="00D274D5" w:rsidP="00FB76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lt-LT"/>
              </w:rPr>
            </w:pPr>
            <w:r w:rsidRPr="00C10665">
              <w:rPr>
                <w:rFonts w:ascii="Times New Roman" w:hAnsi="Times New Roman" w:cs="Times New Roman"/>
                <w:szCs w:val="24"/>
                <w:lang w:val="lt-LT"/>
              </w:rPr>
              <w:t>5399-2002-3018</w:t>
            </w:r>
          </w:p>
        </w:tc>
      </w:tr>
    </w:tbl>
    <w:p w14:paraId="4B1C7E78" w14:textId="77777777" w:rsidR="00A87C92" w:rsidRPr="00C10665" w:rsidRDefault="00A87C92" w:rsidP="00A87C92">
      <w:pPr>
        <w:ind w:firstLine="539"/>
        <w:jc w:val="center"/>
        <w:rPr>
          <w:b/>
          <w:bCs/>
          <w:lang w:val="lt-LT"/>
        </w:rPr>
      </w:pPr>
    </w:p>
    <w:sectPr w:rsidR="00A87C92" w:rsidRPr="00C10665" w:rsidSect="00C10665">
      <w:headerReference w:type="default" r:id="rId10"/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46A6" w14:textId="77777777" w:rsidR="00096670" w:rsidRDefault="00096670" w:rsidP="00C504AE">
      <w:r>
        <w:separator/>
      </w:r>
    </w:p>
  </w:endnote>
  <w:endnote w:type="continuationSeparator" w:id="0">
    <w:p w14:paraId="1C2A4BD8" w14:textId="77777777" w:rsidR="00096670" w:rsidRDefault="00096670" w:rsidP="00C5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E4D1D" w14:textId="77777777" w:rsidR="00096670" w:rsidRDefault="00096670" w:rsidP="00C504AE">
      <w:r>
        <w:separator/>
      </w:r>
    </w:p>
  </w:footnote>
  <w:footnote w:type="continuationSeparator" w:id="0">
    <w:p w14:paraId="404030C6" w14:textId="77777777" w:rsidR="00096670" w:rsidRDefault="00096670" w:rsidP="00C5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CC95" w14:textId="4C42631A" w:rsidR="00C504AE" w:rsidRDefault="00C504AE">
    <w:pPr>
      <w:pStyle w:val="Antrats"/>
    </w:pPr>
    <w: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49E"/>
    <w:multiLevelType w:val="hybridMultilevel"/>
    <w:tmpl w:val="8D020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B2"/>
    <w:multiLevelType w:val="multilevel"/>
    <w:tmpl w:val="6FD01E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0E5346"/>
    <w:multiLevelType w:val="multilevel"/>
    <w:tmpl w:val="DB0E56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3" w15:restartNumberingAfterBreak="0">
    <w:nsid w:val="316A7623"/>
    <w:multiLevelType w:val="hybridMultilevel"/>
    <w:tmpl w:val="9B4A0FB8"/>
    <w:lvl w:ilvl="0" w:tplc="B3683C6E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2330C82"/>
    <w:multiLevelType w:val="hybridMultilevel"/>
    <w:tmpl w:val="1A744B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B01B9"/>
    <w:multiLevelType w:val="singleLevel"/>
    <w:tmpl w:val="9AA67316"/>
    <w:lvl w:ilvl="0">
      <w:start w:val="1"/>
      <w:numFmt w:val="decimal"/>
      <w:suff w:val="space"/>
      <w:lvlText w:val="%1-"/>
      <w:lvlJc w:val="left"/>
      <w:rPr>
        <w:color w:val="auto"/>
      </w:rPr>
    </w:lvl>
  </w:abstractNum>
  <w:abstractNum w:abstractNumId="6" w15:restartNumberingAfterBreak="0">
    <w:nsid w:val="385554FB"/>
    <w:multiLevelType w:val="hybridMultilevel"/>
    <w:tmpl w:val="EE2C962A"/>
    <w:lvl w:ilvl="0" w:tplc="99886368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2015747"/>
    <w:multiLevelType w:val="hybridMultilevel"/>
    <w:tmpl w:val="53C62982"/>
    <w:lvl w:ilvl="0" w:tplc="EE0856D4">
      <w:start w:val="1"/>
      <w:numFmt w:val="decimal"/>
      <w:lvlText w:val="%1."/>
      <w:lvlJc w:val="left"/>
      <w:pPr>
        <w:ind w:left="643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9CB346A"/>
    <w:multiLevelType w:val="multilevel"/>
    <w:tmpl w:val="1D4EA3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9" w15:restartNumberingAfterBreak="0">
    <w:nsid w:val="4A7822D3"/>
    <w:multiLevelType w:val="hybridMultilevel"/>
    <w:tmpl w:val="61069BE0"/>
    <w:lvl w:ilvl="0" w:tplc="7A3AA3E6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772675E"/>
    <w:multiLevelType w:val="multilevel"/>
    <w:tmpl w:val="D5A0D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AB0C59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6DA928B0"/>
    <w:multiLevelType w:val="hybridMultilevel"/>
    <w:tmpl w:val="38383F9A"/>
    <w:lvl w:ilvl="0" w:tplc="7F7EA9F2">
      <w:start w:val="1"/>
      <w:numFmt w:val="decimal"/>
      <w:lvlText w:val="%1."/>
      <w:lvlJc w:val="left"/>
      <w:pPr>
        <w:ind w:left="10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976183354">
    <w:abstractNumId w:val="9"/>
  </w:num>
  <w:num w:numId="2" w16cid:durableId="1861236855">
    <w:abstractNumId w:val="3"/>
  </w:num>
  <w:num w:numId="3" w16cid:durableId="940532123">
    <w:abstractNumId w:val="11"/>
  </w:num>
  <w:num w:numId="4" w16cid:durableId="1495297956">
    <w:abstractNumId w:val="10"/>
  </w:num>
  <w:num w:numId="5" w16cid:durableId="956914775">
    <w:abstractNumId w:val="2"/>
  </w:num>
  <w:num w:numId="6" w16cid:durableId="1148522996">
    <w:abstractNumId w:val="8"/>
  </w:num>
  <w:num w:numId="7" w16cid:durableId="2000308506">
    <w:abstractNumId w:val="1"/>
  </w:num>
  <w:num w:numId="8" w16cid:durableId="865288518">
    <w:abstractNumId w:val="0"/>
  </w:num>
  <w:num w:numId="9" w16cid:durableId="828056104">
    <w:abstractNumId w:val="4"/>
  </w:num>
  <w:num w:numId="10" w16cid:durableId="1939174424">
    <w:abstractNumId w:val="6"/>
  </w:num>
  <w:num w:numId="11" w16cid:durableId="1212156344">
    <w:abstractNumId w:val="7"/>
  </w:num>
  <w:num w:numId="12" w16cid:durableId="983705455">
    <w:abstractNumId w:val="12"/>
  </w:num>
  <w:num w:numId="13" w16cid:durableId="2091198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02"/>
    <w:rsid w:val="000205ED"/>
    <w:rsid w:val="00023DF5"/>
    <w:rsid w:val="00025C68"/>
    <w:rsid w:val="000269D3"/>
    <w:rsid w:val="00033318"/>
    <w:rsid w:val="00034D73"/>
    <w:rsid w:val="000377B4"/>
    <w:rsid w:val="00051AFA"/>
    <w:rsid w:val="00055CC7"/>
    <w:rsid w:val="0007274D"/>
    <w:rsid w:val="00075C7F"/>
    <w:rsid w:val="00081F8F"/>
    <w:rsid w:val="00087526"/>
    <w:rsid w:val="00096670"/>
    <w:rsid w:val="000B1D00"/>
    <w:rsid w:val="000B4EE2"/>
    <w:rsid w:val="000B50C9"/>
    <w:rsid w:val="000C47C1"/>
    <w:rsid w:val="000D20A8"/>
    <w:rsid w:val="000E28B2"/>
    <w:rsid w:val="00106894"/>
    <w:rsid w:val="00114BC2"/>
    <w:rsid w:val="0014342C"/>
    <w:rsid w:val="00173B76"/>
    <w:rsid w:val="00175853"/>
    <w:rsid w:val="00181504"/>
    <w:rsid w:val="00190570"/>
    <w:rsid w:val="00193FED"/>
    <w:rsid w:val="001A5678"/>
    <w:rsid w:val="001B34E3"/>
    <w:rsid w:val="001C536E"/>
    <w:rsid w:val="001C6F3F"/>
    <w:rsid w:val="001C77A0"/>
    <w:rsid w:val="001D0E17"/>
    <w:rsid w:val="001E003F"/>
    <w:rsid w:val="001E4447"/>
    <w:rsid w:val="001E4CEA"/>
    <w:rsid w:val="001E69C9"/>
    <w:rsid w:val="001F5F76"/>
    <w:rsid w:val="00200F41"/>
    <w:rsid w:val="002114F1"/>
    <w:rsid w:val="00213C59"/>
    <w:rsid w:val="002157C2"/>
    <w:rsid w:val="002175BE"/>
    <w:rsid w:val="00223FE6"/>
    <w:rsid w:val="0023418F"/>
    <w:rsid w:val="00234F2E"/>
    <w:rsid w:val="00237788"/>
    <w:rsid w:val="00262EC4"/>
    <w:rsid w:val="00267933"/>
    <w:rsid w:val="00271D9B"/>
    <w:rsid w:val="00273C11"/>
    <w:rsid w:val="00275F20"/>
    <w:rsid w:val="0029529C"/>
    <w:rsid w:val="002A10F2"/>
    <w:rsid w:val="002A2D03"/>
    <w:rsid w:val="002A35B7"/>
    <w:rsid w:val="002A6A40"/>
    <w:rsid w:val="002B4524"/>
    <w:rsid w:val="002B6A19"/>
    <w:rsid w:val="002C511A"/>
    <w:rsid w:val="002D21BF"/>
    <w:rsid w:val="002D583A"/>
    <w:rsid w:val="002E1D8C"/>
    <w:rsid w:val="002F020A"/>
    <w:rsid w:val="002F489A"/>
    <w:rsid w:val="0030273C"/>
    <w:rsid w:val="0031174A"/>
    <w:rsid w:val="00314B93"/>
    <w:rsid w:val="00315CE3"/>
    <w:rsid w:val="00315FA6"/>
    <w:rsid w:val="003203A6"/>
    <w:rsid w:val="00321F5E"/>
    <w:rsid w:val="003230E0"/>
    <w:rsid w:val="0032609E"/>
    <w:rsid w:val="00326340"/>
    <w:rsid w:val="00327D99"/>
    <w:rsid w:val="00333929"/>
    <w:rsid w:val="00333C78"/>
    <w:rsid w:val="00340EE3"/>
    <w:rsid w:val="00357EFA"/>
    <w:rsid w:val="00361248"/>
    <w:rsid w:val="00370694"/>
    <w:rsid w:val="00370EC9"/>
    <w:rsid w:val="0037133D"/>
    <w:rsid w:val="00372CA2"/>
    <w:rsid w:val="003732A5"/>
    <w:rsid w:val="00374518"/>
    <w:rsid w:val="0038426E"/>
    <w:rsid w:val="003877CC"/>
    <w:rsid w:val="003A4382"/>
    <w:rsid w:val="003A46B7"/>
    <w:rsid w:val="003B38BD"/>
    <w:rsid w:val="003B3BA7"/>
    <w:rsid w:val="003B51A8"/>
    <w:rsid w:val="003B5CC3"/>
    <w:rsid w:val="003C04A3"/>
    <w:rsid w:val="003C27D4"/>
    <w:rsid w:val="003D445F"/>
    <w:rsid w:val="003F366D"/>
    <w:rsid w:val="004009CE"/>
    <w:rsid w:val="00402C78"/>
    <w:rsid w:val="004032C6"/>
    <w:rsid w:val="0043438C"/>
    <w:rsid w:val="00434AB5"/>
    <w:rsid w:val="004409DB"/>
    <w:rsid w:val="00443692"/>
    <w:rsid w:val="00444D91"/>
    <w:rsid w:val="00460584"/>
    <w:rsid w:val="004743A9"/>
    <w:rsid w:val="0047621B"/>
    <w:rsid w:val="00476E85"/>
    <w:rsid w:val="0048145B"/>
    <w:rsid w:val="00481F92"/>
    <w:rsid w:val="004823FA"/>
    <w:rsid w:val="0049224C"/>
    <w:rsid w:val="0049475A"/>
    <w:rsid w:val="004966A6"/>
    <w:rsid w:val="004B15A8"/>
    <w:rsid w:val="004B7635"/>
    <w:rsid w:val="004C1F24"/>
    <w:rsid w:val="004C4DF3"/>
    <w:rsid w:val="004E07A7"/>
    <w:rsid w:val="004E2402"/>
    <w:rsid w:val="004F3440"/>
    <w:rsid w:val="004F5EC3"/>
    <w:rsid w:val="00520D3B"/>
    <w:rsid w:val="00522575"/>
    <w:rsid w:val="00523D40"/>
    <w:rsid w:val="005241CB"/>
    <w:rsid w:val="005419EB"/>
    <w:rsid w:val="005437CC"/>
    <w:rsid w:val="005529EF"/>
    <w:rsid w:val="00552A2A"/>
    <w:rsid w:val="00555665"/>
    <w:rsid w:val="00556026"/>
    <w:rsid w:val="00561246"/>
    <w:rsid w:val="005664F5"/>
    <w:rsid w:val="00571339"/>
    <w:rsid w:val="005768A1"/>
    <w:rsid w:val="00587E57"/>
    <w:rsid w:val="00593CD7"/>
    <w:rsid w:val="00594959"/>
    <w:rsid w:val="00595DBE"/>
    <w:rsid w:val="005A14A9"/>
    <w:rsid w:val="005B046B"/>
    <w:rsid w:val="005B0AE9"/>
    <w:rsid w:val="005B2389"/>
    <w:rsid w:val="005E238E"/>
    <w:rsid w:val="005E439A"/>
    <w:rsid w:val="005E6353"/>
    <w:rsid w:val="005F5864"/>
    <w:rsid w:val="006038FD"/>
    <w:rsid w:val="006051EF"/>
    <w:rsid w:val="0060624F"/>
    <w:rsid w:val="00606697"/>
    <w:rsid w:val="00612EC7"/>
    <w:rsid w:val="00616AD0"/>
    <w:rsid w:val="006206EF"/>
    <w:rsid w:val="00624C5E"/>
    <w:rsid w:val="00640185"/>
    <w:rsid w:val="0064038B"/>
    <w:rsid w:val="006436EF"/>
    <w:rsid w:val="006542FF"/>
    <w:rsid w:val="006601AD"/>
    <w:rsid w:val="00660216"/>
    <w:rsid w:val="00664372"/>
    <w:rsid w:val="00667628"/>
    <w:rsid w:val="006876A0"/>
    <w:rsid w:val="00687E6D"/>
    <w:rsid w:val="00693C93"/>
    <w:rsid w:val="006A1893"/>
    <w:rsid w:val="006A376E"/>
    <w:rsid w:val="006A4518"/>
    <w:rsid w:val="006A4EF8"/>
    <w:rsid w:val="006A5DC2"/>
    <w:rsid w:val="006B3ACC"/>
    <w:rsid w:val="006B6CD0"/>
    <w:rsid w:val="006B6D3E"/>
    <w:rsid w:val="006C209D"/>
    <w:rsid w:val="006C3636"/>
    <w:rsid w:val="006E14AC"/>
    <w:rsid w:val="006F1082"/>
    <w:rsid w:val="006F3BC8"/>
    <w:rsid w:val="00712915"/>
    <w:rsid w:val="00713021"/>
    <w:rsid w:val="007225B0"/>
    <w:rsid w:val="007249E6"/>
    <w:rsid w:val="0073130B"/>
    <w:rsid w:val="007334FE"/>
    <w:rsid w:val="007354DA"/>
    <w:rsid w:val="00743122"/>
    <w:rsid w:val="00747A25"/>
    <w:rsid w:val="00755F20"/>
    <w:rsid w:val="007567EE"/>
    <w:rsid w:val="007725DB"/>
    <w:rsid w:val="00773A73"/>
    <w:rsid w:val="007847A3"/>
    <w:rsid w:val="00787F72"/>
    <w:rsid w:val="007959DE"/>
    <w:rsid w:val="0079671B"/>
    <w:rsid w:val="00797F53"/>
    <w:rsid w:val="007A6453"/>
    <w:rsid w:val="007C4A95"/>
    <w:rsid w:val="007D087C"/>
    <w:rsid w:val="007D3A22"/>
    <w:rsid w:val="007E3076"/>
    <w:rsid w:val="007E58CA"/>
    <w:rsid w:val="007F6A92"/>
    <w:rsid w:val="007F7459"/>
    <w:rsid w:val="00802243"/>
    <w:rsid w:val="00807B30"/>
    <w:rsid w:val="00814227"/>
    <w:rsid w:val="008322F5"/>
    <w:rsid w:val="00834101"/>
    <w:rsid w:val="00841479"/>
    <w:rsid w:val="00841A0B"/>
    <w:rsid w:val="00842CA9"/>
    <w:rsid w:val="00846926"/>
    <w:rsid w:val="008471E9"/>
    <w:rsid w:val="00850262"/>
    <w:rsid w:val="008604C5"/>
    <w:rsid w:val="00865A1E"/>
    <w:rsid w:val="00865E4E"/>
    <w:rsid w:val="0088166C"/>
    <w:rsid w:val="008852EE"/>
    <w:rsid w:val="00886EE9"/>
    <w:rsid w:val="00893A6B"/>
    <w:rsid w:val="008A13FF"/>
    <w:rsid w:val="008A7CEA"/>
    <w:rsid w:val="008C03F6"/>
    <w:rsid w:val="008C0473"/>
    <w:rsid w:val="008D181A"/>
    <w:rsid w:val="008D62F3"/>
    <w:rsid w:val="008E4AE6"/>
    <w:rsid w:val="008E50DB"/>
    <w:rsid w:val="008E6FC2"/>
    <w:rsid w:val="008F4E22"/>
    <w:rsid w:val="008F50CC"/>
    <w:rsid w:val="008F5AC6"/>
    <w:rsid w:val="008F746E"/>
    <w:rsid w:val="0090224E"/>
    <w:rsid w:val="009152F4"/>
    <w:rsid w:val="00917821"/>
    <w:rsid w:val="00925027"/>
    <w:rsid w:val="0093522E"/>
    <w:rsid w:val="00942DB9"/>
    <w:rsid w:val="00962424"/>
    <w:rsid w:val="00964D05"/>
    <w:rsid w:val="00975291"/>
    <w:rsid w:val="00976E95"/>
    <w:rsid w:val="00985F0D"/>
    <w:rsid w:val="009876BB"/>
    <w:rsid w:val="009A1A3B"/>
    <w:rsid w:val="009A60B1"/>
    <w:rsid w:val="009A6F50"/>
    <w:rsid w:val="009B75CD"/>
    <w:rsid w:val="009D74EB"/>
    <w:rsid w:val="009E28F8"/>
    <w:rsid w:val="009E580D"/>
    <w:rsid w:val="009F18D3"/>
    <w:rsid w:val="009F7378"/>
    <w:rsid w:val="00A003D8"/>
    <w:rsid w:val="00A13088"/>
    <w:rsid w:val="00A165E0"/>
    <w:rsid w:val="00A318B9"/>
    <w:rsid w:val="00A47470"/>
    <w:rsid w:val="00A52505"/>
    <w:rsid w:val="00A641F6"/>
    <w:rsid w:val="00A64D7C"/>
    <w:rsid w:val="00A66E3B"/>
    <w:rsid w:val="00A71BC9"/>
    <w:rsid w:val="00A7632C"/>
    <w:rsid w:val="00A82AC6"/>
    <w:rsid w:val="00A86F17"/>
    <w:rsid w:val="00A87C92"/>
    <w:rsid w:val="00A94AF4"/>
    <w:rsid w:val="00AB6F5A"/>
    <w:rsid w:val="00AD293E"/>
    <w:rsid w:val="00AD3778"/>
    <w:rsid w:val="00AF0E12"/>
    <w:rsid w:val="00B01792"/>
    <w:rsid w:val="00B03835"/>
    <w:rsid w:val="00B15F7E"/>
    <w:rsid w:val="00B16939"/>
    <w:rsid w:val="00B248A1"/>
    <w:rsid w:val="00B30C03"/>
    <w:rsid w:val="00B36A17"/>
    <w:rsid w:val="00B40FB3"/>
    <w:rsid w:val="00B44742"/>
    <w:rsid w:val="00B515F3"/>
    <w:rsid w:val="00B54CAA"/>
    <w:rsid w:val="00B55993"/>
    <w:rsid w:val="00B5669D"/>
    <w:rsid w:val="00B6061D"/>
    <w:rsid w:val="00B63691"/>
    <w:rsid w:val="00B743C7"/>
    <w:rsid w:val="00B8243C"/>
    <w:rsid w:val="00B94C0E"/>
    <w:rsid w:val="00BA66FD"/>
    <w:rsid w:val="00BB0549"/>
    <w:rsid w:val="00BB26B7"/>
    <w:rsid w:val="00BB3214"/>
    <w:rsid w:val="00BB35E9"/>
    <w:rsid w:val="00BB5258"/>
    <w:rsid w:val="00BC0846"/>
    <w:rsid w:val="00BC13A5"/>
    <w:rsid w:val="00BF5843"/>
    <w:rsid w:val="00C0444E"/>
    <w:rsid w:val="00C050F0"/>
    <w:rsid w:val="00C10665"/>
    <w:rsid w:val="00C22F0E"/>
    <w:rsid w:val="00C334FB"/>
    <w:rsid w:val="00C3644A"/>
    <w:rsid w:val="00C36DAF"/>
    <w:rsid w:val="00C46470"/>
    <w:rsid w:val="00C477A7"/>
    <w:rsid w:val="00C504AE"/>
    <w:rsid w:val="00C61F04"/>
    <w:rsid w:val="00C86653"/>
    <w:rsid w:val="00C9421A"/>
    <w:rsid w:val="00CA0243"/>
    <w:rsid w:val="00CA1F25"/>
    <w:rsid w:val="00CB5A5B"/>
    <w:rsid w:val="00CD6105"/>
    <w:rsid w:val="00CE3E09"/>
    <w:rsid w:val="00CE6A7F"/>
    <w:rsid w:val="00D20474"/>
    <w:rsid w:val="00D242D1"/>
    <w:rsid w:val="00D274D5"/>
    <w:rsid w:val="00D31F00"/>
    <w:rsid w:val="00D3424F"/>
    <w:rsid w:val="00D440D5"/>
    <w:rsid w:val="00D605F9"/>
    <w:rsid w:val="00D67E31"/>
    <w:rsid w:val="00D73C81"/>
    <w:rsid w:val="00D92E08"/>
    <w:rsid w:val="00DA4321"/>
    <w:rsid w:val="00DA4A92"/>
    <w:rsid w:val="00DC3DED"/>
    <w:rsid w:val="00DD07A4"/>
    <w:rsid w:val="00DD1829"/>
    <w:rsid w:val="00DD443D"/>
    <w:rsid w:val="00DD5759"/>
    <w:rsid w:val="00DD6028"/>
    <w:rsid w:val="00DE0161"/>
    <w:rsid w:val="00DF67D3"/>
    <w:rsid w:val="00E11B08"/>
    <w:rsid w:val="00E32ED9"/>
    <w:rsid w:val="00E46B85"/>
    <w:rsid w:val="00E47EE5"/>
    <w:rsid w:val="00E64422"/>
    <w:rsid w:val="00E676C2"/>
    <w:rsid w:val="00E71B5B"/>
    <w:rsid w:val="00E725F0"/>
    <w:rsid w:val="00E760DE"/>
    <w:rsid w:val="00E7743E"/>
    <w:rsid w:val="00E9215D"/>
    <w:rsid w:val="00EA6315"/>
    <w:rsid w:val="00EC36DA"/>
    <w:rsid w:val="00ED082C"/>
    <w:rsid w:val="00ED397E"/>
    <w:rsid w:val="00EE472F"/>
    <w:rsid w:val="00EE5BA6"/>
    <w:rsid w:val="00EE6A96"/>
    <w:rsid w:val="00EF0F28"/>
    <w:rsid w:val="00EF78A0"/>
    <w:rsid w:val="00EF7A2C"/>
    <w:rsid w:val="00F1662F"/>
    <w:rsid w:val="00F2096F"/>
    <w:rsid w:val="00F33120"/>
    <w:rsid w:val="00F53E23"/>
    <w:rsid w:val="00F62F59"/>
    <w:rsid w:val="00F6719F"/>
    <w:rsid w:val="00F71FD7"/>
    <w:rsid w:val="00F758E6"/>
    <w:rsid w:val="00F77D67"/>
    <w:rsid w:val="00F77F75"/>
    <w:rsid w:val="00F9092E"/>
    <w:rsid w:val="00F91290"/>
    <w:rsid w:val="00F956C0"/>
    <w:rsid w:val="00FA5C99"/>
    <w:rsid w:val="00FB151F"/>
    <w:rsid w:val="00FB55E7"/>
    <w:rsid w:val="00FB726E"/>
    <w:rsid w:val="00FC4DFB"/>
    <w:rsid w:val="00FC533D"/>
    <w:rsid w:val="00FC6F79"/>
    <w:rsid w:val="00FC6F9E"/>
    <w:rsid w:val="00FC754A"/>
    <w:rsid w:val="00FD15C2"/>
    <w:rsid w:val="00FD180C"/>
    <w:rsid w:val="00FD22D3"/>
    <w:rsid w:val="00FE628C"/>
    <w:rsid w:val="00FF165D"/>
    <w:rsid w:val="00FF2BE6"/>
    <w:rsid w:val="00FF46F0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0752"/>
  <w15:chartTrackingRefBased/>
  <w15:docId w15:val="{F0FB8EDB-6E22-47CA-BF4D-E2C52449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link w:val="AntrinispavadinimasDiagrama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B743C7"/>
    <w:rPr>
      <w:sz w:val="24"/>
    </w:rPr>
  </w:style>
  <w:style w:type="character" w:styleId="Komentaronuoroda">
    <w:name w:val="annotation reference"/>
    <w:uiPriority w:val="99"/>
    <w:semiHidden/>
    <w:unhideWhenUsed/>
    <w:rsid w:val="000269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69D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269D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9D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269D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9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269D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FC4DF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4DF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2B4524"/>
  </w:style>
  <w:style w:type="paragraph" w:customStyle="1" w:styleId="prastasis1">
    <w:name w:val="Įprastasis1"/>
    <w:rsid w:val="002B452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Numatytasispastraiposriftas1">
    <w:name w:val="Numatytasis pastraipos šriftas1"/>
    <w:rsid w:val="002B4524"/>
  </w:style>
  <w:style w:type="paragraph" w:customStyle="1" w:styleId="Antrats1">
    <w:name w:val="Antraštės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rsid w:val="002B4524"/>
  </w:style>
  <w:style w:type="paragraph" w:customStyle="1" w:styleId="Porat1">
    <w:name w:val="Poraštė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rsid w:val="002B4524"/>
  </w:style>
  <w:style w:type="paragraph" w:styleId="Antrats">
    <w:name w:val="header"/>
    <w:basedOn w:val="prastasis"/>
    <w:link w:val="Antrats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1">
    <w:name w:val="Antraštės Diagrama1"/>
    <w:link w:val="Antrats"/>
    <w:rsid w:val="002B4524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PoratDiagrama1">
    <w:name w:val="Poraštė Diagrama1"/>
    <w:link w:val="Porat"/>
    <w:rsid w:val="002B4524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917821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AD293E"/>
    <w:rPr>
      <w:color w:val="605E5C"/>
      <w:shd w:val="clear" w:color="auto" w:fill="E1DFDD"/>
    </w:rPr>
  </w:style>
  <w:style w:type="character" w:customStyle="1" w:styleId="Antrat1Diagrama">
    <w:name w:val="Antraštė 1 Diagrama"/>
    <w:link w:val="Antrat1"/>
    <w:rsid w:val="0043438C"/>
    <w:rPr>
      <w:b/>
      <w:bCs/>
      <w:sz w:val="24"/>
      <w:lang w:eastAsia="ar-SA"/>
    </w:rPr>
  </w:style>
  <w:style w:type="character" w:customStyle="1" w:styleId="AntrinispavadinimasDiagrama">
    <w:name w:val="Antrinis pavadinimas Diagrama"/>
    <w:link w:val="Antrinispavadinimas"/>
    <w:rsid w:val="0043438C"/>
    <w:rPr>
      <w:b/>
      <w:sz w:val="24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85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6540A-682D-4FE7-B34F-DD5E6E0D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cp:lastPrinted>2023-05-22T06:48:00Z</cp:lastPrinted>
  <dcterms:created xsi:type="dcterms:W3CDTF">2025-06-03T06:46:00Z</dcterms:created>
  <dcterms:modified xsi:type="dcterms:W3CDTF">2025-06-05T06:25:00Z</dcterms:modified>
</cp:coreProperties>
</file>