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10FA" w14:textId="77777777" w:rsidR="00443DDE" w:rsidRPr="007F0738" w:rsidRDefault="0035621F" w:rsidP="007F0738">
      <w:pPr>
        <w:jc w:val="center"/>
      </w:pPr>
      <w:r w:rsidRPr="007F0738">
        <w:object w:dxaOrig="1056" w:dyaOrig="1229" w14:anchorId="44886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75pt" o:ole="">
            <v:imagedata r:id="rId8" o:title=""/>
          </v:shape>
          <o:OLEObject Type="Embed" ProgID="Word.Picture.8" ShapeID="_x0000_i1025" DrawAspect="Content" ObjectID="_1810624056" r:id="rId9"/>
        </w:object>
      </w:r>
    </w:p>
    <w:p w14:paraId="54A31651" w14:textId="77777777" w:rsidR="00443DDE" w:rsidRPr="007F0738" w:rsidRDefault="00443DDE" w:rsidP="007F0738">
      <w:pPr>
        <w:jc w:val="center"/>
        <w:rPr>
          <w:b/>
          <w:lang w:eastAsia="lt-LT"/>
        </w:rPr>
      </w:pPr>
    </w:p>
    <w:p w14:paraId="0F9C16EB" w14:textId="77777777" w:rsidR="00443DDE" w:rsidRPr="007F0738" w:rsidRDefault="0035621F" w:rsidP="007F0738">
      <w:pPr>
        <w:jc w:val="center"/>
        <w:rPr>
          <w:b/>
          <w:bCs/>
          <w:caps/>
          <w:szCs w:val="24"/>
          <w:lang w:eastAsia="ar-SA"/>
        </w:rPr>
      </w:pPr>
      <w:r w:rsidRPr="007F0738">
        <w:rPr>
          <w:b/>
          <w:bCs/>
          <w:caps/>
          <w:szCs w:val="24"/>
          <w:lang w:eastAsia="ar-SA"/>
        </w:rPr>
        <w:t>kėdainių rajono savivaldybėS TARYBA</w:t>
      </w:r>
    </w:p>
    <w:p w14:paraId="7227E1A7" w14:textId="77777777" w:rsidR="00443DDE" w:rsidRPr="007F0738" w:rsidRDefault="00443DDE" w:rsidP="007F0738">
      <w:pPr>
        <w:jc w:val="center"/>
        <w:rPr>
          <w:b/>
          <w:lang w:eastAsia="lt-LT"/>
        </w:rPr>
      </w:pPr>
    </w:p>
    <w:p w14:paraId="7F08AAEA" w14:textId="77777777" w:rsidR="00443DDE" w:rsidRPr="007F0738" w:rsidRDefault="0035621F" w:rsidP="007F0738">
      <w:pPr>
        <w:jc w:val="center"/>
        <w:rPr>
          <w:b/>
          <w:lang w:eastAsia="lt-LT"/>
        </w:rPr>
      </w:pPr>
      <w:r w:rsidRPr="007F0738">
        <w:rPr>
          <w:b/>
          <w:lang w:eastAsia="lt-LT"/>
        </w:rPr>
        <w:t>SPRENDIMAS</w:t>
      </w:r>
    </w:p>
    <w:p w14:paraId="31591D64" w14:textId="77777777" w:rsidR="002413E6" w:rsidRPr="007F0738" w:rsidRDefault="00F11341" w:rsidP="007F0738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7F0738">
        <w:rPr>
          <w:b/>
          <w:bCs/>
          <w:color w:val="000000"/>
          <w:szCs w:val="24"/>
          <w:shd w:val="clear" w:color="auto" w:fill="FFFFFF"/>
        </w:rPr>
        <w:t xml:space="preserve">DĖL KĖDAINIŲ RAJONO SAVIVALDYBEI PERDUODAMŲ VALDYTI PATIKĖJIMO TEISE VALSTYBINĖS ŽEMĖS SKLYPŲ (JŲ DALIŲ) IR ŽEMĖS SKLYPAIS NESUFORMUOTOS VALSTYBINĖS ŽEMĖS PLOTŲ PRIĖMIMO–PERDAVIMO </w:t>
      </w:r>
    </w:p>
    <w:p w14:paraId="39582D15" w14:textId="2323D96E" w:rsidR="00F11341" w:rsidRPr="007F0738" w:rsidRDefault="00F11341" w:rsidP="007F0738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7F0738">
        <w:rPr>
          <w:b/>
          <w:bCs/>
          <w:color w:val="000000"/>
          <w:szCs w:val="24"/>
          <w:shd w:val="clear" w:color="auto" w:fill="FFFFFF"/>
        </w:rPr>
        <w:t>AKTŲ PASIRAŠYMO</w:t>
      </w:r>
    </w:p>
    <w:p w14:paraId="2177A717" w14:textId="77777777" w:rsidR="00443DDE" w:rsidRPr="007F0738" w:rsidRDefault="00443DDE" w:rsidP="007F0738">
      <w:pPr>
        <w:jc w:val="center"/>
        <w:rPr>
          <w:color w:val="FF0000"/>
        </w:rPr>
      </w:pPr>
    </w:p>
    <w:p w14:paraId="669F0131" w14:textId="385FADEE" w:rsidR="00F90850" w:rsidRPr="00B9228F" w:rsidRDefault="00F90850" w:rsidP="00F90850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 w:rsidR="004B20A2">
        <w:rPr>
          <w:szCs w:val="24"/>
        </w:rPr>
        <w:t>194</w:t>
      </w:r>
    </w:p>
    <w:bookmarkEnd w:id="1"/>
    <w:p w14:paraId="0C6C058E" w14:textId="77777777" w:rsidR="00443DDE" w:rsidRPr="007F0738" w:rsidRDefault="0035621F" w:rsidP="007F0738">
      <w:pPr>
        <w:jc w:val="center"/>
        <w:rPr>
          <w:szCs w:val="24"/>
          <w:lang w:eastAsia="lt-LT"/>
        </w:rPr>
      </w:pPr>
      <w:r w:rsidRPr="007F0738">
        <w:rPr>
          <w:szCs w:val="24"/>
          <w:lang w:eastAsia="lt-LT"/>
        </w:rPr>
        <w:t>Kėdainiai</w:t>
      </w:r>
    </w:p>
    <w:p w14:paraId="271DC2C6" w14:textId="77777777" w:rsidR="00443DDE" w:rsidRPr="007F0738" w:rsidRDefault="00443DDE" w:rsidP="007F0738">
      <w:pPr>
        <w:jc w:val="center"/>
        <w:rPr>
          <w:szCs w:val="24"/>
          <w:lang w:eastAsia="lt-LT"/>
        </w:rPr>
      </w:pPr>
    </w:p>
    <w:p w14:paraId="3BC5E385" w14:textId="4D36978A" w:rsidR="00443DDE" w:rsidRPr="007F0738" w:rsidRDefault="0035621F" w:rsidP="00F90850">
      <w:pPr>
        <w:tabs>
          <w:tab w:val="left" w:pos="851"/>
        </w:tabs>
        <w:ind w:firstLine="709"/>
        <w:jc w:val="both"/>
      </w:pPr>
      <w:r w:rsidRPr="007F0738">
        <w:rPr>
          <w:szCs w:val="24"/>
        </w:rPr>
        <w:t xml:space="preserve">Vadovaudamasi Lietuvos Respublikos vietos savivaldos įstatymo 7 straipsnio 9 punktu,          </w:t>
      </w:r>
      <w:r w:rsidR="006F5316" w:rsidRPr="007F0738">
        <w:rPr>
          <w:szCs w:val="24"/>
        </w:rPr>
        <w:t>15 straipsnio 4 dalimi</w:t>
      </w:r>
      <w:r w:rsidR="004161C0" w:rsidRPr="007F0738">
        <w:rPr>
          <w:szCs w:val="24"/>
        </w:rPr>
        <w:t>,</w:t>
      </w:r>
      <w:r w:rsidRPr="007F0738">
        <w:rPr>
          <w:szCs w:val="24"/>
        </w:rPr>
        <w:t xml:space="preserve"> Lietuvos Respublikos žemės įstatymo 7 straipsnio 1 dalies 2 punktu,</w:t>
      </w:r>
      <w:r w:rsidR="00E16BFA" w:rsidRPr="007F0738">
        <w:rPr>
          <w:szCs w:val="24"/>
        </w:rPr>
        <w:t xml:space="preserve"> 4 dalimi</w:t>
      </w:r>
      <w:r w:rsidR="00234C36" w:rsidRPr="007F0738">
        <w:rPr>
          <w:szCs w:val="24"/>
        </w:rPr>
        <w:t>,</w:t>
      </w:r>
      <w:r w:rsidRPr="007F0738">
        <w:rPr>
          <w:szCs w:val="24"/>
        </w:rPr>
        <w:t xml:space="preserve"> </w:t>
      </w:r>
      <w:r w:rsidR="004161C0" w:rsidRPr="007F0738">
        <w:rPr>
          <w:szCs w:val="24"/>
        </w:rPr>
        <w:t xml:space="preserve">Valstybinės žemės perdavimo </w:t>
      </w:r>
      <w:r w:rsidR="00B85C6F" w:rsidRPr="007F0738">
        <w:rPr>
          <w:szCs w:val="24"/>
        </w:rPr>
        <w:t xml:space="preserve">savivaldybėms </w:t>
      </w:r>
      <w:r w:rsidR="004161C0" w:rsidRPr="007F0738">
        <w:rPr>
          <w:szCs w:val="24"/>
        </w:rPr>
        <w:t>valdyti</w:t>
      </w:r>
      <w:r w:rsidR="00B85C6F" w:rsidRPr="007F0738">
        <w:rPr>
          <w:szCs w:val="24"/>
        </w:rPr>
        <w:t xml:space="preserve"> </w:t>
      </w:r>
      <w:r w:rsidR="004161C0" w:rsidRPr="007F0738">
        <w:rPr>
          <w:szCs w:val="24"/>
        </w:rPr>
        <w:t>patikėjimo teise</w:t>
      </w:r>
      <w:r w:rsidR="00B85C6F" w:rsidRPr="007F0738">
        <w:rPr>
          <w:szCs w:val="24"/>
        </w:rPr>
        <w:t xml:space="preserve"> ir jos perdavimo kitiems valstybinės žemės patikėtiniams, pasibaigus</w:t>
      </w:r>
      <w:r w:rsidR="004161C0" w:rsidRPr="007F0738">
        <w:rPr>
          <w:szCs w:val="24"/>
        </w:rPr>
        <w:t xml:space="preserve"> savivaldyb</w:t>
      </w:r>
      <w:r w:rsidR="00B85C6F" w:rsidRPr="007F0738">
        <w:rPr>
          <w:szCs w:val="24"/>
        </w:rPr>
        <w:t>ių patikėjimo teisei į ją</w:t>
      </w:r>
      <w:r w:rsidR="002413E6" w:rsidRPr="007F0738">
        <w:rPr>
          <w:szCs w:val="24"/>
        </w:rPr>
        <w:t>,</w:t>
      </w:r>
      <w:r w:rsidR="004161C0" w:rsidRPr="007F0738">
        <w:rPr>
          <w:szCs w:val="24"/>
        </w:rPr>
        <w:t xml:space="preserve"> taisyklių</w:t>
      </w:r>
      <w:r w:rsidRPr="007F0738">
        <w:rPr>
          <w:szCs w:val="24"/>
        </w:rPr>
        <w:t xml:space="preserve">, patvirtintų Lietuvos Respublikos Vyriausybės </w:t>
      </w:r>
      <w:r w:rsidR="004161C0" w:rsidRPr="007F0738">
        <w:rPr>
          <w:szCs w:val="24"/>
        </w:rPr>
        <w:t>2002</w:t>
      </w:r>
      <w:r w:rsidRPr="007F0738">
        <w:rPr>
          <w:szCs w:val="24"/>
        </w:rPr>
        <w:t xml:space="preserve"> m. </w:t>
      </w:r>
      <w:r w:rsidR="004161C0" w:rsidRPr="007F0738">
        <w:rPr>
          <w:szCs w:val="24"/>
        </w:rPr>
        <w:t>rugsėjo</w:t>
      </w:r>
      <w:r w:rsidRPr="007F0738">
        <w:rPr>
          <w:szCs w:val="24"/>
        </w:rPr>
        <w:t xml:space="preserve"> </w:t>
      </w:r>
      <w:r w:rsidR="004161C0" w:rsidRPr="007F0738">
        <w:rPr>
          <w:szCs w:val="24"/>
        </w:rPr>
        <w:t>10</w:t>
      </w:r>
      <w:r w:rsidRPr="007F0738">
        <w:rPr>
          <w:szCs w:val="24"/>
        </w:rPr>
        <w:t xml:space="preserve"> d. nutarimu Nr. </w:t>
      </w:r>
      <w:r w:rsidR="004161C0" w:rsidRPr="007F0738">
        <w:rPr>
          <w:szCs w:val="24"/>
        </w:rPr>
        <w:t>1418</w:t>
      </w:r>
      <w:r w:rsidRPr="007F0738">
        <w:rPr>
          <w:szCs w:val="24"/>
        </w:rPr>
        <w:t xml:space="preserve"> „Dėl </w:t>
      </w:r>
      <w:r w:rsidR="002413E6" w:rsidRPr="007F0738">
        <w:rPr>
          <w:szCs w:val="24"/>
        </w:rPr>
        <w:t>v</w:t>
      </w:r>
      <w:r w:rsidR="004161C0" w:rsidRPr="007F0738">
        <w:rPr>
          <w:szCs w:val="24"/>
        </w:rPr>
        <w:t>alstybinės</w:t>
      </w:r>
      <w:r w:rsidRPr="007F0738">
        <w:rPr>
          <w:szCs w:val="24"/>
        </w:rPr>
        <w:t xml:space="preserve"> žemės</w:t>
      </w:r>
      <w:r w:rsidR="004161C0" w:rsidRPr="007F0738">
        <w:rPr>
          <w:szCs w:val="24"/>
        </w:rPr>
        <w:t xml:space="preserve"> perdavimo</w:t>
      </w:r>
      <w:r w:rsidR="00B85C6F" w:rsidRPr="007F0738">
        <w:rPr>
          <w:szCs w:val="24"/>
        </w:rPr>
        <w:t xml:space="preserve"> savivaldybėms</w:t>
      </w:r>
      <w:r w:rsidR="004161C0" w:rsidRPr="007F0738">
        <w:rPr>
          <w:szCs w:val="24"/>
        </w:rPr>
        <w:t xml:space="preserve"> valdyti</w:t>
      </w:r>
      <w:r w:rsidR="00B85C6F" w:rsidRPr="007F0738">
        <w:rPr>
          <w:szCs w:val="24"/>
        </w:rPr>
        <w:t xml:space="preserve"> </w:t>
      </w:r>
      <w:r w:rsidR="004161C0" w:rsidRPr="007F0738">
        <w:rPr>
          <w:szCs w:val="24"/>
        </w:rPr>
        <w:t>patikėjimo teise</w:t>
      </w:r>
      <w:r w:rsidR="00B85C6F" w:rsidRPr="007F0738">
        <w:rPr>
          <w:szCs w:val="24"/>
        </w:rPr>
        <w:t xml:space="preserve"> ir jos perdavimo kitiems valstybinės žemės patikėtiniams, pasibaigus</w:t>
      </w:r>
      <w:r w:rsidR="004161C0" w:rsidRPr="007F0738">
        <w:rPr>
          <w:szCs w:val="24"/>
        </w:rPr>
        <w:t xml:space="preserve"> savivaldyb</w:t>
      </w:r>
      <w:r w:rsidR="00B85C6F" w:rsidRPr="007F0738">
        <w:rPr>
          <w:szCs w:val="24"/>
        </w:rPr>
        <w:t>ių patikėjimo teisei į ją, t</w:t>
      </w:r>
      <w:r w:rsidR="004161C0" w:rsidRPr="007F0738">
        <w:rPr>
          <w:szCs w:val="24"/>
        </w:rPr>
        <w:t xml:space="preserve">aisyklių patvirtinimo“, </w:t>
      </w:r>
      <w:r w:rsidRPr="007F0738">
        <w:rPr>
          <w:szCs w:val="24"/>
        </w:rPr>
        <w:t>2</w:t>
      </w:r>
      <w:r w:rsidR="00B85C6F" w:rsidRPr="007F0738">
        <w:rPr>
          <w:szCs w:val="24"/>
        </w:rPr>
        <w:t>1.1</w:t>
      </w:r>
      <w:r w:rsidRPr="007F0738">
        <w:rPr>
          <w:szCs w:val="24"/>
        </w:rPr>
        <w:t xml:space="preserve"> p</w:t>
      </w:r>
      <w:r w:rsidR="00B85C6F" w:rsidRPr="007F0738">
        <w:rPr>
          <w:szCs w:val="24"/>
        </w:rPr>
        <w:t>apunkčiu</w:t>
      </w:r>
      <w:r w:rsidRPr="007F0738">
        <w:t>, Kėdainių rajono savivaldybės taryba</w:t>
      </w:r>
      <w:r w:rsidR="00F90850">
        <w:t xml:space="preserve"> </w:t>
      </w:r>
      <w:r w:rsidRPr="007F0738">
        <w:t xml:space="preserve"> </w:t>
      </w:r>
      <w:r w:rsidRPr="007F0738">
        <w:rPr>
          <w:spacing w:val="80"/>
        </w:rPr>
        <w:t>nusprendži</w:t>
      </w:r>
      <w:r w:rsidRPr="007F0738">
        <w:t>a:</w:t>
      </w:r>
    </w:p>
    <w:p w14:paraId="159CE70E" w14:textId="1452ED4B" w:rsidR="00F11341" w:rsidRPr="007F0738" w:rsidRDefault="00F90850" w:rsidP="00F90850">
      <w:pPr>
        <w:tabs>
          <w:tab w:val="left" w:pos="851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285E28" w:rsidRPr="007F0738">
        <w:rPr>
          <w:szCs w:val="24"/>
          <w:lang w:eastAsia="lt-LT"/>
        </w:rPr>
        <w:t>.</w:t>
      </w:r>
      <w:r>
        <w:rPr>
          <w:szCs w:val="24"/>
          <w:lang w:eastAsia="lt-LT"/>
        </w:rPr>
        <w:t> </w:t>
      </w:r>
      <w:r w:rsidR="00F11341" w:rsidRPr="007F0738">
        <w:rPr>
          <w:szCs w:val="24"/>
          <w:lang w:eastAsia="lt-LT"/>
        </w:rPr>
        <w:t xml:space="preserve">Įgalioti Kėdainių rajono savivaldybės merą pasirašyti Lietuvos Respublikos Vyriausybės </w:t>
      </w:r>
      <w:r w:rsidR="00E16BFA" w:rsidRPr="007F0738">
        <w:rPr>
          <w:szCs w:val="24"/>
          <w:lang w:eastAsia="lt-LT"/>
        </w:rPr>
        <w:t xml:space="preserve">Kėdainių rajono savivaldybei </w:t>
      </w:r>
      <w:r w:rsidR="002413E6" w:rsidRPr="007F0738">
        <w:rPr>
          <w:szCs w:val="24"/>
          <w:lang w:eastAsia="lt-LT"/>
        </w:rPr>
        <w:t xml:space="preserve">perduodamų patikėjimo teise </w:t>
      </w:r>
      <w:r w:rsidR="00720C5A" w:rsidRPr="007F0738">
        <w:rPr>
          <w:szCs w:val="24"/>
          <w:lang w:eastAsia="lt-LT"/>
        </w:rPr>
        <w:t xml:space="preserve">valdyti </w:t>
      </w:r>
      <w:r w:rsidR="00F11341" w:rsidRPr="007F0738">
        <w:rPr>
          <w:szCs w:val="24"/>
          <w:lang w:eastAsia="lt-LT"/>
        </w:rPr>
        <w:t>valstybinės žemės sklypų (jų dalių) ir žemės sklypais nesuformuotos valstybinės žemės plotų priėmimo–perdavimo aktus</w:t>
      </w:r>
      <w:r w:rsidR="00720C5A" w:rsidRPr="007F0738">
        <w:rPr>
          <w:szCs w:val="24"/>
          <w:lang w:eastAsia="lt-LT"/>
        </w:rPr>
        <w:t>.</w:t>
      </w:r>
    </w:p>
    <w:p w14:paraId="4B8575F0" w14:textId="009B7AE0" w:rsidR="00AB27FD" w:rsidRPr="007F0738" w:rsidRDefault="00F90850" w:rsidP="00F90850">
      <w:pPr>
        <w:tabs>
          <w:tab w:val="left" w:pos="851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AB27FD" w:rsidRPr="007F0738">
        <w:rPr>
          <w:szCs w:val="24"/>
          <w:lang w:eastAsia="lt-LT"/>
        </w:rPr>
        <w:t>.</w:t>
      </w:r>
      <w:r>
        <w:rPr>
          <w:szCs w:val="24"/>
          <w:lang w:eastAsia="lt-LT"/>
        </w:rPr>
        <w:t> </w:t>
      </w:r>
      <w:r w:rsidR="00AB27FD" w:rsidRPr="007F0738">
        <w:rPr>
          <w:szCs w:val="24"/>
          <w:lang w:eastAsia="lt-LT"/>
        </w:rPr>
        <w:t>Nustatyti, kad įgaliojimas galioja iki 2027 m. balandžio 15 d.</w:t>
      </w:r>
    </w:p>
    <w:p w14:paraId="07B06F83" w14:textId="22E852FB" w:rsidR="000768F9" w:rsidRPr="007F0738" w:rsidRDefault="00AB27FD" w:rsidP="00F90850">
      <w:pPr>
        <w:tabs>
          <w:tab w:val="left" w:pos="851"/>
        </w:tabs>
        <w:ind w:firstLine="709"/>
        <w:jc w:val="both"/>
        <w:rPr>
          <w:szCs w:val="24"/>
          <w:lang w:eastAsia="lt-LT"/>
        </w:rPr>
      </w:pPr>
      <w:r w:rsidRPr="007F0738">
        <w:rPr>
          <w:szCs w:val="24"/>
          <w:lang w:eastAsia="lt-LT"/>
        </w:rPr>
        <w:t>3</w:t>
      </w:r>
      <w:r w:rsidR="00285E28" w:rsidRPr="007F0738">
        <w:rPr>
          <w:color w:val="000000"/>
          <w:szCs w:val="24"/>
          <w:lang w:eastAsia="lt-LT"/>
        </w:rPr>
        <w:t>.</w:t>
      </w:r>
      <w:r w:rsidR="00F90850">
        <w:rPr>
          <w:color w:val="000000"/>
          <w:szCs w:val="24"/>
          <w:lang w:eastAsia="lt-LT"/>
        </w:rPr>
        <w:t> </w:t>
      </w:r>
      <w:r w:rsidR="000768F9" w:rsidRPr="007F0738">
        <w:t xml:space="preserve">Šis sprendimas per vieną mėnesį nuo jo įteikimo arba paskelbimo dienos gali būti skundžiamas Kėdainių rajono savivaldybės tarybai (J. Basanavičiaus g. 36, </w:t>
      </w:r>
      <w:bookmarkStart w:id="2" w:name="_Hlk192164198"/>
      <w:r w:rsidR="000768F9" w:rsidRPr="007F0738">
        <w:t>LT-</w:t>
      </w:r>
      <w:bookmarkEnd w:id="2"/>
      <w:r w:rsidR="000768F9" w:rsidRPr="007F0738">
        <w:t xml:space="preserve">57288 Kėdainiai) Lietuvos Respublikos viešojo administravimo įstatymo nustatyta tvarka arba  </w:t>
      </w:r>
      <w:bookmarkStart w:id="3" w:name="_Hlk192162997"/>
      <w:r w:rsidR="000768F9" w:rsidRPr="007F0738">
        <w:t xml:space="preserve">Lietuvos administracinių ginčų komisijos </w:t>
      </w:r>
      <w:bookmarkEnd w:id="3"/>
      <w:r w:rsidR="000768F9" w:rsidRPr="007F0738">
        <w:t xml:space="preserve">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10" w:history="1">
        <w:r w:rsidR="000768F9" w:rsidRPr="007F0738">
          <w:rPr>
            <w:rStyle w:val="Hipersaitas"/>
            <w:color w:val="auto"/>
            <w:u w:val="none"/>
          </w:rPr>
          <w:t>https://e.teismas.lt</w:t>
        </w:r>
      </w:hyperlink>
      <w:r w:rsidR="000768F9" w:rsidRPr="007F0738">
        <w:t xml:space="preserve"> arba adresu: Žygimantų g. 2, LT-01102 Vilnius, arba A.</w:t>
      </w:r>
      <w:r w:rsidR="00F90850">
        <w:t> </w:t>
      </w:r>
      <w:r w:rsidR="000768F9" w:rsidRPr="007F0738">
        <w:t xml:space="preserve">Mickevičiaus g. 8A, LT-44312 Kaunas, arba Galinio Pylimo g. 9, LT-91230 Klaipėda, arba </w:t>
      </w:r>
      <w:r w:rsidR="00490E43" w:rsidRPr="007F0738">
        <w:t xml:space="preserve">   </w:t>
      </w:r>
      <w:r w:rsidR="000768F9" w:rsidRPr="007F0738">
        <w:t>Dvaro g. 80, LT-76298 Šiauliai, arba Respublikos g. 62, LT-35158 Panevėžys) Lietuvos Respublikos administracinių bylų teisenos įstatymo nustatyta tvarka.</w:t>
      </w:r>
    </w:p>
    <w:p w14:paraId="60DA0601" w14:textId="16B29A82" w:rsidR="00443DDE" w:rsidRPr="007F0738" w:rsidRDefault="00443DDE" w:rsidP="007F0738">
      <w:pPr>
        <w:tabs>
          <w:tab w:val="left" w:pos="851"/>
        </w:tabs>
        <w:jc w:val="both"/>
        <w:rPr>
          <w:color w:val="FF0000"/>
          <w:lang w:eastAsia="lt-LT"/>
        </w:rPr>
      </w:pPr>
    </w:p>
    <w:p w14:paraId="2725376C" w14:textId="57FED468" w:rsidR="00443DDE" w:rsidRPr="007F0738" w:rsidRDefault="00443DDE" w:rsidP="007F0738">
      <w:pPr>
        <w:ind w:firstLine="851"/>
        <w:jc w:val="both"/>
        <w:rPr>
          <w:color w:val="FF0000"/>
          <w:lang w:eastAsia="lt-LT"/>
        </w:rPr>
      </w:pPr>
    </w:p>
    <w:p w14:paraId="66278500" w14:textId="77777777" w:rsidR="00E86209" w:rsidRPr="007F0738" w:rsidRDefault="00E86209" w:rsidP="007F0738">
      <w:pPr>
        <w:ind w:firstLine="851"/>
        <w:jc w:val="both"/>
        <w:rPr>
          <w:color w:val="FF0000"/>
          <w:lang w:eastAsia="lt-LT"/>
        </w:rPr>
      </w:pPr>
    </w:p>
    <w:p w14:paraId="111FCF55" w14:textId="77777777" w:rsidR="00F90850" w:rsidRPr="00B9228F" w:rsidRDefault="00F90850" w:rsidP="00F90850">
      <w:pPr>
        <w:rPr>
          <w:szCs w:val="24"/>
        </w:rPr>
      </w:pPr>
      <w:bookmarkStart w:id="4" w:name="_Hlk196807922"/>
      <w:bookmarkStart w:id="5" w:name="_Hlk196809244"/>
      <w:bookmarkStart w:id="6" w:name="_Hlk199749162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 Valentinas Tamulis</w:t>
      </w:r>
      <w:bookmarkEnd w:id="4"/>
      <w:bookmarkEnd w:id="5"/>
      <w:bookmarkEnd w:id="6"/>
    </w:p>
    <w:sectPr w:rsidR="00F90850" w:rsidRPr="00B9228F" w:rsidSect="00473B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227A9" w14:textId="77777777" w:rsidR="008849A3" w:rsidRDefault="008849A3" w:rsidP="003D7101">
      <w:r>
        <w:separator/>
      </w:r>
    </w:p>
  </w:endnote>
  <w:endnote w:type="continuationSeparator" w:id="0">
    <w:p w14:paraId="53862B04" w14:textId="77777777" w:rsidR="008849A3" w:rsidRDefault="008849A3" w:rsidP="003D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7CCF" w14:textId="77777777" w:rsidR="008849A3" w:rsidRDefault="008849A3" w:rsidP="003D7101">
      <w:r>
        <w:separator/>
      </w:r>
    </w:p>
  </w:footnote>
  <w:footnote w:type="continuationSeparator" w:id="0">
    <w:p w14:paraId="056DAD34" w14:textId="77777777" w:rsidR="008849A3" w:rsidRDefault="008849A3" w:rsidP="003D7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C3797"/>
    <w:multiLevelType w:val="hybridMultilevel"/>
    <w:tmpl w:val="95661972"/>
    <w:lvl w:ilvl="0" w:tplc="1D5CB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6542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215F3"/>
    <w:rsid w:val="00035DCF"/>
    <w:rsid w:val="00056ADF"/>
    <w:rsid w:val="00060644"/>
    <w:rsid w:val="000768F9"/>
    <w:rsid w:val="000B01AE"/>
    <w:rsid w:val="000B7B6F"/>
    <w:rsid w:val="000E5F49"/>
    <w:rsid w:val="001105F4"/>
    <w:rsid w:val="001467B9"/>
    <w:rsid w:val="00172841"/>
    <w:rsid w:val="00192C8C"/>
    <w:rsid w:val="001A42F7"/>
    <w:rsid w:val="001B3541"/>
    <w:rsid w:val="00234C36"/>
    <w:rsid w:val="002413E6"/>
    <w:rsid w:val="00256F80"/>
    <w:rsid w:val="0027138B"/>
    <w:rsid w:val="00285E28"/>
    <w:rsid w:val="00291593"/>
    <w:rsid w:val="002A4CDD"/>
    <w:rsid w:val="002D3CF7"/>
    <w:rsid w:val="00346DBB"/>
    <w:rsid w:val="0035621F"/>
    <w:rsid w:val="003D7101"/>
    <w:rsid w:val="004161C0"/>
    <w:rsid w:val="00424D6D"/>
    <w:rsid w:val="004427CF"/>
    <w:rsid w:val="00443DDE"/>
    <w:rsid w:val="004738CC"/>
    <w:rsid w:val="00473BAF"/>
    <w:rsid w:val="00490E43"/>
    <w:rsid w:val="004B20A2"/>
    <w:rsid w:val="004D3123"/>
    <w:rsid w:val="005437CA"/>
    <w:rsid w:val="00566045"/>
    <w:rsid w:val="005C37EF"/>
    <w:rsid w:val="005C5021"/>
    <w:rsid w:val="0060624F"/>
    <w:rsid w:val="006235FE"/>
    <w:rsid w:val="00631EA6"/>
    <w:rsid w:val="00697DA1"/>
    <w:rsid w:val="006A4429"/>
    <w:rsid w:val="006A6073"/>
    <w:rsid w:val="006A7538"/>
    <w:rsid w:val="006F5316"/>
    <w:rsid w:val="00720C5A"/>
    <w:rsid w:val="007A39EF"/>
    <w:rsid w:val="007A4D3C"/>
    <w:rsid w:val="007F0738"/>
    <w:rsid w:val="00801AC5"/>
    <w:rsid w:val="0087320E"/>
    <w:rsid w:val="008849A3"/>
    <w:rsid w:val="0088582E"/>
    <w:rsid w:val="008A37E3"/>
    <w:rsid w:val="008E7534"/>
    <w:rsid w:val="00926DFC"/>
    <w:rsid w:val="00950836"/>
    <w:rsid w:val="009A1712"/>
    <w:rsid w:val="009A47D4"/>
    <w:rsid w:val="00A10054"/>
    <w:rsid w:val="00A10458"/>
    <w:rsid w:val="00A41CA7"/>
    <w:rsid w:val="00AB27FD"/>
    <w:rsid w:val="00B0427C"/>
    <w:rsid w:val="00B1049A"/>
    <w:rsid w:val="00B11A1F"/>
    <w:rsid w:val="00B85C6F"/>
    <w:rsid w:val="00BE6BBD"/>
    <w:rsid w:val="00C73B17"/>
    <w:rsid w:val="00CC3BEE"/>
    <w:rsid w:val="00CC7741"/>
    <w:rsid w:val="00CD3DAA"/>
    <w:rsid w:val="00CE639F"/>
    <w:rsid w:val="00DD5C8E"/>
    <w:rsid w:val="00E16BFA"/>
    <w:rsid w:val="00E310C9"/>
    <w:rsid w:val="00E45DFA"/>
    <w:rsid w:val="00E5061F"/>
    <w:rsid w:val="00E533FA"/>
    <w:rsid w:val="00E827D8"/>
    <w:rsid w:val="00E86209"/>
    <w:rsid w:val="00E93048"/>
    <w:rsid w:val="00E93BC6"/>
    <w:rsid w:val="00EE0FF7"/>
    <w:rsid w:val="00EF6FDF"/>
    <w:rsid w:val="00F11341"/>
    <w:rsid w:val="00F16EF8"/>
    <w:rsid w:val="00F35D88"/>
    <w:rsid w:val="00F9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AE12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85E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85E2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5E28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3D7101"/>
    <w:pPr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7101"/>
    <w:rPr>
      <w:rFonts w:eastAsia="Andale Sans UI" w:cs="Tahoma"/>
      <w:szCs w:val="24"/>
      <w:lang w:bidi="en-US"/>
    </w:rPr>
  </w:style>
  <w:style w:type="paragraph" w:customStyle="1" w:styleId="TableContents">
    <w:name w:val="Table Contents"/>
    <w:basedOn w:val="prastasis"/>
    <w:rsid w:val="003D7101"/>
    <w:pPr>
      <w:suppressLineNumbers/>
      <w:jc w:val="both"/>
    </w:pPr>
    <w:rPr>
      <w:rFonts w:eastAsia="Andale Sans UI" w:cs="Tahoma"/>
      <w:szCs w:val="24"/>
      <w:lang w:bidi="en-US"/>
    </w:rPr>
  </w:style>
  <w:style w:type="paragraph" w:styleId="Puslapioinaostekstas">
    <w:name w:val="footnote text"/>
    <w:basedOn w:val="prastasis"/>
    <w:link w:val="PuslapioinaostekstasDiagrama"/>
    <w:unhideWhenUsed/>
    <w:rsid w:val="003D7101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D7101"/>
    <w:rPr>
      <w:rFonts w:eastAsia="Andale Sans UI" w:cs="Tahoma"/>
      <w:sz w:val="20"/>
      <w:lang w:bidi="en-US"/>
    </w:rPr>
  </w:style>
  <w:style w:type="character" w:styleId="Puslapioinaosnuoroda">
    <w:name w:val="footnote reference"/>
    <w:basedOn w:val="Numatytasispastraiposriftas"/>
    <w:unhideWhenUsed/>
    <w:qFormat/>
    <w:rsid w:val="003D71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teismas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8E48E-4FF2-4F6C-AF9E-E9B7A9B3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1560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2025-05-23T05:36:00Z</cp:lastPrinted>
  <dcterms:created xsi:type="dcterms:W3CDTF">2025-06-03T08:56:00Z</dcterms:created>
  <dcterms:modified xsi:type="dcterms:W3CDTF">2025-06-05T07:21:00Z</dcterms:modified>
</cp:coreProperties>
</file>