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DA8B" w14:textId="77777777" w:rsidR="004A7AD9" w:rsidRDefault="004A7AD9" w:rsidP="004A7AD9">
      <w:pPr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75D5DD09" wp14:editId="288D9E3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5C31C" w14:textId="77777777" w:rsidR="004A7AD9" w:rsidRPr="00A25379" w:rsidRDefault="004A7AD9" w:rsidP="004A7AD9">
      <w:pPr>
        <w:jc w:val="center"/>
        <w:rPr>
          <w:szCs w:val="24"/>
          <w:lang w:eastAsia="ar-SA"/>
        </w:rPr>
      </w:pPr>
    </w:p>
    <w:p w14:paraId="677B0759" w14:textId="77777777" w:rsidR="004A7AD9" w:rsidRDefault="004A7AD9" w:rsidP="004A7AD9">
      <w:pPr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p w14:paraId="63BE9B25" w14:textId="77777777" w:rsidR="004A7AD9" w:rsidRPr="00A25379" w:rsidRDefault="004A7AD9" w:rsidP="004A7AD9">
      <w:pPr>
        <w:jc w:val="center"/>
        <w:rPr>
          <w:b/>
          <w:bCs/>
          <w:caps/>
          <w:szCs w:val="24"/>
          <w:lang w:eastAsia="ar-SA"/>
        </w:rPr>
      </w:pPr>
    </w:p>
    <w:bookmarkEnd w:id="0"/>
    <w:p w14:paraId="3C595E03" w14:textId="77777777" w:rsidR="004A7AD9" w:rsidRPr="00A25379" w:rsidRDefault="004A7AD9" w:rsidP="004A7AD9">
      <w:pPr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</w:p>
    <w:p w14:paraId="57BB1953" w14:textId="77777777" w:rsidR="004A7AD9" w:rsidRPr="004A7AD9" w:rsidRDefault="004A7AD9" w:rsidP="004A7AD9">
      <w:pPr>
        <w:pStyle w:val="Pavadinimas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AD9">
        <w:rPr>
          <w:rFonts w:ascii="Times New Roman" w:hAnsi="Times New Roman" w:cs="Times New Roman"/>
          <w:b/>
          <w:bCs/>
          <w:sz w:val="24"/>
          <w:szCs w:val="24"/>
        </w:rPr>
        <w:t>DĖL KĖDAINIŲ RAJONO SAVIVALDYBĖS TARYBOS  2012 M. GEGUŽĖS  25 D. SPRENDIMO NR. TS-172 „DĖL SOCIALINĖS RIZIKOS ASMENŲ APSKAITOS KĖDAINIŲ RAJONO SAVIVALDYBĖS ADMINISTRACIJOS SOCIALINĖS PARAMOS SKYRIUJE TVARKOS APRAŠO PATVIRTINIMO</w:t>
      </w:r>
      <w:r w:rsidRPr="004A7AD9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“ </w:t>
      </w:r>
      <w:r w:rsidRPr="004A7AD9">
        <w:rPr>
          <w:rFonts w:ascii="Times New Roman" w:hAnsi="Times New Roman" w:cs="Times New Roman"/>
          <w:b/>
          <w:bCs/>
          <w:sz w:val="24"/>
          <w:szCs w:val="24"/>
        </w:rPr>
        <w:t>PRIPAŽINIMO NETEKUSIU GALIOS</w:t>
      </w:r>
    </w:p>
    <w:p w14:paraId="06BF9186" w14:textId="7E3E663E" w:rsidR="00D5324B" w:rsidRPr="004A7AD9" w:rsidRDefault="00D5324B" w:rsidP="00FC5E4A">
      <w:pPr>
        <w:jc w:val="center"/>
        <w:rPr>
          <w:b/>
          <w:bCs/>
          <w:szCs w:val="24"/>
        </w:rPr>
      </w:pPr>
    </w:p>
    <w:p w14:paraId="07003380" w14:textId="17D5C79C" w:rsidR="002B5993" w:rsidRDefault="002B5993" w:rsidP="002B5993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300</w:t>
      </w:r>
    </w:p>
    <w:bookmarkEnd w:id="1"/>
    <w:p w14:paraId="17C2CABF" w14:textId="77777777" w:rsidR="000E392F" w:rsidRPr="004A7AD9" w:rsidRDefault="00443CF9" w:rsidP="00443CF9">
      <w:pPr>
        <w:jc w:val="center"/>
        <w:rPr>
          <w:szCs w:val="24"/>
          <w:lang w:eastAsia="en-GB"/>
        </w:rPr>
      </w:pPr>
      <w:r w:rsidRPr="004A7AD9">
        <w:rPr>
          <w:szCs w:val="24"/>
          <w:lang w:eastAsia="en-GB"/>
        </w:rPr>
        <w:t>Kėdainiai</w:t>
      </w:r>
    </w:p>
    <w:p w14:paraId="4B86E006" w14:textId="67075878" w:rsidR="000E392F" w:rsidRPr="004A7AD9" w:rsidRDefault="000E392F">
      <w:pPr>
        <w:jc w:val="center"/>
        <w:rPr>
          <w:szCs w:val="24"/>
          <w:lang w:eastAsia="en-GB"/>
        </w:rPr>
      </w:pPr>
    </w:p>
    <w:p w14:paraId="7D331F7B" w14:textId="77777777" w:rsidR="00941F40" w:rsidRPr="004A7AD9" w:rsidRDefault="0054583B" w:rsidP="00941F40">
      <w:pPr>
        <w:ind w:firstLine="851"/>
        <w:jc w:val="both"/>
        <w:rPr>
          <w:szCs w:val="24"/>
        </w:rPr>
      </w:pPr>
      <w:r w:rsidRPr="004A7AD9">
        <w:rPr>
          <w:color w:val="000000"/>
          <w:szCs w:val="24"/>
        </w:rPr>
        <w:t xml:space="preserve">Kėdainių rajono savivaldybės taryba </w:t>
      </w:r>
      <w:bookmarkStart w:id="2" w:name="_Hlk208906614"/>
      <w:bookmarkStart w:id="3" w:name="_Hlk207783678"/>
      <w:r w:rsidR="00941F40" w:rsidRPr="004A7AD9">
        <w:rPr>
          <w:spacing w:val="60"/>
          <w:szCs w:val="24"/>
        </w:rPr>
        <w:t>nusprendži</w:t>
      </w:r>
      <w:r w:rsidR="00941F40" w:rsidRPr="004A7AD9">
        <w:rPr>
          <w:szCs w:val="24"/>
        </w:rPr>
        <w:t>a:</w:t>
      </w:r>
      <w:bookmarkEnd w:id="2"/>
    </w:p>
    <w:bookmarkEnd w:id="3"/>
    <w:p w14:paraId="4065FB8E" w14:textId="6185FE49" w:rsidR="00A41D10" w:rsidRPr="004A7AD9" w:rsidRDefault="00C03E0D" w:rsidP="00941F40">
      <w:pPr>
        <w:tabs>
          <w:tab w:val="left" w:pos="709"/>
        </w:tabs>
        <w:spacing w:line="276" w:lineRule="auto"/>
        <w:ind w:firstLine="851"/>
        <w:jc w:val="both"/>
        <w:rPr>
          <w:szCs w:val="24"/>
        </w:rPr>
      </w:pPr>
      <w:r w:rsidRPr="004A7AD9">
        <w:rPr>
          <w:color w:val="000000"/>
          <w:szCs w:val="24"/>
        </w:rPr>
        <w:t>P</w:t>
      </w:r>
      <w:r w:rsidR="00654C76" w:rsidRPr="004A7AD9">
        <w:rPr>
          <w:color w:val="000000"/>
          <w:szCs w:val="24"/>
        </w:rPr>
        <w:t xml:space="preserve">ripažinti netekusiu galios </w:t>
      </w:r>
      <w:r w:rsidR="00654C76" w:rsidRPr="004A7AD9">
        <w:rPr>
          <w:szCs w:val="24"/>
        </w:rPr>
        <w:t>Kėdainių rajono savivaldybės tarybos 2012 m. gegužės 25 d. sprendim</w:t>
      </w:r>
      <w:r w:rsidR="00C86B5B" w:rsidRPr="004A7AD9">
        <w:rPr>
          <w:szCs w:val="24"/>
        </w:rPr>
        <w:t>ą</w:t>
      </w:r>
      <w:r w:rsidR="00654C76" w:rsidRPr="004A7AD9">
        <w:rPr>
          <w:szCs w:val="24"/>
        </w:rPr>
        <w:t xml:space="preserve"> Nr. TS-172 „Dėl Socialinės rizikos asmenų apskaitos Kėdainių rajono savivaldybės administracijos Socialinės paramos skyriuje tvarkos aprašo patvirtinimo“</w:t>
      </w:r>
      <w:r w:rsidR="00A41D10" w:rsidRPr="004A7AD9">
        <w:rPr>
          <w:color w:val="EE0000"/>
          <w:szCs w:val="24"/>
          <w:lang w:eastAsia="en-GB"/>
        </w:rPr>
        <w:t xml:space="preserve"> </w:t>
      </w:r>
      <w:r w:rsidR="00A41D10" w:rsidRPr="004A7AD9">
        <w:rPr>
          <w:szCs w:val="24"/>
          <w:lang w:eastAsia="en-GB"/>
        </w:rPr>
        <w:t>su visais pakeitimais ir papildymais.</w:t>
      </w:r>
    </w:p>
    <w:p w14:paraId="5E551825" w14:textId="77777777" w:rsidR="003F2231" w:rsidRPr="004A7AD9" w:rsidRDefault="003F2231" w:rsidP="00B3495A">
      <w:pPr>
        <w:spacing w:line="276" w:lineRule="auto"/>
        <w:rPr>
          <w:rFonts w:eastAsia="Calibri"/>
          <w:szCs w:val="24"/>
        </w:rPr>
      </w:pPr>
    </w:p>
    <w:p w14:paraId="7AF53AAA" w14:textId="77777777" w:rsidR="003F2231" w:rsidRPr="004A7AD9" w:rsidRDefault="003F2231" w:rsidP="00B3495A">
      <w:pPr>
        <w:spacing w:line="276" w:lineRule="auto"/>
        <w:rPr>
          <w:rFonts w:eastAsia="Calibri"/>
          <w:szCs w:val="24"/>
        </w:rPr>
      </w:pPr>
    </w:p>
    <w:p w14:paraId="6043A90C" w14:textId="77777777" w:rsidR="004A7AD9" w:rsidRPr="004A7AD9" w:rsidRDefault="004A7AD9" w:rsidP="004A7AD9">
      <w:pPr>
        <w:rPr>
          <w:szCs w:val="24"/>
        </w:rPr>
      </w:pPr>
      <w:bookmarkStart w:id="4" w:name="_Hlk202182067"/>
      <w:bookmarkStart w:id="5" w:name="_Hlk202182431"/>
      <w:r w:rsidRPr="004A7AD9">
        <w:rPr>
          <w:szCs w:val="24"/>
        </w:rPr>
        <w:t>Savivaldybės meras                                                                                                 Valentinas Tamulis</w:t>
      </w:r>
      <w:bookmarkEnd w:id="4"/>
    </w:p>
    <w:bookmarkEnd w:id="5"/>
    <w:p w14:paraId="3579D9AF" w14:textId="6E417573" w:rsidR="000512BD" w:rsidRPr="004A7AD9" w:rsidRDefault="000512BD" w:rsidP="004A7AD9">
      <w:pPr>
        <w:spacing w:line="276" w:lineRule="auto"/>
        <w:rPr>
          <w:rFonts w:eastAsia="Lucida Sans Unicode"/>
          <w:szCs w:val="24"/>
          <w:lang w:eastAsia="lt-LT"/>
        </w:rPr>
      </w:pPr>
    </w:p>
    <w:sectPr w:rsidR="000512BD" w:rsidRPr="004A7AD9" w:rsidSect="00C03E0D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3F03" w14:textId="77777777" w:rsidR="00DA3866" w:rsidRDefault="00DA3866" w:rsidP="00654C76">
      <w:r>
        <w:separator/>
      </w:r>
    </w:p>
  </w:endnote>
  <w:endnote w:type="continuationSeparator" w:id="0">
    <w:p w14:paraId="02210F8B" w14:textId="77777777" w:rsidR="00DA3866" w:rsidRDefault="00DA3866" w:rsidP="0065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49C8" w14:textId="77777777" w:rsidR="00DA3866" w:rsidRDefault="00DA3866" w:rsidP="00654C76">
      <w:r>
        <w:separator/>
      </w:r>
    </w:p>
  </w:footnote>
  <w:footnote w:type="continuationSeparator" w:id="0">
    <w:p w14:paraId="1F11ED20" w14:textId="77777777" w:rsidR="00DA3866" w:rsidRDefault="00DA3866" w:rsidP="0065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A5"/>
    <w:rsid w:val="00023FB3"/>
    <w:rsid w:val="000512BD"/>
    <w:rsid w:val="0009210A"/>
    <w:rsid w:val="000951CE"/>
    <w:rsid w:val="000A0859"/>
    <w:rsid w:val="000A1861"/>
    <w:rsid w:val="000A50C9"/>
    <w:rsid w:val="000C2A90"/>
    <w:rsid w:val="000E392F"/>
    <w:rsid w:val="00105736"/>
    <w:rsid w:val="00152B80"/>
    <w:rsid w:val="00157AF5"/>
    <w:rsid w:val="00160091"/>
    <w:rsid w:val="001F0A86"/>
    <w:rsid w:val="001F40BF"/>
    <w:rsid w:val="00206DC7"/>
    <w:rsid w:val="0022297F"/>
    <w:rsid w:val="00241D77"/>
    <w:rsid w:val="002763F6"/>
    <w:rsid w:val="002B5993"/>
    <w:rsid w:val="002E3401"/>
    <w:rsid w:val="00334033"/>
    <w:rsid w:val="00334261"/>
    <w:rsid w:val="00351F91"/>
    <w:rsid w:val="00353C04"/>
    <w:rsid w:val="003740C6"/>
    <w:rsid w:val="0037481A"/>
    <w:rsid w:val="00385D8D"/>
    <w:rsid w:val="00392DC3"/>
    <w:rsid w:val="0039563F"/>
    <w:rsid w:val="003B53D6"/>
    <w:rsid w:val="003D5140"/>
    <w:rsid w:val="003F2231"/>
    <w:rsid w:val="00416543"/>
    <w:rsid w:val="00427AE1"/>
    <w:rsid w:val="00443CF9"/>
    <w:rsid w:val="00447737"/>
    <w:rsid w:val="0048022C"/>
    <w:rsid w:val="004A7AD9"/>
    <w:rsid w:val="004B6279"/>
    <w:rsid w:val="00504DD8"/>
    <w:rsid w:val="00512F9C"/>
    <w:rsid w:val="005131A7"/>
    <w:rsid w:val="005174E6"/>
    <w:rsid w:val="0054583B"/>
    <w:rsid w:val="005538D6"/>
    <w:rsid w:val="00561F04"/>
    <w:rsid w:val="005761DA"/>
    <w:rsid w:val="00585775"/>
    <w:rsid w:val="005D2385"/>
    <w:rsid w:val="005D325D"/>
    <w:rsid w:val="005D7926"/>
    <w:rsid w:val="00624595"/>
    <w:rsid w:val="00626080"/>
    <w:rsid w:val="006400EF"/>
    <w:rsid w:val="00654C76"/>
    <w:rsid w:val="006748DB"/>
    <w:rsid w:val="006D083B"/>
    <w:rsid w:val="007337F0"/>
    <w:rsid w:val="00775324"/>
    <w:rsid w:val="0078472C"/>
    <w:rsid w:val="007B3CCC"/>
    <w:rsid w:val="007C3E3F"/>
    <w:rsid w:val="007D1E93"/>
    <w:rsid w:val="00806F75"/>
    <w:rsid w:val="00812E50"/>
    <w:rsid w:val="00863CF3"/>
    <w:rsid w:val="008A74C2"/>
    <w:rsid w:val="00904B09"/>
    <w:rsid w:val="009371D7"/>
    <w:rsid w:val="00941F40"/>
    <w:rsid w:val="00990C69"/>
    <w:rsid w:val="00A06062"/>
    <w:rsid w:val="00A079E3"/>
    <w:rsid w:val="00A41D10"/>
    <w:rsid w:val="00A57DC5"/>
    <w:rsid w:val="00A67F37"/>
    <w:rsid w:val="00AA0C72"/>
    <w:rsid w:val="00AD6CAD"/>
    <w:rsid w:val="00AF2479"/>
    <w:rsid w:val="00B27820"/>
    <w:rsid w:val="00B3495A"/>
    <w:rsid w:val="00B95B7C"/>
    <w:rsid w:val="00C01D3E"/>
    <w:rsid w:val="00C02FEB"/>
    <w:rsid w:val="00C03E0D"/>
    <w:rsid w:val="00C05374"/>
    <w:rsid w:val="00C626FD"/>
    <w:rsid w:val="00C86B5B"/>
    <w:rsid w:val="00D308A5"/>
    <w:rsid w:val="00D5324B"/>
    <w:rsid w:val="00DA17AE"/>
    <w:rsid w:val="00DA3866"/>
    <w:rsid w:val="00E25445"/>
    <w:rsid w:val="00E31E7D"/>
    <w:rsid w:val="00E609E6"/>
    <w:rsid w:val="00E60F60"/>
    <w:rsid w:val="00E7589C"/>
    <w:rsid w:val="00EE3657"/>
    <w:rsid w:val="00F14016"/>
    <w:rsid w:val="00F143DA"/>
    <w:rsid w:val="00F36AEB"/>
    <w:rsid w:val="00F46D13"/>
    <w:rsid w:val="00F60897"/>
    <w:rsid w:val="00FA2FD9"/>
    <w:rsid w:val="00FC5E4A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CD4F"/>
  <w15:docId w15:val="{D410D75D-4DFE-4305-9288-6D1B5B2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rsid w:val="001057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10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ats">
    <w:name w:val="header"/>
    <w:basedOn w:val="prastasis"/>
    <w:link w:val="AntratsDiagrama"/>
    <w:unhideWhenUsed/>
    <w:rsid w:val="00654C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54C76"/>
  </w:style>
  <w:style w:type="paragraph" w:styleId="Porat">
    <w:name w:val="footer"/>
    <w:basedOn w:val="prastasis"/>
    <w:link w:val="PoratDiagrama"/>
    <w:unhideWhenUsed/>
    <w:rsid w:val="00654C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54C76"/>
  </w:style>
  <w:style w:type="table" w:styleId="Lentelstinklelis">
    <w:name w:val="Table Grid"/>
    <w:basedOn w:val="prastojilentel"/>
    <w:rsid w:val="000512BD"/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C4B8-B574-43A0-89B7-37137722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Mickeviciene</dc:creator>
  <cp:lastModifiedBy>Steponas Navajauskas</cp:lastModifiedBy>
  <cp:revision>3</cp:revision>
  <cp:lastPrinted>2022-12-19T09:56:00Z</cp:lastPrinted>
  <dcterms:created xsi:type="dcterms:W3CDTF">2025-10-31T09:03:00Z</dcterms:created>
  <dcterms:modified xsi:type="dcterms:W3CDTF">2025-11-03T12:14:00Z</dcterms:modified>
</cp:coreProperties>
</file>