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45F" w14:textId="77777777" w:rsidR="003F5180" w:rsidRPr="00727439" w:rsidRDefault="003F5180" w:rsidP="003F5180">
      <w:pPr>
        <w:contextualSpacing/>
        <w:jc w:val="center"/>
        <w:rPr>
          <w:szCs w:val="24"/>
          <w:lang w:eastAsia="ar-SA"/>
        </w:rPr>
      </w:pPr>
      <w:r w:rsidRPr="00727439">
        <w:rPr>
          <w:noProof/>
          <w:szCs w:val="24"/>
          <w:lang w:eastAsia="lt-LT"/>
        </w:rPr>
        <w:drawing>
          <wp:inline distT="0" distB="0" distL="0" distR="0" wp14:anchorId="16115D28" wp14:editId="332F7D8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555D9" w14:textId="77777777" w:rsidR="003F5180" w:rsidRPr="00727439" w:rsidRDefault="003F5180" w:rsidP="003F5180">
      <w:pPr>
        <w:contextualSpacing/>
        <w:jc w:val="center"/>
        <w:rPr>
          <w:szCs w:val="24"/>
          <w:lang w:eastAsia="ar-SA"/>
        </w:rPr>
      </w:pPr>
    </w:p>
    <w:p w14:paraId="2BC0654C" w14:textId="1E6B510F" w:rsidR="00682292" w:rsidRPr="00727439" w:rsidRDefault="003F5180" w:rsidP="003F5180">
      <w:pPr>
        <w:jc w:val="center"/>
        <w:rPr>
          <w:b/>
          <w:bCs/>
          <w:caps/>
          <w:szCs w:val="24"/>
          <w:lang w:eastAsia="ar-SA"/>
        </w:rPr>
      </w:pPr>
      <w:r w:rsidRPr="00727439">
        <w:rPr>
          <w:b/>
          <w:bCs/>
          <w:caps/>
          <w:szCs w:val="24"/>
          <w:lang w:eastAsia="ar-SA"/>
        </w:rPr>
        <w:t>kėdainių rajono savivaldybėS TARYBA</w:t>
      </w:r>
    </w:p>
    <w:p w14:paraId="70B19920" w14:textId="77777777" w:rsidR="003F5180" w:rsidRPr="00727439" w:rsidRDefault="003F5180" w:rsidP="003F5180">
      <w:pPr>
        <w:jc w:val="center"/>
        <w:rPr>
          <w:b/>
          <w:szCs w:val="24"/>
          <w:lang w:eastAsia="lt-LT"/>
        </w:rPr>
      </w:pPr>
    </w:p>
    <w:p w14:paraId="73437357" w14:textId="77777777" w:rsidR="00682292" w:rsidRPr="00727439" w:rsidRDefault="00682292" w:rsidP="00682292">
      <w:pPr>
        <w:jc w:val="center"/>
        <w:rPr>
          <w:b/>
          <w:sz w:val="28"/>
          <w:szCs w:val="28"/>
          <w:lang w:eastAsia="lt-LT"/>
        </w:rPr>
      </w:pPr>
      <w:r w:rsidRPr="00727439">
        <w:rPr>
          <w:b/>
          <w:szCs w:val="24"/>
          <w:lang w:eastAsia="lt-LT"/>
        </w:rPr>
        <w:t>SPRENDIMAS</w:t>
      </w:r>
    </w:p>
    <w:p w14:paraId="7031A100" w14:textId="77777777" w:rsidR="00F543B6" w:rsidRPr="00727439" w:rsidRDefault="00682292" w:rsidP="009E0CC4">
      <w:pPr>
        <w:jc w:val="center"/>
        <w:rPr>
          <w:b/>
          <w:szCs w:val="24"/>
        </w:rPr>
      </w:pPr>
      <w:r w:rsidRPr="00727439">
        <w:rPr>
          <w:b/>
          <w:szCs w:val="24"/>
          <w:lang w:eastAsia="lt-LT"/>
        </w:rPr>
        <w:t xml:space="preserve">DĖL </w:t>
      </w:r>
      <w:r w:rsidR="009E0CC4" w:rsidRPr="00727439">
        <w:rPr>
          <w:b/>
          <w:szCs w:val="24"/>
        </w:rPr>
        <w:t>KĖDAINIŲ RAJONO SAVIVALDYBĖS MERO FONDO</w:t>
      </w:r>
      <w:r w:rsidR="00F543B6" w:rsidRPr="00727439">
        <w:rPr>
          <w:b/>
          <w:szCs w:val="24"/>
        </w:rPr>
        <w:t xml:space="preserve"> </w:t>
      </w:r>
      <w:r w:rsidR="009E0CC4" w:rsidRPr="00727439">
        <w:rPr>
          <w:b/>
          <w:szCs w:val="24"/>
        </w:rPr>
        <w:t>SUDARYMO,</w:t>
      </w:r>
    </w:p>
    <w:p w14:paraId="79427BBF" w14:textId="3AFA6381" w:rsidR="009E0CC4" w:rsidRPr="00727439" w:rsidRDefault="009E0CC4" w:rsidP="009E0CC4">
      <w:pPr>
        <w:jc w:val="center"/>
        <w:rPr>
          <w:b/>
          <w:szCs w:val="24"/>
        </w:rPr>
      </w:pPr>
      <w:r w:rsidRPr="00727439">
        <w:rPr>
          <w:b/>
          <w:szCs w:val="24"/>
        </w:rPr>
        <w:t>NAUDOJIMO IR ATSISKAITYMO</w:t>
      </w:r>
      <w:r w:rsidR="00F543B6" w:rsidRPr="00727439">
        <w:rPr>
          <w:b/>
          <w:szCs w:val="24"/>
        </w:rPr>
        <w:t xml:space="preserve"> </w:t>
      </w:r>
      <w:r w:rsidRPr="00727439">
        <w:rPr>
          <w:b/>
          <w:szCs w:val="24"/>
        </w:rPr>
        <w:t xml:space="preserve"> TVARKOS APRAŠO</w:t>
      </w:r>
      <w:r w:rsidR="00F543B6" w:rsidRPr="00727439">
        <w:rPr>
          <w:b/>
          <w:szCs w:val="24"/>
        </w:rPr>
        <w:t xml:space="preserve"> PATVIRTINIMO</w:t>
      </w:r>
    </w:p>
    <w:p w14:paraId="6A7A1F71" w14:textId="069246F3" w:rsidR="00682292" w:rsidRPr="00727439" w:rsidRDefault="00682292" w:rsidP="00682292">
      <w:pPr>
        <w:jc w:val="center"/>
        <w:rPr>
          <w:b/>
          <w:szCs w:val="24"/>
          <w:lang w:eastAsia="lt-LT"/>
        </w:rPr>
      </w:pPr>
    </w:p>
    <w:p w14:paraId="56A1FE07" w14:textId="0237DB4E" w:rsidR="00727439" w:rsidRDefault="00727439" w:rsidP="00727439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257CB2">
        <w:rPr>
          <w:szCs w:val="24"/>
        </w:rPr>
        <w:t>354</w:t>
      </w:r>
      <w:r>
        <w:rPr>
          <w:szCs w:val="24"/>
        </w:rPr>
        <w:t xml:space="preserve">  </w:t>
      </w:r>
    </w:p>
    <w:bookmarkEnd w:id="0"/>
    <w:p w14:paraId="49DF7D2A" w14:textId="77777777" w:rsidR="00682292" w:rsidRPr="00727439" w:rsidRDefault="00682292" w:rsidP="00682292">
      <w:pPr>
        <w:jc w:val="center"/>
        <w:rPr>
          <w:szCs w:val="24"/>
          <w:lang w:eastAsia="lt-LT"/>
        </w:rPr>
      </w:pPr>
      <w:r w:rsidRPr="00727439">
        <w:rPr>
          <w:szCs w:val="24"/>
          <w:lang w:eastAsia="lt-LT"/>
        </w:rPr>
        <w:t>Kėdainiai</w:t>
      </w:r>
    </w:p>
    <w:p w14:paraId="0DFDCEDC" w14:textId="77777777" w:rsidR="00682292" w:rsidRPr="00727439" w:rsidRDefault="00682292" w:rsidP="00682292">
      <w:pPr>
        <w:shd w:val="clear" w:color="auto" w:fill="FFFFFF"/>
        <w:ind w:firstLine="1134"/>
        <w:jc w:val="both"/>
        <w:rPr>
          <w:szCs w:val="24"/>
        </w:rPr>
      </w:pPr>
    </w:p>
    <w:p w14:paraId="60E9B7AC" w14:textId="210B5D92" w:rsidR="00682292" w:rsidRPr="00727439" w:rsidRDefault="00682292" w:rsidP="003F5180">
      <w:pPr>
        <w:shd w:val="clear" w:color="auto" w:fill="FFFFFF"/>
        <w:ind w:firstLine="851"/>
        <w:jc w:val="both"/>
        <w:rPr>
          <w:spacing w:val="40"/>
          <w:szCs w:val="24"/>
        </w:rPr>
      </w:pPr>
      <w:r w:rsidRPr="00727439">
        <w:rPr>
          <w:szCs w:val="24"/>
        </w:rPr>
        <w:t xml:space="preserve">Vadovaudamasi Lietuvos Respublikos vietos savivaldos įstatymo </w:t>
      </w:r>
      <w:r w:rsidR="00C325B4" w:rsidRPr="00727439">
        <w:rPr>
          <w:szCs w:val="24"/>
        </w:rPr>
        <w:t>25</w:t>
      </w:r>
      <w:r w:rsidRPr="00727439">
        <w:rPr>
          <w:szCs w:val="24"/>
        </w:rPr>
        <w:t xml:space="preserve"> straipsnio </w:t>
      </w:r>
      <w:r w:rsidR="00C325B4" w:rsidRPr="00727439">
        <w:rPr>
          <w:szCs w:val="24"/>
        </w:rPr>
        <w:t>7</w:t>
      </w:r>
      <w:r w:rsidRPr="00727439">
        <w:rPr>
          <w:szCs w:val="24"/>
        </w:rPr>
        <w:t xml:space="preserve"> dali</w:t>
      </w:r>
      <w:r w:rsidR="00C325B4" w:rsidRPr="00727439">
        <w:rPr>
          <w:szCs w:val="24"/>
        </w:rPr>
        <w:t>mi</w:t>
      </w:r>
      <w:r w:rsidR="00274A64" w:rsidRPr="00727439">
        <w:rPr>
          <w:szCs w:val="24"/>
        </w:rPr>
        <w:t>,</w:t>
      </w:r>
      <w:r w:rsidRPr="00727439">
        <w:rPr>
          <w:szCs w:val="24"/>
        </w:rPr>
        <w:t xml:space="preserve"> 2</w:t>
      </w:r>
      <w:r w:rsidR="00C325B4" w:rsidRPr="00727439">
        <w:rPr>
          <w:szCs w:val="24"/>
        </w:rPr>
        <w:t>7</w:t>
      </w:r>
      <w:r w:rsidRPr="00727439">
        <w:rPr>
          <w:szCs w:val="24"/>
        </w:rPr>
        <w:t xml:space="preserve"> straipsnio 2 dalies 1</w:t>
      </w:r>
      <w:r w:rsidR="00C325B4" w:rsidRPr="00727439">
        <w:rPr>
          <w:szCs w:val="24"/>
        </w:rPr>
        <w:t>9</w:t>
      </w:r>
      <w:r w:rsidRPr="00727439">
        <w:rPr>
          <w:szCs w:val="24"/>
        </w:rPr>
        <w:t xml:space="preserve"> punktu,</w:t>
      </w:r>
      <w:r w:rsidR="005A23EE" w:rsidRPr="00727439">
        <w:rPr>
          <w:szCs w:val="24"/>
        </w:rPr>
        <w:t xml:space="preserve"> </w:t>
      </w:r>
      <w:r w:rsidRPr="00727439">
        <w:rPr>
          <w:szCs w:val="24"/>
        </w:rPr>
        <w:t xml:space="preserve">Kėdainių rajono savivaldybės taryba </w:t>
      </w:r>
      <w:r w:rsidRPr="00727439">
        <w:rPr>
          <w:spacing w:val="40"/>
          <w:szCs w:val="24"/>
        </w:rPr>
        <w:t>nusprendžia:</w:t>
      </w:r>
    </w:p>
    <w:p w14:paraId="6120E973" w14:textId="27C6B3BC" w:rsidR="00682292" w:rsidRPr="00727439" w:rsidRDefault="00225A7D" w:rsidP="003F5180">
      <w:pPr>
        <w:shd w:val="clear" w:color="auto" w:fill="FFFFFF"/>
        <w:ind w:firstLine="851"/>
        <w:jc w:val="both"/>
        <w:rPr>
          <w:szCs w:val="24"/>
        </w:rPr>
      </w:pPr>
      <w:r w:rsidRPr="00727439">
        <w:rPr>
          <w:szCs w:val="24"/>
        </w:rPr>
        <w:t>1</w:t>
      </w:r>
      <w:r w:rsidR="00682292" w:rsidRPr="00727439">
        <w:rPr>
          <w:szCs w:val="24"/>
        </w:rPr>
        <w:t>. Patvirtinti Kėdainių rajono savivaldybės mero fondo</w:t>
      </w:r>
      <w:r w:rsidR="009E0CC4" w:rsidRPr="00727439">
        <w:rPr>
          <w:szCs w:val="24"/>
        </w:rPr>
        <w:t xml:space="preserve"> sudarymo, </w:t>
      </w:r>
      <w:r w:rsidR="00682292" w:rsidRPr="00727439">
        <w:rPr>
          <w:szCs w:val="24"/>
        </w:rPr>
        <w:t>naudojimo ir atsiskaitymo tvarkos aprašą (pridedama).</w:t>
      </w:r>
    </w:p>
    <w:p w14:paraId="30DD6A31" w14:textId="48687640" w:rsidR="00E65500" w:rsidRPr="00727439" w:rsidRDefault="00225A7D" w:rsidP="003F5180">
      <w:pPr>
        <w:shd w:val="clear" w:color="auto" w:fill="FFFFFF"/>
        <w:ind w:firstLine="851"/>
        <w:jc w:val="both"/>
        <w:rPr>
          <w:szCs w:val="24"/>
        </w:rPr>
      </w:pPr>
      <w:r w:rsidRPr="00727439">
        <w:rPr>
          <w:szCs w:val="24"/>
        </w:rPr>
        <w:t>2</w:t>
      </w:r>
      <w:r w:rsidR="00F543B6" w:rsidRPr="00727439">
        <w:rPr>
          <w:szCs w:val="24"/>
        </w:rPr>
        <w:t xml:space="preserve">. </w:t>
      </w:r>
      <w:bookmarkStart w:id="1" w:name="_Hlk213684372"/>
      <w:r w:rsidR="00F543B6" w:rsidRPr="00727439">
        <w:rPr>
          <w:szCs w:val="24"/>
        </w:rPr>
        <w:t>Pripažinti netekusiu galios Kėdainių rajono savivaldybės tarybos 20</w:t>
      </w:r>
      <w:r w:rsidR="00C325B4" w:rsidRPr="00727439">
        <w:rPr>
          <w:szCs w:val="24"/>
        </w:rPr>
        <w:t>21</w:t>
      </w:r>
      <w:r w:rsidR="00F543B6" w:rsidRPr="00727439">
        <w:rPr>
          <w:szCs w:val="24"/>
        </w:rPr>
        <w:t xml:space="preserve"> m. </w:t>
      </w:r>
      <w:r w:rsidR="00143016" w:rsidRPr="00727439">
        <w:rPr>
          <w:szCs w:val="24"/>
        </w:rPr>
        <w:t>gruodžio</w:t>
      </w:r>
      <w:r w:rsidR="00F543B6" w:rsidRPr="00727439">
        <w:rPr>
          <w:szCs w:val="24"/>
        </w:rPr>
        <w:t xml:space="preserve"> </w:t>
      </w:r>
      <w:r w:rsidR="00143016" w:rsidRPr="00727439">
        <w:rPr>
          <w:szCs w:val="24"/>
        </w:rPr>
        <w:t>17</w:t>
      </w:r>
      <w:r w:rsidR="003F5180" w:rsidRPr="00727439">
        <w:rPr>
          <w:szCs w:val="24"/>
        </w:rPr>
        <w:t> </w:t>
      </w:r>
      <w:r w:rsidR="00F543B6" w:rsidRPr="00727439">
        <w:rPr>
          <w:szCs w:val="24"/>
        </w:rPr>
        <w:t>d. sprendimą Nr. TS-3</w:t>
      </w:r>
      <w:r w:rsidR="00143016" w:rsidRPr="00727439">
        <w:rPr>
          <w:szCs w:val="24"/>
        </w:rPr>
        <w:t>21</w:t>
      </w:r>
      <w:r w:rsidR="0006517E" w:rsidRPr="00727439">
        <w:rPr>
          <w:szCs w:val="24"/>
        </w:rPr>
        <w:t xml:space="preserve"> „Dėl Kėdainių rajono savivaldybės mero fondo sudarymo</w:t>
      </w:r>
      <w:r w:rsidR="00143016" w:rsidRPr="00727439">
        <w:rPr>
          <w:szCs w:val="24"/>
        </w:rPr>
        <w:t>, naudojimo ir atsiskaitymo tvarkos aprašo patvirtinimo</w:t>
      </w:r>
      <w:r w:rsidR="0006517E" w:rsidRPr="00727439">
        <w:rPr>
          <w:szCs w:val="24"/>
        </w:rPr>
        <w:t>“</w:t>
      </w:r>
      <w:r w:rsidR="00C325B4" w:rsidRPr="00727439">
        <w:rPr>
          <w:szCs w:val="24"/>
        </w:rPr>
        <w:t xml:space="preserve"> </w:t>
      </w:r>
      <w:r w:rsidR="00D97AC5" w:rsidRPr="00727439">
        <w:rPr>
          <w:szCs w:val="24"/>
        </w:rPr>
        <w:t>kartu su visais pakeitimais ir papildymais.</w:t>
      </w:r>
    </w:p>
    <w:bookmarkEnd w:id="1"/>
    <w:p w14:paraId="18BA9F93" w14:textId="77777777" w:rsidR="00D97AC5" w:rsidRPr="00727439" w:rsidRDefault="00D97AC5" w:rsidP="00D97AC5">
      <w:pPr>
        <w:shd w:val="clear" w:color="auto" w:fill="FFFFFF"/>
        <w:ind w:firstLine="1134"/>
        <w:jc w:val="both"/>
        <w:rPr>
          <w:szCs w:val="24"/>
        </w:rPr>
      </w:pPr>
    </w:p>
    <w:p w14:paraId="596028D4" w14:textId="77777777" w:rsidR="00E65500" w:rsidRPr="00727439" w:rsidRDefault="00E65500" w:rsidP="00E65500">
      <w:pPr>
        <w:rPr>
          <w:szCs w:val="24"/>
          <w:lang w:eastAsia="lt-LT"/>
        </w:rPr>
      </w:pPr>
    </w:p>
    <w:p w14:paraId="166555F4" w14:textId="77777777" w:rsidR="00727439" w:rsidRPr="00A25379" w:rsidRDefault="00727439" w:rsidP="00727439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6E862A9A" w14:textId="77777777" w:rsidR="00E65500" w:rsidRPr="00727439" w:rsidRDefault="00E65500" w:rsidP="00E65500">
      <w:pPr>
        <w:rPr>
          <w:szCs w:val="24"/>
        </w:rPr>
      </w:pPr>
    </w:p>
    <w:p w14:paraId="2C1D418B" w14:textId="77777777" w:rsidR="00E65500" w:rsidRPr="00727439" w:rsidRDefault="00E65500" w:rsidP="00E65500">
      <w:pPr>
        <w:rPr>
          <w:szCs w:val="24"/>
        </w:rPr>
      </w:pPr>
    </w:p>
    <w:p w14:paraId="7968450A" w14:textId="77777777" w:rsidR="00E65500" w:rsidRPr="00727439" w:rsidRDefault="00E65500" w:rsidP="00E65500">
      <w:pPr>
        <w:rPr>
          <w:szCs w:val="24"/>
        </w:rPr>
      </w:pPr>
    </w:p>
    <w:p w14:paraId="200EA0FF" w14:textId="77777777" w:rsidR="00E65500" w:rsidRPr="00727439" w:rsidRDefault="00E65500" w:rsidP="00E65500">
      <w:pPr>
        <w:rPr>
          <w:szCs w:val="24"/>
        </w:rPr>
      </w:pPr>
    </w:p>
    <w:p w14:paraId="6271F182" w14:textId="77777777" w:rsidR="00E65500" w:rsidRPr="00727439" w:rsidRDefault="00E65500" w:rsidP="00E65500">
      <w:pPr>
        <w:rPr>
          <w:szCs w:val="24"/>
        </w:rPr>
      </w:pPr>
    </w:p>
    <w:p w14:paraId="7E141DB8" w14:textId="77777777" w:rsidR="00E65500" w:rsidRPr="00727439" w:rsidRDefault="00E65500" w:rsidP="00E65500">
      <w:pPr>
        <w:rPr>
          <w:szCs w:val="24"/>
        </w:rPr>
      </w:pPr>
    </w:p>
    <w:p w14:paraId="7A7B36F6" w14:textId="77777777" w:rsidR="00E65500" w:rsidRPr="00727439" w:rsidRDefault="00E65500" w:rsidP="00E65500">
      <w:pPr>
        <w:rPr>
          <w:szCs w:val="24"/>
        </w:rPr>
      </w:pPr>
    </w:p>
    <w:p w14:paraId="5038EFE2" w14:textId="77777777" w:rsidR="00E65500" w:rsidRPr="00727439" w:rsidRDefault="00E65500" w:rsidP="00E65500">
      <w:pPr>
        <w:rPr>
          <w:szCs w:val="24"/>
        </w:rPr>
      </w:pPr>
    </w:p>
    <w:p w14:paraId="42E4156B" w14:textId="77777777" w:rsidR="00E65500" w:rsidRPr="00727439" w:rsidRDefault="00E65500" w:rsidP="00E65500">
      <w:pPr>
        <w:rPr>
          <w:szCs w:val="24"/>
        </w:rPr>
      </w:pPr>
    </w:p>
    <w:p w14:paraId="512995E7" w14:textId="77777777" w:rsidR="00E65500" w:rsidRPr="00727439" w:rsidRDefault="00E65500" w:rsidP="00E65500">
      <w:pPr>
        <w:rPr>
          <w:szCs w:val="24"/>
        </w:rPr>
      </w:pPr>
    </w:p>
    <w:p w14:paraId="1E20C301" w14:textId="77777777" w:rsidR="00E65500" w:rsidRPr="00727439" w:rsidRDefault="00E65500" w:rsidP="00E65500">
      <w:pPr>
        <w:rPr>
          <w:szCs w:val="24"/>
        </w:rPr>
      </w:pPr>
    </w:p>
    <w:p w14:paraId="57077864" w14:textId="77777777" w:rsidR="00AD727A" w:rsidRPr="00727439" w:rsidRDefault="00AD727A" w:rsidP="00E65500">
      <w:pPr>
        <w:rPr>
          <w:szCs w:val="24"/>
        </w:rPr>
      </w:pPr>
    </w:p>
    <w:p w14:paraId="78FB7BAD" w14:textId="77777777" w:rsidR="00AD727A" w:rsidRPr="00727439" w:rsidRDefault="00AD727A" w:rsidP="00E65500">
      <w:pPr>
        <w:rPr>
          <w:szCs w:val="24"/>
        </w:rPr>
      </w:pPr>
    </w:p>
    <w:p w14:paraId="351DBB7B" w14:textId="77777777" w:rsidR="00FE3440" w:rsidRPr="00727439" w:rsidRDefault="00FE3440" w:rsidP="00B171C3">
      <w:pPr>
        <w:ind w:left="4667" w:firstLine="720"/>
        <w:rPr>
          <w:szCs w:val="24"/>
        </w:rPr>
      </w:pPr>
    </w:p>
    <w:p w14:paraId="20F30ABE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5AA66117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42DEF3FE" w14:textId="77777777" w:rsidR="00225A7D" w:rsidRPr="00727439" w:rsidRDefault="00225A7D" w:rsidP="00B171C3">
      <w:pPr>
        <w:ind w:left="4667" w:firstLine="720"/>
        <w:rPr>
          <w:szCs w:val="24"/>
        </w:rPr>
      </w:pPr>
    </w:p>
    <w:p w14:paraId="73D9AA88" w14:textId="77777777" w:rsidR="00225A7D" w:rsidRPr="00727439" w:rsidRDefault="00225A7D" w:rsidP="00B171C3">
      <w:pPr>
        <w:ind w:left="4667" w:firstLine="720"/>
        <w:rPr>
          <w:szCs w:val="24"/>
        </w:rPr>
      </w:pPr>
    </w:p>
    <w:p w14:paraId="3F475527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7920BB40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1750B860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28483A8A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28EF02C5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57C39337" w14:textId="77777777" w:rsidR="005F7C8B" w:rsidRPr="00727439" w:rsidRDefault="005F7C8B" w:rsidP="00B171C3">
      <w:pPr>
        <w:ind w:left="4667" w:firstLine="720"/>
        <w:rPr>
          <w:szCs w:val="24"/>
        </w:rPr>
      </w:pPr>
    </w:p>
    <w:p w14:paraId="44251D6A" w14:textId="77777777" w:rsidR="00FE3440" w:rsidRPr="00727439" w:rsidRDefault="00FE3440" w:rsidP="00B171C3">
      <w:pPr>
        <w:ind w:left="4667" w:firstLine="720"/>
        <w:rPr>
          <w:szCs w:val="24"/>
        </w:rPr>
      </w:pPr>
    </w:p>
    <w:p w14:paraId="44B70538" w14:textId="77777777" w:rsidR="00FE3440" w:rsidRPr="00727439" w:rsidRDefault="00FE3440" w:rsidP="00B171C3">
      <w:pPr>
        <w:ind w:left="4667" w:firstLine="720"/>
        <w:rPr>
          <w:szCs w:val="24"/>
        </w:rPr>
      </w:pPr>
    </w:p>
    <w:p w14:paraId="63D10D5C" w14:textId="77777777" w:rsidR="00FE3440" w:rsidRPr="00727439" w:rsidRDefault="00FE3440" w:rsidP="00B171C3">
      <w:pPr>
        <w:ind w:left="4667" w:firstLine="720"/>
        <w:rPr>
          <w:szCs w:val="24"/>
        </w:rPr>
      </w:pPr>
    </w:p>
    <w:p w14:paraId="222ED676" w14:textId="77777777" w:rsidR="00727439" w:rsidRDefault="00727439" w:rsidP="00B171C3">
      <w:pPr>
        <w:ind w:left="4667" w:firstLine="720"/>
        <w:rPr>
          <w:szCs w:val="24"/>
        </w:rPr>
      </w:pPr>
      <w:r>
        <w:rPr>
          <w:szCs w:val="24"/>
        </w:rPr>
        <w:br w:type="page"/>
      </w:r>
    </w:p>
    <w:p w14:paraId="71590634" w14:textId="77777777" w:rsidR="00727439" w:rsidRPr="001D6D70" w:rsidRDefault="00727439" w:rsidP="00257CB2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4" w:name="_Hlk210050349"/>
      <w:r w:rsidRPr="001D6D70">
        <w:rPr>
          <w:color w:val="000000"/>
          <w:szCs w:val="24"/>
          <w:lang w:bidi="lo-LA"/>
        </w:rPr>
        <w:lastRenderedPageBreak/>
        <w:t xml:space="preserve">PATVIRTINTA </w:t>
      </w:r>
    </w:p>
    <w:p w14:paraId="7F4FDB6B" w14:textId="77777777" w:rsidR="00727439" w:rsidRPr="001D6D70" w:rsidRDefault="00727439" w:rsidP="00257CB2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1D6D70">
        <w:rPr>
          <w:color w:val="000000"/>
          <w:szCs w:val="24"/>
          <w:lang w:bidi="lo-LA"/>
        </w:rPr>
        <w:t>Kėdainių rajono savivaldybės tarybos</w:t>
      </w:r>
    </w:p>
    <w:p w14:paraId="35A192AE" w14:textId="3197ACF9" w:rsidR="00727439" w:rsidRPr="001D6D70" w:rsidRDefault="00727439" w:rsidP="00257CB2">
      <w:pPr>
        <w:ind w:left="5103"/>
        <w:contextualSpacing/>
        <w:jc w:val="both"/>
        <w:rPr>
          <w:szCs w:val="24"/>
          <w:lang w:bidi="lo-LA"/>
        </w:rPr>
      </w:pPr>
      <w:bookmarkStart w:id="5" w:name="_Hlk215236348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1D6D70">
        <w:rPr>
          <w:szCs w:val="24"/>
          <w:lang w:bidi="lo-LA"/>
        </w:rPr>
        <w:t>sprendimu Nr. TS-</w:t>
      </w:r>
      <w:r w:rsidR="00257CB2">
        <w:rPr>
          <w:szCs w:val="24"/>
          <w:lang w:bidi="lo-LA"/>
        </w:rPr>
        <w:t>354</w:t>
      </w:r>
    </w:p>
    <w:bookmarkEnd w:id="4"/>
    <w:bookmarkEnd w:id="5"/>
    <w:p w14:paraId="59F489E8" w14:textId="77777777" w:rsidR="006407C4" w:rsidRPr="00727439" w:rsidRDefault="006407C4">
      <w:pPr>
        <w:jc w:val="both"/>
      </w:pPr>
    </w:p>
    <w:p w14:paraId="40645E34" w14:textId="77777777" w:rsidR="00F543B6" w:rsidRPr="00727439" w:rsidRDefault="007A7E08">
      <w:pPr>
        <w:jc w:val="center"/>
        <w:rPr>
          <w:b/>
          <w:szCs w:val="24"/>
        </w:rPr>
      </w:pPr>
      <w:r w:rsidRPr="00727439">
        <w:rPr>
          <w:b/>
          <w:szCs w:val="24"/>
        </w:rPr>
        <w:t>K</w:t>
      </w:r>
      <w:r w:rsidR="00F624FE" w:rsidRPr="00727439">
        <w:rPr>
          <w:b/>
          <w:szCs w:val="24"/>
        </w:rPr>
        <w:t>ĖDAINIŲ</w:t>
      </w:r>
      <w:r w:rsidR="00FF5B0D" w:rsidRPr="00727439">
        <w:rPr>
          <w:b/>
          <w:szCs w:val="24"/>
        </w:rPr>
        <w:t xml:space="preserve"> RAJONO SAVIVALDYBĖS MERO FONDO SUDARYMO</w:t>
      </w:r>
      <w:r w:rsidR="0037263D" w:rsidRPr="00727439">
        <w:rPr>
          <w:b/>
          <w:szCs w:val="24"/>
        </w:rPr>
        <w:t>,</w:t>
      </w:r>
      <w:r w:rsidR="00FF5B0D" w:rsidRPr="00727439">
        <w:rPr>
          <w:b/>
          <w:szCs w:val="24"/>
        </w:rPr>
        <w:t xml:space="preserve"> </w:t>
      </w:r>
    </w:p>
    <w:p w14:paraId="155B722F" w14:textId="32C811EC" w:rsidR="006407C4" w:rsidRPr="00727439" w:rsidRDefault="00FF5B0D">
      <w:pPr>
        <w:jc w:val="center"/>
        <w:rPr>
          <w:b/>
          <w:szCs w:val="24"/>
        </w:rPr>
      </w:pPr>
      <w:r w:rsidRPr="00727439">
        <w:rPr>
          <w:b/>
          <w:szCs w:val="24"/>
        </w:rPr>
        <w:t>NAUDOJIMO</w:t>
      </w:r>
      <w:r w:rsidR="0037263D" w:rsidRPr="00727439">
        <w:rPr>
          <w:b/>
          <w:szCs w:val="24"/>
        </w:rPr>
        <w:t xml:space="preserve"> IR ATSISKAITYMO</w:t>
      </w:r>
      <w:r w:rsidRPr="00727439">
        <w:rPr>
          <w:b/>
          <w:szCs w:val="24"/>
        </w:rPr>
        <w:t xml:space="preserve"> TVARKOS APRAŠAS</w:t>
      </w:r>
    </w:p>
    <w:p w14:paraId="703833F0" w14:textId="77777777" w:rsidR="006407C4" w:rsidRPr="00727439" w:rsidRDefault="006407C4">
      <w:pPr>
        <w:ind w:left="1985"/>
        <w:jc w:val="both"/>
        <w:rPr>
          <w:b/>
          <w:szCs w:val="24"/>
        </w:rPr>
      </w:pPr>
    </w:p>
    <w:p w14:paraId="372D673D" w14:textId="77777777" w:rsidR="006407C4" w:rsidRPr="00727439" w:rsidRDefault="00FF5B0D">
      <w:pPr>
        <w:ind w:left="1985" w:hanging="1985"/>
        <w:jc w:val="center"/>
        <w:rPr>
          <w:b/>
          <w:szCs w:val="24"/>
        </w:rPr>
      </w:pPr>
      <w:r w:rsidRPr="00727439">
        <w:rPr>
          <w:b/>
          <w:szCs w:val="24"/>
        </w:rPr>
        <w:t>I SKYRIUS</w:t>
      </w:r>
    </w:p>
    <w:p w14:paraId="63DE5C1C" w14:textId="77777777" w:rsidR="006407C4" w:rsidRPr="00727439" w:rsidRDefault="00FF5B0D">
      <w:pPr>
        <w:ind w:left="1985" w:hanging="1985"/>
        <w:jc w:val="center"/>
        <w:rPr>
          <w:b/>
          <w:szCs w:val="24"/>
        </w:rPr>
      </w:pPr>
      <w:r w:rsidRPr="00727439">
        <w:rPr>
          <w:b/>
          <w:szCs w:val="24"/>
        </w:rPr>
        <w:t>BENDROSIOS NUOSTATOS</w:t>
      </w:r>
    </w:p>
    <w:p w14:paraId="64808CEA" w14:textId="77777777" w:rsidR="006407C4" w:rsidRPr="00727439" w:rsidRDefault="006407C4">
      <w:pPr>
        <w:ind w:left="851"/>
        <w:jc w:val="both"/>
        <w:rPr>
          <w:szCs w:val="24"/>
        </w:rPr>
      </w:pPr>
    </w:p>
    <w:p w14:paraId="5DF3889C" w14:textId="7A87EBF6" w:rsidR="009F2897" w:rsidRPr="00727439" w:rsidRDefault="001C5A34" w:rsidP="00727439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7439">
        <w:rPr>
          <w:rFonts w:ascii="Times New Roman" w:hAnsi="Times New Roman" w:cs="Times New Roman"/>
          <w:sz w:val="24"/>
          <w:szCs w:val="24"/>
        </w:rPr>
        <w:t>K</w:t>
      </w:r>
      <w:r w:rsidR="00F624FE" w:rsidRPr="00727439">
        <w:rPr>
          <w:rFonts w:ascii="Times New Roman" w:hAnsi="Times New Roman" w:cs="Times New Roman"/>
          <w:sz w:val="24"/>
          <w:szCs w:val="24"/>
        </w:rPr>
        <w:t>ėdainių</w:t>
      </w:r>
      <w:r w:rsidR="00FF5B0D" w:rsidRPr="00727439">
        <w:rPr>
          <w:rFonts w:ascii="Times New Roman" w:hAnsi="Times New Roman" w:cs="Times New Roman"/>
          <w:sz w:val="24"/>
          <w:szCs w:val="24"/>
        </w:rPr>
        <w:t xml:space="preserve"> rajono savivaldybės mero fondo sudarymo</w:t>
      </w:r>
      <w:r w:rsidR="0037263D" w:rsidRPr="00727439">
        <w:rPr>
          <w:rFonts w:ascii="Times New Roman" w:hAnsi="Times New Roman" w:cs="Times New Roman"/>
          <w:sz w:val="24"/>
          <w:szCs w:val="24"/>
        </w:rPr>
        <w:t>,</w:t>
      </w:r>
      <w:r w:rsidR="00FF5B0D" w:rsidRPr="00727439">
        <w:rPr>
          <w:rFonts w:ascii="Times New Roman" w:hAnsi="Times New Roman" w:cs="Times New Roman"/>
          <w:sz w:val="24"/>
          <w:szCs w:val="24"/>
        </w:rPr>
        <w:t xml:space="preserve"> naudojimo</w:t>
      </w:r>
      <w:r w:rsidR="0037263D" w:rsidRPr="00727439">
        <w:rPr>
          <w:rFonts w:ascii="Times New Roman" w:hAnsi="Times New Roman" w:cs="Times New Roman"/>
          <w:sz w:val="24"/>
          <w:szCs w:val="24"/>
        </w:rPr>
        <w:t xml:space="preserve"> ir atsiskaitymo </w:t>
      </w:r>
      <w:r w:rsidR="00FF5B0D" w:rsidRPr="00727439">
        <w:rPr>
          <w:rFonts w:ascii="Times New Roman" w:hAnsi="Times New Roman" w:cs="Times New Roman"/>
          <w:sz w:val="24"/>
          <w:szCs w:val="24"/>
        </w:rPr>
        <w:t xml:space="preserve">tvarkos aprašas (toliau – Aprašas) reglamentuoja </w:t>
      </w:r>
      <w:r w:rsidRPr="00727439">
        <w:rPr>
          <w:rFonts w:ascii="Times New Roman" w:hAnsi="Times New Roman" w:cs="Times New Roman"/>
          <w:sz w:val="24"/>
          <w:szCs w:val="24"/>
        </w:rPr>
        <w:t>K</w:t>
      </w:r>
      <w:r w:rsidR="00F624FE" w:rsidRPr="00727439">
        <w:rPr>
          <w:rFonts w:ascii="Times New Roman" w:hAnsi="Times New Roman" w:cs="Times New Roman"/>
          <w:sz w:val="24"/>
          <w:szCs w:val="24"/>
        </w:rPr>
        <w:t>ėdainių</w:t>
      </w:r>
      <w:r w:rsidR="00FF5B0D" w:rsidRPr="00727439">
        <w:rPr>
          <w:rFonts w:ascii="Times New Roman" w:hAnsi="Times New Roman" w:cs="Times New Roman"/>
          <w:sz w:val="24"/>
          <w:szCs w:val="24"/>
        </w:rPr>
        <w:t xml:space="preserve"> rajono savivaldybės (toliau – Savivaldybė) mero fondo paskirtį, lėšas bei jų naudojimo, apskaitos, atsiskaitymo ir kontrolės procedūras.</w:t>
      </w:r>
    </w:p>
    <w:p w14:paraId="5116543B" w14:textId="1BA1DBEC" w:rsidR="006407C4" w:rsidRPr="00727439" w:rsidRDefault="009F2897" w:rsidP="00727439">
      <w:pPr>
        <w:pStyle w:val="Sraopastraip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39">
        <w:rPr>
          <w:rFonts w:ascii="Times New Roman" w:hAnsi="Times New Roman" w:cs="Times New Roman"/>
          <w:sz w:val="24"/>
          <w:szCs w:val="24"/>
        </w:rPr>
        <w:t>Aprašo tikslas – užtikrinti, kad Savivaldybės mero fondo lėšos būtų racionaliai planuojamos ir efektyviai bei ekonomiškai naudojamos.</w:t>
      </w:r>
    </w:p>
    <w:p w14:paraId="6D39ECC1" w14:textId="77777777" w:rsidR="00367265" w:rsidRPr="00727439" w:rsidRDefault="00367265" w:rsidP="00367265">
      <w:pPr>
        <w:spacing w:line="276" w:lineRule="auto"/>
        <w:ind w:firstLine="851"/>
        <w:jc w:val="both"/>
        <w:rPr>
          <w:szCs w:val="24"/>
        </w:rPr>
      </w:pPr>
    </w:p>
    <w:p w14:paraId="60AA3618" w14:textId="77777777" w:rsidR="006407C4" w:rsidRPr="00727439" w:rsidRDefault="00FF5B0D">
      <w:pPr>
        <w:ind w:left="426"/>
        <w:jc w:val="center"/>
        <w:rPr>
          <w:b/>
          <w:szCs w:val="24"/>
        </w:rPr>
      </w:pPr>
      <w:r w:rsidRPr="00727439">
        <w:rPr>
          <w:b/>
          <w:szCs w:val="24"/>
        </w:rPr>
        <w:t>II SKYRIUS</w:t>
      </w:r>
    </w:p>
    <w:p w14:paraId="00955257" w14:textId="77777777" w:rsidR="009F2897" w:rsidRPr="00727439" w:rsidRDefault="009F2897" w:rsidP="009F2897">
      <w:pPr>
        <w:spacing w:line="276" w:lineRule="auto"/>
        <w:jc w:val="center"/>
        <w:rPr>
          <w:b/>
        </w:rPr>
      </w:pPr>
      <w:r w:rsidRPr="00727439">
        <w:rPr>
          <w:b/>
        </w:rPr>
        <w:t>SAVIVALDYBĖS MERO FONDO SUDARYMAS IR JO DYDIS BEI SKYRIMAS</w:t>
      </w:r>
    </w:p>
    <w:p w14:paraId="7B847818" w14:textId="77777777" w:rsidR="009F2897" w:rsidRPr="00727439" w:rsidRDefault="009F2897" w:rsidP="009F2897">
      <w:pPr>
        <w:rPr>
          <w:sz w:val="20"/>
        </w:rPr>
      </w:pPr>
    </w:p>
    <w:p w14:paraId="2089CB20" w14:textId="450D605A" w:rsidR="009F2897" w:rsidRPr="00727439" w:rsidRDefault="009F2897" w:rsidP="009F2897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3. Savivaldybės mero fondas sudaromas atstovavimo Savivaldybei (reprezentacinėms) Lietuvoje ir užsienyje išlaidoms finansuoti.</w:t>
      </w:r>
    </w:p>
    <w:p w14:paraId="4AFA026A" w14:textId="77777777" w:rsidR="009F2897" w:rsidRPr="00727439" w:rsidRDefault="009F2897" w:rsidP="009F2897">
      <w:pPr>
        <w:spacing w:line="276" w:lineRule="auto"/>
        <w:ind w:firstLine="851"/>
        <w:jc w:val="both"/>
        <w:rPr>
          <w:szCs w:val="24"/>
        </w:rPr>
      </w:pPr>
      <w:r w:rsidRPr="00727439">
        <w:rPr>
          <w:rFonts w:eastAsia="Calibri"/>
          <w:szCs w:val="24"/>
        </w:rPr>
        <w:t xml:space="preserve">4. </w:t>
      </w:r>
      <w:r w:rsidRPr="00727439">
        <w:rPr>
          <w:szCs w:val="24"/>
        </w:rPr>
        <w:t>Savivaldybės mero fondo dydis nustatomas nedidinant bendrų Savivaldybės reprezentacijai skirtų lėšų.</w:t>
      </w:r>
    </w:p>
    <w:p w14:paraId="2357D9C6" w14:textId="40DA491E" w:rsidR="00795CAD" w:rsidRPr="00727439" w:rsidRDefault="001C1315" w:rsidP="001C1315">
      <w:pPr>
        <w:tabs>
          <w:tab w:val="left" w:pos="567"/>
        </w:tabs>
        <w:ind w:firstLine="720"/>
        <w:jc w:val="both"/>
        <w:rPr>
          <w:szCs w:val="24"/>
        </w:rPr>
      </w:pPr>
      <w:r w:rsidRPr="00727439">
        <w:rPr>
          <w:szCs w:val="24"/>
        </w:rPr>
        <w:t xml:space="preserve">  5. </w:t>
      </w:r>
      <w:r w:rsidR="00795CAD" w:rsidRPr="00727439">
        <w:rPr>
          <w:szCs w:val="24"/>
        </w:rPr>
        <w:t xml:space="preserve">Savivaldybės mero fondo dydis </w:t>
      </w:r>
      <w:r w:rsidRPr="00727439">
        <w:rPr>
          <w:szCs w:val="24"/>
        </w:rPr>
        <w:t>apskaičiuojamas</w:t>
      </w:r>
      <w:r w:rsidR="00795CAD" w:rsidRPr="00727439">
        <w:rPr>
          <w:szCs w:val="24"/>
        </w:rPr>
        <w:t xml:space="preserve"> vadovaujantis</w:t>
      </w:r>
      <w:r w:rsidR="00222916" w:rsidRPr="00727439">
        <w:rPr>
          <w:color w:val="000000"/>
        </w:rPr>
        <w:t xml:space="preserve"> Valstybės duomenų agentūros skelbiamu paskutiniu</w:t>
      </w:r>
      <w:r w:rsidR="00795CAD" w:rsidRPr="00727439">
        <w:rPr>
          <w:szCs w:val="24"/>
        </w:rPr>
        <w:t xml:space="preserve"> Lietuvos ūkio vidutinio mėnesinio darbo užmokesčio (toliau – VMDU) dydžiu. Vienam mėnesiui skiriama vieno VMDU</w:t>
      </w:r>
      <w:r w:rsidR="0048710C" w:rsidRPr="00727439">
        <w:rPr>
          <w:szCs w:val="24"/>
        </w:rPr>
        <w:t xml:space="preserve"> dydžio</w:t>
      </w:r>
      <w:r w:rsidR="00795CAD" w:rsidRPr="00727439">
        <w:rPr>
          <w:szCs w:val="24"/>
        </w:rPr>
        <w:t xml:space="preserve"> suma.</w:t>
      </w:r>
    </w:p>
    <w:p w14:paraId="2B6237E8" w14:textId="0C4534EB" w:rsidR="006407C4" w:rsidRPr="00727439" w:rsidRDefault="001C1315" w:rsidP="009F2897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6</w:t>
      </w:r>
      <w:r w:rsidR="00FF5B0D" w:rsidRPr="00727439">
        <w:rPr>
          <w:szCs w:val="24"/>
        </w:rPr>
        <w:t xml:space="preserve">. </w:t>
      </w:r>
      <w:r w:rsidRPr="00727439">
        <w:rPr>
          <w:szCs w:val="24"/>
        </w:rPr>
        <w:t>Asignavimus Savivaldybės mero fondo išlaidoms finansuoti skiria Savivaldybės taryba, tvirtindama kiekvienų metų savivaldybės biudžetą.</w:t>
      </w:r>
    </w:p>
    <w:p w14:paraId="72078EC7" w14:textId="4B43067C" w:rsidR="006407C4" w:rsidRPr="00727439" w:rsidRDefault="001C1315" w:rsidP="00367265">
      <w:pPr>
        <w:spacing w:line="276" w:lineRule="auto"/>
        <w:ind w:firstLine="851"/>
        <w:jc w:val="both"/>
        <w:rPr>
          <w:szCs w:val="24"/>
        </w:rPr>
      </w:pPr>
      <w:r w:rsidRPr="00727439">
        <w:rPr>
          <w:szCs w:val="24"/>
        </w:rPr>
        <w:t xml:space="preserve">7. Savivaldybės tarybai patvirtinus atitinkamų metų Savivaldybės biudžetą, sudaroma Savivaldybės mero fondo išlaidų sąmata pagal funkcinę ir ekonominę klasifikaciją. </w:t>
      </w:r>
    </w:p>
    <w:p w14:paraId="734AD8EB" w14:textId="77777777" w:rsidR="00367265" w:rsidRPr="00727439" w:rsidRDefault="00367265" w:rsidP="00367265">
      <w:pPr>
        <w:spacing w:line="276" w:lineRule="auto"/>
        <w:ind w:firstLine="851"/>
        <w:jc w:val="both"/>
        <w:rPr>
          <w:szCs w:val="24"/>
        </w:rPr>
      </w:pPr>
    </w:p>
    <w:p w14:paraId="26FD5DC8" w14:textId="77777777" w:rsidR="006407C4" w:rsidRPr="00727439" w:rsidRDefault="00FF5B0D">
      <w:pPr>
        <w:ind w:left="426"/>
        <w:jc w:val="center"/>
        <w:rPr>
          <w:b/>
          <w:szCs w:val="24"/>
        </w:rPr>
      </w:pPr>
      <w:r w:rsidRPr="00727439">
        <w:rPr>
          <w:b/>
          <w:szCs w:val="24"/>
        </w:rPr>
        <w:t>III SKYRIUS</w:t>
      </w:r>
    </w:p>
    <w:p w14:paraId="0F730095" w14:textId="1C690167" w:rsidR="001C1315" w:rsidRPr="00727439" w:rsidRDefault="00FF5B0D">
      <w:pPr>
        <w:ind w:left="426"/>
        <w:jc w:val="center"/>
        <w:rPr>
          <w:b/>
          <w:szCs w:val="24"/>
        </w:rPr>
      </w:pPr>
      <w:r w:rsidRPr="00727439">
        <w:rPr>
          <w:b/>
          <w:szCs w:val="24"/>
        </w:rPr>
        <w:t>SAVIVALDYBĖS MERO FONDO NAUDOJIMO TVARKA</w:t>
      </w:r>
    </w:p>
    <w:p w14:paraId="2A635017" w14:textId="77777777" w:rsidR="001C1315" w:rsidRPr="00727439" w:rsidRDefault="001C1315" w:rsidP="001C1315">
      <w:pPr>
        <w:spacing w:line="276" w:lineRule="auto"/>
        <w:ind w:firstLine="851"/>
        <w:rPr>
          <w:rFonts w:eastAsia="Calibri"/>
        </w:rPr>
      </w:pPr>
    </w:p>
    <w:p w14:paraId="615D3539" w14:textId="3F0455C0" w:rsidR="006407C4" w:rsidRPr="00727439" w:rsidRDefault="001C1315" w:rsidP="001C1315">
      <w:pPr>
        <w:spacing w:line="276" w:lineRule="auto"/>
        <w:ind w:firstLine="851"/>
        <w:rPr>
          <w:bCs/>
          <w:szCs w:val="24"/>
        </w:rPr>
      </w:pPr>
      <w:r w:rsidRPr="00727439">
        <w:rPr>
          <w:rFonts w:eastAsia="Calibri"/>
        </w:rPr>
        <w:t xml:space="preserve">8. </w:t>
      </w:r>
      <w:r w:rsidRPr="00727439">
        <w:t>Savivaldybės mero fondo lėšas naudoja Savivaldybės meras.</w:t>
      </w:r>
    </w:p>
    <w:p w14:paraId="6DC9699D" w14:textId="7176C446" w:rsidR="006407C4" w:rsidRPr="00727439" w:rsidRDefault="001C1315" w:rsidP="0031702D">
      <w:pPr>
        <w:tabs>
          <w:tab w:val="left" w:pos="993"/>
        </w:tabs>
        <w:ind w:firstLine="851"/>
        <w:jc w:val="both"/>
        <w:rPr>
          <w:color w:val="EE0000"/>
          <w:szCs w:val="24"/>
        </w:rPr>
      </w:pPr>
      <w:r w:rsidRPr="00727439">
        <w:rPr>
          <w:szCs w:val="24"/>
        </w:rPr>
        <w:t>9</w:t>
      </w:r>
      <w:r w:rsidR="00FF5B0D" w:rsidRPr="00727439">
        <w:rPr>
          <w:szCs w:val="24"/>
        </w:rPr>
        <w:t xml:space="preserve">. </w:t>
      </w:r>
      <w:bookmarkStart w:id="6" w:name="_Hlk213859319"/>
      <w:r w:rsidR="00FF5B0D" w:rsidRPr="00727439">
        <w:rPr>
          <w:szCs w:val="24"/>
        </w:rPr>
        <w:t xml:space="preserve">Savivaldybės mero fondo </w:t>
      </w:r>
      <w:bookmarkEnd w:id="6"/>
      <w:r w:rsidR="00FF5B0D" w:rsidRPr="00727439">
        <w:rPr>
          <w:szCs w:val="24"/>
        </w:rPr>
        <w:t xml:space="preserve">lėšos naudojamos Savivaldybės </w:t>
      </w:r>
      <w:r w:rsidR="009B7D6F" w:rsidRPr="00727439">
        <w:rPr>
          <w:szCs w:val="24"/>
        </w:rPr>
        <w:t>mero atstovavimo (</w:t>
      </w:r>
      <w:r w:rsidR="00FF5B0D" w:rsidRPr="00727439">
        <w:rPr>
          <w:szCs w:val="24"/>
        </w:rPr>
        <w:t>reprezentaci</w:t>
      </w:r>
      <w:r w:rsidR="009B7D6F" w:rsidRPr="00727439">
        <w:rPr>
          <w:szCs w:val="24"/>
        </w:rPr>
        <w:t>jos)</w:t>
      </w:r>
      <w:r w:rsidR="00FF5B0D" w:rsidRPr="00727439">
        <w:rPr>
          <w:szCs w:val="24"/>
        </w:rPr>
        <w:t xml:space="preserve"> reikmėms</w:t>
      </w:r>
      <w:r w:rsidR="009B7D6F" w:rsidRPr="00727439">
        <w:rPr>
          <w:szCs w:val="24"/>
        </w:rPr>
        <w:t xml:space="preserve">, </w:t>
      </w:r>
      <w:r w:rsidR="00FF5B0D" w:rsidRPr="00727439">
        <w:rPr>
          <w:szCs w:val="24"/>
        </w:rPr>
        <w:t>atstovau</w:t>
      </w:r>
      <w:r w:rsidR="009B7D6F" w:rsidRPr="00727439">
        <w:rPr>
          <w:szCs w:val="24"/>
        </w:rPr>
        <w:t>jant</w:t>
      </w:r>
      <w:r w:rsidR="00FF5B0D" w:rsidRPr="00727439">
        <w:rPr>
          <w:szCs w:val="24"/>
        </w:rPr>
        <w:t xml:space="preserve"> Savivaldybei Lietuvoje ir užsienyje</w:t>
      </w:r>
      <w:r w:rsidR="007C17B8" w:rsidRPr="00727439">
        <w:rPr>
          <w:szCs w:val="24"/>
        </w:rPr>
        <w:t xml:space="preserve"> </w:t>
      </w:r>
      <w:r w:rsidR="007C17B8" w:rsidRPr="00727439">
        <w:rPr>
          <w:color w:val="000000" w:themeColor="text1"/>
          <w:szCs w:val="24"/>
        </w:rPr>
        <w:t>laikantis ekonomiškumo, efektyvumo, skaidrumo princip</w:t>
      </w:r>
      <w:r w:rsidR="0048710C" w:rsidRPr="00727439">
        <w:rPr>
          <w:color w:val="000000" w:themeColor="text1"/>
          <w:szCs w:val="24"/>
        </w:rPr>
        <w:t>ų</w:t>
      </w:r>
      <w:r w:rsidR="00FF5B0D" w:rsidRPr="00727439">
        <w:rPr>
          <w:color w:val="000000" w:themeColor="text1"/>
          <w:szCs w:val="24"/>
        </w:rPr>
        <w:t>.</w:t>
      </w:r>
    </w:p>
    <w:p w14:paraId="62E596F5" w14:textId="35514EB8" w:rsidR="006407C4" w:rsidRPr="00727439" w:rsidRDefault="00D844B0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>. Savivaldybės mero fondo lėšos gali būti naudojamos</w:t>
      </w:r>
      <w:r w:rsidR="003A7264" w:rsidRPr="00727439">
        <w:rPr>
          <w:szCs w:val="24"/>
        </w:rPr>
        <w:t xml:space="preserve"> tik toms reprezentacinėms reikmėms, kurios nėra </w:t>
      </w:r>
      <w:r w:rsidRPr="00727439">
        <w:t>apmokėtos iš kitų Savivaldybės biudžeto lėšų, skirtų renginiams Lietuvoje ir užsienyje</w:t>
      </w:r>
      <w:r w:rsidR="00FF5B0D" w:rsidRPr="00727439">
        <w:rPr>
          <w:szCs w:val="24"/>
        </w:rPr>
        <w:t>:</w:t>
      </w:r>
      <w:r w:rsidR="003A7264" w:rsidRPr="00727439">
        <w:rPr>
          <w:szCs w:val="24"/>
        </w:rPr>
        <w:t xml:space="preserve"> </w:t>
      </w:r>
    </w:p>
    <w:p w14:paraId="1CDD16A3" w14:textId="323A124C" w:rsidR="006407C4" w:rsidRPr="00727439" w:rsidRDefault="00D844B0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 xml:space="preserve">.1. </w:t>
      </w:r>
      <w:r w:rsidR="00CE3407" w:rsidRPr="00727439">
        <w:rPr>
          <w:szCs w:val="24"/>
        </w:rPr>
        <w:t>užsienio valstybių</w:t>
      </w:r>
      <w:r w:rsidR="00FF5B0D" w:rsidRPr="00727439">
        <w:rPr>
          <w:szCs w:val="24"/>
        </w:rPr>
        <w:t xml:space="preserve"> asmenų, </w:t>
      </w:r>
      <w:r w:rsidR="00257926" w:rsidRPr="00727439">
        <w:rPr>
          <w:szCs w:val="24"/>
        </w:rPr>
        <w:t xml:space="preserve">delegacijų, </w:t>
      </w:r>
      <w:r w:rsidR="00FF5B0D" w:rsidRPr="00727439">
        <w:rPr>
          <w:szCs w:val="24"/>
        </w:rPr>
        <w:t>svečių ir juos lydinčių asmenų priėmimo išlaidoms (</w:t>
      </w:r>
      <w:r w:rsidR="00FF5B0D" w:rsidRPr="00727439">
        <w:rPr>
          <w:szCs w:val="24"/>
          <w:lang w:eastAsia="lt-LT"/>
        </w:rPr>
        <w:t>išlaidoms transportui, nakvynei, maitinimui, vertėjams, gidams, gėlėms, suvenyrams, atminimo dovanoms, kitoms prekėms ir paslaugoms</w:t>
      </w:r>
      <w:r w:rsidR="00FF5B0D" w:rsidRPr="00727439">
        <w:rPr>
          <w:szCs w:val="24"/>
        </w:rPr>
        <w:t>);</w:t>
      </w:r>
    </w:p>
    <w:p w14:paraId="68BA38B0" w14:textId="121168A0" w:rsidR="006407C4" w:rsidRPr="00727439" w:rsidRDefault="00326C10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 xml:space="preserve">.2. </w:t>
      </w:r>
      <w:r w:rsidR="00257926" w:rsidRPr="00727439">
        <w:rPr>
          <w:szCs w:val="24"/>
        </w:rPr>
        <w:t xml:space="preserve">užsienyje arba šalies viduje rengiamų </w:t>
      </w:r>
      <w:r w:rsidR="00FF5B0D" w:rsidRPr="00727439">
        <w:rPr>
          <w:szCs w:val="24"/>
        </w:rPr>
        <w:t>oficialių priėmimų išlaidoms (</w:t>
      </w:r>
      <w:r w:rsidR="00257926" w:rsidRPr="00727439">
        <w:rPr>
          <w:szCs w:val="24"/>
        </w:rPr>
        <w:t xml:space="preserve">vaišių, pobūvių, banketų, kurie rengiami Savivaldybės mero sprendimu kokio nors asmens, delegacijos, svečių garbei, taip pat įstatymų nustatytų atmintinų ir švenčių dienų, profesijų dienų, sutarčių pasirašymo, vizitų, </w:t>
      </w:r>
      <w:r w:rsidR="00257926" w:rsidRPr="00727439">
        <w:rPr>
          <w:color w:val="000000" w:themeColor="text1"/>
          <w:szCs w:val="24"/>
        </w:rPr>
        <w:t xml:space="preserve">valstybės, </w:t>
      </w:r>
      <w:r w:rsidR="0048710C" w:rsidRPr="00727439">
        <w:rPr>
          <w:color w:val="000000" w:themeColor="text1"/>
          <w:szCs w:val="24"/>
          <w:lang w:eastAsia="zh-CN"/>
        </w:rPr>
        <w:t xml:space="preserve">Savivaldybės,  </w:t>
      </w:r>
      <w:r w:rsidR="00257926" w:rsidRPr="00727439">
        <w:rPr>
          <w:iCs/>
          <w:color w:val="000000" w:themeColor="text1"/>
          <w:szCs w:val="24"/>
        </w:rPr>
        <w:t>įstaig</w:t>
      </w:r>
      <w:r w:rsidR="007C17B8" w:rsidRPr="00727439">
        <w:rPr>
          <w:iCs/>
          <w:color w:val="000000" w:themeColor="text1"/>
          <w:szCs w:val="24"/>
        </w:rPr>
        <w:t>os</w:t>
      </w:r>
      <w:r w:rsidR="00257926" w:rsidRPr="00727439">
        <w:rPr>
          <w:color w:val="000000" w:themeColor="text1"/>
          <w:szCs w:val="24"/>
        </w:rPr>
        <w:t xml:space="preserve"> jubiliejų, </w:t>
      </w:r>
      <w:r w:rsidR="00257926" w:rsidRPr="00727439">
        <w:rPr>
          <w:szCs w:val="24"/>
        </w:rPr>
        <w:t xml:space="preserve">valstybės, tarptautinių organizacijų, kitų apdovanojimų skyrimo Savivaldybės darbuotojams progomis, organizavimo, maisto produktų, </w:t>
      </w:r>
      <w:r w:rsidR="002A0A94" w:rsidRPr="00727439">
        <w:rPr>
          <w:szCs w:val="24"/>
        </w:rPr>
        <w:t xml:space="preserve">alkoholinių ir nealkoholinių </w:t>
      </w:r>
      <w:r w:rsidR="00257926" w:rsidRPr="00727439">
        <w:rPr>
          <w:szCs w:val="24"/>
        </w:rPr>
        <w:t>gėrimų, kitų prekių ir paslaugų pirkimo išlaidoms</w:t>
      </w:r>
      <w:r w:rsidR="00FF5B0D" w:rsidRPr="00727439">
        <w:rPr>
          <w:szCs w:val="24"/>
        </w:rPr>
        <w:t>);</w:t>
      </w:r>
    </w:p>
    <w:p w14:paraId="4B1DB119" w14:textId="72D2ABEE" w:rsidR="006407C4" w:rsidRPr="00727439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lastRenderedPageBreak/>
        <w:t>10</w:t>
      </w:r>
      <w:r w:rsidR="00FF5B0D" w:rsidRPr="00727439">
        <w:rPr>
          <w:szCs w:val="24"/>
        </w:rPr>
        <w:t>.3. darbo susitikimų išlaidoms (maisto produktų,</w:t>
      </w:r>
      <w:r w:rsidR="00257926" w:rsidRPr="00727439">
        <w:rPr>
          <w:szCs w:val="24"/>
        </w:rPr>
        <w:t xml:space="preserve"> </w:t>
      </w:r>
      <w:r w:rsidR="002A0A94" w:rsidRPr="00727439">
        <w:rPr>
          <w:szCs w:val="24"/>
        </w:rPr>
        <w:t>nealkoholinių</w:t>
      </w:r>
      <w:r w:rsidR="00702E4B" w:rsidRPr="00727439">
        <w:rPr>
          <w:szCs w:val="24"/>
        </w:rPr>
        <w:t xml:space="preserve"> </w:t>
      </w:r>
      <w:r w:rsidR="002A0A94" w:rsidRPr="00727439">
        <w:rPr>
          <w:szCs w:val="24"/>
        </w:rPr>
        <w:t>gėrimų</w:t>
      </w:r>
      <w:r w:rsidR="00257926" w:rsidRPr="00727439">
        <w:rPr>
          <w:szCs w:val="24"/>
        </w:rPr>
        <w:t>,</w:t>
      </w:r>
      <w:r w:rsidR="00FF5B0D" w:rsidRPr="00727439">
        <w:rPr>
          <w:szCs w:val="24"/>
        </w:rPr>
        <w:t xml:space="preserve"> kitų prekių, skirtų </w:t>
      </w:r>
      <w:r w:rsidR="00FF5B0D" w:rsidRPr="00727439">
        <w:rPr>
          <w:iCs/>
          <w:szCs w:val="24"/>
        </w:rPr>
        <w:t>Savivaldybės</w:t>
      </w:r>
      <w:r w:rsidR="00CE3407" w:rsidRPr="00727439">
        <w:rPr>
          <w:iCs/>
          <w:szCs w:val="24"/>
        </w:rPr>
        <w:t xml:space="preserve"> </w:t>
      </w:r>
      <w:r w:rsidR="00FF5B0D" w:rsidRPr="00727439">
        <w:rPr>
          <w:szCs w:val="24"/>
        </w:rPr>
        <w:t>atstovų susitikimams darbo klausimams aptarti, svarstyti, derinti su kitų savivaldybių, įstaigų, įmonių, organizacijų atstovais, pirkimo išlaidos);</w:t>
      </w:r>
    </w:p>
    <w:p w14:paraId="4D1FDAE8" w14:textId="7AED9152" w:rsidR="006407C4" w:rsidRPr="00727439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>.4. išlaido</w:t>
      </w:r>
      <w:r w:rsidR="00257926" w:rsidRPr="00727439">
        <w:rPr>
          <w:szCs w:val="24"/>
        </w:rPr>
        <w:t>m</w:t>
      </w:r>
      <w:r w:rsidR="00FF5B0D" w:rsidRPr="00727439">
        <w:rPr>
          <w:szCs w:val="24"/>
        </w:rPr>
        <w:t>s atminimo dovan</w:t>
      </w:r>
      <w:r w:rsidR="00257926" w:rsidRPr="00727439">
        <w:rPr>
          <w:szCs w:val="24"/>
        </w:rPr>
        <w:t>om</w:t>
      </w:r>
      <w:r w:rsidR="00FF5B0D" w:rsidRPr="00727439">
        <w:rPr>
          <w:szCs w:val="24"/>
        </w:rPr>
        <w:t>s, suvenyrams, gėlėms, sveikinimo raštams, atvirukams, nuotraukoms</w:t>
      </w:r>
      <w:r w:rsidR="004534DD" w:rsidRPr="00727439">
        <w:rPr>
          <w:szCs w:val="24"/>
        </w:rPr>
        <w:t xml:space="preserve"> valstybės,</w:t>
      </w:r>
      <w:r w:rsidR="00FF5B0D" w:rsidRPr="00727439">
        <w:rPr>
          <w:szCs w:val="24"/>
        </w:rPr>
        <w:t xml:space="preserve"> </w:t>
      </w:r>
      <w:r w:rsidR="00FF5B0D" w:rsidRPr="00727439">
        <w:rPr>
          <w:iCs/>
          <w:szCs w:val="24"/>
        </w:rPr>
        <w:t>Savivaldybės</w:t>
      </w:r>
      <w:r w:rsidR="004534DD" w:rsidRPr="00727439">
        <w:rPr>
          <w:iCs/>
          <w:szCs w:val="24"/>
        </w:rPr>
        <w:t>, Savivaldybės</w:t>
      </w:r>
      <w:r w:rsidR="00FF5B0D" w:rsidRPr="00727439">
        <w:rPr>
          <w:iCs/>
          <w:szCs w:val="24"/>
        </w:rPr>
        <w:t xml:space="preserve"> tarybos narių, </w:t>
      </w:r>
      <w:r w:rsidR="004534DD" w:rsidRPr="00727439">
        <w:rPr>
          <w:iCs/>
          <w:szCs w:val="24"/>
        </w:rPr>
        <w:t>Savivaldybės įstaigos</w:t>
      </w:r>
      <w:r w:rsidR="004534DD" w:rsidRPr="00727439">
        <w:rPr>
          <w:szCs w:val="24"/>
        </w:rPr>
        <w:t xml:space="preserve"> darbuotojų arba valstyb</w:t>
      </w:r>
      <w:r w:rsidR="00FF5B0D" w:rsidRPr="00727439">
        <w:rPr>
          <w:szCs w:val="24"/>
        </w:rPr>
        <w:t>ei</w:t>
      </w:r>
      <w:r w:rsidR="004534DD" w:rsidRPr="00727439">
        <w:rPr>
          <w:szCs w:val="24"/>
        </w:rPr>
        <w:t xml:space="preserve"> ar </w:t>
      </w:r>
      <w:r w:rsidR="004534DD" w:rsidRPr="00727439">
        <w:rPr>
          <w:iCs/>
          <w:szCs w:val="24"/>
        </w:rPr>
        <w:t>Savivaldybei</w:t>
      </w:r>
      <w:r w:rsidR="00FF5B0D" w:rsidRPr="00727439">
        <w:rPr>
          <w:szCs w:val="24"/>
        </w:rPr>
        <w:t xml:space="preserve"> nusipelniusių asmenų jubiliejų, valstybės, tarptautinių organizacijų, kitų apdovanojimų skyrimo </w:t>
      </w:r>
      <w:r w:rsidR="00675F4F" w:rsidRPr="00727439">
        <w:rPr>
          <w:szCs w:val="24"/>
        </w:rPr>
        <w:t xml:space="preserve">Savivaldybės, </w:t>
      </w:r>
      <w:r w:rsidR="00FF5B0D" w:rsidRPr="00727439">
        <w:rPr>
          <w:iCs/>
          <w:szCs w:val="24"/>
        </w:rPr>
        <w:t>Savivaldybės tarybos nariams, Savivaldybės</w:t>
      </w:r>
      <w:r w:rsidR="00FF5B0D" w:rsidRPr="00727439">
        <w:rPr>
          <w:szCs w:val="24"/>
        </w:rPr>
        <w:t xml:space="preserve"> įstaigų darbuotojams, įstatymų nustatytų atmintinų ir švenčių dienų, profesi</w:t>
      </w:r>
      <w:r w:rsidR="004534DD" w:rsidRPr="00727439">
        <w:rPr>
          <w:szCs w:val="24"/>
        </w:rPr>
        <w:t>j</w:t>
      </w:r>
      <w:r w:rsidR="00FF5B0D" w:rsidRPr="00727439">
        <w:rPr>
          <w:szCs w:val="24"/>
        </w:rPr>
        <w:t>ų dienų progom</w:t>
      </w:r>
      <w:r w:rsidR="004534DD" w:rsidRPr="00727439">
        <w:rPr>
          <w:szCs w:val="24"/>
        </w:rPr>
        <w:t>i</w:t>
      </w:r>
      <w:r w:rsidR="00FF5B0D" w:rsidRPr="00727439">
        <w:rPr>
          <w:szCs w:val="24"/>
        </w:rPr>
        <w:t>s;</w:t>
      </w:r>
    </w:p>
    <w:p w14:paraId="5A1DD36A" w14:textId="73D9FC1C" w:rsidR="006407C4" w:rsidRPr="00727439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>.5. išlaido</w:t>
      </w:r>
      <w:r w:rsidR="00257926" w:rsidRPr="00727439">
        <w:rPr>
          <w:szCs w:val="24"/>
        </w:rPr>
        <w:t>ms</w:t>
      </w:r>
      <w:r w:rsidR="00FF5B0D" w:rsidRPr="00727439">
        <w:rPr>
          <w:szCs w:val="24"/>
        </w:rPr>
        <w:t xml:space="preserve"> vizitinėms kortelėms</w:t>
      </w:r>
      <w:r w:rsidR="00257926" w:rsidRPr="00727439">
        <w:rPr>
          <w:szCs w:val="24"/>
        </w:rPr>
        <w:t>, reprezentaciniams suvenyrams, lipdukams, leidiniams</w:t>
      </w:r>
      <w:r w:rsidR="00FF5B0D" w:rsidRPr="00727439">
        <w:rPr>
          <w:szCs w:val="24"/>
        </w:rPr>
        <w:t>;</w:t>
      </w:r>
    </w:p>
    <w:p w14:paraId="4544813E" w14:textId="030574C4" w:rsidR="006407C4" w:rsidRPr="00727439" w:rsidRDefault="009F1D0C" w:rsidP="0031702D">
      <w:pPr>
        <w:tabs>
          <w:tab w:val="left" w:pos="993"/>
        </w:tabs>
        <w:ind w:firstLine="851"/>
        <w:jc w:val="both"/>
        <w:rPr>
          <w:szCs w:val="24"/>
        </w:rPr>
      </w:pPr>
      <w:r w:rsidRPr="00727439">
        <w:rPr>
          <w:szCs w:val="24"/>
        </w:rPr>
        <w:t>10</w:t>
      </w:r>
      <w:r w:rsidR="00FF5B0D" w:rsidRPr="00727439">
        <w:rPr>
          <w:szCs w:val="24"/>
        </w:rPr>
        <w:t>.6. išlaidos, susijusios su dalyvavimu labdaros, kultūros, sporto ir kituose visuomeniniuose renginiuose (išlaidos dovanėlėms švenčių proga ikimokyklini</w:t>
      </w:r>
      <w:r w:rsidR="000C7059" w:rsidRPr="00727439">
        <w:rPr>
          <w:szCs w:val="24"/>
        </w:rPr>
        <w:t>ų, mokymo,</w:t>
      </w:r>
      <w:r w:rsidR="00FF5B0D" w:rsidRPr="00727439">
        <w:rPr>
          <w:szCs w:val="24"/>
        </w:rPr>
        <w:t xml:space="preserve"> sveikatos apsaugos, vaikų, senelių, neįgaliųjų globos įstaigų auklėtiniams ir globotiniams, socialiai remtinoms šeimoms, </w:t>
      </w:r>
      <w:r w:rsidR="000C7059" w:rsidRPr="00727439">
        <w:rPr>
          <w:szCs w:val="24"/>
        </w:rPr>
        <w:t xml:space="preserve">taip pat </w:t>
      </w:r>
      <w:r w:rsidR="00FF5B0D" w:rsidRPr="00727439">
        <w:rPr>
          <w:szCs w:val="24"/>
        </w:rPr>
        <w:t>išlaidos suvenyrams, dovanoms, gėlėms, pagal varžybų ir konkursų sąlygas numatytiems prizams,</w:t>
      </w:r>
      <w:r w:rsidR="000C7059" w:rsidRPr="00727439">
        <w:rPr>
          <w:szCs w:val="24"/>
        </w:rPr>
        <w:t xml:space="preserve"> su dalyvavimu minėtuose renginiuose susijusiems mokesčiams, valstybės, </w:t>
      </w:r>
      <w:r w:rsidR="00FF5B0D" w:rsidRPr="00727439">
        <w:rPr>
          <w:iCs/>
          <w:szCs w:val="24"/>
        </w:rPr>
        <w:t>Savivaldybės</w:t>
      </w:r>
      <w:r w:rsidR="000C7059" w:rsidRPr="00727439">
        <w:rPr>
          <w:iCs/>
          <w:szCs w:val="24"/>
        </w:rPr>
        <w:t xml:space="preserve"> </w:t>
      </w:r>
      <w:r w:rsidR="00FF5B0D" w:rsidRPr="00727439">
        <w:rPr>
          <w:szCs w:val="24"/>
        </w:rPr>
        <w:t>atributika pažymėtoms prekėms)</w:t>
      </w:r>
      <w:r w:rsidR="000C7059" w:rsidRPr="00727439">
        <w:rPr>
          <w:szCs w:val="24"/>
        </w:rPr>
        <w:t>;</w:t>
      </w:r>
    </w:p>
    <w:p w14:paraId="1F012E62" w14:textId="536CB4FC" w:rsidR="009F1D0C" w:rsidRPr="00727439" w:rsidRDefault="009F1D0C" w:rsidP="0031702D">
      <w:pPr>
        <w:ind w:firstLine="851"/>
        <w:jc w:val="both"/>
        <w:rPr>
          <w:szCs w:val="24"/>
        </w:rPr>
      </w:pPr>
      <w:r w:rsidRPr="00727439">
        <w:rPr>
          <w:szCs w:val="24"/>
        </w:rPr>
        <w:t>11</w:t>
      </w:r>
      <w:r w:rsidR="0031702D" w:rsidRPr="00727439">
        <w:rPr>
          <w:szCs w:val="24"/>
        </w:rPr>
        <w:t xml:space="preserve">. </w:t>
      </w:r>
      <w:r w:rsidR="00D47C08" w:rsidRPr="00727439">
        <w:rPr>
          <w:szCs w:val="24"/>
        </w:rPr>
        <w:t>Savivaldybės mero fondo r</w:t>
      </w:r>
      <w:r w:rsidR="0031702D" w:rsidRPr="00727439">
        <w:rPr>
          <w:szCs w:val="24"/>
        </w:rPr>
        <w:t>eprezentaci</w:t>
      </w:r>
      <w:r w:rsidR="0058538C" w:rsidRPr="00727439">
        <w:rPr>
          <w:szCs w:val="24"/>
        </w:rPr>
        <w:t>nėms</w:t>
      </w:r>
      <w:r w:rsidR="0031702D" w:rsidRPr="00727439">
        <w:rPr>
          <w:szCs w:val="24"/>
        </w:rPr>
        <w:t xml:space="preserve"> išlaidoms nepriskiriamos išlaidos</w:t>
      </w:r>
      <w:r w:rsidRPr="00727439">
        <w:rPr>
          <w:szCs w:val="24"/>
        </w:rPr>
        <w:t>:</w:t>
      </w:r>
    </w:p>
    <w:p w14:paraId="0C89DC0D" w14:textId="0DF2DA2A" w:rsidR="008D7401" w:rsidRPr="00727439" w:rsidRDefault="008D7401" w:rsidP="0031702D">
      <w:pPr>
        <w:ind w:firstLine="851"/>
        <w:jc w:val="both"/>
        <w:rPr>
          <w:szCs w:val="24"/>
        </w:rPr>
      </w:pPr>
      <w:r w:rsidRPr="00727439">
        <w:rPr>
          <w:szCs w:val="24"/>
        </w:rPr>
        <w:t>11.1. susijusios su politine reklama</w:t>
      </w:r>
      <w:r w:rsidR="00225A7D" w:rsidRPr="00727439">
        <w:rPr>
          <w:szCs w:val="24"/>
        </w:rPr>
        <w:t>;</w:t>
      </w:r>
      <w:r w:rsidRPr="00727439">
        <w:rPr>
          <w:szCs w:val="24"/>
        </w:rPr>
        <w:t xml:space="preserve"> </w:t>
      </w:r>
    </w:p>
    <w:p w14:paraId="433F3B81" w14:textId="78E478CF" w:rsidR="008D7401" w:rsidRPr="00727439" w:rsidRDefault="008D7401" w:rsidP="0031702D">
      <w:pPr>
        <w:ind w:firstLine="851"/>
        <w:jc w:val="both"/>
        <w:rPr>
          <w:color w:val="000000" w:themeColor="text1"/>
          <w:szCs w:val="24"/>
        </w:rPr>
      </w:pPr>
      <w:r w:rsidRPr="00727439">
        <w:rPr>
          <w:color w:val="000000" w:themeColor="text1"/>
          <w:szCs w:val="24"/>
        </w:rPr>
        <w:t>11.2. Savivaldybės administracijos reprezentacinėms reikmėms numatytos išlaidos;</w:t>
      </w:r>
    </w:p>
    <w:p w14:paraId="69A5CAED" w14:textId="787E689C" w:rsidR="009F1D0C" w:rsidRPr="00727439" w:rsidRDefault="009F1D0C" w:rsidP="0031702D">
      <w:pPr>
        <w:ind w:firstLine="851"/>
        <w:jc w:val="both"/>
        <w:rPr>
          <w:color w:val="000000" w:themeColor="text1"/>
          <w:szCs w:val="24"/>
        </w:rPr>
      </w:pPr>
      <w:r w:rsidRPr="00727439">
        <w:rPr>
          <w:color w:val="000000" w:themeColor="text1"/>
          <w:szCs w:val="24"/>
        </w:rPr>
        <w:t>11.</w:t>
      </w:r>
      <w:r w:rsidR="008D7401" w:rsidRPr="00727439">
        <w:rPr>
          <w:color w:val="000000" w:themeColor="text1"/>
          <w:szCs w:val="24"/>
        </w:rPr>
        <w:t>3</w:t>
      </w:r>
      <w:r w:rsidRPr="00727439">
        <w:rPr>
          <w:color w:val="000000" w:themeColor="text1"/>
          <w:szCs w:val="24"/>
        </w:rPr>
        <w:t>. įstaigų švenčių, konkursų, sporto varžybų, parodų, mugių, festivalių, koncertų, kitų renginių rengimo išlaidos, kai jos daromos iš specialiai išvardytiems renginiams rengti numatytų lėšų</w:t>
      </w:r>
      <w:r w:rsidR="00225A7D" w:rsidRPr="00727439">
        <w:rPr>
          <w:color w:val="000000" w:themeColor="text1"/>
          <w:szCs w:val="24"/>
        </w:rPr>
        <w:t xml:space="preserve">. </w:t>
      </w:r>
    </w:p>
    <w:p w14:paraId="635CBEA6" w14:textId="1970B126" w:rsidR="00C6149B" w:rsidRPr="00727439" w:rsidRDefault="009F1D0C" w:rsidP="00367265">
      <w:pPr>
        <w:spacing w:line="276" w:lineRule="auto"/>
        <w:ind w:firstLine="851"/>
        <w:jc w:val="both"/>
      </w:pPr>
      <w:r w:rsidRPr="00727439">
        <w:rPr>
          <w:szCs w:val="24"/>
        </w:rPr>
        <w:t xml:space="preserve">12. </w:t>
      </w:r>
      <w:r w:rsidRPr="00727439">
        <w:t>Įsigyjant prekes ar paslaugas vadovaujamasi viešuosius pirkimus reglamentuojančių teisės aktų nuostatomis.</w:t>
      </w:r>
    </w:p>
    <w:p w14:paraId="6A619DFE" w14:textId="77777777" w:rsidR="00367265" w:rsidRPr="00727439" w:rsidRDefault="00367265" w:rsidP="00367265">
      <w:pPr>
        <w:spacing w:line="276" w:lineRule="auto"/>
        <w:ind w:firstLine="851"/>
        <w:jc w:val="both"/>
        <w:rPr>
          <w:b/>
          <w:szCs w:val="24"/>
        </w:rPr>
      </w:pPr>
    </w:p>
    <w:p w14:paraId="506CB53E" w14:textId="1BC80461" w:rsidR="006407C4" w:rsidRPr="00727439" w:rsidRDefault="00FF5B0D">
      <w:pPr>
        <w:jc w:val="center"/>
        <w:rPr>
          <w:b/>
          <w:szCs w:val="24"/>
        </w:rPr>
      </w:pPr>
      <w:r w:rsidRPr="00727439">
        <w:rPr>
          <w:b/>
          <w:szCs w:val="24"/>
        </w:rPr>
        <w:t>IV SKYRIUS</w:t>
      </w:r>
    </w:p>
    <w:p w14:paraId="7571E5A9" w14:textId="77777777" w:rsidR="006407C4" w:rsidRPr="00727439" w:rsidRDefault="00FF5B0D">
      <w:pPr>
        <w:jc w:val="center"/>
        <w:rPr>
          <w:b/>
          <w:szCs w:val="24"/>
        </w:rPr>
      </w:pPr>
      <w:r w:rsidRPr="00727439">
        <w:rPr>
          <w:b/>
          <w:szCs w:val="24"/>
        </w:rPr>
        <w:t>SAVIVALDYBĖS MERO FONDO LĖŠŲ APSKAITA, ATSISKAITYMAS IR KONTROLĖ</w:t>
      </w:r>
    </w:p>
    <w:p w14:paraId="2D8471F1" w14:textId="77777777" w:rsidR="006407C4" w:rsidRPr="00727439" w:rsidRDefault="006407C4">
      <w:pPr>
        <w:ind w:left="1843"/>
        <w:rPr>
          <w:b/>
          <w:szCs w:val="24"/>
        </w:rPr>
      </w:pPr>
    </w:p>
    <w:p w14:paraId="3681733D" w14:textId="791A8A43" w:rsidR="003704BC" w:rsidRPr="00727439" w:rsidRDefault="009D3B4C" w:rsidP="003704BC">
      <w:pPr>
        <w:tabs>
          <w:tab w:val="left" w:pos="1134"/>
        </w:tabs>
        <w:ind w:firstLine="851"/>
        <w:jc w:val="both"/>
      </w:pPr>
      <w:r w:rsidRPr="00727439">
        <w:rPr>
          <w:szCs w:val="24"/>
        </w:rPr>
        <w:t>1</w:t>
      </w:r>
      <w:r w:rsidR="005E3427" w:rsidRPr="00727439">
        <w:rPr>
          <w:szCs w:val="24"/>
        </w:rPr>
        <w:t>3</w:t>
      </w:r>
      <w:r w:rsidR="00FF5B0D" w:rsidRPr="00727439">
        <w:rPr>
          <w:szCs w:val="24"/>
        </w:rPr>
        <w:t>.</w:t>
      </w:r>
      <w:r w:rsidR="00C15CAF" w:rsidRPr="00727439">
        <w:rPr>
          <w:szCs w:val="24"/>
        </w:rPr>
        <w:t xml:space="preserve"> </w:t>
      </w:r>
      <w:r w:rsidR="00FF5B0D" w:rsidRPr="00727439">
        <w:rPr>
          <w:szCs w:val="24"/>
        </w:rPr>
        <w:t xml:space="preserve">Savivaldybės mero fondo lėšų apskaitą tvarko </w:t>
      </w:r>
      <w:r w:rsidR="001C5A34" w:rsidRPr="00727439">
        <w:rPr>
          <w:szCs w:val="24"/>
        </w:rPr>
        <w:t>K</w:t>
      </w:r>
      <w:r w:rsidR="00596C31" w:rsidRPr="00727439">
        <w:rPr>
          <w:szCs w:val="24"/>
        </w:rPr>
        <w:t>ėdainių</w:t>
      </w:r>
      <w:r w:rsidR="00FF5B0D" w:rsidRPr="00727439">
        <w:rPr>
          <w:szCs w:val="24"/>
        </w:rPr>
        <w:t xml:space="preserve"> rajono savivaldybės administracijos </w:t>
      </w:r>
      <w:r w:rsidR="00596C31" w:rsidRPr="00727439">
        <w:rPr>
          <w:szCs w:val="24"/>
        </w:rPr>
        <w:t>Apskaitos skyrius</w:t>
      </w:r>
      <w:r w:rsidR="00AA4CCD" w:rsidRPr="00727439">
        <w:rPr>
          <w:szCs w:val="24"/>
        </w:rPr>
        <w:t xml:space="preserve"> </w:t>
      </w:r>
      <w:r w:rsidR="003E1626" w:rsidRPr="00727439">
        <w:rPr>
          <w:szCs w:val="24"/>
        </w:rPr>
        <w:t>(</w:t>
      </w:r>
      <w:r w:rsidR="00AA4CCD" w:rsidRPr="00727439">
        <w:t>toliau – Apskaitos skyrius).</w:t>
      </w:r>
    </w:p>
    <w:p w14:paraId="5FE9D6F9" w14:textId="7EAF651A" w:rsidR="00AA4CCD" w:rsidRPr="00727439" w:rsidRDefault="00AA4CCD" w:rsidP="003704BC">
      <w:pPr>
        <w:tabs>
          <w:tab w:val="left" w:pos="1134"/>
        </w:tabs>
        <w:ind w:firstLine="851"/>
        <w:jc w:val="both"/>
      </w:pPr>
      <w:r w:rsidRPr="00727439">
        <w:rPr>
          <w:szCs w:val="24"/>
        </w:rPr>
        <w:t>1</w:t>
      </w:r>
      <w:r w:rsidR="005E3427" w:rsidRPr="00727439">
        <w:rPr>
          <w:szCs w:val="24"/>
        </w:rPr>
        <w:t>4</w:t>
      </w:r>
      <w:r w:rsidRPr="00727439">
        <w:rPr>
          <w:szCs w:val="24"/>
        </w:rPr>
        <w:t>. Organizuojant atvykstančių oficialių asmenų priėmimą</w:t>
      </w:r>
      <w:r w:rsidR="003704BC" w:rsidRPr="00727439">
        <w:rPr>
          <w:szCs w:val="24"/>
        </w:rPr>
        <w:t xml:space="preserve"> ar renginius</w:t>
      </w:r>
      <w:r w:rsidRPr="00727439">
        <w:rPr>
          <w:szCs w:val="24"/>
        </w:rPr>
        <w:t xml:space="preserve"> iš Savivaldybės mero fondo lėšų, sudaroma išlaidų sąmata, kurią</w:t>
      </w:r>
      <w:r w:rsidR="003704BC" w:rsidRPr="00727439">
        <w:rPr>
          <w:szCs w:val="24"/>
        </w:rPr>
        <w:t xml:space="preserve"> rengia </w:t>
      </w:r>
      <w:bookmarkStart w:id="7" w:name="_Hlk213927634"/>
      <w:r w:rsidR="003704BC" w:rsidRPr="00727439">
        <w:rPr>
          <w:szCs w:val="24"/>
        </w:rPr>
        <w:t>Savivaldybės administracijos atsakingas skyrius</w:t>
      </w:r>
      <w:bookmarkEnd w:id="7"/>
      <w:r w:rsidR="003704BC" w:rsidRPr="00727439">
        <w:rPr>
          <w:szCs w:val="24"/>
        </w:rPr>
        <w:t xml:space="preserve"> arba specialistas, atsakingas už Mero fondo lėšų panaudojimą, ir tvirtina Savivaldybės meras. Renginių organizavimo metu, nepatvirtinus naujos išlaidų sąmatos, negali būti viršyta bendra sąmatoje nurodyta išlaidų suma. </w:t>
      </w:r>
    </w:p>
    <w:p w14:paraId="2159F3FF" w14:textId="43FB3FB4" w:rsidR="00795CAD" w:rsidRPr="00727439" w:rsidRDefault="009D3B4C" w:rsidP="00795CAD">
      <w:pPr>
        <w:shd w:val="clear" w:color="auto" w:fill="FFFFFF"/>
        <w:ind w:firstLine="720"/>
        <w:jc w:val="both"/>
        <w:rPr>
          <w:szCs w:val="24"/>
        </w:rPr>
      </w:pPr>
      <w:r w:rsidRPr="00727439">
        <w:rPr>
          <w:szCs w:val="24"/>
        </w:rPr>
        <w:t xml:space="preserve">  </w:t>
      </w:r>
      <w:r w:rsidR="00795CAD" w:rsidRPr="00727439">
        <w:rPr>
          <w:szCs w:val="24"/>
        </w:rPr>
        <w:t>1</w:t>
      </w:r>
      <w:r w:rsidR="005E3427" w:rsidRPr="00727439">
        <w:rPr>
          <w:szCs w:val="24"/>
        </w:rPr>
        <w:t>5</w:t>
      </w:r>
      <w:r w:rsidR="00795CAD" w:rsidRPr="00727439">
        <w:rPr>
          <w:szCs w:val="24"/>
        </w:rPr>
        <w:t>. Iš Savivaldybės mero fondo įsigyjamų prekių ar paslaugų pirkimo dokumentai išrašomi Kėdainių rajono savivaldybės administracijos vardu. Iš Savivaldybės mero fondo įsigytos prekės pajamuojamos į atsargas, kurias sunaudojus surašomas atsargų nurašymo aktas. Išlaidos už paslaugas pagal išlaidų patvirtinimo dokumentus nurašomos į faktines sąnaudas. Nurašymo dokumentai Apskaitos skyriui pateikiami ne vėliau kaip per 3 darbo dienas.</w:t>
      </w:r>
    </w:p>
    <w:p w14:paraId="134B4B58" w14:textId="3822B5B8" w:rsidR="00F00299" w:rsidRPr="00727439" w:rsidRDefault="00FF5B0D" w:rsidP="00F00299">
      <w:pPr>
        <w:tabs>
          <w:tab w:val="left" w:pos="1134"/>
        </w:tabs>
        <w:ind w:firstLine="851"/>
        <w:jc w:val="both"/>
        <w:rPr>
          <w:szCs w:val="24"/>
        </w:rPr>
      </w:pPr>
      <w:r w:rsidRPr="00727439">
        <w:rPr>
          <w:szCs w:val="24"/>
        </w:rPr>
        <w:t>1</w:t>
      </w:r>
      <w:r w:rsidR="005E3427" w:rsidRPr="00727439">
        <w:rPr>
          <w:szCs w:val="24"/>
        </w:rPr>
        <w:t>6</w:t>
      </w:r>
      <w:r w:rsidRPr="00727439">
        <w:rPr>
          <w:szCs w:val="24"/>
        </w:rPr>
        <w:t xml:space="preserve">. Reprezentacijos reikmėms skirtos išlaidos apmokamos pagal pateiktus faktines išlaidas patvirtinančius </w:t>
      </w:r>
      <w:r w:rsidR="007A671F" w:rsidRPr="00727439">
        <w:rPr>
          <w:szCs w:val="24"/>
        </w:rPr>
        <w:t>finansi</w:t>
      </w:r>
      <w:r w:rsidRPr="00727439">
        <w:rPr>
          <w:szCs w:val="24"/>
        </w:rPr>
        <w:t xml:space="preserve">nės apskaitos dokumentus, atitinkančius Lietuvos Respublikos </w:t>
      </w:r>
      <w:r w:rsidR="00FB53C9" w:rsidRPr="00727439">
        <w:rPr>
          <w:szCs w:val="24"/>
        </w:rPr>
        <w:t>finansinės</w:t>
      </w:r>
      <w:r w:rsidRPr="00727439">
        <w:rPr>
          <w:szCs w:val="24"/>
        </w:rPr>
        <w:t xml:space="preserve"> apskaitos įstatymo nustatytus reikalavimus, taikomus apskaitos dokumentams.</w:t>
      </w:r>
      <w:bookmarkStart w:id="8" w:name="_Hlk213663696"/>
    </w:p>
    <w:p w14:paraId="25F69F8C" w14:textId="63A8348A" w:rsidR="00F00299" w:rsidRPr="00727439" w:rsidRDefault="009D3B4C" w:rsidP="00F00299">
      <w:pPr>
        <w:tabs>
          <w:tab w:val="left" w:pos="1134"/>
        </w:tabs>
        <w:ind w:firstLine="851"/>
        <w:jc w:val="both"/>
        <w:rPr>
          <w:szCs w:val="24"/>
        </w:rPr>
      </w:pPr>
      <w:r w:rsidRPr="00727439">
        <w:rPr>
          <w:rFonts w:eastAsia="Calibri"/>
        </w:rPr>
        <w:t>1</w:t>
      </w:r>
      <w:r w:rsidR="005E3427" w:rsidRPr="00727439">
        <w:rPr>
          <w:rFonts w:eastAsia="Calibri"/>
        </w:rPr>
        <w:t>7</w:t>
      </w:r>
      <w:r w:rsidRPr="00727439">
        <w:rPr>
          <w:rFonts w:eastAsia="Calibri"/>
        </w:rPr>
        <w:t xml:space="preserve">. </w:t>
      </w:r>
      <w:bookmarkStart w:id="9" w:name="_Hlk213673208"/>
      <w:bookmarkEnd w:id="8"/>
      <w:r w:rsidR="00F00299" w:rsidRPr="00727439">
        <w:rPr>
          <w:szCs w:val="24"/>
          <w:lang w:eastAsia="lt-LT"/>
        </w:rPr>
        <w:t xml:space="preserve">Įvykus renginiui arba panaudojus Mero fondo lėšas reprezentacijai, </w:t>
      </w:r>
      <w:r w:rsidR="003E1626" w:rsidRPr="00727439">
        <w:rPr>
          <w:szCs w:val="24"/>
        </w:rPr>
        <w:t>Savivaldybės administracijos atsakingas skyrius</w:t>
      </w:r>
      <w:r w:rsidR="003E1626" w:rsidRPr="00727439">
        <w:rPr>
          <w:szCs w:val="24"/>
          <w:lang w:eastAsia="lt-LT"/>
        </w:rPr>
        <w:t xml:space="preserve"> </w:t>
      </w:r>
      <w:r w:rsidR="00F00299" w:rsidRPr="00727439">
        <w:rPr>
          <w:szCs w:val="24"/>
        </w:rPr>
        <w:t xml:space="preserve">arba specialistas, atsakingas už Mero fondo lėšų panaudojimą, </w:t>
      </w:r>
      <w:r w:rsidR="00F00299" w:rsidRPr="00727439">
        <w:rPr>
          <w:szCs w:val="24"/>
          <w:lang w:eastAsia="lt-LT"/>
        </w:rPr>
        <w:t>parengia Mero fondo išlaidų nurašymo aktus (Aprašo</w:t>
      </w:r>
      <w:r w:rsidR="00C906A1" w:rsidRPr="00727439">
        <w:rPr>
          <w:szCs w:val="24"/>
          <w:lang w:eastAsia="lt-LT"/>
        </w:rPr>
        <w:t xml:space="preserve"> </w:t>
      </w:r>
      <w:r w:rsidR="00F00299" w:rsidRPr="00727439">
        <w:rPr>
          <w:szCs w:val="24"/>
          <w:lang w:eastAsia="lt-LT"/>
        </w:rPr>
        <w:t>1</w:t>
      </w:r>
      <w:r w:rsidR="00C906A1" w:rsidRPr="00727439">
        <w:rPr>
          <w:szCs w:val="24"/>
          <w:lang w:eastAsia="lt-LT"/>
        </w:rPr>
        <w:t xml:space="preserve"> </w:t>
      </w:r>
      <w:r w:rsidR="00F00299" w:rsidRPr="00727439">
        <w:rPr>
          <w:szCs w:val="24"/>
          <w:lang w:eastAsia="lt-LT"/>
        </w:rPr>
        <w:t xml:space="preserve">priedas), kuriuose </w:t>
      </w:r>
      <w:r w:rsidR="005D0580" w:rsidRPr="00727439">
        <w:rPr>
          <w:szCs w:val="24"/>
          <w:lang w:eastAsia="lt-LT"/>
        </w:rPr>
        <w:t>nurodomos</w:t>
      </w:r>
      <w:r w:rsidR="003E1626" w:rsidRPr="00727439">
        <w:rPr>
          <w:szCs w:val="24"/>
          <w:lang w:eastAsia="lt-LT"/>
        </w:rPr>
        <w:t xml:space="preserve"> </w:t>
      </w:r>
      <w:r w:rsidR="00F00299" w:rsidRPr="00727439">
        <w:rPr>
          <w:szCs w:val="24"/>
          <w:lang w:eastAsia="lt-LT"/>
        </w:rPr>
        <w:t xml:space="preserve">su reprezentacija susijusios </w:t>
      </w:r>
      <w:r w:rsidR="005D0580" w:rsidRPr="00727439">
        <w:rPr>
          <w:szCs w:val="24"/>
          <w:lang w:eastAsia="lt-LT"/>
        </w:rPr>
        <w:t>išlaidos</w:t>
      </w:r>
      <w:r w:rsidR="00F00299" w:rsidRPr="00727439">
        <w:rPr>
          <w:szCs w:val="24"/>
          <w:lang w:eastAsia="lt-LT"/>
        </w:rPr>
        <w:t>. Savivaldybės mero pasirašyt</w:t>
      </w:r>
      <w:r w:rsidR="005D0580" w:rsidRPr="00727439">
        <w:rPr>
          <w:szCs w:val="24"/>
          <w:lang w:eastAsia="lt-LT"/>
        </w:rPr>
        <w:t>i</w:t>
      </w:r>
      <w:r w:rsidR="00F00299" w:rsidRPr="00727439">
        <w:rPr>
          <w:szCs w:val="24"/>
          <w:lang w:eastAsia="lt-LT"/>
        </w:rPr>
        <w:t xml:space="preserve"> Mero fondo išlaidų nurašymo akt</w:t>
      </w:r>
      <w:r w:rsidR="005D0580" w:rsidRPr="00727439">
        <w:rPr>
          <w:szCs w:val="24"/>
          <w:lang w:eastAsia="lt-LT"/>
        </w:rPr>
        <w:t>ai</w:t>
      </w:r>
      <w:r w:rsidR="00F00299" w:rsidRPr="00727439">
        <w:rPr>
          <w:szCs w:val="24"/>
          <w:lang w:eastAsia="lt-LT"/>
        </w:rPr>
        <w:t xml:space="preserve"> kiekvieną metų mėnesio 10 dieną (jeigu yra išlaidų) pateikia</w:t>
      </w:r>
      <w:r w:rsidR="005D0580" w:rsidRPr="00727439">
        <w:rPr>
          <w:szCs w:val="24"/>
          <w:lang w:eastAsia="lt-LT"/>
        </w:rPr>
        <w:t>mi</w:t>
      </w:r>
      <w:r w:rsidR="00F00299" w:rsidRPr="00727439">
        <w:rPr>
          <w:szCs w:val="24"/>
          <w:lang w:eastAsia="lt-LT"/>
        </w:rPr>
        <w:t xml:space="preserve"> Apskaitos skyriui. </w:t>
      </w:r>
    </w:p>
    <w:bookmarkEnd w:id="9"/>
    <w:p w14:paraId="6D33ADAE" w14:textId="2BA80C91" w:rsidR="008F657F" w:rsidRPr="00727439" w:rsidRDefault="00FF5B0D" w:rsidP="00F00299">
      <w:pPr>
        <w:spacing w:line="276" w:lineRule="auto"/>
        <w:ind w:firstLine="851"/>
        <w:jc w:val="both"/>
        <w:rPr>
          <w:szCs w:val="24"/>
        </w:rPr>
      </w:pPr>
      <w:r w:rsidRPr="00727439">
        <w:rPr>
          <w:szCs w:val="24"/>
        </w:rPr>
        <w:t>1</w:t>
      </w:r>
      <w:r w:rsidR="005E3427" w:rsidRPr="00727439">
        <w:rPr>
          <w:szCs w:val="24"/>
        </w:rPr>
        <w:t>8</w:t>
      </w:r>
      <w:r w:rsidRPr="00727439">
        <w:rPr>
          <w:szCs w:val="24"/>
        </w:rPr>
        <w:t xml:space="preserve">. </w:t>
      </w:r>
      <w:r w:rsidR="00DC6D08" w:rsidRPr="00727439">
        <w:rPr>
          <w:szCs w:val="24"/>
        </w:rPr>
        <w:t xml:space="preserve">Einamųjų metų </w:t>
      </w:r>
      <w:r w:rsidR="00CD4DEB" w:rsidRPr="00727439">
        <w:rPr>
          <w:szCs w:val="24"/>
        </w:rPr>
        <w:t>ketvirtį</w:t>
      </w:r>
      <w:r w:rsidR="0031702D" w:rsidRPr="00727439">
        <w:rPr>
          <w:szCs w:val="24"/>
        </w:rPr>
        <w:t xml:space="preserve"> nepanaudo</w:t>
      </w:r>
      <w:r w:rsidR="00A04198" w:rsidRPr="00727439">
        <w:rPr>
          <w:szCs w:val="24"/>
        </w:rPr>
        <w:t xml:space="preserve">jus visų nustatyto dydžio lėšų, jas galima naudoti vėlesniais </w:t>
      </w:r>
      <w:r w:rsidR="00DC6D08" w:rsidRPr="00727439">
        <w:rPr>
          <w:szCs w:val="24"/>
        </w:rPr>
        <w:t>einamųjų metų ketvirčiais</w:t>
      </w:r>
      <w:r w:rsidR="0031702D" w:rsidRPr="00727439">
        <w:rPr>
          <w:szCs w:val="24"/>
        </w:rPr>
        <w:t>.</w:t>
      </w:r>
    </w:p>
    <w:p w14:paraId="23CC5A5F" w14:textId="20B054A7" w:rsidR="009D3B4C" w:rsidRPr="00727439" w:rsidRDefault="005E3427" w:rsidP="009D3B4C">
      <w:pPr>
        <w:spacing w:line="276" w:lineRule="auto"/>
        <w:ind w:firstLine="851"/>
        <w:jc w:val="both"/>
        <w:rPr>
          <w:rFonts w:eastAsia="Calibri"/>
        </w:rPr>
      </w:pPr>
      <w:r w:rsidRPr="00727439">
        <w:rPr>
          <w:rFonts w:eastAsia="Calibri"/>
        </w:rPr>
        <w:t>19</w:t>
      </w:r>
      <w:r w:rsidR="009D3B4C" w:rsidRPr="00727439">
        <w:rPr>
          <w:rFonts w:eastAsia="Calibri"/>
        </w:rPr>
        <w:t xml:space="preserve">. </w:t>
      </w:r>
      <w:r w:rsidR="009D3B4C" w:rsidRPr="00727439">
        <w:rPr>
          <w:color w:val="000000"/>
          <w:lang w:eastAsia="lt-LT"/>
        </w:rPr>
        <w:t>Iki kalendorinių metų paskutinės darbo dienos nepanaudotos Savivaldybės mero fondo lėšos grąžinamos į Savivaldybės biudžetą.</w:t>
      </w:r>
    </w:p>
    <w:p w14:paraId="317B7C95" w14:textId="158B469C" w:rsidR="00CD7D0D" w:rsidRPr="00727439" w:rsidRDefault="00EE7E02" w:rsidP="00F00299">
      <w:pPr>
        <w:tabs>
          <w:tab w:val="left" w:pos="851"/>
          <w:tab w:val="left" w:pos="993"/>
        </w:tabs>
        <w:suppressAutoHyphens/>
        <w:ind w:firstLine="567"/>
        <w:jc w:val="both"/>
        <w:textAlignment w:val="baseline"/>
      </w:pPr>
      <w:bookmarkStart w:id="10" w:name="_Hlk213663746"/>
      <w:r w:rsidRPr="00727439">
        <w:lastRenderedPageBreak/>
        <w:tab/>
      </w:r>
      <w:r w:rsidR="009D3B4C" w:rsidRPr="00727439">
        <w:t>2</w:t>
      </w:r>
      <w:r w:rsidR="005E3427" w:rsidRPr="00727439">
        <w:t>0</w:t>
      </w:r>
      <w:r w:rsidR="009D3B4C" w:rsidRPr="00727439">
        <w:t xml:space="preserve">. Metinę Mero fondo lėšų naudojimo ataskaitą (Aprašo 2 priedas) parengia </w:t>
      </w:r>
      <w:r w:rsidR="00CD7D0D" w:rsidRPr="00727439">
        <w:rPr>
          <w:rFonts w:eastAsia="Calibri"/>
          <w:szCs w:val="24"/>
        </w:rPr>
        <w:t>Apskaitos skyriaus atsakingas darbuotojas.</w:t>
      </w:r>
      <w:r w:rsidR="00CD7D0D" w:rsidRPr="00727439">
        <w:t xml:space="preserve"> </w:t>
      </w:r>
      <w:r w:rsidR="009D3B4C" w:rsidRPr="00727439">
        <w:t xml:space="preserve">Mero fondo lėšų naudojimo ataskaitą Savivaldybės meras teikia Savivaldybės tarybai kartu su Savivaldybės metinių ataskaitų rinkiniu. </w:t>
      </w:r>
      <w:bookmarkEnd w:id="10"/>
      <w:r w:rsidR="00CD7D0D" w:rsidRPr="00727439">
        <w:rPr>
          <w:color w:val="000000"/>
          <w:szCs w:val="24"/>
          <w:shd w:val="clear" w:color="auto" w:fill="FFFFFF"/>
        </w:rPr>
        <w:t>Metinę Mero fondo lėšų panaudojimo ataskaitą</w:t>
      </w:r>
      <w:r w:rsidR="00F00299" w:rsidRPr="00727439">
        <w:rPr>
          <w:color w:val="000000"/>
          <w:szCs w:val="24"/>
          <w:shd w:val="clear" w:color="auto" w:fill="FFFFFF"/>
        </w:rPr>
        <w:t xml:space="preserve"> </w:t>
      </w:r>
      <w:r w:rsidR="00CD7D0D" w:rsidRPr="00727439">
        <w:rPr>
          <w:szCs w:val="24"/>
        </w:rPr>
        <w:t xml:space="preserve">Apskaitos skyrius skelbia </w:t>
      </w:r>
      <w:bookmarkStart w:id="11" w:name="_Hlk208497051"/>
      <w:r w:rsidR="00CD7D0D" w:rsidRPr="00727439">
        <w:rPr>
          <w:szCs w:val="24"/>
        </w:rPr>
        <w:t xml:space="preserve">Savivaldybės interneto svetainėje </w:t>
      </w:r>
      <w:hyperlink r:id="rId9" w:history="1">
        <w:r w:rsidR="00CD7D0D" w:rsidRPr="00727439">
          <w:rPr>
            <w:szCs w:val="24"/>
          </w:rPr>
          <w:t>www.kedainiai.lt</w:t>
        </w:r>
      </w:hyperlink>
      <w:r w:rsidR="00CD7D0D" w:rsidRPr="00727439">
        <w:rPr>
          <w:szCs w:val="24"/>
        </w:rPr>
        <w:t>. iki kiekvienų metų kovo 1 d.</w:t>
      </w:r>
      <w:bookmarkEnd w:id="11"/>
    </w:p>
    <w:p w14:paraId="0DFF42AD" w14:textId="4889E4D9" w:rsidR="009D3B4C" w:rsidRPr="00727439" w:rsidRDefault="009D3B4C" w:rsidP="00CD7D0D">
      <w:pPr>
        <w:spacing w:line="276" w:lineRule="auto"/>
        <w:ind w:firstLine="851"/>
        <w:jc w:val="both"/>
        <w:rPr>
          <w:color w:val="EE0000"/>
          <w:szCs w:val="24"/>
        </w:rPr>
      </w:pPr>
      <w:r w:rsidRPr="00727439">
        <w:rPr>
          <w:szCs w:val="24"/>
        </w:rPr>
        <w:t>2</w:t>
      </w:r>
      <w:r w:rsidR="005E3427" w:rsidRPr="00727439">
        <w:rPr>
          <w:szCs w:val="24"/>
        </w:rPr>
        <w:t>1</w:t>
      </w:r>
      <w:r w:rsidR="00FF5B0D" w:rsidRPr="00727439">
        <w:rPr>
          <w:szCs w:val="24"/>
        </w:rPr>
        <w:t>. Savivaldybės mero fondo lėšų panaudojimo kontrolę atlieka Savivaldybės kontrolės ir audito tarnyba.</w:t>
      </w:r>
    </w:p>
    <w:p w14:paraId="09DECAAF" w14:textId="77777777" w:rsidR="009D3B4C" w:rsidRPr="00727439" w:rsidRDefault="009D3B4C" w:rsidP="009D3B4C">
      <w:pPr>
        <w:keepNext/>
        <w:keepLines/>
        <w:spacing w:line="259" w:lineRule="auto"/>
        <w:jc w:val="center"/>
        <w:rPr>
          <w:b/>
          <w:color w:val="000000"/>
          <w:kern w:val="2"/>
          <w:szCs w:val="40"/>
          <w:lang w:eastAsia="lt-LT"/>
        </w:rPr>
      </w:pPr>
      <w:r w:rsidRPr="00727439">
        <w:rPr>
          <w:b/>
          <w:color w:val="000000"/>
          <w:kern w:val="2"/>
          <w:szCs w:val="40"/>
          <w:lang w:eastAsia="lt-LT"/>
        </w:rPr>
        <w:t>V SKYRIUS</w:t>
      </w:r>
    </w:p>
    <w:p w14:paraId="4312642E" w14:textId="77777777" w:rsidR="009D3B4C" w:rsidRPr="00727439" w:rsidRDefault="009D3B4C" w:rsidP="009D3B4C">
      <w:pPr>
        <w:spacing w:line="276" w:lineRule="auto"/>
        <w:ind w:firstLine="142"/>
        <w:jc w:val="center"/>
        <w:rPr>
          <w:b/>
          <w:bCs/>
          <w:iCs/>
          <w:color w:val="000000"/>
          <w:lang w:eastAsia="lt-LT"/>
        </w:rPr>
      </w:pPr>
      <w:r w:rsidRPr="00727439">
        <w:rPr>
          <w:b/>
          <w:bCs/>
          <w:iCs/>
          <w:color w:val="000000"/>
          <w:lang w:eastAsia="lt-LT"/>
        </w:rPr>
        <w:t>BAIGIAMOSIOS NUOSTATOS</w:t>
      </w:r>
    </w:p>
    <w:p w14:paraId="339A12ED" w14:textId="77777777" w:rsidR="009D3B4C" w:rsidRPr="00727439" w:rsidRDefault="009D3B4C" w:rsidP="009D3B4C">
      <w:pPr>
        <w:rPr>
          <w:sz w:val="20"/>
        </w:rPr>
      </w:pPr>
    </w:p>
    <w:p w14:paraId="38D4DC40" w14:textId="14D19ACA" w:rsidR="009D3B4C" w:rsidRPr="00727439" w:rsidRDefault="009D3B4C" w:rsidP="009D3B4C">
      <w:pPr>
        <w:spacing w:line="276" w:lineRule="auto"/>
        <w:ind w:firstLine="851"/>
        <w:jc w:val="both"/>
        <w:rPr>
          <w:bCs/>
          <w:iCs/>
          <w:color w:val="000000"/>
          <w:lang w:eastAsia="lt-LT"/>
        </w:rPr>
      </w:pPr>
      <w:r w:rsidRPr="00727439">
        <w:t>2</w:t>
      </w:r>
      <w:r w:rsidR="005E3427" w:rsidRPr="00727439">
        <w:t>2</w:t>
      </w:r>
      <w:r w:rsidRPr="00727439">
        <w:t xml:space="preserve">. </w:t>
      </w:r>
      <w:r w:rsidRPr="00727439">
        <w:rPr>
          <w:bCs/>
          <w:iCs/>
          <w:color w:val="000000"/>
          <w:lang w:eastAsia="lt-LT"/>
        </w:rPr>
        <w:t xml:space="preserve">Už Savivaldybės mero fondo lėšų panaudojimo teisėtumą Savivaldybės meras atsako teisės aktų nustatyta tvarka. </w:t>
      </w:r>
    </w:p>
    <w:p w14:paraId="59124808" w14:textId="571A5463" w:rsidR="009D3B4C" w:rsidRPr="00727439" w:rsidRDefault="009D3B4C" w:rsidP="009D3B4C">
      <w:pPr>
        <w:spacing w:line="276" w:lineRule="auto"/>
        <w:ind w:firstLine="851"/>
        <w:jc w:val="both"/>
        <w:rPr>
          <w:bCs/>
          <w:iCs/>
          <w:color w:val="000000"/>
          <w:lang w:eastAsia="lt-LT"/>
        </w:rPr>
      </w:pPr>
      <w:r w:rsidRPr="00727439">
        <w:rPr>
          <w:bCs/>
          <w:iCs/>
          <w:color w:val="000000"/>
          <w:lang w:eastAsia="lt-LT"/>
        </w:rPr>
        <w:t>2</w:t>
      </w:r>
      <w:r w:rsidR="005E3427" w:rsidRPr="00727439">
        <w:rPr>
          <w:bCs/>
          <w:iCs/>
          <w:color w:val="000000"/>
          <w:lang w:eastAsia="lt-LT"/>
        </w:rPr>
        <w:t>3</w:t>
      </w:r>
      <w:r w:rsidRPr="00727439">
        <w:rPr>
          <w:bCs/>
          <w:iCs/>
          <w:color w:val="000000"/>
          <w:lang w:eastAsia="lt-LT"/>
        </w:rPr>
        <w:t xml:space="preserve">. Aprašas gali būti pakeistas arba panaikintas Savivaldybės tarybos sprendimu. </w:t>
      </w:r>
    </w:p>
    <w:p w14:paraId="2D62515F" w14:textId="77777777" w:rsidR="009D3B4C" w:rsidRPr="00727439" w:rsidRDefault="009D3B4C" w:rsidP="009D3B4C">
      <w:pPr>
        <w:rPr>
          <w:sz w:val="20"/>
        </w:rPr>
      </w:pPr>
    </w:p>
    <w:p w14:paraId="62DB15C3" w14:textId="77777777" w:rsidR="009D3B4C" w:rsidRPr="00727439" w:rsidRDefault="009D3B4C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515275F2" w14:textId="6383A9B1" w:rsidR="00DD07C3" w:rsidRPr="00727439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D11D0E7" w14:textId="2752CCE0" w:rsidR="00DD07C3" w:rsidRPr="00727439" w:rsidRDefault="00DD07C3" w:rsidP="00B5661D">
      <w:pPr>
        <w:tabs>
          <w:tab w:val="left" w:pos="1134"/>
        </w:tabs>
        <w:ind w:firstLine="851"/>
        <w:jc w:val="both"/>
        <w:rPr>
          <w:szCs w:val="24"/>
        </w:rPr>
      </w:pPr>
      <w:r w:rsidRPr="00727439">
        <w:rPr>
          <w:szCs w:val="24"/>
        </w:rPr>
        <w:t xml:space="preserve">                          _____________________________</w:t>
      </w:r>
    </w:p>
    <w:p w14:paraId="683A1213" w14:textId="16D453AC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6A9AAF1F" w14:textId="4B3D1699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0AC145B" w14:textId="77777777" w:rsidR="003704BC" w:rsidRPr="0072743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color w:val="000000"/>
          <w:szCs w:val="24"/>
          <w:lang w:eastAsia="lt-LT"/>
        </w:rPr>
      </w:pPr>
    </w:p>
    <w:p w14:paraId="5612244B" w14:textId="77777777" w:rsidR="003704BC" w:rsidRPr="0072743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color w:val="000000"/>
          <w:szCs w:val="24"/>
          <w:lang w:eastAsia="lt-LT"/>
        </w:rPr>
      </w:pPr>
    </w:p>
    <w:p w14:paraId="5F42AC2A" w14:textId="77777777" w:rsidR="003704BC" w:rsidRPr="0072743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24E5BF12" w14:textId="77777777" w:rsidR="003704BC" w:rsidRPr="00727439" w:rsidRDefault="003704BC" w:rsidP="003704BC">
      <w:pPr>
        <w:tabs>
          <w:tab w:val="left" w:pos="851"/>
          <w:tab w:val="left" w:pos="993"/>
        </w:tabs>
        <w:spacing w:line="276" w:lineRule="auto"/>
        <w:jc w:val="both"/>
        <w:rPr>
          <w:szCs w:val="24"/>
          <w:lang w:eastAsia="lt-LT"/>
        </w:rPr>
      </w:pPr>
    </w:p>
    <w:p w14:paraId="6DD3B246" w14:textId="6D6B1187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F8C49AD" w14:textId="03F33F67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5D405D2" w14:textId="51F013FE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23BD4CA" w14:textId="4C5EF0DF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14B6A49" w14:textId="75396A1A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6A863C1" w14:textId="7507A3C6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122D9C4" w14:textId="71091156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EB07FB" w14:textId="6A9DE5D9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6542F21" w14:textId="77777777" w:rsidR="003E1626" w:rsidRPr="00727439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3FE8525C" w14:textId="77777777" w:rsidR="003E1626" w:rsidRPr="00727439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56D3198" w14:textId="77777777" w:rsidR="003E1626" w:rsidRPr="00727439" w:rsidRDefault="003E1626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4687A27A" w14:textId="5C710AB2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77B42979" w14:textId="55A80CDA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2B01F7D0" w14:textId="058CC0A1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03C6A0B5" w14:textId="760FE66A" w:rsidR="00844B52" w:rsidRPr="00727439" w:rsidRDefault="00844B52" w:rsidP="00B5661D">
      <w:pPr>
        <w:tabs>
          <w:tab w:val="left" w:pos="1134"/>
        </w:tabs>
        <w:ind w:firstLine="851"/>
        <w:jc w:val="both"/>
        <w:rPr>
          <w:szCs w:val="24"/>
        </w:rPr>
      </w:pPr>
    </w:p>
    <w:p w14:paraId="5B076638" w14:textId="45E959F8" w:rsidR="00844B52" w:rsidRPr="00727439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42D60F4" w14:textId="7BED2CA8" w:rsidR="00844B52" w:rsidRPr="00727439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54D715D4" w14:textId="5A6D35F6" w:rsidR="00844B52" w:rsidRPr="00727439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2ABC174E" w14:textId="0CD6C542" w:rsidR="00844B52" w:rsidRPr="00727439" w:rsidRDefault="00844B52" w:rsidP="00C0796F">
      <w:pPr>
        <w:tabs>
          <w:tab w:val="left" w:pos="1134"/>
        </w:tabs>
        <w:ind w:firstLine="851"/>
        <w:jc w:val="both"/>
        <w:rPr>
          <w:szCs w:val="24"/>
        </w:rPr>
      </w:pPr>
    </w:p>
    <w:p w14:paraId="6D8B1C1E" w14:textId="77777777" w:rsidR="00AA195D" w:rsidRPr="00727439" w:rsidRDefault="00AA195D" w:rsidP="000B49FB">
      <w:pPr>
        <w:spacing w:after="200" w:line="276" w:lineRule="auto"/>
        <w:rPr>
          <w:szCs w:val="24"/>
          <w:lang w:eastAsia="lt-LT"/>
        </w:rPr>
      </w:pPr>
    </w:p>
    <w:p w14:paraId="2192BF7D" w14:textId="77777777" w:rsidR="00AA195D" w:rsidRPr="00727439" w:rsidRDefault="00AA195D" w:rsidP="000B49FB">
      <w:pPr>
        <w:spacing w:after="200" w:line="276" w:lineRule="auto"/>
        <w:rPr>
          <w:szCs w:val="24"/>
          <w:lang w:eastAsia="lt-LT"/>
        </w:rPr>
      </w:pPr>
    </w:p>
    <w:p w14:paraId="543162BF" w14:textId="77777777" w:rsidR="00AA195D" w:rsidRPr="00727439" w:rsidRDefault="00AA195D" w:rsidP="000B49FB">
      <w:pPr>
        <w:spacing w:after="200" w:line="276" w:lineRule="auto"/>
        <w:rPr>
          <w:szCs w:val="24"/>
          <w:lang w:eastAsia="lt-LT"/>
        </w:rPr>
      </w:pPr>
    </w:p>
    <w:p w14:paraId="53109DA4" w14:textId="77777777" w:rsidR="00AA195D" w:rsidRPr="00727439" w:rsidRDefault="00AA195D" w:rsidP="000B49FB">
      <w:pPr>
        <w:spacing w:after="200" w:line="276" w:lineRule="auto"/>
        <w:rPr>
          <w:szCs w:val="24"/>
          <w:lang w:eastAsia="lt-LT"/>
        </w:rPr>
      </w:pPr>
    </w:p>
    <w:p w14:paraId="4984BE03" w14:textId="77777777" w:rsidR="003F5180" w:rsidRPr="00727439" w:rsidRDefault="003F5180" w:rsidP="000B49FB">
      <w:pPr>
        <w:spacing w:after="200" w:line="276" w:lineRule="auto"/>
        <w:rPr>
          <w:szCs w:val="24"/>
          <w:lang w:eastAsia="lt-LT"/>
        </w:rPr>
      </w:pPr>
    </w:p>
    <w:p w14:paraId="2D975876" w14:textId="67BC80A4" w:rsidR="003F5180" w:rsidRPr="00727439" w:rsidRDefault="003F5180" w:rsidP="00E07D4F">
      <w:pPr>
        <w:ind w:left="5387"/>
        <w:rPr>
          <w:lang w:val="pt-BR"/>
        </w:rPr>
      </w:pPr>
      <w:r w:rsidRPr="00727439">
        <w:rPr>
          <w:lang w:val="pt-BR"/>
        </w:rPr>
        <w:lastRenderedPageBreak/>
        <w:t>Kėdainių rajono savivaldybės mero fondo</w:t>
      </w:r>
    </w:p>
    <w:p w14:paraId="22297252" w14:textId="45A00266" w:rsidR="003F5180" w:rsidRPr="00727439" w:rsidRDefault="003F5180" w:rsidP="00E07D4F">
      <w:pPr>
        <w:ind w:left="5387"/>
        <w:rPr>
          <w:lang w:val="pt-BR"/>
        </w:rPr>
      </w:pPr>
      <w:r w:rsidRPr="00727439">
        <w:rPr>
          <w:lang w:val="pt-BR"/>
        </w:rPr>
        <w:t>lėšų naudojimo tvarkos aprašo</w:t>
      </w:r>
    </w:p>
    <w:p w14:paraId="2B138A42" w14:textId="2688CF55" w:rsidR="003F5180" w:rsidRPr="00727439" w:rsidRDefault="003F5180" w:rsidP="00E07D4F">
      <w:pPr>
        <w:ind w:left="5387"/>
        <w:rPr>
          <w:lang w:val="pt-BR"/>
        </w:rPr>
      </w:pPr>
      <w:r w:rsidRPr="00727439">
        <w:rPr>
          <w:lang w:val="pt-BR"/>
        </w:rPr>
        <w:t>Priedas Nr. 1</w:t>
      </w:r>
    </w:p>
    <w:p w14:paraId="27ABD0FB" w14:textId="77777777" w:rsidR="003F5180" w:rsidRPr="00727439" w:rsidRDefault="003F5180" w:rsidP="003F5180">
      <w:pPr>
        <w:rPr>
          <w:lang w:val="pt-BR"/>
        </w:rPr>
      </w:pPr>
    </w:p>
    <w:p w14:paraId="057D0035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>KĖDAINIŲ RAJONO SAVIVALDYBĖS MERAS</w:t>
      </w:r>
    </w:p>
    <w:p w14:paraId="53D3EAAC" w14:textId="77777777" w:rsidR="00AE1FCD" w:rsidRPr="00727439" w:rsidRDefault="00AE1FCD" w:rsidP="003F5180">
      <w:pPr>
        <w:jc w:val="center"/>
        <w:rPr>
          <w:b/>
          <w:bCs/>
          <w:lang w:val="pt-BR"/>
        </w:rPr>
      </w:pPr>
    </w:p>
    <w:p w14:paraId="277DAE9F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TVIRTINU:</w:t>
      </w:r>
    </w:p>
    <w:p w14:paraId="1BA0DA89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                          ________________________ </w:t>
      </w:r>
    </w:p>
    <w:p w14:paraId="04EC8C45" w14:textId="77777777" w:rsidR="003F5180" w:rsidRPr="00727439" w:rsidRDefault="003F5180" w:rsidP="003F5180">
      <w:pPr>
        <w:jc w:val="center"/>
        <w:rPr>
          <w:lang w:val="pt-BR"/>
        </w:rPr>
      </w:pPr>
      <w:r w:rsidRPr="00727439">
        <w:rPr>
          <w:lang w:val="pt-BR"/>
        </w:rPr>
        <w:t xml:space="preserve">                                                                                   </w:t>
      </w:r>
      <w:r w:rsidRPr="00727439">
        <w:rPr>
          <w:sz w:val="20"/>
          <w:lang w:val="pt-BR"/>
        </w:rPr>
        <w:t xml:space="preserve">(pareigų pavadinimas) </w:t>
      </w:r>
    </w:p>
    <w:p w14:paraId="01CDE606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                            ________________________ </w:t>
      </w:r>
    </w:p>
    <w:p w14:paraId="52FE1513" w14:textId="77777777" w:rsidR="003F5180" w:rsidRPr="00727439" w:rsidRDefault="003F5180" w:rsidP="003F5180">
      <w:pPr>
        <w:jc w:val="center"/>
        <w:rPr>
          <w:lang w:val="pt-BR"/>
        </w:rPr>
      </w:pPr>
      <w:r w:rsidRPr="00727439">
        <w:rPr>
          <w:b/>
          <w:bCs/>
          <w:lang w:val="pt-BR"/>
        </w:rPr>
        <w:tab/>
      </w:r>
      <w:r w:rsidRPr="00727439">
        <w:rPr>
          <w:b/>
          <w:bCs/>
          <w:lang w:val="pt-BR"/>
        </w:rPr>
        <w:tab/>
      </w:r>
      <w:r w:rsidRPr="00727439">
        <w:rPr>
          <w:b/>
          <w:bCs/>
          <w:lang w:val="pt-BR"/>
        </w:rPr>
        <w:tab/>
      </w:r>
      <w:r w:rsidRPr="00727439">
        <w:rPr>
          <w:b/>
          <w:bCs/>
          <w:lang w:val="pt-BR"/>
        </w:rPr>
        <w:tab/>
      </w:r>
      <w:r w:rsidRPr="00727439">
        <w:rPr>
          <w:sz w:val="20"/>
          <w:lang w:val="pt-BR"/>
        </w:rPr>
        <w:t xml:space="preserve">(parašas)  </w:t>
      </w:r>
    </w:p>
    <w:p w14:paraId="787B49C6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                            ________________________ </w:t>
      </w:r>
    </w:p>
    <w:p w14:paraId="2CCA39E6" w14:textId="77777777" w:rsidR="003F5180" w:rsidRPr="00727439" w:rsidRDefault="003F5180" w:rsidP="003F5180">
      <w:pPr>
        <w:jc w:val="center"/>
        <w:rPr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                                      </w:t>
      </w:r>
      <w:r w:rsidRPr="00727439">
        <w:rPr>
          <w:sz w:val="20"/>
          <w:lang w:val="pt-BR"/>
        </w:rPr>
        <w:t xml:space="preserve">(vardas, pavardė)  </w:t>
      </w:r>
    </w:p>
    <w:p w14:paraId="651C07E4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                                                                                      ________________________ </w:t>
      </w:r>
    </w:p>
    <w:p w14:paraId="7F679FC6" w14:textId="77777777" w:rsidR="003F5180" w:rsidRPr="00727439" w:rsidRDefault="003F5180" w:rsidP="003F5180">
      <w:pPr>
        <w:jc w:val="center"/>
        <w:rPr>
          <w:sz w:val="20"/>
          <w:lang w:val="pt-BR"/>
        </w:rPr>
      </w:pPr>
      <w:r w:rsidRPr="00727439">
        <w:rPr>
          <w:b/>
          <w:bCs/>
          <w:lang w:val="pt-BR"/>
        </w:rPr>
        <w:t xml:space="preserve"> </w:t>
      </w:r>
      <w:r w:rsidRPr="00727439">
        <w:rPr>
          <w:b/>
          <w:bCs/>
          <w:sz w:val="20"/>
          <w:lang w:val="pt-BR"/>
        </w:rPr>
        <w:t xml:space="preserve">                                                                                                               </w:t>
      </w:r>
      <w:r w:rsidRPr="00727439">
        <w:rPr>
          <w:sz w:val="20"/>
          <w:lang w:val="pt-BR"/>
        </w:rPr>
        <w:t>(data)</w:t>
      </w:r>
    </w:p>
    <w:p w14:paraId="456968FD" w14:textId="77777777" w:rsidR="003F5180" w:rsidRPr="00727439" w:rsidRDefault="003F5180" w:rsidP="003F5180">
      <w:pPr>
        <w:jc w:val="center"/>
        <w:rPr>
          <w:b/>
          <w:bCs/>
          <w:sz w:val="20"/>
          <w:lang w:val="pt-BR"/>
        </w:rPr>
      </w:pPr>
    </w:p>
    <w:p w14:paraId="77ED87B3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>REPREZENTACINIŲ IŠLAIDŲ / ATSARGŲ NURAŠYMO AKTAS</w:t>
      </w:r>
    </w:p>
    <w:p w14:paraId="6E7BDD67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_____________Nr. ______________ </w:t>
      </w:r>
    </w:p>
    <w:p w14:paraId="20E9B088" w14:textId="77777777" w:rsidR="003F5180" w:rsidRPr="00727439" w:rsidRDefault="003F5180" w:rsidP="003F5180">
      <w:pPr>
        <w:jc w:val="center"/>
        <w:rPr>
          <w:b/>
          <w:bCs/>
          <w:lang w:val="es-ES_tradnl"/>
        </w:rPr>
      </w:pPr>
      <w:r w:rsidRPr="00727439">
        <w:rPr>
          <w:b/>
          <w:bCs/>
          <w:lang w:val="es-ES_tradnl"/>
        </w:rPr>
        <w:t xml:space="preserve">____________________________  </w:t>
      </w:r>
    </w:p>
    <w:p w14:paraId="40260B7A" w14:textId="77777777" w:rsidR="003F5180" w:rsidRPr="00727439" w:rsidRDefault="003F5180" w:rsidP="003F5180">
      <w:pPr>
        <w:jc w:val="center"/>
        <w:rPr>
          <w:sz w:val="20"/>
        </w:rPr>
      </w:pPr>
      <w:r w:rsidRPr="00727439">
        <w:rPr>
          <w:b/>
          <w:bCs/>
          <w:sz w:val="20"/>
        </w:rPr>
        <w:t>(</w:t>
      </w:r>
      <w:r w:rsidRPr="00727439">
        <w:rPr>
          <w:sz w:val="20"/>
        </w:rPr>
        <w:t>sudarymo vieta)</w:t>
      </w:r>
    </w:p>
    <w:p w14:paraId="0E931865" w14:textId="77777777" w:rsidR="003F5180" w:rsidRPr="00727439" w:rsidRDefault="003F5180" w:rsidP="003F5180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13"/>
        <w:gridCol w:w="792"/>
        <w:gridCol w:w="851"/>
        <w:gridCol w:w="850"/>
        <w:gridCol w:w="992"/>
        <w:gridCol w:w="3119"/>
        <w:gridCol w:w="1411"/>
      </w:tblGrid>
      <w:tr w:rsidR="003F5180" w:rsidRPr="00727439" w14:paraId="185930DE" w14:textId="77777777" w:rsidTr="00513DA0">
        <w:tc>
          <w:tcPr>
            <w:tcW w:w="1613" w:type="dxa"/>
          </w:tcPr>
          <w:p w14:paraId="3C1BA2B3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Reprezentacinių išlaidų / atsargų pavadinimas</w:t>
            </w:r>
          </w:p>
        </w:tc>
        <w:tc>
          <w:tcPr>
            <w:tcW w:w="792" w:type="dxa"/>
          </w:tcPr>
          <w:p w14:paraId="0B3D75DC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851" w:type="dxa"/>
          </w:tcPr>
          <w:p w14:paraId="4FDF41AD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42E77200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Kaina, eurais</w:t>
            </w:r>
          </w:p>
        </w:tc>
        <w:tc>
          <w:tcPr>
            <w:tcW w:w="992" w:type="dxa"/>
          </w:tcPr>
          <w:p w14:paraId="440D2FE8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Suma, eurais</w:t>
            </w:r>
          </w:p>
        </w:tc>
        <w:tc>
          <w:tcPr>
            <w:tcW w:w="3119" w:type="dxa"/>
          </w:tcPr>
          <w:p w14:paraId="48F3C32E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Nurašymo pagrindas</w:t>
            </w:r>
          </w:p>
        </w:tc>
        <w:tc>
          <w:tcPr>
            <w:tcW w:w="1411" w:type="dxa"/>
          </w:tcPr>
          <w:p w14:paraId="4A9384C4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Pastabos</w:t>
            </w:r>
          </w:p>
        </w:tc>
      </w:tr>
      <w:tr w:rsidR="003F5180" w:rsidRPr="00727439" w14:paraId="54762808" w14:textId="77777777" w:rsidTr="00513DA0">
        <w:tc>
          <w:tcPr>
            <w:tcW w:w="1613" w:type="dxa"/>
          </w:tcPr>
          <w:p w14:paraId="30B46A13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145621F0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4760AF28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632C697F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39D8106B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30FAA633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1AC6B764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:rsidRPr="00727439" w14:paraId="0EAA4976" w14:textId="77777777" w:rsidTr="00513DA0">
        <w:tc>
          <w:tcPr>
            <w:tcW w:w="1613" w:type="dxa"/>
          </w:tcPr>
          <w:p w14:paraId="53EA974B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69BAF0A9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43AF6A1F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3B87023A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456D322D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092AD0A7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4A934426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:rsidRPr="00727439" w14:paraId="1E27974C" w14:textId="77777777" w:rsidTr="00513DA0">
        <w:tc>
          <w:tcPr>
            <w:tcW w:w="1613" w:type="dxa"/>
          </w:tcPr>
          <w:p w14:paraId="35D0FDAC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2DA0861A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02456C64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3C5BDCBE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2B304982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7680BA98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4383462A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:rsidRPr="00727439" w14:paraId="107AA67A" w14:textId="77777777" w:rsidTr="00513DA0">
        <w:tc>
          <w:tcPr>
            <w:tcW w:w="1613" w:type="dxa"/>
          </w:tcPr>
          <w:p w14:paraId="6FE3F082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92" w:type="dxa"/>
          </w:tcPr>
          <w:p w14:paraId="168EAA62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1" w:type="dxa"/>
          </w:tcPr>
          <w:p w14:paraId="7A2B2E84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850" w:type="dxa"/>
          </w:tcPr>
          <w:p w14:paraId="65A471A4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2" w:type="dxa"/>
          </w:tcPr>
          <w:p w14:paraId="70A88BCC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119" w:type="dxa"/>
          </w:tcPr>
          <w:p w14:paraId="0D080E8B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11" w:type="dxa"/>
          </w:tcPr>
          <w:p w14:paraId="0922A0AC" w14:textId="77777777" w:rsidR="003F5180" w:rsidRPr="00727439" w:rsidRDefault="003F5180" w:rsidP="00513DA0">
            <w:pPr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3F5180" w:rsidRPr="00727439" w14:paraId="722D105F" w14:textId="77777777" w:rsidTr="00513DA0">
        <w:tc>
          <w:tcPr>
            <w:tcW w:w="1613" w:type="dxa"/>
          </w:tcPr>
          <w:p w14:paraId="4C514E71" w14:textId="77777777" w:rsidR="003F5180" w:rsidRPr="00727439" w:rsidRDefault="003F5180" w:rsidP="00513DA0">
            <w:pPr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proofErr w:type="spellStart"/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>Iš</w:t>
            </w:r>
            <w:proofErr w:type="spellEnd"/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 viso:</w:t>
            </w:r>
          </w:p>
        </w:tc>
        <w:tc>
          <w:tcPr>
            <w:tcW w:w="792" w:type="dxa"/>
          </w:tcPr>
          <w:p w14:paraId="663B20C3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851" w:type="dxa"/>
          </w:tcPr>
          <w:p w14:paraId="0564BF45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850" w:type="dxa"/>
          </w:tcPr>
          <w:p w14:paraId="050A7929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992" w:type="dxa"/>
          </w:tcPr>
          <w:p w14:paraId="7DD6CB1E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</w:tc>
        <w:tc>
          <w:tcPr>
            <w:tcW w:w="3119" w:type="dxa"/>
          </w:tcPr>
          <w:p w14:paraId="343B4B10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  <w:tc>
          <w:tcPr>
            <w:tcW w:w="1411" w:type="dxa"/>
          </w:tcPr>
          <w:p w14:paraId="61BB86BE" w14:textId="77777777" w:rsidR="003F5180" w:rsidRPr="00727439" w:rsidRDefault="003F5180" w:rsidP="00513DA0">
            <w:pPr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727439">
              <w:rPr>
                <w:rFonts w:ascii="Times New Roman" w:hAnsi="Times New Roman" w:cs="Times New Roman"/>
                <w:b/>
                <w:bCs/>
                <w:lang w:val="es-ES_tradnl"/>
              </w:rPr>
              <w:t>x</w:t>
            </w:r>
          </w:p>
        </w:tc>
      </w:tr>
    </w:tbl>
    <w:p w14:paraId="45D9F530" w14:textId="77777777" w:rsidR="003F5180" w:rsidRPr="00727439" w:rsidRDefault="003F5180" w:rsidP="003F5180">
      <w:pPr>
        <w:rPr>
          <w:lang w:val="es-ES_tradnl"/>
        </w:rPr>
      </w:pPr>
    </w:p>
    <w:p w14:paraId="55A002D6" w14:textId="77777777" w:rsidR="003F5180" w:rsidRPr="00727439" w:rsidRDefault="003F5180" w:rsidP="003F5180">
      <w:pPr>
        <w:rPr>
          <w:lang w:val="pt-BR"/>
        </w:rPr>
      </w:pPr>
      <w:r w:rsidRPr="00727439">
        <w:rPr>
          <w:lang w:val="pt-BR"/>
        </w:rPr>
        <w:t xml:space="preserve">Komisijos pirmininkas __________________________________________________ </w:t>
      </w:r>
    </w:p>
    <w:p w14:paraId="7699A1C2" w14:textId="77777777" w:rsidR="003F5180" w:rsidRPr="00727439" w:rsidRDefault="003F5180" w:rsidP="003F5180">
      <w:pPr>
        <w:rPr>
          <w:sz w:val="20"/>
          <w:lang w:val="pt-BR"/>
        </w:rPr>
      </w:pPr>
      <w:r w:rsidRPr="00727439">
        <w:rPr>
          <w:sz w:val="20"/>
          <w:lang w:val="pt-BR"/>
        </w:rPr>
        <w:tab/>
      </w:r>
      <w:r w:rsidRPr="00727439">
        <w:rPr>
          <w:sz w:val="20"/>
          <w:lang w:val="pt-BR"/>
        </w:rPr>
        <w:tab/>
        <w:t xml:space="preserve">                (pareigos, parašas, vardas, pavardė)</w:t>
      </w:r>
    </w:p>
    <w:p w14:paraId="7EDF7D65" w14:textId="77777777" w:rsidR="003F5180" w:rsidRPr="00727439" w:rsidRDefault="003F5180" w:rsidP="003F5180">
      <w:pPr>
        <w:rPr>
          <w:lang w:val="pt-BR"/>
        </w:rPr>
      </w:pPr>
      <w:r w:rsidRPr="00727439">
        <w:rPr>
          <w:lang w:val="pt-BR"/>
        </w:rPr>
        <w:t xml:space="preserve">Komisijos narys  ______________________________________________________ </w:t>
      </w:r>
    </w:p>
    <w:p w14:paraId="5EDA7783" w14:textId="77777777" w:rsidR="003F5180" w:rsidRPr="00727439" w:rsidRDefault="003F5180" w:rsidP="003F5180">
      <w:pPr>
        <w:rPr>
          <w:sz w:val="20"/>
          <w:lang w:val="pt-BR"/>
        </w:rPr>
      </w:pPr>
      <w:r w:rsidRPr="00727439">
        <w:rPr>
          <w:sz w:val="20"/>
          <w:lang w:val="pt-BR"/>
        </w:rPr>
        <w:tab/>
      </w:r>
      <w:r w:rsidRPr="00727439">
        <w:rPr>
          <w:sz w:val="20"/>
          <w:lang w:val="pt-BR"/>
        </w:rPr>
        <w:tab/>
        <w:t xml:space="preserve">                (pareigos, parašas, vardas, pavardė)</w:t>
      </w:r>
    </w:p>
    <w:p w14:paraId="7E27C51D" w14:textId="77777777" w:rsidR="003F5180" w:rsidRPr="00727439" w:rsidRDefault="003F5180" w:rsidP="003F5180">
      <w:pPr>
        <w:rPr>
          <w:lang w:val="pt-BR"/>
        </w:rPr>
      </w:pPr>
      <w:r w:rsidRPr="00727439">
        <w:rPr>
          <w:lang w:val="pt-BR"/>
        </w:rPr>
        <w:t xml:space="preserve">Komisijos narys  ______________________________________________________ </w:t>
      </w:r>
    </w:p>
    <w:p w14:paraId="56C1D249" w14:textId="77777777" w:rsidR="003F5180" w:rsidRPr="00727439" w:rsidRDefault="003F5180" w:rsidP="003F5180">
      <w:pPr>
        <w:rPr>
          <w:sz w:val="20"/>
          <w:lang w:val="pt-BR"/>
        </w:rPr>
      </w:pPr>
      <w:r w:rsidRPr="00727439">
        <w:rPr>
          <w:sz w:val="20"/>
          <w:lang w:val="pt-BR"/>
        </w:rPr>
        <w:tab/>
      </w:r>
      <w:r w:rsidRPr="00727439">
        <w:rPr>
          <w:sz w:val="20"/>
          <w:lang w:val="pt-BR"/>
        </w:rPr>
        <w:tab/>
        <w:t xml:space="preserve">                (pareigos, parašas, vardas, pavardė)</w:t>
      </w:r>
    </w:p>
    <w:p w14:paraId="64AD11F5" w14:textId="77777777" w:rsidR="003F5180" w:rsidRPr="00727439" w:rsidRDefault="003F5180" w:rsidP="003F5180">
      <w:pPr>
        <w:rPr>
          <w:lang w:val="pt-BR"/>
        </w:rPr>
      </w:pPr>
      <w:r w:rsidRPr="00727439">
        <w:rPr>
          <w:lang w:val="pt-BR"/>
        </w:rPr>
        <w:t xml:space="preserve">Atsakingas asmuo ______________________________________________________ </w:t>
      </w:r>
    </w:p>
    <w:p w14:paraId="5E96E33B" w14:textId="77777777" w:rsidR="003F5180" w:rsidRPr="00727439" w:rsidRDefault="003F5180" w:rsidP="003F5180">
      <w:pPr>
        <w:rPr>
          <w:sz w:val="20"/>
          <w:lang w:val="pt-BR"/>
        </w:rPr>
      </w:pPr>
      <w:r w:rsidRPr="00727439">
        <w:rPr>
          <w:sz w:val="20"/>
          <w:lang w:val="pt-BR"/>
        </w:rPr>
        <w:tab/>
      </w:r>
      <w:r w:rsidRPr="00727439">
        <w:rPr>
          <w:sz w:val="20"/>
          <w:lang w:val="pt-BR"/>
        </w:rPr>
        <w:tab/>
        <w:t xml:space="preserve">                (pareigos, parašas, vardas, pavardė)</w:t>
      </w:r>
    </w:p>
    <w:p w14:paraId="5D98389B" w14:textId="77777777" w:rsidR="003F5180" w:rsidRPr="00727439" w:rsidRDefault="003F5180" w:rsidP="003F5180">
      <w:pPr>
        <w:rPr>
          <w:lang w:val="pt-BR"/>
        </w:rPr>
      </w:pPr>
      <w:r w:rsidRPr="00727439">
        <w:rPr>
          <w:lang w:val="pt-BR"/>
        </w:rPr>
        <w:t xml:space="preserve">Akto duomenis į apskaitą įtraukė  _________________________________________ </w:t>
      </w:r>
    </w:p>
    <w:p w14:paraId="33C07AE9" w14:textId="77777777" w:rsidR="003F5180" w:rsidRPr="00727439" w:rsidRDefault="003F5180" w:rsidP="003F5180">
      <w:pPr>
        <w:rPr>
          <w:sz w:val="20"/>
          <w:lang w:val="pt-BR"/>
        </w:rPr>
      </w:pPr>
      <w:r w:rsidRPr="00727439">
        <w:rPr>
          <w:sz w:val="20"/>
          <w:lang w:val="pt-BR"/>
        </w:rPr>
        <w:tab/>
      </w:r>
      <w:r w:rsidRPr="00727439">
        <w:rPr>
          <w:sz w:val="20"/>
          <w:lang w:val="pt-BR"/>
        </w:rPr>
        <w:tab/>
        <w:t xml:space="preserve">                (pareigos, parašas, vardas, pavardė)</w:t>
      </w:r>
    </w:p>
    <w:p w14:paraId="7A3805FF" w14:textId="77777777" w:rsidR="003F5180" w:rsidRPr="00727439" w:rsidRDefault="003F5180" w:rsidP="003F5180">
      <w:pPr>
        <w:rPr>
          <w:lang w:val="es-ES_tradnl"/>
        </w:rPr>
      </w:pPr>
    </w:p>
    <w:p w14:paraId="6295D419" w14:textId="77777777" w:rsidR="003F5180" w:rsidRPr="00727439" w:rsidRDefault="003F5180" w:rsidP="000B49FB">
      <w:pPr>
        <w:spacing w:after="200" w:line="276" w:lineRule="auto"/>
        <w:rPr>
          <w:szCs w:val="24"/>
          <w:lang w:eastAsia="lt-LT"/>
        </w:rPr>
      </w:pPr>
    </w:p>
    <w:p w14:paraId="1B52F45A" w14:textId="77777777" w:rsidR="003F5180" w:rsidRPr="00727439" w:rsidRDefault="003F5180" w:rsidP="000B49FB">
      <w:pPr>
        <w:spacing w:after="200" w:line="276" w:lineRule="auto"/>
        <w:rPr>
          <w:szCs w:val="24"/>
          <w:lang w:eastAsia="lt-LT"/>
        </w:rPr>
      </w:pPr>
    </w:p>
    <w:p w14:paraId="090B8E20" w14:textId="77777777" w:rsidR="00367265" w:rsidRPr="00727439" w:rsidRDefault="00367265" w:rsidP="000B49FB">
      <w:pPr>
        <w:spacing w:after="200" w:line="276" w:lineRule="auto"/>
        <w:rPr>
          <w:szCs w:val="24"/>
          <w:lang w:eastAsia="lt-LT"/>
        </w:rPr>
      </w:pPr>
    </w:p>
    <w:p w14:paraId="0B4651D8" w14:textId="77777777" w:rsidR="003F5180" w:rsidRPr="00727439" w:rsidRDefault="003F5180" w:rsidP="003F5180">
      <w:pPr>
        <w:ind w:left="3888" w:firstLine="1296"/>
        <w:rPr>
          <w:lang w:val="pt-BR"/>
        </w:rPr>
      </w:pPr>
      <w:r w:rsidRPr="00727439">
        <w:rPr>
          <w:lang w:val="pt-BR"/>
        </w:rPr>
        <w:t xml:space="preserve">    </w:t>
      </w:r>
      <w:r w:rsidRPr="00727439">
        <w:rPr>
          <w:lang w:val="pt-BR"/>
        </w:rPr>
        <w:br w:type="page"/>
      </w:r>
    </w:p>
    <w:p w14:paraId="05F42AD9" w14:textId="1659BA21" w:rsidR="003F5180" w:rsidRPr="00727439" w:rsidRDefault="003F5180" w:rsidP="003F5180">
      <w:pPr>
        <w:ind w:left="5387"/>
      </w:pPr>
      <w:r w:rsidRPr="00727439">
        <w:lastRenderedPageBreak/>
        <w:t>Kėdainių rajono savivaldybės mero fondo</w:t>
      </w:r>
    </w:p>
    <w:p w14:paraId="031C8387" w14:textId="0CF655FE" w:rsidR="003F5180" w:rsidRPr="00727439" w:rsidRDefault="003F5180" w:rsidP="003F5180">
      <w:pPr>
        <w:ind w:left="5387"/>
      </w:pPr>
      <w:r w:rsidRPr="00727439">
        <w:t>lėšų naudojimo tvarkos aprašo</w:t>
      </w:r>
    </w:p>
    <w:p w14:paraId="77EE8A76" w14:textId="614DB2AF" w:rsidR="003F5180" w:rsidRPr="00727439" w:rsidRDefault="003F5180" w:rsidP="003F5180">
      <w:pPr>
        <w:ind w:left="5387"/>
      </w:pPr>
      <w:r w:rsidRPr="00727439">
        <w:t>Priedas Nr. 2</w:t>
      </w:r>
    </w:p>
    <w:p w14:paraId="1542C875" w14:textId="77777777" w:rsidR="003F5180" w:rsidRPr="00727439" w:rsidRDefault="003F5180" w:rsidP="003F5180">
      <w:pPr>
        <w:rPr>
          <w:b/>
          <w:bCs/>
          <w:lang w:val="es-ES_tradnl"/>
        </w:rPr>
      </w:pPr>
    </w:p>
    <w:p w14:paraId="3E10F729" w14:textId="77777777" w:rsidR="003F5180" w:rsidRPr="00727439" w:rsidRDefault="003F5180" w:rsidP="003F5180">
      <w:pPr>
        <w:jc w:val="center"/>
        <w:rPr>
          <w:b/>
          <w:bCs/>
          <w:lang w:val="es-ES_tradnl"/>
        </w:rPr>
      </w:pPr>
      <w:r w:rsidRPr="00727439">
        <w:rPr>
          <w:b/>
          <w:bCs/>
          <w:lang w:val="es-ES_tradnl"/>
        </w:rPr>
        <w:t>KĖDAINIŲ RAJONO SAVIVALDYBĖS MERAS</w:t>
      </w:r>
    </w:p>
    <w:p w14:paraId="10818AC2" w14:textId="77777777" w:rsidR="00AE1FCD" w:rsidRPr="00727439" w:rsidRDefault="00AE1FCD" w:rsidP="003F5180">
      <w:pPr>
        <w:jc w:val="center"/>
        <w:rPr>
          <w:b/>
          <w:bCs/>
          <w:lang w:val="es-ES_tradnl"/>
        </w:rPr>
      </w:pPr>
    </w:p>
    <w:p w14:paraId="2BE6C4C0" w14:textId="77777777" w:rsidR="003F5180" w:rsidRPr="00727439" w:rsidRDefault="003F5180" w:rsidP="003F5180">
      <w:pPr>
        <w:rPr>
          <w:b/>
          <w:bCs/>
          <w:lang w:val="es-ES_tradnl"/>
        </w:rPr>
      </w:pPr>
      <w:r w:rsidRPr="00727439">
        <w:rPr>
          <w:b/>
          <w:bCs/>
          <w:lang w:val="es-ES_tradnl"/>
        </w:rPr>
        <w:t xml:space="preserve">Mero fondo </w:t>
      </w:r>
      <w:r w:rsidRPr="00727439">
        <w:rPr>
          <w:b/>
          <w:bCs/>
        </w:rPr>
        <w:t>lėšų už _________ metus</w:t>
      </w:r>
    </w:p>
    <w:p w14:paraId="32C92A76" w14:textId="77777777" w:rsidR="00E46AC0" w:rsidRPr="00727439" w:rsidRDefault="00E46AC0" w:rsidP="003F5180">
      <w:pPr>
        <w:jc w:val="center"/>
        <w:rPr>
          <w:b/>
          <w:bCs/>
          <w:lang w:val="pt-BR"/>
        </w:rPr>
      </w:pPr>
    </w:p>
    <w:p w14:paraId="4F16BFF5" w14:textId="7EF25C3A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>PANAUDOJIMO ATASKAITA</w:t>
      </w:r>
    </w:p>
    <w:p w14:paraId="3A1999FD" w14:textId="77777777" w:rsidR="00AE1FCD" w:rsidRPr="00727439" w:rsidRDefault="00AE1FCD" w:rsidP="003F5180">
      <w:pPr>
        <w:jc w:val="center"/>
        <w:rPr>
          <w:b/>
          <w:bCs/>
          <w:lang w:val="pt-BR"/>
        </w:rPr>
      </w:pPr>
    </w:p>
    <w:p w14:paraId="36CEFB69" w14:textId="77777777" w:rsidR="003F5180" w:rsidRPr="00727439" w:rsidRDefault="003F5180" w:rsidP="003F5180">
      <w:pPr>
        <w:jc w:val="center"/>
        <w:rPr>
          <w:b/>
          <w:bCs/>
          <w:lang w:val="pt-BR"/>
        </w:rPr>
      </w:pPr>
      <w:r w:rsidRPr="00727439">
        <w:rPr>
          <w:b/>
          <w:bCs/>
          <w:lang w:val="pt-BR"/>
        </w:rPr>
        <w:t>_____________Nr. ______________</w:t>
      </w:r>
    </w:p>
    <w:p w14:paraId="3D8FCA14" w14:textId="77777777" w:rsidR="003F5180" w:rsidRPr="00727439" w:rsidRDefault="003F5180" w:rsidP="003F5180">
      <w:pPr>
        <w:rPr>
          <w:b/>
          <w:bCs/>
          <w:lang w:val="pt-BR"/>
        </w:rPr>
      </w:pPr>
      <w:r w:rsidRPr="00727439">
        <w:rPr>
          <w:b/>
          <w:bCs/>
          <w:lang w:val="pt-BR"/>
        </w:rPr>
        <w:t xml:space="preserve">202__ metais skirta _______________________________________________________ eurų. </w:t>
      </w:r>
    </w:p>
    <w:p w14:paraId="5048406D" w14:textId="77777777" w:rsidR="003F5180" w:rsidRPr="00727439" w:rsidRDefault="003F5180" w:rsidP="003F5180">
      <w:pPr>
        <w:jc w:val="center"/>
        <w:rPr>
          <w:sz w:val="20"/>
          <w:lang w:val="pt-BR"/>
        </w:rPr>
      </w:pPr>
      <w:r w:rsidRPr="00727439">
        <w:rPr>
          <w:sz w:val="20"/>
          <w:lang w:val="pt-BR"/>
        </w:rPr>
        <w:t>(suma skaičiais ir žodžiais)</w:t>
      </w:r>
    </w:p>
    <w:p w14:paraId="7EDC634B" w14:textId="77777777" w:rsidR="003F5180" w:rsidRPr="00727439" w:rsidRDefault="003F5180" w:rsidP="003F5180">
      <w:pPr>
        <w:jc w:val="center"/>
        <w:rPr>
          <w:sz w:val="20"/>
          <w:lang w:val="pt-BR"/>
        </w:rPr>
      </w:pPr>
    </w:p>
    <w:tbl>
      <w:tblPr>
        <w:tblW w:w="1006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93"/>
        <w:gridCol w:w="1586"/>
        <w:gridCol w:w="2055"/>
        <w:gridCol w:w="1347"/>
        <w:gridCol w:w="1276"/>
        <w:gridCol w:w="2126"/>
      </w:tblGrid>
      <w:tr w:rsidR="00086557" w:rsidRPr="00727439" w14:paraId="6BF35129" w14:textId="11ED3DA6" w:rsidTr="00086557"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B986" w14:textId="1D5A99AB" w:rsidR="00086557" w:rsidRPr="00727439" w:rsidRDefault="007002BC" w:rsidP="00513DA0">
            <w:r w:rsidRPr="00727439">
              <w:t>E</w:t>
            </w:r>
            <w:r w:rsidR="00086557" w:rsidRPr="00727439">
              <w:t>il. Nr.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27F1" w14:textId="77777777" w:rsidR="00086557" w:rsidRPr="00727439" w:rsidRDefault="00086557" w:rsidP="00E46AC0">
            <w:pPr>
              <w:jc w:val="center"/>
            </w:pPr>
            <w:r w:rsidRPr="00727439">
              <w:t>Renginio ar kitos su reprezentacija susijusios progos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0F5B" w14:textId="77777777" w:rsidR="00086557" w:rsidRPr="00727439" w:rsidRDefault="00086557" w:rsidP="00E46AC0">
            <w:pPr>
              <w:jc w:val="center"/>
            </w:pPr>
            <w:r w:rsidRPr="00727439">
              <w:t>Panaudotos priemonės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08DA" w14:textId="77777777" w:rsidR="00086557" w:rsidRPr="00727439" w:rsidRDefault="00086557" w:rsidP="00E46AC0">
            <w:pPr>
              <w:jc w:val="center"/>
            </w:pPr>
            <w:r w:rsidRPr="00727439">
              <w:t>Reprezentacines išlaidas pagrindžiančių dokumentų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35B" w14:textId="77777777" w:rsidR="00086557" w:rsidRPr="00727439" w:rsidRDefault="00086557" w:rsidP="00086557">
            <w:pPr>
              <w:jc w:val="center"/>
            </w:pPr>
            <w:r w:rsidRPr="00727439">
              <w:t>Prekės ar paslaugos</w:t>
            </w:r>
          </w:p>
          <w:p w14:paraId="0E84B49D" w14:textId="61B662AC" w:rsidR="00086557" w:rsidRPr="00727439" w:rsidRDefault="00086557" w:rsidP="00086557">
            <w:pPr>
              <w:jc w:val="center"/>
            </w:pPr>
            <w:r w:rsidRPr="00727439">
              <w:t>tiekėjas</w:t>
            </w:r>
          </w:p>
        </w:tc>
      </w:tr>
      <w:tr w:rsidR="00086557" w:rsidRPr="00727439" w14:paraId="4DB6DBCD" w14:textId="4980A45A" w:rsidTr="00086557"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D740C" w14:textId="77777777" w:rsidR="00086557" w:rsidRPr="00727439" w:rsidRDefault="00086557" w:rsidP="00513DA0"/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EEC4" w14:textId="77777777" w:rsidR="00086557" w:rsidRPr="00727439" w:rsidRDefault="00086557" w:rsidP="00513DA0">
            <w:r w:rsidRPr="00727439">
              <w:t>data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992A" w14:textId="77777777" w:rsidR="00086557" w:rsidRPr="00727439" w:rsidRDefault="00086557" w:rsidP="00513DA0">
            <w:r w:rsidRPr="00727439">
              <w:t>trumpas apibūdinimas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B06E" w14:textId="77777777" w:rsidR="00086557" w:rsidRPr="00727439" w:rsidRDefault="00086557" w:rsidP="00513DA0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370" w14:textId="77777777" w:rsidR="00086557" w:rsidRPr="00727439" w:rsidRDefault="00086557" w:rsidP="00513DA0">
            <w:r w:rsidRPr="00727439">
              <w:t>data ir Nr.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3B0" w14:textId="77777777" w:rsidR="00086557" w:rsidRPr="00727439" w:rsidRDefault="00086557" w:rsidP="00513DA0">
            <w:r w:rsidRPr="00727439">
              <w:t>suma,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66C" w14:textId="4CDE679A" w:rsidR="00086557" w:rsidRPr="00727439" w:rsidRDefault="00086557" w:rsidP="00513DA0"/>
        </w:tc>
      </w:tr>
      <w:tr w:rsidR="00086557" w:rsidRPr="00727439" w14:paraId="1825E89E" w14:textId="67DEB7B0" w:rsidTr="00086557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2F65" w14:textId="77777777" w:rsidR="00086557" w:rsidRPr="00727439" w:rsidRDefault="00086557" w:rsidP="00513DA0">
            <w:r w:rsidRPr="00727439">
              <w:t>1.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336B" w14:textId="77777777" w:rsidR="00086557" w:rsidRPr="00727439" w:rsidRDefault="00086557" w:rsidP="00513DA0"/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847" w14:textId="77777777" w:rsidR="00086557" w:rsidRPr="00727439" w:rsidRDefault="00086557" w:rsidP="00513DA0"/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807" w14:textId="77777777" w:rsidR="00086557" w:rsidRPr="00727439" w:rsidRDefault="00086557" w:rsidP="00513DA0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AE51" w14:textId="77777777" w:rsidR="00086557" w:rsidRPr="00727439" w:rsidRDefault="00086557" w:rsidP="00513DA0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0E9F" w14:textId="77777777" w:rsidR="00086557" w:rsidRPr="00727439" w:rsidRDefault="00086557" w:rsidP="00513D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0A0" w14:textId="30D696CA" w:rsidR="00086557" w:rsidRPr="00727439" w:rsidRDefault="00086557" w:rsidP="00513DA0"/>
        </w:tc>
      </w:tr>
      <w:tr w:rsidR="00086557" w:rsidRPr="00727439" w14:paraId="44415E13" w14:textId="53DDEE28" w:rsidTr="00086557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BCBC" w14:textId="77777777" w:rsidR="00086557" w:rsidRPr="00727439" w:rsidRDefault="00086557" w:rsidP="00513DA0">
            <w:r w:rsidRPr="00727439">
              <w:t>2.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28C6" w14:textId="77777777" w:rsidR="00086557" w:rsidRPr="00727439" w:rsidRDefault="00086557" w:rsidP="00513DA0"/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21C7" w14:textId="77777777" w:rsidR="00086557" w:rsidRPr="00727439" w:rsidRDefault="00086557" w:rsidP="00513DA0"/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992D" w14:textId="77777777" w:rsidR="00086557" w:rsidRPr="00727439" w:rsidRDefault="00086557" w:rsidP="00513DA0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0A92" w14:textId="77777777" w:rsidR="00086557" w:rsidRPr="00727439" w:rsidRDefault="00086557" w:rsidP="00513DA0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57DB" w14:textId="77777777" w:rsidR="00086557" w:rsidRPr="00727439" w:rsidRDefault="00086557" w:rsidP="00513D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086" w14:textId="0DD5D96E" w:rsidR="00086557" w:rsidRPr="00727439" w:rsidRDefault="00086557" w:rsidP="00513DA0"/>
        </w:tc>
      </w:tr>
      <w:tr w:rsidR="00086557" w:rsidRPr="00727439" w14:paraId="4372A1A1" w14:textId="00CE4621" w:rsidTr="00086557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DFF0" w14:textId="77777777" w:rsidR="00086557" w:rsidRPr="00727439" w:rsidRDefault="00086557" w:rsidP="00513DA0">
            <w:r w:rsidRPr="00727439"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648" w14:textId="77777777" w:rsidR="00086557" w:rsidRPr="00727439" w:rsidRDefault="00086557" w:rsidP="00513DA0"/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58E" w14:textId="77777777" w:rsidR="00086557" w:rsidRPr="00727439" w:rsidRDefault="00086557" w:rsidP="00513DA0"/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AC6" w14:textId="77777777" w:rsidR="00086557" w:rsidRPr="00727439" w:rsidRDefault="00086557" w:rsidP="00513DA0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773E" w14:textId="77777777" w:rsidR="00086557" w:rsidRPr="00727439" w:rsidRDefault="00086557" w:rsidP="00513DA0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3BEB" w14:textId="77777777" w:rsidR="00086557" w:rsidRPr="00727439" w:rsidRDefault="00086557" w:rsidP="00513D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5B6" w14:textId="6CBA4648" w:rsidR="00086557" w:rsidRPr="00727439" w:rsidRDefault="00086557" w:rsidP="00513DA0"/>
        </w:tc>
      </w:tr>
      <w:tr w:rsidR="00086557" w:rsidRPr="00727439" w14:paraId="15D6337A" w14:textId="325B486B" w:rsidTr="00086557"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FB0" w14:textId="77777777" w:rsidR="00086557" w:rsidRPr="00727439" w:rsidRDefault="00086557" w:rsidP="00513DA0"/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7061" w14:textId="77777777" w:rsidR="00086557" w:rsidRPr="00727439" w:rsidRDefault="00086557" w:rsidP="00513DA0"/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10FA" w14:textId="77777777" w:rsidR="00086557" w:rsidRPr="00727439" w:rsidRDefault="00086557" w:rsidP="00513DA0"/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3B90" w14:textId="77777777" w:rsidR="00086557" w:rsidRPr="00727439" w:rsidRDefault="00086557" w:rsidP="00513DA0"/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B6C9" w14:textId="77777777" w:rsidR="00086557" w:rsidRPr="00727439" w:rsidRDefault="00086557" w:rsidP="00513DA0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50E" w14:textId="77777777" w:rsidR="00086557" w:rsidRPr="00727439" w:rsidRDefault="00086557" w:rsidP="00513D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62" w14:textId="17DDDC47" w:rsidR="00086557" w:rsidRPr="00727439" w:rsidRDefault="00086557" w:rsidP="00513DA0"/>
        </w:tc>
      </w:tr>
      <w:tr w:rsidR="00086557" w:rsidRPr="00727439" w14:paraId="55F0EF33" w14:textId="600D6980" w:rsidTr="00086557">
        <w:tc>
          <w:tcPr>
            <w:tcW w:w="66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820E" w14:textId="6148EC97" w:rsidR="00086557" w:rsidRPr="00727439" w:rsidRDefault="00D05573" w:rsidP="00513DA0">
            <w:r w:rsidRPr="00727439">
              <w:t xml:space="preserve">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0955" w14:textId="29824018" w:rsidR="00086557" w:rsidRPr="00727439" w:rsidRDefault="00D05573" w:rsidP="00D05573">
            <w:pPr>
              <w:rPr>
                <w:b/>
                <w:bCs/>
              </w:rPr>
            </w:pPr>
            <w:r w:rsidRPr="00727439">
              <w:rPr>
                <w:b/>
                <w:bCs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DD5" w14:textId="19A2F701" w:rsidR="00086557" w:rsidRPr="00727439" w:rsidRDefault="00086557" w:rsidP="00513DA0"/>
        </w:tc>
      </w:tr>
      <w:tr w:rsidR="00086557" w:rsidRPr="00727439" w14:paraId="659E7205" w14:textId="5E9D386A" w:rsidTr="00086557">
        <w:trPr>
          <w:trHeight w:val="397"/>
        </w:trPr>
        <w:tc>
          <w:tcPr>
            <w:tcW w:w="100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4958" w14:textId="77777777" w:rsidR="00086557" w:rsidRPr="00727439" w:rsidRDefault="00086557" w:rsidP="00513DA0">
            <w:pPr>
              <w:rPr>
                <w:b/>
                <w:bCs/>
              </w:rPr>
            </w:pPr>
            <w:r w:rsidRPr="00727439">
              <w:rPr>
                <w:b/>
                <w:bCs/>
              </w:rPr>
              <w:t>Panaudota iš viso: (suma skaičiais ir žodžiais) _________________________________________</w:t>
            </w:r>
          </w:p>
          <w:p w14:paraId="006696AF" w14:textId="77777777" w:rsidR="00086557" w:rsidRPr="00727439" w:rsidRDefault="00086557" w:rsidP="00513DA0">
            <w:pPr>
              <w:rPr>
                <w:b/>
                <w:bCs/>
              </w:rPr>
            </w:pPr>
          </w:p>
          <w:p w14:paraId="564F8F61" w14:textId="123A23D3" w:rsidR="00086557" w:rsidRPr="00727439" w:rsidRDefault="00086557" w:rsidP="00513DA0"/>
        </w:tc>
      </w:tr>
    </w:tbl>
    <w:p w14:paraId="0A892561" w14:textId="77777777" w:rsidR="003F5180" w:rsidRPr="00727439" w:rsidRDefault="003F5180" w:rsidP="003F5180"/>
    <w:p w14:paraId="4A6BA6F8" w14:textId="77777777" w:rsidR="003F5180" w:rsidRPr="00727439" w:rsidRDefault="003F5180" w:rsidP="003F5180">
      <w:r w:rsidRPr="00727439">
        <w:t xml:space="preserve">Nepanaudotų lėšų likutis 202__ m. gruodžio 31 d. ______________________________________ </w:t>
      </w:r>
    </w:p>
    <w:p w14:paraId="1EF162CB" w14:textId="77777777" w:rsidR="003F5180" w:rsidRPr="00727439" w:rsidRDefault="003F5180" w:rsidP="003F5180">
      <w:r w:rsidRPr="00727439">
        <w:t xml:space="preserve">_______________________________________________________________________________ </w:t>
      </w:r>
    </w:p>
    <w:p w14:paraId="2D67D266" w14:textId="77777777" w:rsidR="003F5180" w:rsidRPr="00727439" w:rsidRDefault="003F5180" w:rsidP="003F5180">
      <w:pPr>
        <w:jc w:val="center"/>
        <w:rPr>
          <w:sz w:val="20"/>
        </w:rPr>
      </w:pPr>
      <w:r w:rsidRPr="00727439">
        <w:rPr>
          <w:sz w:val="20"/>
        </w:rPr>
        <w:t>(suma skaičiais ir žodžiais)</w:t>
      </w:r>
    </w:p>
    <w:p w14:paraId="02FF65EE" w14:textId="77777777" w:rsidR="003F5180" w:rsidRPr="00727439" w:rsidRDefault="003F5180" w:rsidP="003F5180">
      <w:pPr>
        <w:rPr>
          <w:lang w:val="pt-BR"/>
        </w:rPr>
      </w:pPr>
    </w:p>
    <w:p w14:paraId="1AF60AE5" w14:textId="77777777" w:rsidR="003F5180" w:rsidRPr="00727439" w:rsidRDefault="003F5180" w:rsidP="003F5180">
      <w:pPr>
        <w:rPr>
          <w:lang w:val="pt-BR"/>
        </w:rPr>
      </w:pPr>
    </w:p>
    <w:p w14:paraId="6C0CA5D8" w14:textId="77777777" w:rsidR="003F5180" w:rsidRPr="00727439" w:rsidRDefault="003F5180" w:rsidP="003F5180">
      <w:pPr>
        <w:rPr>
          <w:lang w:val="pt-BR"/>
        </w:rPr>
      </w:pPr>
    </w:p>
    <w:p w14:paraId="0A79938C" w14:textId="418E8D45" w:rsidR="003F5180" w:rsidRPr="00727439" w:rsidRDefault="003F5180" w:rsidP="00686511">
      <w:pPr>
        <w:rPr>
          <w:szCs w:val="24"/>
          <w:lang w:eastAsia="lt-LT"/>
        </w:rPr>
      </w:pPr>
      <w:r w:rsidRPr="00727439">
        <w:rPr>
          <w:lang w:val="pt-BR"/>
        </w:rPr>
        <w:t>Savivaldybės meras                                 (parašas)                                           (vardas, pavardė)</w:t>
      </w:r>
    </w:p>
    <w:sectPr w:rsidR="003F5180" w:rsidRPr="00727439" w:rsidSect="007A7E08">
      <w:headerReference w:type="default" r:id="rId10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59F5" w14:textId="77777777" w:rsidR="004B354A" w:rsidRDefault="004B354A" w:rsidP="00FF5B0D">
      <w:r>
        <w:separator/>
      </w:r>
    </w:p>
  </w:endnote>
  <w:endnote w:type="continuationSeparator" w:id="0">
    <w:p w14:paraId="1C4906E1" w14:textId="77777777" w:rsidR="004B354A" w:rsidRDefault="004B354A" w:rsidP="00F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9395" w14:textId="77777777" w:rsidR="004B354A" w:rsidRDefault="004B354A" w:rsidP="00FF5B0D">
      <w:r>
        <w:separator/>
      </w:r>
    </w:p>
  </w:footnote>
  <w:footnote w:type="continuationSeparator" w:id="0">
    <w:p w14:paraId="0E3BE0D2" w14:textId="77777777" w:rsidR="004B354A" w:rsidRDefault="004B354A" w:rsidP="00FF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4EC2" w14:textId="17C61685" w:rsidR="00FF5B0D" w:rsidRDefault="00FF5B0D">
    <w:pPr>
      <w:pStyle w:val="Antrats"/>
      <w:jc w:val="center"/>
    </w:pPr>
  </w:p>
  <w:p w14:paraId="1E7A2B04" w14:textId="77777777" w:rsidR="00FF5B0D" w:rsidRDefault="00FF5B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24"/>
    <w:multiLevelType w:val="multilevel"/>
    <w:tmpl w:val="8E38A3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E596743"/>
    <w:multiLevelType w:val="hybridMultilevel"/>
    <w:tmpl w:val="45AC27A2"/>
    <w:lvl w:ilvl="0" w:tplc="EF0AD17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AD3"/>
    <w:multiLevelType w:val="hybridMultilevel"/>
    <w:tmpl w:val="B1663F1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92898567">
    <w:abstractNumId w:val="0"/>
  </w:num>
  <w:num w:numId="2" w16cid:durableId="1383678571">
    <w:abstractNumId w:val="3"/>
  </w:num>
  <w:num w:numId="3" w16cid:durableId="26103638">
    <w:abstractNumId w:val="1"/>
  </w:num>
  <w:num w:numId="4" w16cid:durableId="1219516677">
    <w:abstractNumId w:val="4"/>
  </w:num>
  <w:num w:numId="5" w16cid:durableId="125438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D"/>
    <w:rsid w:val="000117E6"/>
    <w:rsid w:val="00055812"/>
    <w:rsid w:val="0006517E"/>
    <w:rsid w:val="00074E11"/>
    <w:rsid w:val="00080F94"/>
    <w:rsid w:val="00086557"/>
    <w:rsid w:val="00095B53"/>
    <w:rsid w:val="000B49FB"/>
    <w:rsid w:val="000C7059"/>
    <w:rsid w:val="000F73F8"/>
    <w:rsid w:val="0013102B"/>
    <w:rsid w:val="00143016"/>
    <w:rsid w:val="0014523F"/>
    <w:rsid w:val="00163024"/>
    <w:rsid w:val="00164068"/>
    <w:rsid w:val="0016437E"/>
    <w:rsid w:val="00164A45"/>
    <w:rsid w:val="00187C50"/>
    <w:rsid w:val="001A080A"/>
    <w:rsid w:val="001B6F6F"/>
    <w:rsid w:val="001C01BB"/>
    <w:rsid w:val="001C1315"/>
    <w:rsid w:val="001C31E8"/>
    <w:rsid w:val="001C5A34"/>
    <w:rsid w:val="001D2EA7"/>
    <w:rsid w:val="001F6D80"/>
    <w:rsid w:val="00206B96"/>
    <w:rsid w:val="00215C39"/>
    <w:rsid w:val="00222916"/>
    <w:rsid w:val="00225A7D"/>
    <w:rsid w:val="002268FA"/>
    <w:rsid w:val="00245E85"/>
    <w:rsid w:val="00247F94"/>
    <w:rsid w:val="00251C96"/>
    <w:rsid w:val="0025360A"/>
    <w:rsid w:val="00257926"/>
    <w:rsid w:val="00257CB2"/>
    <w:rsid w:val="00274A64"/>
    <w:rsid w:val="00295B2E"/>
    <w:rsid w:val="002A0A94"/>
    <w:rsid w:val="002A2504"/>
    <w:rsid w:val="002B3377"/>
    <w:rsid w:val="002C263C"/>
    <w:rsid w:val="002C6B46"/>
    <w:rsid w:val="002E347C"/>
    <w:rsid w:val="002F047E"/>
    <w:rsid w:val="0031702D"/>
    <w:rsid w:val="00326C10"/>
    <w:rsid w:val="0034258B"/>
    <w:rsid w:val="003444B6"/>
    <w:rsid w:val="0036115A"/>
    <w:rsid w:val="00367265"/>
    <w:rsid w:val="003704BC"/>
    <w:rsid w:val="0037263D"/>
    <w:rsid w:val="00383579"/>
    <w:rsid w:val="003A3E7D"/>
    <w:rsid w:val="003A7264"/>
    <w:rsid w:val="003B5A1D"/>
    <w:rsid w:val="003B61E0"/>
    <w:rsid w:val="003C6296"/>
    <w:rsid w:val="003D0C20"/>
    <w:rsid w:val="003E1626"/>
    <w:rsid w:val="003E2E85"/>
    <w:rsid w:val="003F202D"/>
    <w:rsid w:val="003F5180"/>
    <w:rsid w:val="0041235C"/>
    <w:rsid w:val="00432763"/>
    <w:rsid w:val="00441EE5"/>
    <w:rsid w:val="004534DD"/>
    <w:rsid w:val="00455482"/>
    <w:rsid w:val="004636DC"/>
    <w:rsid w:val="00467A91"/>
    <w:rsid w:val="0047333D"/>
    <w:rsid w:val="00486EDD"/>
    <w:rsid w:val="0048710C"/>
    <w:rsid w:val="004B354A"/>
    <w:rsid w:val="004D1A93"/>
    <w:rsid w:val="004D34E7"/>
    <w:rsid w:val="004D68FF"/>
    <w:rsid w:val="004D7BB1"/>
    <w:rsid w:val="004F686A"/>
    <w:rsid w:val="005122E0"/>
    <w:rsid w:val="00581501"/>
    <w:rsid w:val="0058538C"/>
    <w:rsid w:val="00596C31"/>
    <w:rsid w:val="005A23EE"/>
    <w:rsid w:val="005B22A9"/>
    <w:rsid w:val="005C1072"/>
    <w:rsid w:val="005D0580"/>
    <w:rsid w:val="005D0A94"/>
    <w:rsid w:val="005D75BF"/>
    <w:rsid w:val="005E222A"/>
    <w:rsid w:val="005E3427"/>
    <w:rsid w:val="005E6663"/>
    <w:rsid w:val="005F7C8B"/>
    <w:rsid w:val="00600C19"/>
    <w:rsid w:val="00603B67"/>
    <w:rsid w:val="006109D2"/>
    <w:rsid w:val="00615165"/>
    <w:rsid w:val="006173C6"/>
    <w:rsid w:val="006246DE"/>
    <w:rsid w:val="006407C4"/>
    <w:rsid w:val="00643700"/>
    <w:rsid w:val="00647F34"/>
    <w:rsid w:val="00655E95"/>
    <w:rsid w:val="00675F4F"/>
    <w:rsid w:val="00680BA2"/>
    <w:rsid w:val="00682292"/>
    <w:rsid w:val="00686511"/>
    <w:rsid w:val="00692D5F"/>
    <w:rsid w:val="006C0450"/>
    <w:rsid w:val="006D12CB"/>
    <w:rsid w:val="006E61A9"/>
    <w:rsid w:val="007002BC"/>
    <w:rsid w:val="00702E4B"/>
    <w:rsid w:val="00720C3B"/>
    <w:rsid w:val="007223DB"/>
    <w:rsid w:val="00727439"/>
    <w:rsid w:val="007442D7"/>
    <w:rsid w:val="00752F56"/>
    <w:rsid w:val="00776E61"/>
    <w:rsid w:val="00795CAD"/>
    <w:rsid w:val="007A164E"/>
    <w:rsid w:val="007A38F5"/>
    <w:rsid w:val="007A671F"/>
    <w:rsid w:val="007A7E08"/>
    <w:rsid w:val="007C17B8"/>
    <w:rsid w:val="00801D07"/>
    <w:rsid w:val="00805549"/>
    <w:rsid w:val="00807F96"/>
    <w:rsid w:val="0082011A"/>
    <w:rsid w:val="0083301F"/>
    <w:rsid w:val="00844B52"/>
    <w:rsid w:val="00845391"/>
    <w:rsid w:val="00847C4F"/>
    <w:rsid w:val="008573AC"/>
    <w:rsid w:val="008917B5"/>
    <w:rsid w:val="00893B27"/>
    <w:rsid w:val="008943AA"/>
    <w:rsid w:val="008A78A0"/>
    <w:rsid w:val="008B3438"/>
    <w:rsid w:val="008B6B87"/>
    <w:rsid w:val="008C40E6"/>
    <w:rsid w:val="008D7401"/>
    <w:rsid w:val="008E7C5C"/>
    <w:rsid w:val="008F1984"/>
    <w:rsid w:val="008F1F73"/>
    <w:rsid w:val="008F657F"/>
    <w:rsid w:val="008F7211"/>
    <w:rsid w:val="00900906"/>
    <w:rsid w:val="00901433"/>
    <w:rsid w:val="00923DC4"/>
    <w:rsid w:val="009646C3"/>
    <w:rsid w:val="00965E4D"/>
    <w:rsid w:val="00992598"/>
    <w:rsid w:val="009A2146"/>
    <w:rsid w:val="009A7ACF"/>
    <w:rsid w:val="009B073C"/>
    <w:rsid w:val="009B7D6F"/>
    <w:rsid w:val="009C49F1"/>
    <w:rsid w:val="009D0C53"/>
    <w:rsid w:val="009D3B4C"/>
    <w:rsid w:val="009E0CC4"/>
    <w:rsid w:val="009E400E"/>
    <w:rsid w:val="009E6D09"/>
    <w:rsid w:val="009F1D0C"/>
    <w:rsid w:val="009F2897"/>
    <w:rsid w:val="00A04198"/>
    <w:rsid w:val="00A13F37"/>
    <w:rsid w:val="00A21464"/>
    <w:rsid w:val="00A50069"/>
    <w:rsid w:val="00A65841"/>
    <w:rsid w:val="00A8799A"/>
    <w:rsid w:val="00A92CA4"/>
    <w:rsid w:val="00AA195D"/>
    <w:rsid w:val="00AA4CCD"/>
    <w:rsid w:val="00AD727A"/>
    <w:rsid w:val="00AE1FCD"/>
    <w:rsid w:val="00B07B60"/>
    <w:rsid w:val="00B171C3"/>
    <w:rsid w:val="00B2711B"/>
    <w:rsid w:val="00B304CD"/>
    <w:rsid w:val="00B5570E"/>
    <w:rsid w:val="00B5661D"/>
    <w:rsid w:val="00B646F6"/>
    <w:rsid w:val="00B95792"/>
    <w:rsid w:val="00B97917"/>
    <w:rsid w:val="00BD31A2"/>
    <w:rsid w:val="00BF1472"/>
    <w:rsid w:val="00BF3812"/>
    <w:rsid w:val="00C041CD"/>
    <w:rsid w:val="00C0796F"/>
    <w:rsid w:val="00C1358C"/>
    <w:rsid w:val="00C15CAF"/>
    <w:rsid w:val="00C31131"/>
    <w:rsid w:val="00C325B4"/>
    <w:rsid w:val="00C60F1D"/>
    <w:rsid w:val="00C6149B"/>
    <w:rsid w:val="00C817C6"/>
    <w:rsid w:val="00C8612A"/>
    <w:rsid w:val="00C906A1"/>
    <w:rsid w:val="00C97025"/>
    <w:rsid w:val="00CA3C92"/>
    <w:rsid w:val="00CB3839"/>
    <w:rsid w:val="00CD4DEB"/>
    <w:rsid w:val="00CD5168"/>
    <w:rsid w:val="00CD78D3"/>
    <w:rsid w:val="00CD7D0D"/>
    <w:rsid w:val="00CE3407"/>
    <w:rsid w:val="00D009CE"/>
    <w:rsid w:val="00D05573"/>
    <w:rsid w:val="00D115F9"/>
    <w:rsid w:val="00D36092"/>
    <w:rsid w:val="00D47C08"/>
    <w:rsid w:val="00D57AAA"/>
    <w:rsid w:val="00D604B2"/>
    <w:rsid w:val="00D67C5F"/>
    <w:rsid w:val="00D844B0"/>
    <w:rsid w:val="00D848D4"/>
    <w:rsid w:val="00D97AC5"/>
    <w:rsid w:val="00DB79D1"/>
    <w:rsid w:val="00DC2BBD"/>
    <w:rsid w:val="00DC6D08"/>
    <w:rsid w:val="00DD07C3"/>
    <w:rsid w:val="00DE5D10"/>
    <w:rsid w:val="00DE5EA3"/>
    <w:rsid w:val="00E07D4F"/>
    <w:rsid w:val="00E17DC7"/>
    <w:rsid w:val="00E31B06"/>
    <w:rsid w:val="00E3725C"/>
    <w:rsid w:val="00E46AC0"/>
    <w:rsid w:val="00E51EF0"/>
    <w:rsid w:val="00E648F9"/>
    <w:rsid w:val="00E65500"/>
    <w:rsid w:val="00E76020"/>
    <w:rsid w:val="00E869DB"/>
    <w:rsid w:val="00EA2757"/>
    <w:rsid w:val="00EA7F9F"/>
    <w:rsid w:val="00EC1F8A"/>
    <w:rsid w:val="00EC6742"/>
    <w:rsid w:val="00EE7E02"/>
    <w:rsid w:val="00F00299"/>
    <w:rsid w:val="00F26EE4"/>
    <w:rsid w:val="00F43962"/>
    <w:rsid w:val="00F543B6"/>
    <w:rsid w:val="00F611D8"/>
    <w:rsid w:val="00F624FE"/>
    <w:rsid w:val="00F86D2B"/>
    <w:rsid w:val="00F9608F"/>
    <w:rsid w:val="00FA7077"/>
    <w:rsid w:val="00FB53C9"/>
    <w:rsid w:val="00FB7027"/>
    <w:rsid w:val="00FE3440"/>
    <w:rsid w:val="00FF1C53"/>
    <w:rsid w:val="00FF595D"/>
    <w:rsid w:val="00FF5B0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1BD67F"/>
  <w15:docId w15:val="{5E3F8110-D5BB-4DED-BFAC-3E89C8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815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15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81501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FF5B0D"/>
    <w:rPr>
      <w:color w:val="808080"/>
    </w:rPr>
  </w:style>
  <w:style w:type="paragraph" w:styleId="Antrats">
    <w:name w:val="header"/>
    <w:basedOn w:val="prastasis"/>
    <w:link w:val="AntratsDiagrama"/>
    <w:uiPriority w:val="99"/>
    <w:rsid w:val="00FF5B0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B0D"/>
  </w:style>
  <w:style w:type="paragraph" w:styleId="Porat">
    <w:name w:val="footer"/>
    <w:basedOn w:val="prastasis"/>
    <w:link w:val="PoratDiagrama"/>
    <w:rsid w:val="00FF5B0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FF5B0D"/>
  </w:style>
  <w:style w:type="paragraph" w:styleId="Betarp">
    <w:name w:val="No Spacing"/>
    <w:uiPriority w:val="1"/>
    <w:qFormat/>
    <w:rsid w:val="003B61E0"/>
    <w:rPr>
      <w:rFonts w:ascii="Calibri" w:eastAsia="Calibri" w:hAnsi="Calibri"/>
      <w:sz w:val="22"/>
      <w:szCs w:val="22"/>
      <w:lang w:val="en-US"/>
    </w:rPr>
  </w:style>
  <w:style w:type="paragraph" w:styleId="Sraopastraipa">
    <w:name w:val="List Paragraph"/>
    <w:basedOn w:val="prastasis"/>
    <w:qFormat/>
    <w:rsid w:val="000B49FB"/>
    <w:pPr>
      <w:overflowPunct w:val="0"/>
      <w:autoSpaceDE w:val="0"/>
      <w:autoSpaceDN w:val="0"/>
      <w:ind w:left="720"/>
      <w:contextualSpacing/>
    </w:pPr>
    <w:rPr>
      <w:rFonts w:ascii="HelveticaLT" w:eastAsia="Calibri" w:hAnsi="HelveticaLT" w:cs="Calibri"/>
      <w:sz w:val="20"/>
    </w:rPr>
  </w:style>
  <w:style w:type="character" w:customStyle="1" w:styleId="markedcontent">
    <w:name w:val="markedcontent"/>
    <w:basedOn w:val="Numatytasispastraiposriftas"/>
    <w:rsid w:val="00441EE5"/>
  </w:style>
  <w:style w:type="character" w:styleId="Hipersaitas">
    <w:name w:val="Hyperlink"/>
    <w:basedOn w:val="Numatytasispastraiposriftas"/>
    <w:unhideWhenUsed/>
    <w:rsid w:val="00AA195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2229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29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29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29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291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38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F5180"/>
    <w:rPr>
      <w:rFonts w:asciiTheme="minorHAnsi" w:eastAsiaTheme="minorHAnsi" w:hAnsiTheme="minorHAnsi" w:cstheme="minorBid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dain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2697-6787-414B-84A9-89BEF31B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7295</Words>
  <Characters>4159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R E N D I M A S</vt:lpstr>
      <vt:lpstr>S P R E N D I M A S</vt:lpstr>
    </vt:vector>
  </TitlesOfParts>
  <Company>Hewlett-Packard Company</Company>
  <LinksUpToDate>false</LinksUpToDate>
  <CharactersWithSpaces>11432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E N D I M A S</dc:title>
  <dc:creator>juaugu</dc:creator>
  <cp:lastModifiedBy>Steponas Navajauskas</cp:lastModifiedBy>
  <cp:revision>26</cp:revision>
  <cp:lastPrinted>2021-12-03T11:49:00Z</cp:lastPrinted>
  <dcterms:created xsi:type="dcterms:W3CDTF">2025-11-13T11:11:00Z</dcterms:created>
  <dcterms:modified xsi:type="dcterms:W3CDTF">2025-12-30T06:32:00Z</dcterms:modified>
</cp:coreProperties>
</file>