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E674F" w14:textId="77777777" w:rsidR="000D4EF2" w:rsidRDefault="000D4EF2" w:rsidP="000D4EF2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0B32688C" wp14:editId="27E1778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E17B8" w14:textId="77777777" w:rsidR="000D4EF2" w:rsidRDefault="000D4EF2" w:rsidP="000D4EF2">
      <w:pPr>
        <w:jc w:val="center"/>
        <w:rPr>
          <w:szCs w:val="24"/>
          <w:lang w:eastAsia="ar-SA"/>
        </w:rPr>
      </w:pPr>
    </w:p>
    <w:p w14:paraId="4A80B566" w14:textId="77777777" w:rsidR="000D4EF2" w:rsidRDefault="000D4EF2" w:rsidP="000D4EF2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6BBF5CD" w14:textId="77777777" w:rsidR="000D4EF2" w:rsidRDefault="000D4EF2" w:rsidP="000D4EF2">
      <w:pPr>
        <w:jc w:val="center"/>
        <w:rPr>
          <w:b/>
          <w:bCs/>
          <w:caps/>
          <w:szCs w:val="24"/>
          <w:lang w:eastAsia="ar-SA"/>
        </w:rPr>
      </w:pPr>
    </w:p>
    <w:p w14:paraId="33D19AF5" w14:textId="77777777" w:rsidR="000D4EF2" w:rsidRDefault="000D4EF2" w:rsidP="000D4EF2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75FD744A" w14:textId="77777777" w:rsidR="0094497A" w:rsidRDefault="0094497A" w:rsidP="0094497A">
      <w:pPr>
        <w:widowControl w:val="0"/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bCs/>
          <w:lang w:eastAsia="lt-LT"/>
        </w:rPr>
        <w:t xml:space="preserve">VIEŠAME AUKCIONE PARDUODAMO </w:t>
      </w:r>
      <w:r>
        <w:rPr>
          <w:b/>
          <w:szCs w:val="24"/>
          <w:lang w:eastAsia="lt-LT"/>
        </w:rPr>
        <w:t xml:space="preserve">KĖDAINIŲ RAJONO SAVIVALDYBĖS </w:t>
      </w:r>
      <w:r>
        <w:rPr>
          <w:b/>
          <w:bCs/>
          <w:lang w:eastAsia="lt-LT"/>
        </w:rPr>
        <w:t>NEKILNOJAMOJO TURTO IR KITŲ NEKILNOJAMŲJŲ DAIKTŲ SĄRAŠO PAKEITIMO</w:t>
      </w:r>
    </w:p>
    <w:p w14:paraId="3F11C343" w14:textId="77777777" w:rsidR="00BB55A8" w:rsidRDefault="00BB55A8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  <w:lang w:eastAsia="lt-LT"/>
        </w:rPr>
      </w:pPr>
    </w:p>
    <w:p w14:paraId="1D04A927" w14:textId="4F22AFC5" w:rsidR="00B8619F" w:rsidRDefault="00B8619F" w:rsidP="00B8619F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9B6CC5">
        <w:rPr>
          <w:szCs w:val="24"/>
        </w:rPr>
        <w:t>358</w:t>
      </w:r>
      <w:r>
        <w:rPr>
          <w:szCs w:val="24"/>
        </w:rPr>
        <w:t xml:space="preserve">  </w:t>
      </w:r>
    </w:p>
    <w:bookmarkEnd w:id="0"/>
    <w:p w14:paraId="74C720AB" w14:textId="77777777" w:rsidR="00BB55A8" w:rsidRDefault="0092026C">
      <w:pPr>
        <w:widowControl w:val="0"/>
        <w:suppressAutoHyphens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>Kėdainiai</w:t>
      </w:r>
    </w:p>
    <w:p w14:paraId="163D3310" w14:textId="77777777" w:rsidR="00BB55A8" w:rsidRDefault="00BB55A8">
      <w:pPr>
        <w:widowControl w:val="0"/>
        <w:suppressAutoHyphens/>
        <w:jc w:val="center"/>
        <w:rPr>
          <w:rFonts w:eastAsia="Lucida Sans Unicode" w:cs="Tahoma"/>
          <w:color w:val="000000"/>
          <w:szCs w:val="24"/>
          <w:lang w:eastAsia="lt-LT"/>
        </w:rPr>
      </w:pPr>
    </w:p>
    <w:p w14:paraId="770B1D32" w14:textId="044DD81F" w:rsidR="005F0AE4" w:rsidRDefault="0092026C" w:rsidP="00B3537E">
      <w:pPr>
        <w:widowControl w:val="0"/>
        <w:shd w:val="clear" w:color="auto" w:fill="FFFFFF"/>
        <w:tabs>
          <w:tab w:val="left" w:pos="567"/>
          <w:tab w:val="left" w:pos="709"/>
          <w:tab w:val="left" w:pos="851"/>
        </w:tabs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Kėdainių rajono savivaldybės taryba </w:t>
      </w:r>
      <w:bookmarkStart w:id="1" w:name="_Hlk208906614"/>
      <w:r w:rsidR="00B3537E">
        <w:rPr>
          <w:szCs w:val="24"/>
          <w:lang w:eastAsia="lt-LT"/>
        </w:rPr>
        <w:t xml:space="preserve"> </w:t>
      </w:r>
      <w:r w:rsidR="00B3537E" w:rsidRPr="00F43C53">
        <w:rPr>
          <w:spacing w:val="60"/>
          <w:szCs w:val="24"/>
        </w:rPr>
        <w:t>nusprendži</w:t>
      </w:r>
      <w:r w:rsidR="00B3537E">
        <w:rPr>
          <w:szCs w:val="24"/>
        </w:rPr>
        <w:t>a:</w:t>
      </w:r>
      <w:bookmarkEnd w:id="1"/>
    </w:p>
    <w:p w14:paraId="3A5D607E" w14:textId="2AD8B4C3" w:rsidR="00D06C7E" w:rsidRPr="00B3537E" w:rsidRDefault="00D06C7E" w:rsidP="00B3537E">
      <w:pPr>
        <w:pStyle w:val="Sraopastraipa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szCs w:val="24"/>
          <w:lang w:eastAsia="lt-LT"/>
        </w:rPr>
      </w:pPr>
      <w:r w:rsidRPr="00B3537E">
        <w:rPr>
          <w:szCs w:val="24"/>
          <w:lang w:eastAsia="lt-LT"/>
        </w:rPr>
        <w:t>Pakeisti viešame aukcione parduodamo Kėdainių rajono savivaldybės nekilnojamojo turto ir kitų nekilnojamųjų daiktų sąrašą, patvirtintą Kėdainių rajono savivaldybės tarybos 2014 m. gruodžio 12 d. sprendimu Nr. TS-314 „Dėl Viešame aukcione parduodamo Kėdainių rajono savivaldybės nekilnojamojo turto ir kitų nekilnojamųjų daiktų sąrašo patvirtinimo“:</w:t>
      </w:r>
    </w:p>
    <w:p w14:paraId="2B4BA0B6" w14:textId="53F6C9FF" w:rsidR="00D06C7E" w:rsidRPr="00B3537E" w:rsidRDefault="00D06C7E" w:rsidP="00B3537E">
      <w:pPr>
        <w:pStyle w:val="Sraopastraipa"/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</w:tabs>
        <w:suppressAutoHyphens/>
        <w:jc w:val="both"/>
        <w:rPr>
          <w:szCs w:val="24"/>
          <w:lang w:eastAsia="lt-LT"/>
        </w:rPr>
      </w:pPr>
      <w:r w:rsidRPr="00B3537E">
        <w:rPr>
          <w:szCs w:val="24"/>
          <w:lang w:eastAsia="lt-LT"/>
        </w:rPr>
        <w:t>išbraukti šio sprendimo 1 priede nurodytą turtą;</w:t>
      </w:r>
    </w:p>
    <w:p w14:paraId="686BE3EC" w14:textId="2DC1DA07" w:rsidR="00591077" w:rsidRPr="00B3537E" w:rsidRDefault="00D06C7E" w:rsidP="00B3537E">
      <w:pPr>
        <w:pStyle w:val="Sraopastraipa"/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/>
        <w:jc w:val="both"/>
        <w:rPr>
          <w:szCs w:val="24"/>
          <w:lang w:eastAsia="lt-LT"/>
        </w:rPr>
      </w:pPr>
      <w:r w:rsidRPr="00B3537E">
        <w:rPr>
          <w:szCs w:val="24"/>
          <w:lang w:eastAsia="lt-LT"/>
        </w:rPr>
        <w:t>įrašyti šio  sprendimo 2 priede nurodytą turtą.</w:t>
      </w:r>
    </w:p>
    <w:p w14:paraId="6639238D" w14:textId="65BA30CA" w:rsidR="00591077" w:rsidRPr="00B3537E" w:rsidRDefault="00591077" w:rsidP="00B3537E">
      <w:pPr>
        <w:pStyle w:val="Sraopastraipa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szCs w:val="24"/>
          <w:lang w:eastAsia="lt-LT"/>
        </w:rPr>
      </w:pPr>
      <w:r w:rsidRPr="00B3537E">
        <w:rPr>
          <w:szCs w:val="24"/>
          <w:lang w:eastAsia="lt-LT"/>
        </w:rPr>
        <w:t>Pakeisti 2023 m. sausio 18 d. Turto patikėjimo sutartį Nr. NVP-14 ir išbraukti šio sprendimo 1 priedo 1 punkte nurodytą turtą.</w:t>
      </w:r>
    </w:p>
    <w:p w14:paraId="7777EA17" w14:textId="117A5236" w:rsidR="002F70AC" w:rsidRPr="00B3537E" w:rsidRDefault="002F70AC" w:rsidP="00B3537E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color w:val="000000"/>
          <w:szCs w:val="24"/>
          <w:lang w:eastAsia="lt-LT"/>
        </w:rPr>
      </w:pPr>
      <w:r w:rsidRPr="00B3537E">
        <w:rPr>
          <w:color w:val="000000"/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Pr="00B3537E">
        <w:rPr>
          <w:color w:val="000000"/>
          <w:szCs w:val="24"/>
          <w:lang w:eastAsia="lt-LT"/>
        </w:rPr>
        <w:t>LT-</w:t>
      </w:r>
      <w:bookmarkEnd w:id="2"/>
      <w:r w:rsidRPr="00B3537E">
        <w:rPr>
          <w:color w:val="000000"/>
          <w:szCs w:val="24"/>
          <w:lang w:eastAsia="lt-LT"/>
        </w:rPr>
        <w:t xml:space="preserve">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B3537E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Pr="00B3537E">
        <w:rPr>
          <w:color w:val="000000"/>
          <w:szCs w:val="24"/>
          <w:lang w:eastAsia="lt-LT"/>
        </w:rPr>
        <w:t xml:space="preserve"> arba adresu: Žygimantų g. 2, LT-01102 Vilnius,</w:t>
      </w:r>
      <w:r w:rsidRPr="00B3537E">
        <w:rPr>
          <w:b/>
          <w:bCs/>
          <w:color w:val="000000"/>
          <w:szCs w:val="24"/>
          <w:lang w:eastAsia="lt-LT"/>
        </w:rPr>
        <w:t xml:space="preserve"> </w:t>
      </w:r>
      <w:r w:rsidRPr="00B3537E">
        <w:rPr>
          <w:color w:val="000000"/>
          <w:szCs w:val="24"/>
          <w:lang w:eastAsia="lt-LT"/>
        </w:rPr>
        <w:t>arba A. Mickevičiaus g. 8A, LT-44312 Kaunas, arba Galinio Pylimo g. 9, LT-91230 Klaipėda, arba Dvaro g. 80, LT-76298 Šiauliai, arba Respublikos g. 62, LT-35158 Panevėžys) Lietuvos Respublikos administracinių bylų teisenos įstatymo nustatyta tvarka.</w:t>
      </w:r>
    </w:p>
    <w:p w14:paraId="22A46AD4" w14:textId="5D6E9C88" w:rsidR="00BB55A8" w:rsidRDefault="00BB55A8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095B841" w14:textId="77777777" w:rsidR="00BB55A8" w:rsidRDefault="00BB55A8">
      <w:pPr>
        <w:widowControl w:val="0"/>
        <w:suppressAutoHyphens/>
        <w:jc w:val="both"/>
        <w:rPr>
          <w:szCs w:val="24"/>
          <w:lang w:eastAsia="lt-LT"/>
        </w:rPr>
      </w:pPr>
    </w:p>
    <w:p w14:paraId="31292915" w14:textId="77777777" w:rsidR="00B8619F" w:rsidRPr="00A25379" w:rsidRDefault="00B8619F" w:rsidP="00B8619F">
      <w:pPr>
        <w:contextualSpacing/>
        <w:rPr>
          <w:szCs w:val="24"/>
        </w:rPr>
      </w:pPr>
      <w:bookmarkStart w:id="3" w:name="_Hlk202182067"/>
      <w:bookmarkStart w:id="4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3"/>
    </w:p>
    <w:bookmarkEnd w:id="4"/>
    <w:p w14:paraId="535084BE" w14:textId="77777777" w:rsidR="00BB55A8" w:rsidRDefault="00BB55A8">
      <w:pPr>
        <w:widowControl w:val="0"/>
        <w:suppressAutoHyphens/>
        <w:rPr>
          <w:szCs w:val="24"/>
          <w:lang w:eastAsia="lt-LT"/>
        </w:rPr>
      </w:pPr>
    </w:p>
    <w:p w14:paraId="53015134" w14:textId="77777777" w:rsidR="00BB55A8" w:rsidRDefault="00BB55A8">
      <w:pPr>
        <w:widowControl w:val="0"/>
        <w:suppressAutoHyphens/>
        <w:rPr>
          <w:szCs w:val="24"/>
          <w:lang w:eastAsia="lt-LT"/>
        </w:rPr>
      </w:pPr>
    </w:p>
    <w:p w14:paraId="70EACC95" w14:textId="77777777" w:rsidR="00B6018C" w:rsidRDefault="00B6018C">
      <w:pPr>
        <w:widowControl w:val="0"/>
        <w:suppressAutoHyphens/>
        <w:rPr>
          <w:szCs w:val="24"/>
          <w:lang w:eastAsia="lt-LT"/>
        </w:rPr>
      </w:pPr>
    </w:p>
    <w:p w14:paraId="69C4E58D" w14:textId="77777777" w:rsidR="00B6018C" w:rsidRDefault="00B6018C">
      <w:pPr>
        <w:widowControl w:val="0"/>
        <w:suppressAutoHyphens/>
        <w:rPr>
          <w:szCs w:val="24"/>
          <w:lang w:eastAsia="lt-LT"/>
        </w:rPr>
      </w:pPr>
    </w:p>
    <w:p w14:paraId="4B56EE2A" w14:textId="77777777" w:rsidR="00B6018C" w:rsidRDefault="00B6018C">
      <w:pPr>
        <w:widowControl w:val="0"/>
        <w:suppressAutoHyphens/>
        <w:rPr>
          <w:szCs w:val="24"/>
          <w:lang w:eastAsia="lt-LT"/>
        </w:rPr>
      </w:pPr>
    </w:p>
    <w:p w14:paraId="31D58499" w14:textId="77777777" w:rsidR="00B6018C" w:rsidRDefault="00B6018C">
      <w:pPr>
        <w:widowControl w:val="0"/>
        <w:suppressAutoHyphens/>
        <w:rPr>
          <w:szCs w:val="24"/>
          <w:lang w:eastAsia="lt-LT"/>
        </w:rPr>
      </w:pPr>
    </w:p>
    <w:p w14:paraId="027795AC" w14:textId="77777777" w:rsidR="00B6018C" w:rsidRDefault="00B6018C">
      <w:pPr>
        <w:widowControl w:val="0"/>
        <w:suppressAutoHyphens/>
        <w:rPr>
          <w:szCs w:val="24"/>
          <w:lang w:eastAsia="lt-LT"/>
        </w:rPr>
      </w:pPr>
    </w:p>
    <w:p w14:paraId="7FDA81F8" w14:textId="77777777" w:rsidR="00BB55A8" w:rsidRDefault="00BB55A8">
      <w:pPr>
        <w:widowControl w:val="0"/>
        <w:suppressAutoHyphens/>
        <w:rPr>
          <w:szCs w:val="24"/>
          <w:lang w:eastAsia="lt-LT"/>
        </w:rPr>
      </w:pPr>
    </w:p>
    <w:p w14:paraId="7CB90CEA" w14:textId="77777777" w:rsidR="00BB55A8" w:rsidRDefault="00BB55A8">
      <w:pPr>
        <w:widowControl w:val="0"/>
        <w:suppressAutoHyphens/>
        <w:rPr>
          <w:szCs w:val="24"/>
          <w:lang w:eastAsia="lt-LT"/>
        </w:rPr>
      </w:pPr>
    </w:p>
    <w:p w14:paraId="623156BB" w14:textId="77777777" w:rsidR="00BB55A8" w:rsidRDefault="00BB55A8">
      <w:pPr>
        <w:widowControl w:val="0"/>
        <w:suppressAutoHyphens/>
        <w:rPr>
          <w:szCs w:val="24"/>
          <w:lang w:eastAsia="lt-LT"/>
        </w:rPr>
      </w:pPr>
    </w:p>
    <w:p w14:paraId="6E67E80E" w14:textId="77777777" w:rsidR="00BB55A8" w:rsidRDefault="0092026C">
      <w:pPr>
        <w:widowControl w:val="0"/>
        <w:suppressAutoHyphens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  <w:r>
        <w:rPr>
          <w:szCs w:val="24"/>
          <w:lang w:eastAsia="lt-LT"/>
        </w:rPr>
        <w:lastRenderedPageBreak/>
        <w:t xml:space="preserve">                            </w:t>
      </w:r>
    </w:p>
    <w:p w14:paraId="138AE2E1" w14:textId="77777777" w:rsidR="00B8619F" w:rsidRPr="000353F7" w:rsidRDefault="00B8619F" w:rsidP="00B8619F">
      <w:pPr>
        <w:ind w:left="5103"/>
        <w:contextualSpacing/>
        <w:jc w:val="both"/>
        <w:rPr>
          <w:color w:val="000000"/>
          <w:szCs w:val="24"/>
          <w:lang w:bidi="lo-LA"/>
        </w:rPr>
      </w:pPr>
      <w:bookmarkStart w:id="5" w:name="_Hlk210140993"/>
      <w:bookmarkStart w:id="6" w:name="_Hlk214551370"/>
      <w:r w:rsidRPr="000353F7">
        <w:rPr>
          <w:color w:val="000000"/>
          <w:szCs w:val="24"/>
          <w:lang w:bidi="lo-LA"/>
        </w:rPr>
        <w:t>Kėdainių rajono savivaldybės tarybos</w:t>
      </w:r>
    </w:p>
    <w:p w14:paraId="522E88BC" w14:textId="6AE14470" w:rsidR="00B8619F" w:rsidRPr="000353F7" w:rsidRDefault="00B8619F" w:rsidP="00B8619F">
      <w:pPr>
        <w:ind w:left="5103"/>
        <w:contextualSpacing/>
        <w:jc w:val="both"/>
        <w:rPr>
          <w:szCs w:val="24"/>
          <w:lang w:bidi="lo-LA"/>
        </w:rPr>
      </w:pPr>
      <w:bookmarkStart w:id="7" w:name="_Hlk210142810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</w:t>
      </w:r>
      <w:r w:rsidRPr="000353F7">
        <w:rPr>
          <w:szCs w:val="24"/>
          <w:lang w:bidi="lo-LA"/>
        </w:rPr>
        <w:t>sprendimo Nr. TS-</w:t>
      </w:r>
      <w:r w:rsidR="009B6CC5">
        <w:rPr>
          <w:szCs w:val="24"/>
          <w:lang w:bidi="lo-LA"/>
        </w:rPr>
        <w:t>358</w:t>
      </w:r>
    </w:p>
    <w:bookmarkEnd w:id="7"/>
    <w:p w14:paraId="5E407A93" w14:textId="77777777" w:rsidR="00B8619F" w:rsidRDefault="00B8619F" w:rsidP="00B8619F">
      <w:pPr>
        <w:ind w:left="5103"/>
        <w:contextualSpacing/>
        <w:rPr>
          <w:rFonts w:eastAsia="SimSun"/>
          <w:szCs w:val="24"/>
          <w:lang w:eastAsia="ar-SA"/>
        </w:rPr>
      </w:pPr>
      <w:r w:rsidRPr="000353F7">
        <w:rPr>
          <w:rFonts w:eastAsia="SimSun"/>
          <w:szCs w:val="24"/>
          <w:lang w:eastAsia="ar-SA"/>
        </w:rPr>
        <w:t>1 priedas</w:t>
      </w:r>
      <w:bookmarkEnd w:id="5"/>
    </w:p>
    <w:bookmarkEnd w:id="6"/>
    <w:p w14:paraId="0C004BFC" w14:textId="77777777" w:rsidR="00BB55A8" w:rsidRDefault="00BB55A8">
      <w:pPr>
        <w:widowControl w:val="0"/>
        <w:suppressAutoHyphens/>
        <w:jc w:val="both"/>
        <w:rPr>
          <w:rFonts w:eastAsia="SimSun"/>
          <w:szCs w:val="24"/>
          <w:lang w:eastAsia="ar-SA"/>
        </w:rPr>
      </w:pPr>
    </w:p>
    <w:p w14:paraId="026FBB32" w14:textId="77777777" w:rsidR="00BB55A8" w:rsidRDefault="0092026C">
      <w:pPr>
        <w:widowControl w:val="0"/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TURTAS, IŠBRAUKIAMAS IŠ VIEŠAME AUKCIONE PARDUODAMO </w:t>
      </w:r>
      <w:r>
        <w:rPr>
          <w:b/>
          <w:szCs w:val="24"/>
          <w:lang w:eastAsia="lt-LT"/>
        </w:rPr>
        <w:t xml:space="preserve">KĖDAINIŲ RAJONO SAVIVALDYBĖS </w:t>
      </w:r>
      <w:r>
        <w:rPr>
          <w:b/>
          <w:bCs/>
          <w:lang w:eastAsia="lt-LT"/>
        </w:rPr>
        <w:t>NEKILNOJAMOJO TURTO IR KITŲ NEKILNOJAMŲJŲ DAIKTŲ SĄRAŠO</w:t>
      </w:r>
    </w:p>
    <w:p w14:paraId="136D2CEE" w14:textId="77777777" w:rsidR="00BB55A8" w:rsidRDefault="00BB55A8">
      <w:pPr>
        <w:rPr>
          <w:sz w:val="10"/>
          <w:szCs w:val="10"/>
        </w:rPr>
      </w:pPr>
    </w:p>
    <w:p w14:paraId="5E61700B" w14:textId="77777777" w:rsidR="00BB55A8" w:rsidRDefault="00BB55A8">
      <w:pPr>
        <w:widowControl w:val="0"/>
        <w:suppressAutoHyphens/>
        <w:jc w:val="center"/>
        <w:rPr>
          <w:b/>
          <w:bCs/>
          <w:lang w:eastAsia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8"/>
        <w:gridCol w:w="1985"/>
        <w:gridCol w:w="992"/>
        <w:gridCol w:w="1134"/>
        <w:gridCol w:w="2410"/>
      </w:tblGrid>
      <w:tr w:rsidR="00BB55A8" w14:paraId="23A051D4" w14:textId="77777777" w:rsidTr="00771339">
        <w:trPr>
          <w:cantSplit/>
          <w:tblHeader/>
        </w:trPr>
        <w:tc>
          <w:tcPr>
            <w:tcW w:w="568" w:type="dxa"/>
            <w:vAlign w:val="center"/>
          </w:tcPr>
          <w:p w14:paraId="5B142EB6" w14:textId="77777777" w:rsidR="00BB55A8" w:rsidRDefault="0092026C">
            <w:pPr>
              <w:widowControl w:val="0"/>
              <w:suppressAutoHyphens/>
              <w:ind w:left="-108" w:right="-108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438" w:type="dxa"/>
            <w:vAlign w:val="center"/>
          </w:tcPr>
          <w:p w14:paraId="3050D85B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1985" w:type="dxa"/>
            <w:vAlign w:val="center"/>
          </w:tcPr>
          <w:p w14:paraId="2888E58A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vAlign w:val="center"/>
          </w:tcPr>
          <w:p w14:paraId="26DAA7BD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Plotas, kv. m</w:t>
            </w:r>
          </w:p>
        </w:tc>
        <w:tc>
          <w:tcPr>
            <w:tcW w:w="1134" w:type="dxa"/>
            <w:vAlign w:val="center"/>
          </w:tcPr>
          <w:p w14:paraId="2D61D7E0" w14:textId="77777777" w:rsidR="00BB55A8" w:rsidRDefault="0092026C">
            <w:pPr>
              <w:widowControl w:val="0"/>
              <w:suppressAutoHyphens/>
              <w:ind w:left="-108" w:right="-108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pacing w:val="-8"/>
                <w:szCs w:val="24"/>
                <w:lang w:eastAsia="lt-LT"/>
              </w:rPr>
              <w:t>Žymėjimas</w:t>
            </w:r>
            <w:r>
              <w:rPr>
                <w:b/>
                <w:szCs w:val="24"/>
                <w:lang w:eastAsia="lt-LT"/>
              </w:rPr>
              <w:t xml:space="preserve"> plane</w:t>
            </w:r>
          </w:p>
        </w:tc>
        <w:tc>
          <w:tcPr>
            <w:tcW w:w="2410" w:type="dxa"/>
            <w:vAlign w:val="center"/>
          </w:tcPr>
          <w:p w14:paraId="1DA37A87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Unikalus numeris</w:t>
            </w:r>
          </w:p>
        </w:tc>
      </w:tr>
      <w:tr w:rsidR="00F053A4" w14:paraId="3145218C" w14:textId="77777777" w:rsidTr="00771339">
        <w:tc>
          <w:tcPr>
            <w:tcW w:w="568" w:type="dxa"/>
          </w:tcPr>
          <w:p w14:paraId="2DF4DEF5" w14:textId="4F86B424" w:rsidR="00F053A4" w:rsidRDefault="00F053A4" w:rsidP="00F053A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438" w:type="dxa"/>
          </w:tcPr>
          <w:p w14:paraId="261A2191" w14:textId="498DA570" w:rsidR="00F053A4" w:rsidRPr="00617530" w:rsidRDefault="00F053A4" w:rsidP="00F053A4">
            <w:pPr>
              <w:rPr>
                <w:color w:val="000000"/>
                <w:szCs w:val="24"/>
              </w:rPr>
            </w:pPr>
            <w:r w:rsidRPr="00BB3D7E">
              <w:t>Kėdainiai, Kosmonautų g. 9</w:t>
            </w:r>
            <w:r>
              <w:t>-7</w:t>
            </w:r>
          </w:p>
        </w:tc>
        <w:tc>
          <w:tcPr>
            <w:tcW w:w="1985" w:type="dxa"/>
          </w:tcPr>
          <w:p w14:paraId="538672DE" w14:textId="5A10885C" w:rsidR="00F053A4" w:rsidRPr="00617530" w:rsidRDefault="00F053A4" w:rsidP="00F053A4">
            <w:pPr>
              <w:widowControl w:val="0"/>
              <w:suppressAutoHyphens/>
              <w:rPr>
                <w:color w:val="000000"/>
                <w:szCs w:val="24"/>
              </w:rPr>
            </w:pPr>
            <w:r w:rsidRPr="00BB3D7E">
              <w:rPr>
                <w:szCs w:val="24"/>
              </w:rPr>
              <w:t>Butas su bendro naudojimo patalpomis</w:t>
            </w:r>
          </w:p>
        </w:tc>
        <w:tc>
          <w:tcPr>
            <w:tcW w:w="992" w:type="dxa"/>
          </w:tcPr>
          <w:p w14:paraId="67F19B84" w14:textId="474C26FC" w:rsidR="00F053A4" w:rsidRPr="00617530" w:rsidRDefault="00F053A4" w:rsidP="00F053A4">
            <w:pPr>
              <w:widowControl w:val="0"/>
              <w:suppressAutoHyphens/>
              <w:ind w:left="-109" w:right="-107"/>
              <w:jc w:val="center"/>
              <w:rPr>
                <w:color w:val="000000"/>
                <w:szCs w:val="24"/>
              </w:rPr>
            </w:pPr>
            <w:r w:rsidRPr="00BB3D7E">
              <w:rPr>
                <w:szCs w:val="24"/>
              </w:rPr>
              <w:t>26,47</w:t>
            </w:r>
          </w:p>
        </w:tc>
        <w:tc>
          <w:tcPr>
            <w:tcW w:w="1134" w:type="dxa"/>
          </w:tcPr>
          <w:p w14:paraId="3AE8143C" w14:textId="4F806B29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  <w:rPr>
                <w:color w:val="000000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-</w:t>
            </w:r>
          </w:p>
        </w:tc>
        <w:tc>
          <w:tcPr>
            <w:tcW w:w="2410" w:type="dxa"/>
          </w:tcPr>
          <w:p w14:paraId="745D103E" w14:textId="0C9BE707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  <w:rPr>
                <w:color w:val="000000"/>
                <w:szCs w:val="24"/>
              </w:rPr>
            </w:pPr>
            <w:r w:rsidRPr="00BB3D7E">
              <w:t>5396-0004-7012:0006</w:t>
            </w:r>
          </w:p>
        </w:tc>
      </w:tr>
      <w:tr w:rsidR="00F053A4" w14:paraId="62CB200D" w14:textId="77777777" w:rsidTr="00771339">
        <w:tc>
          <w:tcPr>
            <w:tcW w:w="568" w:type="dxa"/>
          </w:tcPr>
          <w:p w14:paraId="48B65F29" w14:textId="7DB9A28A" w:rsidR="00F053A4" w:rsidRDefault="00F053A4" w:rsidP="00F053A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438" w:type="dxa"/>
          </w:tcPr>
          <w:p w14:paraId="126725A9" w14:textId="77777777" w:rsidR="001C6362" w:rsidRDefault="00F053A4" w:rsidP="00F053A4">
            <w:pPr>
              <w:rPr>
                <w:color w:val="000000"/>
                <w:szCs w:val="24"/>
              </w:rPr>
            </w:pPr>
            <w:r w:rsidRPr="00617530">
              <w:rPr>
                <w:color w:val="000000"/>
                <w:szCs w:val="24"/>
              </w:rPr>
              <w:t xml:space="preserve">Kėdainių r. sav., Krakių sen., </w:t>
            </w:r>
          </w:p>
          <w:p w14:paraId="52EFE382" w14:textId="77777777" w:rsidR="001C6362" w:rsidRDefault="00F053A4" w:rsidP="00F053A4">
            <w:pPr>
              <w:rPr>
                <w:color w:val="000000"/>
                <w:szCs w:val="24"/>
              </w:rPr>
            </w:pPr>
            <w:r w:rsidRPr="00617530">
              <w:rPr>
                <w:color w:val="000000"/>
                <w:szCs w:val="24"/>
              </w:rPr>
              <w:t xml:space="preserve">Pajieslio k., </w:t>
            </w:r>
          </w:p>
          <w:p w14:paraId="176D81BD" w14:textId="1A1C8390" w:rsidR="00F053A4" w:rsidRPr="00617530" w:rsidRDefault="00F053A4" w:rsidP="00F053A4">
            <w:r w:rsidRPr="00617530">
              <w:rPr>
                <w:color w:val="000000"/>
                <w:szCs w:val="24"/>
              </w:rPr>
              <w:t>Ateities g. 2</w:t>
            </w:r>
          </w:p>
        </w:tc>
        <w:tc>
          <w:tcPr>
            <w:tcW w:w="1985" w:type="dxa"/>
          </w:tcPr>
          <w:p w14:paraId="5F16DAF8" w14:textId="11127046" w:rsidR="00F053A4" w:rsidRPr="00617530" w:rsidRDefault="00F053A4" w:rsidP="00F053A4">
            <w:pPr>
              <w:widowControl w:val="0"/>
              <w:suppressAutoHyphens/>
              <w:rPr>
                <w:szCs w:val="24"/>
              </w:rPr>
            </w:pPr>
            <w:r w:rsidRPr="00617530">
              <w:rPr>
                <w:color w:val="000000"/>
                <w:szCs w:val="24"/>
              </w:rPr>
              <w:t>76/100 universalaus daugiafunkcinio centro</w:t>
            </w:r>
          </w:p>
        </w:tc>
        <w:tc>
          <w:tcPr>
            <w:tcW w:w="992" w:type="dxa"/>
          </w:tcPr>
          <w:p w14:paraId="0ADB357D" w14:textId="0B69F98F" w:rsidR="00F053A4" w:rsidRPr="00617530" w:rsidRDefault="00F053A4" w:rsidP="00F053A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617530">
              <w:rPr>
                <w:color w:val="000000"/>
                <w:szCs w:val="24"/>
              </w:rPr>
              <w:t>1925,94</w:t>
            </w:r>
          </w:p>
        </w:tc>
        <w:tc>
          <w:tcPr>
            <w:tcW w:w="1134" w:type="dxa"/>
          </w:tcPr>
          <w:p w14:paraId="169FA446" w14:textId="7B97AB67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  <w:rPr>
                <w:bCs/>
                <w:szCs w:val="24"/>
              </w:rPr>
            </w:pPr>
            <w:r w:rsidRPr="00617530">
              <w:rPr>
                <w:color w:val="000000"/>
                <w:spacing w:val="-8"/>
                <w:szCs w:val="24"/>
              </w:rPr>
              <w:t>1C2p</w:t>
            </w:r>
          </w:p>
        </w:tc>
        <w:tc>
          <w:tcPr>
            <w:tcW w:w="2410" w:type="dxa"/>
          </w:tcPr>
          <w:p w14:paraId="056DDD30" w14:textId="04978110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</w:pPr>
            <w:r w:rsidRPr="00617530">
              <w:rPr>
                <w:color w:val="000000"/>
                <w:szCs w:val="24"/>
              </w:rPr>
              <w:t>5397-0039-4014</w:t>
            </w:r>
          </w:p>
        </w:tc>
      </w:tr>
      <w:tr w:rsidR="00F053A4" w14:paraId="0BFB7F64" w14:textId="77777777" w:rsidTr="00771339">
        <w:tc>
          <w:tcPr>
            <w:tcW w:w="568" w:type="dxa"/>
          </w:tcPr>
          <w:p w14:paraId="52CB63D8" w14:textId="559D83B0" w:rsidR="00F053A4" w:rsidRDefault="00F053A4" w:rsidP="00F053A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438" w:type="dxa"/>
          </w:tcPr>
          <w:p w14:paraId="59AFAA96" w14:textId="77777777" w:rsidR="001C6362" w:rsidRDefault="00F053A4" w:rsidP="00F053A4">
            <w:pPr>
              <w:rPr>
                <w:color w:val="000000"/>
                <w:szCs w:val="24"/>
              </w:rPr>
            </w:pPr>
            <w:r w:rsidRPr="00617530">
              <w:rPr>
                <w:color w:val="000000"/>
                <w:szCs w:val="24"/>
              </w:rPr>
              <w:t xml:space="preserve">Kėdainių r. sav., Josvainių sen., Paliepių k., </w:t>
            </w:r>
          </w:p>
          <w:p w14:paraId="5FC22D82" w14:textId="57F7D4E8" w:rsidR="00F053A4" w:rsidRPr="00617530" w:rsidRDefault="00F053A4" w:rsidP="00F053A4">
            <w:r w:rsidRPr="00617530">
              <w:rPr>
                <w:color w:val="000000"/>
                <w:szCs w:val="24"/>
              </w:rPr>
              <w:t>Ilgoji g. 64-2</w:t>
            </w:r>
          </w:p>
        </w:tc>
        <w:tc>
          <w:tcPr>
            <w:tcW w:w="1985" w:type="dxa"/>
          </w:tcPr>
          <w:p w14:paraId="3758BE7A" w14:textId="5AD0A4D2" w:rsidR="00F053A4" w:rsidRPr="00617530" w:rsidRDefault="00F053A4" w:rsidP="00F053A4">
            <w:pPr>
              <w:widowControl w:val="0"/>
              <w:suppressAutoHyphens/>
              <w:rPr>
                <w:szCs w:val="24"/>
              </w:rPr>
            </w:pPr>
            <w:r w:rsidRPr="00617530">
              <w:rPr>
                <w:color w:val="000000"/>
                <w:szCs w:val="24"/>
              </w:rPr>
              <w:t>Butas</w:t>
            </w:r>
          </w:p>
        </w:tc>
        <w:tc>
          <w:tcPr>
            <w:tcW w:w="992" w:type="dxa"/>
          </w:tcPr>
          <w:p w14:paraId="62901786" w14:textId="114FF4E4" w:rsidR="00F053A4" w:rsidRPr="00617530" w:rsidRDefault="00F053A4" w:rsidP="00F053A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617530">
              <w:rPr>
                <w:color w:val="000000"/>
                <w:szCs w:val="24"/>
              </w:rPr>
              <w:t>45,50</w:t>
            </w:r>
          </w:p>
        </w:tc>
        <w:tc>
          <w:tcPr>
            <w:tcW w:w="1134" w:type="dxa"/>
          </w:tcPr>
          <w:p w14:paraId="4CE35B47" w14:textId="4372982F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  <w:rPr>
                <w:bCs/>
                <w:szCs w:val="24"/>
              </w:rPr>
            </w:pPr>
            <w:r w:rsidRPr="00617530">
              <w:rPr>
                <w:szCs w:val="24"/>
              </w:rPr>
              <w:t>-</w:t>
            </w:r>
          </w:p>
        </w:tc>
        <w:tc>
          <w:tcPr>
            <w:tcW w:w="2410" w:type="dxa"/>
          </w:tcPr>
          <w:p w14:paraId="49318656" w14:textId="1E45163F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</w:pPr>
            <w:r w:rsidRPr="00617530">
              <w:rPr>
                <w:color w:val="000000"/>
                <w:szCs w:val="24"/>
              </w:rPr>
              <w:t>5396-7025-1015:0002</w:t>
            </w:r>
          </w:p>
        </w:tc>
      </w:tr>
      <w:tr w:rsidR="00F053A4" w14:paraId="786E6BCB" w14:textId="77777777" w:rsidTr="00771339">
        <w:tc>
          <w:tcPr>
            <w:tcW w:w="568" w:type="dxa"/>
            <w:vMerge w:val="restart"/>
          </w:tcPr>
          <w:p w14:paraId="0D4B510D" w14:textId="77777777" w:rsidR="00F053A4" w:rsidRDefault="00F053A4" w:rsidP="00F053A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  <w:p w14:paraId="770906FF" w14:textId="1D71129A" w:rsidR="00F053A4" w:rsidRDefault="00F053A4" w:rsidP="00F053A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438" w:type="dxa"/>
            <w:vMerge w:val="restart"/>
          </w:tcPr>
          <w:p w14:paraId="28A177DC" w14:textId="77777777" w:rsidR="001C6362" w:rsidRDefault="00F053A4" w:rsidP="00F053A4">
            <w:r w:rsidRPr="00BB3D7E">
              <w:t xml:space="preserve">Kėdainių r. sav., Pelėdnagių sen., </w:t>
            </w:r>
          </w:p>
          <w:p w14:paraId="6145670F" w14:textId="77777777" w:rsidR="00601AA2" w:rsidRDefault="00F053A4" w:rsidP="00F053A4">
            <w:r w:rsidRPr="00BB3D7E">
              <w:t xml:space="preserve">Slikių k., </w:t>
            </w:r>
          </w:p>
          <w:p w14:paraId="305E576E" w14:textId="6D9AA8AA" w:rsidR="00F053A4" w:rsidRPr="00617530" w:rsidRDefault="00F053A4" w:rsidP="00F053A4">
            <w:r w:rsidRPr="00BB3D7E">
              <w:t>Kalno g. 5</w:t>
            </w:r>
          </w:p>
        </w:tc>
        <w:tc>
          <w:tcPr>
            <w:tcW w:w="1985" w:type="dxa"/>
          </w:tcPr>
          <w:p w14:paraId="2E4CD4EE" w14:textId="1200D967" w:rsidR="00F053A4" w:rsidRPr="00617530" w:rsidRDefault="00F053A4" w:rsidP="00F053A4">
            <w:pPr>
              <w:widowControl w:val="0"/>
              <w:suppressAutoHyphens/>
              <w:rPr>
                <w:szCs w:val="24"/>
              </w:rPr>
            </w:pPr>
            <w:r w:rsidRPr="00BB3D7E">
              <w:t xml:space="preserve">33/100 dalis ūkinio pastato </w:t>
            </w:r>
          </w:p>
        </w:tc>
        <w:tc>
          <w:tcPr>
            <w:tcW w:w="992" w:type="dxa"/>
          </w:tcPr>
          <w:p w14:paraId="54916A41" w14:textId="45A10F6C" w:rsidR="00F053A4" w:rsidRPr="00617530" w:rsidRDefault="00F053A4" w:rsidP="00F053A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BB3D7E">
              <w:rPr>
                <w:szCs w:val="24"/>
              </w:rPr>
              <w:t>37,95</w:t>
            </w:r>
          </w:p>
        </w:tc>
        <w:tc>
          <w:tcPr>
            <w:tcW w:w="1134" w:type="dxa"/>
          </w:tcPr>
          <w:p w14:paraId="69A61780" w14:textId="4ED97541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  <w:rPr>
                <w:bCs/>
                <w:szCs w:val="24"/>
              </w:rPr>
            </w:pPr>
            <w:r w:rsidRPr="008B5F80">
              <w:rPr>
                <w:szCs w:val="24"/>
              </w:rPr>
              <w:t>2I1p</w:t>
            </w:r>
          </w:p>
        </w:tc>
        <w:tc>
          <w:tcPr>
            <w:tcW w:w="2410" w:type="dxa"/>
          </w:tcPr>
          <w:p w14:paraId="23E08C2D" w14:textId="07742259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</w:pPr>
            <w:r w:rsidRPr="00BB3D7E">
              <w:t>5396-0032-5022</w:t>
            </w:r>
          </w:p>
        </w:tc>
      </w:tr>
      <w:tr w:rsidR="00F053A4" w14:paraId="1D486306" w14:textId="77777777" w:rsidTr="00771339">
        <w:tc>
          <w:tcPr>
            <w:tcW w:w="568" w:type="dxa"/>
            <w:vMerge/>
          </w:tcPr>
          <w:p w14:paraId="02E04851" w14:textId="77777777" w:rsidR="00F053A4" w:rsidRDefault="00F053A4" w:rsidP="00F053A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7143015F" w14:textId="77777777" w:rsidR="00F053A4" w:rsidRPr="00617530" w:rsidRDefault="00F053A4" w:rsidP="00F053A4"/>
        </w:tc>
        <w:tc>
          <w:tcPr>
            <w:tcW w:w="1985" w:type="dxa"/>
          </w:tcPr>
          <w:p w14:paraId="32989153" w14:textId="0D565ABF" w:rsidR="00F053A4" w:rsidRPr="00617530" w:rsidRDefault="00F053A4" w:rsidP="00F053A4">
            <w:pPr>
              <w:widowControl w:val="0"/>
              <w:suppressAutoHyphens/>
              <w:rPr>
                <w:szCs w:val="24"/>
              </w:rPr>
            </w:pPr>
            <w:r w:rsidRPr="00BB3D7E">
              <w:t xml:space="preserve">33/100 dalis ūkinio pastato </w:t>
            </w:r>
          </w:p>
        </w:tc>
        <w:tc>
          <w:tcPr>
            <w:tcW w:w="992" w:type="dxa"/>
          </w:tcPr>
          <w:p w14:paraId="220BF8A4" w14:textId="44E3FD85" w:rsidR="00F053A4" w:rsidRPr="00617530" w:rsidRDefault="00F053A4" w:rsidP="00F053A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BB3D7E">
              <w:rPr>
                <w:szCs w:val="24"/>
              </w:rPr>
              <w:t>37,62</w:t>
            </w:r>
          </w:p>
        </w:tc>
        <w:tc>
          <w:tcPr>
            <w:tcW w:w="1134" w:type="dxa"/>
          </w:tcPr>
          <w:p w14:paraId="404E7D1A" w14:textId="7981B0A1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  <w:rPr>
                <w:bCs/>
                <w:szCs w:val="24"/>
              </w:rPr>
            </w:pPr>
            <w:r w:rsidRPr="008B5F80">
              <w:rPr>
                <w:szCs w:val="24"/>
              </w:rPr>
              <w:t>3I1ž</w:t>
            </w:r>
          </w:p>
        </w:tc>
        <w:tc>
          <w:tcPr>
            <w:tcW w:w="2410" w:type="dxa"/>
          </w:tcPr>
          <w:p w14:paraId="1E2219E7" w14:textId="7F61FE1B" w:rsidR="00F053A4" w:rsidRPr="00617530" w:rsidRDefault="00F053A4" w:rsidP="00F053A4">
            <w:pPr>
              <w:widowControl w:val="0"/>
              <w:suppressAutoHyphens/>
              <w:ind w:left="-115" w:right="-101"/>
              <w:jc w:val="center"/>
            </w:pPr>
            <w:r w:rsidRPr="00BB3D7E">
              <w:t>5396-0032-5033</w:t>
            </w:r>
          </w:p>
        </w:tc>
      </w:tr>
      <w:tr w:rsidR="00C92569" w14:paraId="7E81152D" w14:textId="77777777" w:rsidTr="00771339">
        <w:tc>
          <w:tcPr>
            <w:tcW w:w="568" w:type="dxa"/>
          </w:tcPr>
          <w:p w14:paraId="5635FD7B" w14:textId="39165416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438" w:type="dxa"/>
          </w:tcPr>
          <w:p w14:paraId="704A47EC" w14:textId="3F1A80EE" w:rsidR="00C92569" w:rsidRPr="00617530" w:rsidRDefault="00C92569" w:rsidP="00C92569">
            <w:r w:rsidRPr="00617530">
              <w:rPr>
                <w:szCs w:val="24"/>
              </w:rPr>
              <w:t>Kėdainiai, S. Dariaus ir S. Girėno g. 52</w:t>
            </w:r>
          </w:p>
        </w:tc>
        <w:tc>
          <w:tcPr>
            <w:tcW w:w="1985" w:type="dxa"/>
          </w:tcPr>
          <w:p w14:paraId="6CB62CAE" w14:textId="76D1129C" w:rsidR="00C92569" w:rsidRPr="00BB3D7E" w:rsidRDefault="00C92569" w:rsidP="00C92569">
            <w:pPr>
              <w:widowControl w:val="0"/>
              <w:suppressAutoHyphens/>
            </w:pPr>
            <w:r w:rsidRPr="00617530">
              <w:rPr>
                <w:szCs w:val="24"/>
              </w:rPr>
              <w:t>Garažas</w:t>
            </w:r>
          </w:p>
        </w:tc>
        <w:tc>
          <w:tcPr>
            <w:tcW w:w="992" w:type="dxa"/>
          </w:tcPr>
          <w:p w14:paraId="23DD0A78" w14:textId="4DC3D6F1" w:rsidR="00C92569" w:rsidRPr="00BB3D7E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617530">
              <w:rPr>
                <w:szCs w:val="24"/>
              </w:rPr>
              <w:t>44,55</w:t>
            </w:r>
          </w:p>
        </w:tc>
        <w:tc>
          <w:tcPr>
            <w:tcW w:w="1134" w:type="dxa"/>
          </w:tcPr>
          <w:p w14:paraId="71E76FCA" w14:textId="6D19C785" w:rsidR="00C92569" w:rsidRPr="008B5F80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617530">
              <w:rPr>
                <w:szCs w:val="24"/>
              </w:rPr>
              <w:t>30G1p</w:t>
            </w:r>
          </w:p>
        </w:tc>
        <w:tc>
          <w:tcPr>
            <w:tcW w:w="2410" w:type="dxa"/>
          </w:tcPr>
          <w:p w14:paraId="56B87C30" w14:textId="11082FB5" w:rsidR="00C92569" w:rsidRPr="00BB3D7E" w:rsidRDefault="00C92569" w:rsidP="00C92569">
            <w:pPr>
              <w:widowControl w:val="0"/>
              <w:suppressAutoHyphens/>
              <w:ind w:left="-115" w:right="-101"/>
              <w:jc w:val="center"/>
            </w:pPr>
            <w:r w:rsidRPr="00617530">
              <w:rPr>
                <w:szCs w:val="24"/>
              </w:rPr>
              <w:t>4400-4756-5397</w:t>
            </w:r>
          </w:p>
        </w:tc>
      </w:tr>
    </w:tbl>
    <w:p w14:paraId="0E7F6DBB" w14:textId="77777777" w:rsidR="00BB55A8" w:rsidRDefault="00BB55A8">
      <w:pPr>
        <w:widowControl w:val="0"/>
        <w:suppressAutoHyphens/>
        <w:jc w:val="both"/>
        <w:rPr>
          <w:lang w:eastAsia="ar-SA"/>
        </w:rPr>
      </w:pPr>
    </w:p>
    <w:p w14:paraId="49A160F2" w14:textId="77777777" w:rsidR="00BB55A8" w:rsidRDefault="00BB55A8">
      <w:pPr>
        <w:rPr>
          <w:sz w:val="10"/>
          <w:szCs w:val="10"/>
        </w:rPr>
      </w:pPr>
    </w:p>
    <w:p w14:paraId="4C95C06F" w14:textId="77777777" w:rsidR="00B8619F" w:rsidRPr="000353F7" w:rsidRDefault="0092026C" w:rsidP="00B8619F">
      <w:pPr>
        <w:ind w:left="5103"/>
        <w:contextualSpacing/>
        <w:jc w:val="both"/>
        <w:rPr>
          <w:color w:val="000000"/>
          <w:szCs w:val="24"/>
          <w:lang w:bidi="lo-LA"/>
        </w:rPr>
      </w:pPr>
      <w:r>
        <w:rPr>
          <w:rFonts w:eastAsia="SimSun"/>
          <w:szCs w:val="24"/>
          <w:lang w:eastAsia="ar-SA"/>
        </w:rPr>
        <w:br w:type="page"/>
      </w:r>
      <w:r w:rsidR="00B8619F" w:rsidRPr="000353F7">
        <w:rPr>
          <w:color w:val="000000"/>
          <w:szCs w:val="24"/>
          <w:lang w:bidi="lo-LA"/>
        </w:rPr>
        <w:lastRenderedPageBreak/>
        <w:t>Kėdainių rajono savivaldybės tarybos</w:t>
      </w:r>
    </w:p>
    <w:p w14:paraId="28043E6A" w14:textId="42B30484" w:rsidR="00B8619F" w:rsidRPr="000353F7" w:rsidRDefault="00B8619F" w:rsidP="00B8619F">
      <w:pPr>
        <w:ind w:left="5103"/>
        <w:contextualSpacing/>
        <w:jc w:val="both"/>
        <w:rPr>
          <w:szCs w:val="24"/>
          <w:lang w:bidi="lo-LA"/>
        </w:rPr>
      </w:pPr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</w:t>
      </w:r>
      <w:r w:rsidRPr="000353F7">
        <w:rPr>
          <w:szCs w:val="24"/>
          <w:lang w:bidi="lo-LA"/>
        </w:rPr>
        <w:t>sprendimo Nr. TS-</w:t>
      </w:r>
      <w:r w:rsidR="009B6CC5">
        <w:rPr>
          <w:szCs w:val="24"/>
          <w:lang w:bidi="lo-LA"/>
        </w:rPr>
        <w:t>358</w:t>
      </w:r>
    </w:p>
    <w:p w14:paraId="45DB250D" w14:textId="112308CE" w:rsidR="00B8619F" w:rsidRDefault="00B8619F" w:rsidP="00B8619F">
      <w:pPr>
        <w:ind w:left="5103"/>
        <w:contextualSpacing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2</w:t>
      </w:r>
      <w:r w:rsidRPr="000353F7">
        <w:rPr>
          <w:rFonts w:eastAsia="SimSun"/>
          <w:szCs w:val="24"/>
          <w:lang w:eastAsia="ar-SA"/>
        </w:rPr>
        <w:t xml:space="preserve"> priedas</w:t>
      </w:r>
    </w:p>
    <w:p w14:paraId="04B40B02" w14:textId="03293493" w:rsidR="00BB55A8" w:rsidRDefault="00BB55A8" w:rsidP="00B8619F">
      <w:pPr>
        <w:widowControl w:val="0"/>
        <w:tabs>
          <w:tab w:val="left" w:pos="709"/>
          <w:tab w:val="left" w:pos="851"/>
        </w:tabs>
        <w:suppressAutoHyphens/>
        <w:ind w:left="5387"/>
        <w:jc w:val="both"/>
        <w:rPr>
          <w:rFonts w:eastAsia="SimSun"/>
          <w:b/>
          <w:szCs w:val="24"/>
          <w:lang w:eastAsia="ar-SA"/>
        </w:rPr>
      </w:pPr>
    </w:p>
    <w:p w14:paraId="31D00277" w14:textId="77777777" w:rsidR="00BB55A8" w:rsidRDefault="0092026C">
      <w:pPr>
        <w:widowControl w:val="0"/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TURTAS, ĮRAŠOMAS Į VIEŠAME AUKCIONE PARDUODAMO </w:t>
      </w:r>
      <w:r>
        <w:rPr>
          <w:b/>
          <w:szCs w:val="24"/>
          <w:lang w:eastAsia="lt-LT"/>
        </w:rPr>
        <w:t xml:space="preserve">KĖDAINIŲ RAJONO SAVIVALDYBĖS </w:t>
      </w:r>
      <w:r>
        <w:rPr>
          <w:b/>
          <w:bCs/>
          <w:lang w:eastAsia="lt-LT"/>
        </w:rPr>
        <w:t>NEKILNOJAMOJO TURTO IR KITŲ NEKILNOJAMŲJŲ DAIKTŲ SĄRAŠĄ</w:t>
      </w:r>
    </w:p>
    <w:p w14:paraId="13FB621B" w14:textId="77777777" w:rsidR="00BB55A8" w:rsidRDefault="00BB55A8">
      <w:pPr>
        <w:widowControl w:val="0"/>
        <w:suppressAutoHyphens/>
        <w:jc w:val="center"/>
        <w:rPr>
          <w:b/>
          <w:bCs/>
          <w:lang w:eastAsia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13"/>
        <w:gridCol w:w="2410"/>
        <w:gridCol w:w="992"/>
        <w:gridCol w:w="1276"/>
        <w:gridCol w:w="2268"/>
      </w:tblGrid>
      <w:tr w:rsidR="00BB55A8" w14:paraId="394A8809" w14:textId="77777777" w:rsidTr="00DA0DDD">
        <w:trPr>
          <w:cantSplit/>
        </w:trPr>
        <w:tc>
          <w:tcPr>
            <w:tcW w:w="568" w:type="dxa"/>
            <w:vAlign w:val="center"/>
          </w:tcPr>
          <w:p w14:paraId="2DEF553D" w14:textId="77777777" w:rsidR="00BB55A8" w:rsidRDefault="0092026C">
            <w:pPr>
              <w:widowControl w:val="0"/>
              <w:suppressAutoHyphens/>
              <w:ind w:left="-108" w:right="-108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013" w:type="dxa"/>
            <w:vAlign w:val="center"/>
          </w:tcPr>
          <w:p w14:paraId="51A5DE2D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2410" w:type="dxa"/>
            <w:vAlign w:val="center"/>
          </w:tcPr>
          <w:p w14:paraId="63493618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vAlign w:val="center"/>
          </w:tcPr>
          <w:p w14:paraId="0AAD1715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Plotas, kv. m</w:t>
            </w:r>
          </w:p>
        </w:tc>
        <w:tc>
          <w:tcPr>
            <w:tcW w:w="1276" w:type="dxa"/>
            <w:vAlign w:val="center"/>
          </w:tcPr>
          <w:p w14:paraId="2D5B245F" w14:textId="77777777" w:rsidR="00BB55A8" w:rsidRDefault="0092026C">
            <w:pPr>
              <w:widowControl w:val="0"/>
              <w:suppressAutoHyphens/>
              <w:ind w:left="-63" w:right="-1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pacing w:val="-8"/>
                <w:szCs w:val="24"/>
                <w:lang w:eastAsia="lt-LT"/>
              </w:rPr>
              <w:t>Žymėjimas</w:t>
            </w:r>
            <w:r>
              <w:rPr>
                <w:b/>
                <w:szCs w:val="24"/>
                <w:lang w:eastAsia="lt-LT"/>
              </w:rPr>
              <w:t xml:space="preserve"> plane</w:t>
            </w:r>
          </w:p>
        </w:tc>
        <w:tc>
          <w:tcPr>
            <w:tcW w:w="2268" w:type="dxa"/>
            <w:vAlign w:val="center"/>
          </w:tcPr>
          <w:p w14:paraId="1C8F1CA4" w14:textId="77777777" w:rsidR="00BB55A8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Unikalus numeris</w:t>
            </w:r>
          </w:p>
        </w:tc>
      </w:tr>
      <w:tr w:rsidR="00C92569" w14:paraId="3D5B713E" w14:textId="77777777" w:rsidTr="00DA0DDD">
        <w:trPr>
          <w:cantSplit/>
        </w:trPr>
        <w:tc>
          <w:tcPr>
            <w:tcW w:w="568" w:type="dxa"/>
            <w:vMerge w:val="restart"/>
          </w:tcPr>
          <w:p w14:paraId="3BA5005D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  <w:p w14:paraId="440BB924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  <w:p w14:paraId="53DDBBB6" w14:textId="37F3B670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 w:val="restart"/>
          </w:tcPr>
          <w:p w14:paraId="1D4A16F2" w14:textId="77777777" w:rsidR="00C92569" w:rsidRDefault="00C92569" w:rsidP="00C92569">
            <w:pPr>
              <w:widowControl w:val="0"/>
              <w:suppressAutoHyphens/>
              <w:rPr>
                <w:szCs w:val="24"/>
              </w:rPr>
            </w:pPr>
            <w:r w:rsidRPr="00C92569">
              <w:rPr>
                <w:szCs w:val="24"/>
              </w:rPr>
              <w:t xml:space="preserve">Kėdainiai, </w:t>
            </w:r>
          </w:p>
          <w:p w14:paraId="7C7727AE" w14:textId="18736082" w:rsidR="00C92569" w:rsidRPr="00C92569" w:rsidRDefault="00C92569" w:rsidP="00C92569">
            <w:pPr>
              <w:widowControl w:val="0"/>
              <w:suppressAutoHyphens/>
              <w:rPr>
                <w:szCs w:val="24"/>
              </w:rPr>
            </w:pPr>
            <w:r w:rsidRPr="00C92569">
              <w:rPr>
                <w:szCs w:val="24"/>
              </w:rPr>
              <w:t>Kauno g. 27</w:t>
            </w:r>
          </w:p>
        </w:tc>
        <w:tc>
          <w:tcPr>
            <w:tcW w:w="2410" w:type="dxa"/>
          </w:tcPr>
          <w:p w14:paraId="023A3401" w14:textId="761B0786" w:rsidR="00C92569" w:rsidRPr="00C92569" w:rsidRDefault="00C92569" w:rsidP="00C92569">
            <w:pPr>
              <w:widowControl w:val="0"/>
              <w:suppressAutoHyphens/>
              <w:rPr>
                <w:szCs w:val="24"/>
              </w:rPr>
            </w:pPr>
            <w:r w:rsidRPr="00C92569">
              <w:rPr>
                <w:bCs/>
                <w:spacing w:val="-4"/>
                <w:szCs w:val="24"/>
              </w:rPr>
              <w:t>1/2  dalis gyvenamo namo</w:t>
            </w:r>
          </w:p>
        </w:tc>
        <w:tc>
          <w:tcPr>
            <w:tcW w:w="992" w:type="dxa"/>
          </w:tcPr>
          <w:p w14:paraId="0DE9AC29" w14:textId="05FC928C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C92569">
              <w:rPr>
                <w:szCs w:val="24"/>
              </w:rPr>
              <w:t>71,72</w:t>
            </w:r>
          </w:p>
        </w:tc>
        <w:tc>
          <w:tcPr>
            <w:tcW w:w="1276" w:type="dxa"/>
          </w:tcPr>
          <w:p w14:paraId="587E514D" w14:textId="3AA72DA6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1A1m</w:t>
            </w:r>
          </w:p>
        </w:tc>
        <w:tc>
          <w:tcPr>
            <w:tcW w:w="2268" w:type="dxa"/>
          </w:tcPr>
          <w:p w14:paraId="0101CE7E" w14:textId="03EDB7F5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C92569">
              <w:rPr>
                <w:bCs/>
                <w:szCs w:val="24"/>
              </w:rPr>
              <w:t>5391-3000-3011</w:t>
            </w:r>
          </w:p>
        </w:tc>
      </w:tr>
      <w:tr w:rsidR="00C92569" w14:paraId="788F19AB" w14:textId="77777777" w:rsidTr="00DA0DDD">
        <w:trPr>
          <w:cantSplit/>
        </w:trPr>
        <w:tc>
          <w:tcPr>
            <w:tcW w:w="568" w:type="dxa"/>
            <w:vMerge/>
          </w:tcPr>
          <w:p w14:paraId="56FDE1B1" w14:textId="207732DB" w:rsidR="00C92569" w:rsidRPr="00E855FF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64C8399C" w14:textId="0BCA63EC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70570E9A" w14:textId="11E32EA8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1/3 dalis ūkinio pastato</w:t>
            </w:r>
          </w:p>
        </w:tc>
        <w:tc>
          <w:tcPr>
            <w:tcW w:w="992" w:type="dxa"/>
          </w:tcPr>
          <w:p w14:paraId="56D83097" w14:textId="538190D0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11,25</w:t>
            </w:r>
          </w:p>
        </w:tc>
        <w:tc>
          <w:tcPr>
            <w:tcW w:w="1276" w:type="dxa"/>
          </w:tcPr>
          <w:p w14:paraId="3ECCFA6E" w14:textId="267D41AF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2I1ž</w:t>
            </w:r>
          </w:p>
        </w:tc>
        <w:tc>
          <w:tcPr>
            <w:tcW w:w="2268" w:type="dxa"/>
          </w:tcPr>
          <w:p w14:paraId="58B0252D" w14:textId="51B6F524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5391-3000-3022</w:t>
            </w:r>
          </w:p>
        </w:tc>
      </w:tr>
      <w:tr w:rsidR="00C92569" w14:paraId="1E9D86B0" w14:textId="77777777" w:rsidTr="00DA0DDD">
        <w:trPr>
          <w:cantSplit/>
        </w:trPr>
        <w:tc>
          <w:tcPr>
            <w:tcW w:w="568" w:type="dxa"/>
            <w:vMerge/>
          </w:tcPr>
          <w:p w14:paraId="6E5C0A29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5BFEB723" w14:textId="77777777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55C49773" w14:textId="2AC84341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1/2 dalis kiemo rūsio</w:t>
            </w:r>
          </w:p>
        </w:tc>
        <w:tc>
          <w:tcPr>
            <w:tcW w:w="992" w:type="dxa"/>
          </w:tcPr>
          <w:p w14:paraId="71F2F988" w14:textId="5FC8ECBA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5,22</w:t>
            </w:r>
          </w:p>
        </w:tc>
        <w:tc>
          <w:tcPr>
            <w:tcW w:w="1276" w:type="dxa"/>
          </w:tcPr>
          <w:p w14:paraId="115BBFAF" w14:textId="4F0DB668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3I1p</w:t>
            </w:r>
          </w:p>
        </w:tc>
        <w:tc>
          <w:tcPr>
            <w:tcW w:w="2268" w:type="dxa"/>
          </w:tcPr>
          <w:p w14:paraId="07D557FF" w14:textId="72E73653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5391-3000-3033</w:t>
            </w:r>
          </w:p>
        </w:tc>
      </w:tr>
      <w:tr w:rsidR="00C92569" w14:paraId="2942456C" w14:textId="77777777" w:rsidTr="00DA0DDD">
        <w:trPr>
          <w:cantSplit/>
        </w:trPr>
        <w:tc>
          <w:tcPr>
            <w:tcW w:w="568" w:type="dxa"/>
            <w:vMerge/>
          </w:tcPr>
          <w:p w14:paraId="31B1327A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75EA33E1" w14:textId="77777777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34D53C78" w14:textId="26DBE678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1/3 dalis šiltnamio</w:t>
            </w:r>
          </w:p>
        </w:tc>
        <w:tc>
          <w:tcPr>
            <w:tcW w:w="992" w:type="dxa"/>
          </w:tcPr>
          <w:p w14:paraId="737D99A3" w14:textId="5D254F33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11,33</w:t>
            </w:r>
          </w:p>
        </w:tc>
        <w:tc>
          <w:tcPr>
            <w:tcW w:w="1276" w:type="dxa"/>
          </w:tcPr>
          <w:p w14:paraId="347BFE72" w14:textId="73802863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4Š1p</w:t>
            </w:r>
          </w:p>
        </w:tc>
        <w:tc>
          <w:tcPr>
            <w:tcW w:w="2268" w:type="dxa"/>
          </w:tcPr>
          <w:p w14:paraId="13DD3B8D" w14:textId="2B1BFC99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5391-3000-3044</w:t>
            </w:r>
          </w:p>
        </w:tc>
      </w:tr>
      <w:tr w:rsidR="00C92569" w14:paraId="6D881AB1" w14:textId="77777777" w:rsidTr="00DA0DDD">
        <w:trPr>
          <w:cantSplit/>
        </w:trPr>
        <w:tc>
          <w:tcPr>
            <w:tcW w:w="568" w:type="dxa"/>
            <w:vMerge/>
          </w:tcPr>
          <w:p w14:paraId="0C09D17A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6FB5F322" w14:textId="77777777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323D59EF" w14:textId="1F25E38D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1/3 dalis ūkinio pastato</w:t>
            </w:r>
          </w:p>
        </w:tc>
        <w:tc>
          <w:tcPr>
            <w:tcW w:w="992" w:type="dxa"/>
          </w:tcPr>
          <w:p w14:paraId="76B005F4" w14:textId="0B974E1A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6,24</w:t>
            </w:r>
          </w:p>
        </w:tc>
        <w:tc>
          <w:tcPr>
            <w:tcW w:w="1276" w:type="dxa"/>
          </w:tcPr>
          <w:p w14:paraId="59E16391" w14:textId="147C2AB4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7I1ž</w:t>
            </w:r>
          </w:p>
        </w:tc>
        <w:tc>
          <w:tcPr>
            <w:tcW w:w="2268" w:type="dxa"/>
          </w:tcPr>
          <w:p w14:paraId="36B58A51" w14:textId="6BB64987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5391-3000-3055</w:t>
            </w:r>
          </w:p>
        </w:tc>
      </w:tr>
      <w:tr w:rsidR="00C92569" w14:paraId="3AF355AC" w14:textId="77777777" w:rsidTr="00DA0DDD">
        <w:trPr>
          <w:cantSplit/>
        </w:trPr>
        <w:tc>
          <w:tcPr>
            <w:tcW w:w="568" w:type="dxa"/>
            <w:vMerge/>
          </w:tcPr>
          <w:p w14:paraId="32F5AE2A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16274B4A" w14:textId="77777777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7C801B0A" w14:textId="64DC5FEB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1/3 dalis ūkinio pastato</w:t>
            </w:r>
          </w:p>
        </w:tc>
        <w:tc>
          <w:tcPr>
            <w:tcW w:w="992" w:type="dxa"/>
          </w:tcPr>
          <w:p w14:paraId="599A4192" w14:textId="75589495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7,23</w:t>
            </w:r>
          </w:p>
        </w:tc>
        <w:tc>
          <w:tcPr>
            <w:tcW w:w="1276" w:type="dxa"/>
          </w:tcPr>
          <w:p w14:paraId="0DD27075" w14:textId="2A18FE79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11I1ž</w:t>
            </w:r>
          </w:p>
        </w:tc>
        <w:tc>
          <w:tcPr>
            <w:tcW w:w="2268" w:type="dxa"/>
          </w:tcPr>
          <w:p w14:paraId="5D30F9FD" w14:textId="4B2FB8FA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5391-3000-3077</w:t>
            </w:r>
          </w:p>
        </w:tc>
      </w:tr>
      <w:tr w:rsidR="00C92569" w14:paraId="744C76C6" w14:textId="77777777" w:rsidTr="00DA0DDD">
        <w:trPr>
          <w:cantSplit/>
        </w:trPr>
        <w:tc>
          <w:tcPr>
            <w:tcW w:w="568" w:type="dxa"/>
            <w:vMerge/>
          </w:tcPr>
          <w:p w14:paraId="269249BE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5523B94A" w14:textId="77777777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56883FB9" w14:textId="2776DACD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1/3 dalis kiemo rūsio</w:t>
            </w:r>
          </w:p>
        </w:tc>
        <w:tc>
          <w:tcPr>
            <w:tcW w:w="992" w:type="dxa"/>
          </w:tcPr>
          <w:p w14:paraId="44016F01" w14:textId="15B4C18B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1,87</w:t>
            </w:r>
          </w:p>
        </w:tc>
        <w:tc>
          <w:tcPr>
            <w:tcW w:w="1276" w:type="dxa"/>
          </w:tcPr>
          <w:p w14:paraId="060C4831" w14:textId="496BB174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10I1šb</w:t>
            </w:r>
          </w:p>
        </w:tc>
        <w:tc>
          <w:tcPr>
            <w:tcW w:w="2268" w:type="dxa"/>
          </w:tcPr>
          <w:p w14:paraId="203A3693" w14:textId="00D82F42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5391-3000-3066</w:t>
            </w:r>
          </w:p>
        </w:tc>
      </w:tr>
      <w:tr w:rsidR="00C92569" w14:paraId="149CB2D5" w14:textId="77777777" w:rsidTr="00DA0DDD">
        <w:trPr>
          <w:cantSplit/>
        </w:trPr>
        <w:tc>
          <w:tcPr>
            <w:tcW w:w="568" w:type="dxa"/>
            <w:vMerge/>
          </w:tcPr>
          <w:p w14:paraId="7001AF49" w14:textId="77777777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13" w:type="dxa"/>
            <w:vMerge/>
          </w:tcPr>
          <w:p w14:paraId="0BAE69F3" w14:textId="77777777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3D234E71" w14:textId="6D3471BB" w:rsidR="00C92569" w:rsidRPr="00C92569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C92569">
              <w:rPr>
                <w:bCs/>
                <w:spacing w:val="-4"/>
                <w:szCs w:val="24"/>
              </w:rPr>
              <w:t>1/2 dalis kiemo statinių (lauko tualetas, šulinys, tvora, pavėsinė)</w:t>
            </w:r>
          </w:p>
        </w:tc>
        <w:tc>
          <w:tcPr>
            <w:tcW w:w="992" w:type="dxa"/>
          </w:tcPr>
          <w:p w14:paraId="0E85239D" w14:textId="0FFBF9AA" w:rsidR="00C92569" w:rsidRPr="00C92569" w:rsidRDefault="00C92569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C925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14:paraId="24B3FA5B" w14:textId="438393CF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268" w:type="dxa"/>
          </w:tcPr>
          <w:p w14:paraId="27983101" w14:textId="0099A1B1" w:rsidR="00C92569" w:rsidRPr="00C92569" w:rsidRDefault="00C92569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C92569">
              <w:rPr>
                <w:bCs/>
                <w:szCs w:val="24"/>
              </w:rPr>
              <w:t>5391-3000-3099</w:t>
            </w:r>
          </w:p>
        </w:tc>
      </w:tr>
      <w:tr w:rsidR="00C92569" w14:paraId="7A215055" w14:textId="77777777" w:rsidTr="00DA0DDD">
        <w:trPr>
          <w:cantSplit/>
        </w:trPr>
        <w:tc>
          <w:tcPr>
            <w:tcW w:w="568" w:type="dxa"/>
          </w:tcPr>
          <w:p w14:paraId="5AB8BB6F" w14:textId="3E5F12D6" w:rsidR="00C92569" w:rsidRDefault="00C92569" w:rsidP="00C92569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013" w:type="dxa"/>
          </w:tcPr>
          <w:p w14:paraId="7BFB87B5" w14:textId="1AF1E7A0" w:rsidR="00C92569" w:rsidRPr="00BB3D7E" w:rsidRDefault="00C92569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Kėdainiai, Paeismilgio g. </w:t>
            </w:r>
            <w:r w:rsidR="00DA0DDD">
              <w:rPr>
                <w:szCs w:val="24"/>
                <w:lang w:eastAsia="lt-LT"/>
              </w:rPr>
              <w:t>11</w:t>
            </w:r>
          </w:p>
        </w:tc>
        <w:tc>
          <w:tcPr>
            <w:tcW w:w="2410" w:type="dxa"/>
          </w:tcPr>
          <w:p w14:paraId="7B922AA7" w14:textId="3FCF2510" w:rsidR="00C92569" w:rsidRPr="00BB3D7E" w:rsidRDefault="00DA0DDD" w:rsidP="00C92569">
            <w:pPr>
              <w:widowControl w:val="0"/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11/100 dalis palėpės</w:t>
            </w:r>
          </w:p>
        </w:tc>
        <w:tc>
          <w:tcPr>
            <w:tcW w:w="992" w:type="dxa"/>
          </w:tcPr>
          <w:p w14:paraId="317B4B45" w14:textId="19CDFE9A" w:rsidR="00C92569" w:rsidRPr="00BB3D7E" w:rsidRDefault="00DA0DDD" w:rsidP="00C92569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9,31</w:t>
            </w:r>
          </w:p>
        </w:tc>
        <w:tc>
          <w:tcPr>
            <w:tcW w:w="1276" w:type="dxa"/>
          </w:tcPr>
          <w:p w14:paraId="6203609E" w14:textId="0EAD1E6F" w:rsidR="00C92569" w:rsidRPr="008B5F80" w:rsidRDefault="00DA0DDD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268" w:type="dxa"/>
          </w:tcPr>
          <w:p w14:paraId="369E8356" w14:textId="776704E5" w:rsidR="00C92569" w:rsidRPr="00BB3D7E" w:rsidRDefault="00DA0DDD" w:rsidP="00C92569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4400-1612-6331:3430</w:t>
            </w:r>
          </w:p>
        </w:tc>
      </w:tr>
    </w:tbl>
    <w:p w14:paraId="499426B7" w14:textId="77777777" w:rsidR="00BB55A8" w:rsidRDefault="00BB55A8">
      <w:pPr>
        <w:widowControl w:val="0"/>
        <w:suppressAutoHyphens/>
        <w:jc w:val="both"/>
        <w:rPr>
          <w:lang w:eastAsia="ar-SA"/>
        </w:rPr>
      </w:pPr>
    </w:p>
    <w:p w14:paraId="73D81EC9" w14:textId="77777777" w:rsidR="002E1B53" w:rsidRDefault="002E1B53">
      <w:pPr>
        <w:widowControl w:val="0"/>
        <w:suppressAutoHyphens/>
        <w:jc w:val="both"/>
        <w:rPr>
          <w:lang w:eastAsia="ar-SA"/>
        </w:rPr>
      </w:pPr>
    </w:p>
    <w:p w14:paraId="539E0B7A" w14:textId="77777777" w:rsidR="00BB55A8" w:rsidRDefault="00BB55A8">
      <w:pPr>
        <w:rPr>
          <w:sz w:val="10"/>
          <w:szCs w:val="10"/>
        </w:rPr>
      </w:pPr>
    </w:p>
    <w:p w14:paraId="727CDFC6" w14:textId="77777777" w:rsidR="00A923B5" w:rsidRDefault="00A923B5">
      <w:pPr>
        <w:widowControl w:val="0"/>
        <w:suppressAutoHyphens/>
        <w:jc w:val="both"/>
        <w:rPr>
          <w:rFonts w:eastAsia="SimSun"/>
          <w:szCs w:val="24"/>
          <w:lang w:eastAsia="ar-SA"/>
        </w:rPr>
      </w:pPr>
    </w:p>
    <w:p w14:paraId="429236A7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1501531A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50572185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5CA4C7DB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1EFEBD20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778014B2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290916B1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264E5048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p w14:paraId="04FBE3B1" w14:textId="77777777" w:rsidR="00A923B5" w:rsidRDefault="00A923B5">
      <w:pPr>
        <w:widowControl w:val="0"/>
        <w:suppressAutoHyphens/>
        <w:jc w:val="both"/>
        <w:rPr>
          <w:szCs w:val="24"/>
          <w:lang w:eastAsia="lt-LT"/>
        </w:rPr>
      </w:pPr>
    </w:p>
    <w:sectPr w:rsidR="00A923B5" w:rsidSect="000D4EF2">
      <w:foot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AF45" w14:textId="77777777" w:rsidR="00E00E86" w:rsidRDefault="00E00E86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BC9E566" w14:textId="77777777" w:rsidR="00E00E86" w:rsidRDefault="00E00E86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6E2E" w14:textId="77777777" w:rsidR="00BB55A8" w:rsidRDefault="0092026C">
    <w:pPr>
      <w:widowControl w:val="0"/>
      <w:tabs>
        <w:tab w:val="left" w:pos="620"/>
      </w:tabs>
      <w:suppressAutoHyphens/>
      <w:rPr>
        <w:lang w:eastAsia="lt-LT"/>
      </w:rPr>
    </w:pPr>
    <w:r>
      <w:rPr>
        <w:lang w:eastAsia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BD14" w14:textId="77777777" w:rsidR="00E00E86" w:rsidRDefault="00E00E86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B01B82E" w14:textId="77777777" w:rsidR="00E00E86" w:rsidRDefault="00E00E86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9D"/>
    <w:multiLevelType w:val="hybridMultilevel"/>
    <w:tmpl w:val="BE2EA2B8"/>
    <w:lvl w:ilvl="0" w:tplc="830E3C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9D5FDA"/>
    <w:multiLevelType w:val="multilevel"/>
    <w:tmpl w:val="F1F4AB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32243E4"/>
    <w:multiLevelType w:val="multilevel"/>
    <w:tmpl w:val="6A0A9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" w15:restartNumberingAfterBreak="0">
    <w:nsid w:val="2AAD6931"/>
    <w:multiLevelType w:val="hybridMultilevel"/>
    <w:tmpl w:val="A5AA14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E6C33A2"/>
    <w:multiLevelType w:val="multilevel"/>
    <w:tmpl w:val="4CE8CB6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71" w:hanging="1800"/>
      </w:pPr>
      <w:rPr>
        <w:rFonts w:hint="default"/>
      </w:rPr>
    </w:lvl>
  </w:abstractNum>
  <w:num w:numId="1" w16cid:durableId="1680543714">
    <w:abstractNumId w:val="1"/>
  </w:num>
  <w:num w:numId="2" w16cid:durableId="1408962888">
    <w:abstractNumId w:val="2"/>
  </w:num>
  <w:num w:numId="3" w16cid:durableId="502628321">
    <w:abstractNumId w:val="0"/>
  </w:num>
  <w:num w:numId="4" w16cid:durableId="605892788">
    <w:abstractNumId w:val="3"/>
  </w:num>
  <w:num w:numId="5" w16cid:durableId="1443961108">
    <w:abstractNumId w:val="4"/>
  </w:num>
  <w:num w:numId="6" w16cid:durableId="138906300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6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19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09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6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53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07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6971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0"/>
    <w:rsid w:val="000304EA"/>
    <w:rsid w:val="00033DC5"/>
    <w:rsid w:val="00057BB5"/>
    <w:rsid w:val="00063916"/>
    <w:rsid w:val="000651F0"/>
    <w:rsid w:val="00065B58"/>
    <w:rsid w:val="0007324E"/>
    <w:rsid w:val="00093684"/>
    <w:rsid w:val="000944B8"/>
    <w:rsid w:val="000A42EF"/>
    <w:rsid w:val="000A793A"/>
    <w:rsid w:val="000D4EF2"/>
    <w:rsid w:val="000E2097"/>
    <w:rsid w:val="001138D7"/>
    <w:rsid w:val="00117A6C"/>
    <w:rsid w:val="001B56D2"/>
    <w:rsid w:val="001C60C5"/>
    <w:rsid w:val="001C6362"/>
    <w:rsid w:val="001F4BDF"/>
    <w:rsid w:val="00207B60"/>
    <w:rsid w:val="00211FD5"/>
    <w:rsid w:val="00224C86"/>
    <w:rsid w:val="00235D35"/>
    <w:rsid w:val="00266786"/>
    <w:rsid w:val="00277ED3"/>
    <w:rsid w:val="00291169"/>
    <w:rsid w:val="00291A83"/>
    <w:rsid w:val="002D22BA"/>
    <w:rsid w:val="002D49D8"/>
    <w:rsid w:val="002E1B53"/>
    <w:rsid w:val="002F36FA"/>
    <w:rsid w:val="002F70AC"/>
    <w:rsid w:val="00312C7C"/>
    <w:rsid w:val="00317F4A"/>
    <w:rsid w:val="00325EC9"/>
    <w:rsid w:val="00341F83"/>
    <w:rsid w:val="00384091"/>
    <w:rsid w:val="003849D4"/>
    <w:rsid w:val="003B2FD8"/>
    <w:rsid w:val="003C75F7"/>
    <w:rsid w:val="003D58AC"/>
    <w:rsid w:val="003E65AE"/>
    <w:rsid w:val="003F63BE"/>
    <w:rsid w:val="00413866"/>
    <w:rsid w:val="004771DA"/>
    <w:rsid w:val="00493AC4"/>
    <w:rsid w:val="004A0011"/>
    <w:rsid w:val="004A2A19"/>
    <w:rsid w:val="004B3F12"/>
    <w:rsid w:val="004D04FE"/>
    <w:rsid w:val="004D67BD"/>
    <w:rsid w:val="00515364"/>
    <w:rsid w:val="005364A4"/>
    <w:rsid w:val="00550DFA"/>
    <w:rsid w:val="00591077"/>
    <w:rsid w:val="0059700B"/>
    <w:rsid w:val="00597555"/>
    <w:rsid w:val="00597E14"/>
    <w:rsid w:val="005A0853"/>
    <w:rsid w:val="005B101E"/>
    <w:rsid w:val="005B3BA6"/>
    <w:rsid w:val="005F0AE4"/>
    <w:rsid w:val="005F620A"/>
    <w:rsid w:val="00601AA2"/>
    <w:rsid w:val="00603069"/>
    <w:rsid w:val="00607E33"/>
    <w:rsid w:val="00624883"/>
    <w:rsid w:val="00644023"/>
    <w:rsid w:val="006722FE"/>
    <w:rsid w:val="006967C4"/>
    <w:rsid w:val="006A4E58"/>
    <w:rsid w:val="006B2493"/>
    <w:rsid w:val="006C24BC"/>
    <w:rsid w:val="006E2D15"/>
    <w:rsid w:val="006F63E0"/>
    <w:rsid w:val="007147AF"/>
    <w:rsid w:val="00733200"/>
    <w:rsid w:val="00741475"/>
    <w:rsid w:val="00754289"/>
    <w:rsid w:val="00771339"/>
    <w:rsid w:val="008138B1"/>
    <w:rsid w:val="00836E8B"/>
    <w:rsid w:val="008413FA"/>
    <w:rsid w:val="0084741B"/>
    <w:rsid w:val="0086234C"/>
    <w:rsid w:val="00867989"/>
    <w:rsid w:val="008B4334"/>
    <w:rsid w:val="008B5F80"/>
    <w:rsid w:val="008B789C"/>
    <w:rsid w:val="008E6BB0"/>
    <w:rsid w:val="008F7298"/>
    <w:rsid w:val="008F76D5"/>
    <w:rsid w:val="0092026C"/>
    <w:rsid w:val="009351D4"/>
    <w:rsid w:val="0094497A"/>
    <w:rsid w:val="00960097"/>
    <w:rsid w:val="00977B8E"/>
    <w:rsid w:val="009913C1"/>
    <w:rsid w:val="009943E8"/>
    <w:rsid w:val="009B2C16"/>
    <w:rsid w:val="009B6CC5"/>
    <w:rsid w:val="009C7838"/>
    <w:rsid w:val="009D5D52"/>
    <w:rsid w:val="009E06DF"/>
    <w:rsid w:val="009E3021"/>
    <w:rsid w:val="00A341FB"/>
    <w:rsid w:val="00A524E1"/>
    <w:rsid w:val="00A65841"/>
    <w:rsid w:val="00A7399D"/>
    <w:rsid w:val="00A74E02"/>
    <w:rsid w:val="00A923B5"/>
    <w:rsid w:val="00A95C5B"/>
    <w:rsid w:val="00A97DD9"/>
    <w:rsid w:val="00AB3D27"/>
    <w:rsid w:val="00AF36A1"/>
    <w:rsid w:val="00B00A46"/>
    <w:rsid w:val="00B0602A"/>
    <w:rsid w:val="00B3363D"/>
    <w:rsid w:val="00B3537E"/>
    <w:rsid w:val="00B37898"/>
    <w:rsid w:val="00B6018C"/>
    <w:rsid w:val="00B61EAD"/>
    <w:rsid w:val="00B6790A"/>
    <w:rsid w:val="00B67E1E"/>
    <w:rsid w:val="00B8619F"/>
    <w:rsid w:val="00B932C9"/>
    <w:rsid w:val="00B9394B"/>
    <w:rsid w:val="00BA50A2"/>
    <w:rsid w:val="00BB3D7E"/>
    <w:rsid w:val="00BB55A8"/>
    <w:rsid w:val="00BC5E29"/>
    <w:rsid w:val="00BE62B5"/>
    <w:rsid w:val="00BF0DA9"/>
    <w:rsid w:val="00BF699D"/>
    <w:rsid w:val="00C3639D"/>
    <w:rsid w:val="00C4070F"/>
    <w:rsid w:val="00C71039"/>
    <w:rsid w:val="00C92569"/>
    <w:rsid w:val="00CA64B3"/>
    <w:rsid w:val="00CB52B4"/>
    <w:rsid w:val="00D06C7E"/>
    <w:rsid w:val="00D11AC8"/>
    <w:rsid w:val="00D24D14"/>
    <w:rsid w:val="00D423D3"/>
    <w:rsid w:val="00D81794"/>
    <w:rsid w:val="00DA0DDD"/>
    <w:rsid w:val="00DA5B73"/>
    <w:rsid w:val="00DC69C5"/>
    <w:rsid w:val="00DE1B40"/>
    <w:rsid w:val="00E00E86"/>
    <w:rsid w:val="00E038D2"/>
    <w:rsid w:val="00E06B00"/>
    <w:rsid w:val="00E855FF"/>
    <w:rsid w:val="00EA1AF1"/>
    <w:rsid w:val="00EA67DA"/>
    <w:rsid w:val="00EB7A9A"/>
    <w:rsid w:val="00F01E0D"/>
    <w:rsid w:val="00F05218"/>
    <w:rsid w:val="00F053A4"/>
    <w:rsid w:val="00F119E3"/>
    <w:rsid w:val="00F3767C"/>
    <w:rsid w:val="00F61946"/>
    <w:rsid w:val="00F71C40"/>
    <w:rsid w:val="00F80933"/>
    <w:rsid w:val="00F84DA7"/>
    <w:rsid w:val="00F94C1A"/>
    <w:rsid w:val="00F97858"/>
    <w:rsid w:val="00FA0B71"/>
    <w:rsid w:val="00FA22DF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195B"/>
  <w15:docId w15:val="{43F3745C-30B2-4A42-AD0F-14945BCD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364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364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B101E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F7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2025-12-02T13:43:00Z</cp:lastPrinted>
  <dcterms:created xsi:type="dcterms:W3CDTF">2025-12-19T12:07:00Z</dcterms:created>
  <dcterms:modified xsi:type="dcterms:W3CDTF">2025-12-30T07:09:00Z</dcterms:modified>
</cp:coreProperties>
</file>