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F82D" w14:textId="3A7D13BA" w:rsidR="00BB7B00" w:rsidRPr="007E0124" w:rsidRDefault="004870C7" w:rsidP="004870C7">
      <w:pPr>
        <w:keepNext/>
        <w:spacing w:after="0" w:line="240" w:lineRule="auto"/>
        <w:jc w:val="both"/>
        <w:outlineLvl w:val="8"/>
        <w:rPr>
          <w:rFonts w:ascii="Times New Roman" w:hAnsi="Times New Roman" w:cs="Times New Roman"/>
          <w:sz w:val="24"/>
          <w:szCs w:val="24"/>
        </w:rPr>
      </w:pPr>
      <w:r>
        <w:rPr>
          <w:rFonts w:ascii="Times New Roman" w:hAnsi="Times New Roman" w:cs="Times New Roman"/>
          <w:sz w:val="24"/>
          <w:szCs w:val="24"/>
        </w:rPr>
        <w:t xml:space="preserve">                                                                                         </w:t>
      </w:r>
      <w:r w:rsidR="00BB7B00" w:rsidRPr="007E0124">
        <w:rPr>
          <w:rFonts w:ascii="Times New Roman" w:hAnsi="Times New Roman" w:cs="Times New Roman"/>
          <w:sz w:val="24"/>
          <w:szCs w:val="24"/>
        </w:rPr>
        <w:t>PATVIRTINTA</w:t>
      </w:r>
    </w:p>
    <w:p w14:paraId="0AD4AB52" w14:textId="61FD264F" w:rsidR="00BB7B00" w:rsidRPr="007E0124" w:rsidRDefault="00BB7B00" w:rsidP="00BB7B00">
      <w:pPr>
        <w:tabs>
          <w:tab w:val="left" w:pos="6237"/>
        </w:tabs>
        <w:spacing w:after="0" w:line="240" w:lineRule="auto"/>
        <w:jc w:val="both"/>
        <w:rPr>
          <w:rFonts w:ascii="Times New Roman" w:hAnsi="Times New Roman" w:cs="Times New Roman"/>
          <w:sz w:val="24"/>
          <w:szCs w:val="24"/>
        </w:rPr>
      </w:pPr>
      <w:r w:rsidRPr="007E0124">
        <w:rPr>
          <w:rFonts w:ascii="Times New Roman" w:hAnsi="Times New Roman" w:cs="Times New Roman"/>
          <w:sz w:val="24"/>
          <w:szCs w:val="24"/>
        </w:rPr>
        <w:t xml:space="preserve">                                                                                         </w:t>
      </w:r>
      <w:r w:rsidR="00FE39AC" w:rsidRPr="00FE39AC">
        <w:rPr>
          <w:rFonts w:ascii="Times New Roman" w:hAnsi="Times New Roman" w:cs="Times New Roman"/>
          <w:sz w:val="24"/>
          <w:szCs w:val="24"/>
        </w:rPr>
        <w:t>Kėdainių rajono savivaldybės</w:t>
      </w:r>
      <w:r w:rsidRPr="007E0124">
        <w:rPr>
          <w:rFonts w:ascii="Times New Roman" w:hAnsi="Times New Roman" w:cs="Times New Roman"/>
          <w:sz w:val="24"/>
          <w:szCs w:val="24"/>
        </w:rPr>
        <w:t xml:space="preserve"> </w:t>
      </w:r>
    </w:p>
    <w:p w14:paraId="1BBD1B85" w14:textId="3D1BB3E4" w:rsidR="00BB7B00" w:rsidRDefault="00BB7B00" w:rsidP="00BB7B00">
      <w:pPr>
        <w:tabs>
          <w:tab w:val="left" w:pos="6237"/>
        </w:tabs>
        <w:spacing w:after="0" w:line="240" w:lineRule="auto"/>
        <w:jc w:val="both"/>
        <w:rPr>
          <w:rFonts w:ascii="Times New Roman" w:hAnsi="Times New Roman" w:cs="Times New Roman"/>
          <w:sz w:val="24"/>
          <w:szCs w:val="24"/>
        </w:rPr>
      </w:pPr>
      <w:r w:rsidRPr="007E0124">
        <w:rPr>
          <w:rFonts w:ascii="Times New Roman" w:hAnsi="Times New Roman" w:cs="Times New Roman"/>
          <w:sz w:val="24"/>
          <w:szCs w:val="24"/>
        </w:rPr>
        <w:t xml:space="preserve">                                                                                         </w:t>
      </w:r>
      <w:r w:rsidR="00FE39AC" w:rsidRPr="00FE39AC">
        <w:rPr>
          <w:rFonts w:ascii="Times New Roman" w:hAnsi="Times New Roman" w:cs="Times New Roman"/>
          <w:sz w:val="24"/>
          <w:szCs w:val="24"/>
        </w:rPr>
        <w:t>administracijos direktoriaus</w:t>
      </w:r>
      <w:r w:rsidRPr="007E0124">
        <w:rPr>
          <w:rFonts w:ascii="Times New Roman" w:hAnsi="Times New Roman" w:cs="Times New Roman"/>
          <w:sz w:val="24"/>
          <w:szCs w:val="24"/>
        </w:rPr>
        <w:t xml:space="preserve"> </w:t>
      </w:r>
    </w:p>
    <w:p w14:paraId="07038D8A" w14:textId="2DAD5D55" w:rsidR="004870C7" w:rsidRPr="007E0124" w:rsidRDefault="004870C7" w:rsidP="00BB7B00">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202</w:t>
      </w:r>
      <w:r w:rsidR="00413BC1">
        <w:rPr>
          <w:rFonts w:ascii="Times New Roman" w:hAnsi="Times New Roman" w:cs="Times New Roman"/>
          <w:sz w:val="24"/>
          <w:szCs w:val="24"/>
        </w:rPr>
        <w:t>5</w:t>
      </w:r>
      <w:r>
        <w:rPr>
          <w:rFonts w:ascii="Times New Roman" w:hAnsi="Times New Roman" w:cs="Times New Roman"/>
          <w:sz w:val="24"/>
          <w:szCs w:val="24"/>
        </w:rPr>
        <w:t xml:space="preserve"> m.</w:t>
      </w:r>
      <w:r w:rsidR="00413BC1">
        <w:rPr>
          <w:rFonts w:ascii="Times New Roman" w:hAnsi="Times New Roman" w:cs="Times New Roman"/>
          <w:sz w:val="24"/>
          <w:szCs w:val="24"/>
        </w:rPr>
        <w:t xml:space="preserve"> </w:t>
      </w:r>
      <w:r w:rsidR="00D8234E">
        <w:rPr>
          <w:rFonts w:ascii="Times New Roman" w:hAnsi="Times New Roman" w:cs="Times New Roman"/>
          <w:sz w:val="24"/>
          <w:szCs w:val="24"/>
        </w:rPr>
        <w:t xml:space="preserve">lapkričio 4 </w:t>
      </w:r>
      <w:r>
        <w:rPr>
          <w:rFonts w:ascii="Times New Roman" w:hAnsi="Times New Roman" w:cs="Times New Roman"/>
          <w:sz w:val="24"/>
          <w:szCs w:val="24"/>
        </w:rPr>
        <w:t>d. įsakymu Nr. AD-1-</w:t>
      </w:r>
      <w:r w:rsidR="00D8234E">
        <w:rPr>
          <w:rFonts w:ascii="Times New Roman" w:hAnsi="Times New Roman" w:cs="Times New Roman"/>
          <w:sz w:val="24"/>
          <w:szCs w:val="24"/>
        </w:rPr>
        <w:t>1184</w:t>
      </w:r>
    </w:p>
    <w:p w14:paraId="116DEE14" w14:textId="481AAD67" w:rsidR="001B453B" w:rsidRPr="007E0124" w:rsidRDefault="00BB7B00" w:rsidP="004870C7">
      <w:pPr>
        <w:spacing w:after="0" w:line="240" w:lineRule="auto"/>
        <w:ind w:left="5192"/>
        <w:jc w:val="both"/>
        <w:rPr>
          <w:rFonts w:ascii="Times New Roman" w:hAnsi="Times New Roman" w:cs="Times New Roman"/>
          <w:b/>
          <w:sz w:val="24"/>
          <w:szCs w:val="24"/>
        </w:rPr>
      </w:pPr>
      <w:r w:rsidRPr="007E0124">
        <w:rPr>
          <w:rFonts w:ascii="Times New Roman" w:hAnsi="Times New Roman" w:cs="Times New Roman"/>
          <w:sz w:val="24"/>
          <w:szCs w:val="24"/>
        </w:rPr>
        <w:t xml:space="preserve">  </w:t>
      </w:r>
    </w:p>
    <w:p w14:paraId="41532CDD" w14:textId="77777777" w:rsidR="001B453B" w:rsidRPr="007E0124" w:rsidRDefault="001B453B" w:rsidP="001B453B">
      <w:pPr>
        <w:jc w:val="center"/>
        <w:rPr>
          <w:rFonts w:ascii="Times New Roman" w:hAnsi="Times New Roman" w:cs="Times New Roman"/>
          <w:b/>
          <w:sz w:val="24"/>
          <w:szCs w:val="24"/>
        </w:rPr>
      </w:pPr>
    </w:p>
    <w:p w14:paraId="2EECEB95" w14:textId="77777777" w:rsidR="001B453B" w:rsidRPr="007E0124" w:rsidRDefault="001B453B" w:rsidP="001B453B">
      <w:pPr>
        <w:jc w:val="center"/>
        <w:rPr>
          <w:rFonts w:ascii="Times New Roman" w:hAnsi="Times New Roman" w:cs="Times New Roman"/>
          <w:b/>
          <w:sz w:val="24"/>
          <w:szCs w:val="24"/>
        </w:rPr>
      </w:pPr>
    </w:p>
    <w:p w14:paraId="5216900A" w14:textId="45896815" w:rsidR="001B453B" w:rsidRPr="007E0124" w:rsidRDefault="00FE39AC" w:rsidP="001B453B">
      <w:pPr>
        <w:jc w:val="center"/>
        <w:rPr>
          <w:rFonts w:ascii="Times New Roman" w:hAnsi="Times New Roman" w:cs="Times New Roman"/>
          <w:b/>
          <w:sz w:val="24"/>
          <w:szCs w:val="24"/>
        </w:rPr>
      </w:pPr>
      <w:r>
        <w:rPr>
          <w:rFonts w:ascii="Times New Roman" w:hAnsi="Times New Roman" w:cs="Times New Roman"/>
          <w:b/>
          <w:sz w:val="24"/>
          <w:szCs w:val="24"/>
        </w:rPr>
        <w:t>KĖDAINIŲ RAJONO SAVIVALDYBĖS ADMINISTRACIJOS</w:t>
      </w:r>
      <w:r w:rsidR="001B453B" w:rsidRPr="007E0124">
        <w:rPr>
          <w:rFonts w:ascii="Times New Roman" w:hAnsi="Times New Roman" w:cs="Times New Roman"/>
          <w:b/>
          <w:sz w:val="24"/>
          <w:szCs w:val="24"/>
        </w:rPr>
        <w:t xml:space="preserve"> </w:t>
      </w:r>
      <w:bookmarkStart w:id="0" w:name="_Hlk44327380"/>
      <w:r w:rsidR="001B453B" w:rsidRPr="007E0124">
        <w:rPr>
          <w:rFonts w:ascii="Times New Roman" w:hAnsi="Times New Roman" w:cs="Times New Roman"/>
          <w:b/>
          <w:sz w:val="24"/>
          <w:szCs w:val="24"/>
        </w:rPr>
        <w:t xml:space="preserve">KOKYBĖS VADYBOS SISTEMOS, ATITINKANČIOS </w:t>
      </w:r>
      <w:r w:rsidR="001B0136" w:rsidRPr="007E0124">
        <w:rPr>
          <w:rFonts w:ascii="Times New Roman" w:hAnsi="Times New Roman" w:cs="Times New Roman"/>
          <w:b/>
          <w:sz w:val="24"/>
          <w:szCs w:val="24"/>
        </w:rPr>
        <w:t xml:space="preserve">LST EN </w:t>
      </w:r>
      <w:r w:rsidR="001B453B" w:rsidRPr="007E0124">
        <w:rPr>
          <w:rFonts w:ascii="Times New Roman" w:hAnsi="Times New Roman" w:cs="Times New Roman"/>
          <w:b/>
          <w:sz w:val="24"/>
          <w:szCs w:val="24"/>
        </w:rPr>
        <w:t>ISO 9001:2015 STANDARTO REIKALAVIMUS,</w:t>
      </w:r>
    </w:p>
    <w:p w14:paraId="46A0B277" w14:textId="77777777" w:rsidR="001B453B" w:rsidRPr="007E0124" w:rsidRDefault="001B453B" w:rsidP="001B453B">
      <w:pPr>
        <w:jc w:val="center"/>
        <w:rPr>
          <w:rFonts w:ascii="Times New Roman" w:eastAsiaTheme="majorEastAsia" w:hAnsi="Times New Roman" w:cs="Times New Roman"/>
          <w:b/>
          <w:bCs/>
          <w:sz w:val="24"/>
          <w:szCs w:val="24"/>
        </w:rPr>
      </w:pPr>
      <w:r w:rsidRPr="007E0124">
        <w:rPr>
          <w:rFonts w:ascii="Times New Roman" w:hAnsi="Times New Roman" w:cs="Times New Roman"/>
          <w:b/>
          <w:sz w:val="24"/>
          <w:szCs w:val="24"/>
        </w:rPr>
        <w:t>KOKYBĖS VADOVAS</w:t>
      </w:r>
    </w:p>
    <w:bookmarkEnd w:id="0"/>
    <w:p w14:paraId="1DEB491D" w14:textId="77777777" w:rsidR="001B453B" w:rsidRPr="007E0124" w:rsidRDefault="003A05A6" w:rsidP="001B453B">
      <w:pPr>
        <w:jc w:val="center"/>
        <w:rPr>
          <w:rFonts w:ascii="Times New Roman" w:eastAsiaTheme="majorEastAsia" w:hAnsi="Times New Roman" w:cs="Times New Roman"/>
          <w:b/>
          <w:bCs/>
          <w:sz w:val="24"/>
          <w:szCs w:val="24"/>
        </w:rPr>
      </w:pPr>
      <w:r w:rsidRPr="007E0124">
        <w:rPr>
          <w:rFonts w:ascii="Times New Roman" w:hAnsi="Times New Roman" w:cs="Times New Roman"/>
          <w:sz w:val="24"/>
          <w:szCs w:val="24"/>
        </w:rPr>
        <w:br w:type="page"/>
      </w:r>
    </w:p>
    <w:p w14:paraId="666094C1" w14:textId="77777777" w:rsidR="001B453B" w:rsidRPr="007E0124" w:rsidRDefault="001B453B" w:rsidP="001B453B">
      <w:pPr>
        <w:spacing w:after="240"/>
        <w:jc w:val="center"/>
        <w:rPr>
          <w:rFonts w:ascii="Times New Roman" w:hAnsi="Times New Roman" w:cs="Times New Roman"/>
          <w:b/>
          <w:sz w:val="24"/>
          <w:szCs w:val="24"/>
        </w:rPr>
      </w:pPr>
      <w:r w:rsidRPr="007E0124">
        <w:rPr>
          <w:rFonts w:ascii="Times New Roman" w:hAnsi="Times New Roman" w:cs="Times New Roman"/>
          <w:b/>
          <w:sz w:val="24"/>
          <w:szCs w:val="24"/>
        </w:rPr>
        <w:lastRenderedPageBreak/>
        <w:t>Turinys</w:t>
      </w:r>
    </w:p>
    <w:p w14:paraId="1207F542" w14:textId="01A0A500" w:rsidR="003768FF" w:rsidRDefault="001B453B">
      <w:pPr>
        <w:pStyle w:val="TOC1"/>
        <w:rPr>
          <w:rFonts w:asciiTheme="minorHAnsi" w:hAnsiTheme="minorHAnsi"/>
          <w:caps w:val="0"/>
          <w:kern w:val="2"/>
          <w:sz w:val="22"/>
          <w:lang w:eastAsia="lt-LT"/>
          <w14:ligatures w14:val="standardContextual"/>
        </w:rPr>
      </w:pPr>
      <w:r w:rsidRPr="007E0124">
        <w:rPr>
          <w:rFonts w:cs="Times New Roman"/>
          <w:szCs w:val="24"/>
        </w:rPr>
        <w:fldChar w:fldCharType="begin"/>
      </w:r>
      <w:r w:rsidRPr="007E0124">
        <w:rPr>
          <w:rFonts w:cs="Times New Roman"/>
          <w:szCs w:val="24"/>
        </w:rPr>
        <w:instrText xml:space="preserve"> TOC \o "1-4" \h \z \u </w:instrText>
      </w:r>
      <w:r w:rsidRPr="007E0124">
        <w:rPr>
          <w:rFonts w:cs="Times New Roman"/>
          <w:szCs w:val="24"/>
        </w:rPr>
        <w:fldChar w:fldCharType="separate"/>
      </w:r>
      <w:hyperlink w:anchor="_Toc135232952" w:history="1">
        <w:r w:rsidR="003768FF" w:rsidRPr="00A94B5F">
          <w:rPr>
            <w:rStyle w:val="Hyperlink"/>
            <w:rFonts w:eastAsia="Times New Roman" w:cs="Times New Roman"/>
            <w:lang w:eastAsia="lt-LT"/>
          </w:rPr>
          <w:t>I SKYRIUS</w:t>
        </w:r>
        <w:r w:rsidR="003768FF">
          <w:rPr>
            <w:webHidden/>
          </w:rPr>
          <w:tab/>
        </w:r>
        <w:r w:rsidR="003768FF">
          <w:rPr>
            <w:webHidden/>
          </w:rPr>
          <w:fldChar w:fldCharType="begin"/>
        </w:r>
        <w:r w:rsidR="003768FF">
          <w:rPr>
            <w:webHidden/>
          </w:rPr>
          <w:instrText xml:space="preserve"> PAGEREF _Toc135232952 \h </w:instrText>
        </w:r>
        <w:r w:rsidR="003768FF">
          <w:rPr>
            <w:webHidden/>
          </w:rPr>
        </w:r>
        <w:r w:rsidR="003768FF">
          <w:rPr>
            <w:webHidden/>
          </w:rPr>
          <w:fldChar w:fldCharType="separate"/>
        </w:r>
        <w:r w:rsidR="004E07C6">
          <w:rPr>
            <w:webHidden/>
          </w:rPr>
          <w:t>2</w:t>
        </w:r>
        <w:r w:rsidR="003768FF">
          <w:rPr>
            <w:webHidden/>
          </w:rPr>
          <w:fldChar w:fldCharType="end"/>
        </w:r>
      </w:hyperlink>
    </w:p>
    <w:p w14:paraId="5658AF14" w14:textId="38240320" w:rsidR="003768FF" w:rsidRDefault="003768FF">
      <w:pPr>
        <w:pStyle w:val="TOC1"/>
        <w:rPr>
          <w:rFonts w:asciiTheme="minorHAnsi" w:hAnsiTheme="minorHAnsi"/>
          <w:caps w:val="0"/>
          <w:kern w:val="2"/>
          <w:sz w:val="22"/>
          <w:lang w:eastAsia="lt-LT"/>
          <w14:ligatures w14:val="standardContextual"/>
        </w:rPr>
      </w:pPr>
      <w:hyperlink w:anchor="_Toc135232953" w:history="1">
        <w:r w:rsidRPr="00A94B5F">
          <w:rPr>
            <w:rStyle w:val="Hyperlink"/>
            <w:rFonts w:eastAsia="Times New Roman" w:cs="Times New Roman"/>
            <w:lang w:eastAsia="lt-LT"/>
          </w:rPr>
          <w:t>II SKYRIUS</w:t>
        </w:r>
        <w:r>
          <w:rPr>
            <w:webHidden/>
          </w:rPr>
          <w:tab/>
        </w:r>
        <w:r>
          <w:rPr>
            <w:webHidden/>
          </w:rPr>
          <w:fldChar w:fldCharType="begin"/>
        </w:r>
        <w:r>
          <w:rPr>
            <w:webHidden/>
          </w:rPr>
          <w:instrText xml:space="preserve"> PAGEREF _Toc135232953 \h </w:instrText>
        </w:r>
        <w:r>
          <w:rPr>
            <w:webHidden/>
          </w:rPr>
        </w:r>
        <w:r>
          <w:rPr>
            <w:webHidden/>
          </w:rPr>
          <w:fldChar w:fldCharType="separate"/>
        </w:r>
        <w:r w:rsidR="004E07C6">
          <w:rPr>
            <w:webHidden/>
          </w:rPr>
          <w:t>2</w:t>
        </w:r>
        <w:r>
          <w:rPr>
            <w:webHidden/>
          </w:rPr>
          <w:fldChar w:fldCharType="end"/>
        </w:r>
      </w:hyperlink>
    </w:p>
    <w:p w14:paraId="234184C2" w14:textId="75C25B90" w:rsidR="003768FF" w:rsidRDefault="003768FF">
      <w:pPr>
        <w:pStyle w:val="TOC1"/>
        <w:rPr>
          <w:rFonts w:asciiTheme="minorHAnsi" w:hAnsiTheme="minorHAnsi"/>
          <w:caps w:val="0"/>
          <w:kern w:val="2"/>
          <w:sz w:val="22"/>
          <w:lang w:eastAsia="lt-LT"/>
          <w14:ligatures w14:val="standardContextual"/>
        </w:rPr>
      </w:pPr>
      <w:hyperlink w:anchor="_Toc135232954" w:history="1">
        <w:r w:rsidRPr="00A94B5F">
          <w:rPr>
            <w:rStyle w:val="Hyperlink"/>
            <w:rFonts w:eastAsia="Times New Roman" w:cs="Times New Roman"/>
            <w:lang w:eastAsia="lt-LT"/>
          </w:rPr>
          <w:t>III SKYRIUS</w:t>
        </w:r>
        <w:r>
          <w:rPr>
            <w:webHidden/>
          </w:rPr>
          <w:tab/>
        </w:r>
        <w:r>
          <w:rPr>
            <w:webHidden/>
          </w:rPr>
          <w:fldChar w:fldCharType="begin"/>
        </w:r>
        <w:r>
          <w:rPr>
            <w:webHidden/>
          </w:rPr>
          <w:instrText xml:space="preserve"> PAGEREF _Toc135232954 \h </w:instrText>
        </w:r>
        <w:r>
          <w:rPr>
            <w:webHidden/>
          </w:rPr>
        </w:r>
        <w:r>
          <w:rPr>
            <w:webHidden/>
          </w:rPr>
          <w:fldChar w:fldCharType="separate"/>
        </w:r>
        <w:r w:rsidR="004E07C6">
          <w:rPr>
            <w:webHidden/>
          </w:rPr>
          <w:t>2</w:t>
        </w:r>
        <w:r>
          <w:rPr>
            <w:webHidden/>
          </w:rPr>
          <w:fldChar w:fldCharType="end"/>
        </w:r>
      </w:hyperlink>
    </w:p>
    <w:p w14:paraId="238ECEEF" w14:textId="7181E47C" w:rsidR="003768FF" w:rsidRDefault="003768FF">
      <w:pPr>
        <w:pStyle w:val="TOC1"/>
        <w:rPr>
          <w:rFonts w:asciiTheme="minorHAnsi" w:hAnsiTheme="minorHAnsi"/>
          <w:caps w:val="0"/>
          <w:kern w:val="2"/>
          <w:sz w:val="22"/>
          <w:lang w:eastAsia="lt-LT"/>
          <w14:ligatures w14:val="standardContextual"/>
        </w:rPr>
      </w:pPr>
      <w:hyperlink w:anchor="_Toc135232955" w:history="1">
        <w:r w:rsidRPr="00A94B5F">
          <w:rPr>
            <w:rStyle w:val="Hyperlink"/>
            <w:rFonts w:eastAsia="Times New Roman" w:cs="Times New Roman"/>
            <w:lang w:eastAsia="lt-LT"/>
          </w:rPr>
          <w:t>IV SKYRIUS</w:t>
        </w:r>
        <w:r>
          <w:rPr>
            <w:webHidden/>
          </w:rPr>
          <w:tab/>
        </w:r>
        <w:r>
          <w:rPr>
            <w:webHidden/>
          </w:rPr>
          <w:fldChar w:fldCharType="begin"/>
        </w:r>
        <w:r>
          <w:rPr>
            <w:webHidden/>
          </w:rPr>
          <w:instrText xml:space="preserve"> PAGEREF _Toc135232955 \h </w:instrText>
        </w:r>
        <w:r>
          <w:rPr>
            <w:webHidden/>
          </w:rPr>
        </w:r>
        <w:r>
          <w:rPr>
            <w:webHidden/>
          </w:rPr>
          <w:fldChar w:fldCharType="separate"/>
        </w:r>
        <w:r w:rsidR="004E07C6">
          <w:rPr>
            <w:webHidden/>
          </w:rPr>
          <w:t>2</w:t>
        </w:r>
        <w:r>
          <w:rPr>
            <w:webHidden/>
          </w:rPr>
          <w:fldChar w:fldCharType="end"/>
        </w:r>
      </w:hyperlink>
    </w:p>
    <w:p w14:paraId="38A5731A" w14:textId="46D5245F" w:rsidR="003768FF" w:rsidRDefault="003768FF">
      <w:pPr>
        <w:pStyle w:val="TOC1"/>
        <w:rPr>
          <w:rFonts w:asciiTheme="minorHAnsi" w:hAnsiTheme="minorHAnsi"/>
          <w:caps w:val="0"/>
          <w:kern w:val="2"/>
          <w:sz w:val="22"/>
          <w:lang w:eastAsia="lt-LT"/>
          <w14:ligatures w14:val="standardContextual"/>
        </w:rPr>
      </w:pPr>
      <w:hyperlink w:anchor="_Toc135232956" w:history="1">
        <w:r w:rsidRPr="00A94B5F">
          <w:rPr>
            <w:rStyle w:val="Hyperlink"/>
            <w:rFonts w:eastAsia="Times New Roman" w:cs="Times New Roman"/>
            <w:lang w:eastAsia="lt-LT"/>
          </w:rPr>
          <w:t>V SKYRIUS</w:t>
        </w:r>
        <w:r>
          <w:rPr>
            <w:webHidden/>
          </w:rPr>
          <w:tab/>
        </w:r>
        <w:r>
          <w:rPr>
            <w:webHidden/>
          </w:rPr>
          <w:fldChar w:fldCharType="begin"/>
        </w:r>
        <w:r>
          <w:rPr>
            <w:webHidden/>
          </w:rPr>
          <w:instrText xml:space="preserve"> PAGEREF _Toc135232956 \h </w:instrText>
        </w:r>
        <w:r>
          <w:rPr>
            <w:webHidden/>
          </w:rPr>
        </w:r>
        <w:r>
          <w:rPr>
            <w:webHidden/>
          </w:rPr>
          <w:fldChar w:fldCharType="separate"/>
        </w:r>
        <w:r w:rsidR="004E07C6">
          <w:rPr>
            <w:webHidden/>
          </w:rPr>
          <w:t>4</w:t>
        </w:r>
        <w:r>
          <w:rPr>
            <w:webHidden/>
          </w:rPr>
          <w:fldChar w:fldCharType="end"/>
        </w:r>
      </w:hyperlink>
    </w:p>
    <w:p w14:paraId="3E3D82D7" w14:textId="4FD49CD7" w:rsidR="003768FF" w:rsidRDefault="003768FF">
      <w:pPr>
        <w:pStyle w:val="TOC1"/>
        <w:rPr>
          <w:rFonts w:asciiTheme="minorHAnsi" w:hAnsiTheme="minorHAnsi"/>
          <w:caps w:val="0"/>
          <w:kern w:val="2"/>
          <w:sz w:val="22"/>
          <w:lang w:eastAsia="lt-LT"/>
          <w14:ligatures w14:val="standardContextual"/>
        </w:rPr>
      </w:pPr>
      <w:hyperlink w:anchor="_Toc135232957" w:history="1">
        <w:r w:rsidRPr="00A94B5F">
          <w:rPr>
            <w:rStyle w:val="Hyperlink"/>
            <w:rFonts w:eastAsia="Times New Roman" w:cs="Times New Roman"/>
            <w:lang w:eastAsia="lt-LT"/>
          </w:rPr>
          <w:t>VI SKYRIUS</w:t>
        </w:r>
        <w:r>
          <w:rPr>
            <w:webHidden/>
          </w:rPr>
          <w:tab/>
        </w:r>
        <w:r>
          <w:rPr>
            <w:webHidden/>
          </w:rPr>
          <w:fldChar w:fldCharType="begin"/>
        </w:r>
        <w:r>
          <w:rPr>
            <w:webHidden/>
          </w:rPr>
          <w:instrText xml:space="preserve"> PAGEREF _Toc135232957 \h </w:instrText>
        </w:r>
        <w:r>
          <w:rPr>
            <w:webHidden/>
          </w:rPr>
        </w:r>
        <w:r>
          <w:rPr>
            <w:webHidden/>
          </w:rPr>
          <w:fldChar w:fldCharType="separate"/>
        </w:r>
        <w:r w:rsidR="004E07C6">
          <w:rPr>
            <w:webHidden/>
          </w:rPr>
          <w:t>5</w:t>
        </w:r>
        <w:r>
          <w:rPr>
            <w:webHidden/>
          </w:rPr>
          <w:fldChar w:fldCharType="end"/>
        </w:r>
      </w:hyperlink>
    </w:p>
    <w:p w14:paraId="58D13624" w14:textId="32DD8DD9" w:rsidR="003768FF" w:rsidRDefault="003768FF">
      <w:pPr>
        <w:pStyle w:val="TOC1"/>
        <w:rPr>
          <w:rFonts w:asciiTheme="minorHAnsi" w:hAnsiTheme="minorHAnsi"/>
          <w:caps w:val="0"/>
          <w:kern w:val="2"/>
          <w:sz w:val="22"/>
          <w:lang w:eastAsia="lt-LT"/>
          <w14:ligatures w14:val="standardContextual"/>
        </w:rPr>
      </w:pPr>
      <w:hyperlink w:anchor="_Toc135232958" w:history="1">
        <w:r w:rsidRPr="00A94B5F">
          <w:rPr>
            <w:rStyle w:val="Hyperlink"/>
            <w:rFonts w:eastAsia="Times New Roman" w:cs="Times New Roman"/>
            <w:lang w:eastAsia="lt-LT"/>
          </w:rPr>
          <w:t>VII SKYRIUS</w:t>
        </w:r>
        <w:r>
          <w:rPr>
            <w:webHidden/>
          </w:rPr>
          <w:tab/>
        </w:r>
        <w:r>
          <w:rPr>
            <w:webHidden/>
          </w:rPr>
          <w:fldChar w:fldCharType="begin"/>
        </w:r>
        <w:r>
          <w:rPr>
            <w:webHidden/>
          </w:rPr>
          <w:instrText xml:space="preserve"> PAGEREF _Toc135232958 \h </w:instrText>
        </w:r>
        <w:r>
          <w:rPr>
            <w:webHidden/>
          </w:rPr>
        </w:r>
        <w:r>
          <w:rPr>
            <w:webHidden/>
          </w:rPr>
          <w:fldChar w:fldCharType="separate"/>
        </w:r>
        <w:r w:rsidR="004E07C6">
          <w:rPr>
            <w:webHidden/>
          </w:rPr>
          <w:t>8</w:t>
        </w:r>
        <w:r>
          <w:rPr>
            <w:webHidden/>
          </w:rPr>
          <w:fldChar w:fldCharType="end"/>
        </w:r>
      </w:hyperlink>
    </w:p>
    <w:p w14:paraId="6D16DA38" w14:textId="68B40966" w:rsidR="003768FF" w:rsidRDefault="003768FF">
      <w:pPr>
        <w:pStyle w:val="TOC1"/>
        <w:rPr>
          <w:rFonts w:asciiTheme="minorHAnsi" w:hAnsiTheme="minorHAnsi"/>
          <w:caps w:val="0"/>
          <w:kern w:val="2"/>
          <w:sz w:val="22"/>
          <w:lang w:eastAsia="lt-LT"/>
          <w14:ligatures w14:val="standardContextual"/>
        </w:rPr>
      </w:pPr>
      <w:hyperlink w:anchor="_Toc135232959" w:history="1">
        <w:r w:rsidRPr="00A94B5F">
          <w:rPr>
            <w:rStyle w:val="Hyperlink"/>
            <w:rFonts w:eastAsia="Times New Roman" w:cs="Times New Roman"/>
            <w:lang w:eastAsia="lt-LT"/>
          </w:rPr>
          <w:t>VIII SKYRIUS</w:t>
        </w:r>
        <w:r>
          <w:rPr>
            <w:webHidden/>
          </w:rPr>
          <w:tab/>
        </w:r>
        <w:r>
          <w:rPr>
            <w:webHidden/>
          </w:rPr>
          <w:fldChar w:fldCharType="begin"/>
        </w:r>
        <w:r>
          <w:rPr>
            <w:webHidden/>
          </w:rPr>
          <w:instrText xml:space="preserve"> PAGEREF _Toc135232959 \h </w:instrText>
        </w:r>
        <w:r>
          <w:rPr>
            <w:webHidden/>
          </w:rPr>
        </w:r>
        <w:r>
          <w:rPr>
            <w:webHidden/>
          </w:rPr>
          <w:fldChar w:fldCharType="separate"/>
        </w:r>
        <w:r w:rsidR="004E07C6">
          <w:rPr>
            <w:webHidden/>
          </w:rPr>
          <w:t>8</w:t>
        </w:r>
        <w:r>
          <w:rPr>
            <w:webHidden/>
          </w:rPr>
          <w:fldChar w:fldCharType="end"/>
        </w:r>
      </w:hyperlink>
    </w:p>
    <w:p w14:paraId="20BE79B3" w14:textId="7B256ED2" w:rsidR="003768FF" w:rsidRDefault="003768FF">
      <w:pPr>
        <w:pStyle w:val="TOC1"/>
        <w:rPr>
          <w:rFonts w:asciiTheme="minorHAnsi" w:hAnsiTheme="minorHAnsi"/>
          <w:caps w:val="0"/>
          <w:kern w:val="2"/>
          <w:sz w:val="22"/>
          <w:lang w:eastAsia="lt-LT"/>
          <w14:ligatures w14:val="standardContextual"/>
        </w:rPr>
      </w:pPr>
      <w:hyperlink w:anchor="_Toc135232960" w:history="1">
        <w:r w:rsidRPr="00A94B5F">
          <w:rPr>
            <w:rStyle w:val="Hyperlink"/>
            <w:rFonts w:eastAsia="Times New Roman" w:cs="Times New Roman"/>
          </w:rPr>
          <w:t>IX SKYRIUS</w:t>
        </w:r>
        <w:r>
          <w:rPr>
            <w:webHidden/>
          </w:rPr>
          <w:tab/>
        </w:r>
        <w:r>
          <w:rPr>
            <w:webHidden/>
          </w:rPr>
          <w:fldChar w:fldCharType="begin"/>
        </w:r>
        <w:r>
          <w:rPr>
            <w:webHidden/>
          </w:rPr>
          <w:instrText xml:space="preserve"> PAGEREF _Toc135232960 \h </w:instrText>
        </w:r>
        <w:r>
          <w:rPr>
            <w:webHidden/>
          </w:rPr>
        </w:r>
        <w:r>
          <w:rPr>
            <w:webHidden/>
          </w:rPr>
          <w:fldChar w:fldCharType="separate"/>
        </w:r>
        <w:r w:rsidR="004E07C6">
          <w:rPr>
            <w:webHidden/>
          </w:rPr>
          <w:t>8</w:t>
        </w:r>
        <w:r>
          <w:rPr>
            <w:webHidden/>
          </w:rPr>
          <w:fldChar w:fldCharType="end"/>
        </w:r>
      </w:hyperlink>
    </w:p>
    <w:p w14:paraId="464F9C79" w14:textId="79E15BCF" w:rsidR="003768FF" w:rsidRDefault="003768FF">
      <w:pPr>
        <w:pStyle w:val="TOC1"/>
        <w:rPr>
          <w:rFonts w:asciiTheme="minorHAnsi" w:hAnsiTheme="minorHAnsi"/>
          <w:caps w:val="0"/>
          <w:kern w:val="2"/>
          <w:sz w:val="22"/>
          <w:lang w:eastAsia="lt-LT"/>
          <w14:ligatures w14:val="standardContextual"/>
        </w:rPr>
      </w:pPr>
      <w:hyperlink w:anchor="_Toc135232961" w:history="1">
        <w:r w:rsidRPr="00A94B5F">
          <w:rPr>
            <w:rStyle w:val="Hyperlink"/>
            <w:rFonts w:cs="Times New Roman"/>
          </w:rPr>
          <w:t xml:space="preserve">KĖDAINIŲ RAJONO SAVIVALDYBĖS ADMINISTRACIJOS </w:t>
        </w:r>
        <w:r w:rsidRPr="00A94B5F">
          <w:rPr>
            <w:rStyle w:val="Hyperlink"/>
            <w:rFonts w:ascii="Times New Roman Bold" w:hAnsi="Times New Roman Bold" w:cs="Times New Roman"/>
          </w:rPr>
          <w:t>suinteresuotųjų šalių sąveikos (priežasties ir pasekmės ryšių) modelis</w:t>
        </w:r>
        <w:r>
          <w:rPr>
            <w:webHidden/>
          </w:rPr>
          <w:tab/>
        </w:r>
        <w:r>
          <w:rPr>
            <w:webHidden/>
          </w:rPr>
          <w:fldChar w:fldCharType="begin"/>
        </w:r>
        <w:r>
          <w:rPr>
            <w:webHidden/>
          </w:rPr>
          <w:instrText xml:space="preserve"> PAGEREF _Toc135232961 \h </w:instrText>
        </w:r>
        <w:r>
          <w:rPr>
            <w:webHidden/>
          </w:rPr>
        </w:r>
        <w:r>
          <w:rPr>
            <w:webHidden/>
          </w:rPr>
          <w:fldChar w:fldCharType="separate"/>
        </w:r>
        <w:r w:rsidR="004E07C6">
          <w:rPr>
            <w:webHidden/>
          </w:rPr>
          <w:t>9</w:t>
        </w:r>
        <w:r>
          <w:rPr>
            <w:webHidden/>
          </w:rPr>
          <w:fldChar w:fldCharType="end"/>
        </w:r>
      </w:hyperlink>
    </w:p>
    <w:p w14:paraId="77329CA1" w14:textId="78B87371" w:rsidR="003768FF" w:rsidRDefault="003768FF">
      <w:pPr>
        <w:pStyle w:val="TOC1"/>
        <w:rPr>
          <w:rFonts w:asciiTheme="minorHAnsi" w:hAnsiTheme="minorHAnsi"/>
          <w:caps w:val="0"/>
          <w:kern w:val="2"/>
          <w:sz w:val="22"/>
          <w:lang w:eastAsia="lt-LT"/>
          <w14:ligatures w14:val="standardContextual"/>
        </w:rPr>
      </w:pPr>
      <w:hyperlink w:anchor="_Toc135232962" w:history="1">
        <w:r w:rsidRPr="00A94B5F">
          <w:rPr>
            <w:rStyle w:val="Hyperlink"/>
            <w:rFonts w:cs="Times New Roman"/>
          </w:rPr>
          <w:t xml:space="preserve">KĖDAINIŲ RAJONO SAVIVALDYBĖS ADMINISTRACIJOS </w:t>
        </w:r>
        <w:r w:rsidRPr="00A94B5F">
          <w:rPr>
            <w:rStyle w:val="Hyperlink"/>
            <w:rFonts w:ascii="Times New Roman Bold" w:hAnsi="Times New Roman Bold" w:cs="Times New Roman"/>
          </w:rPr>
          <w:t>KOKYBĖS VADYBOS SISTEMOS procesų seka ir sąveika</w:t>
        </w:r>
        <w:r>
          <w:rPr>
            <w:webHidden/>
          </w:rPr>
          <w:tab/>
        </w:r>
        <w:r>
          <w:rPr>
            <w:webHidden/>
          </w:rPr>
          <w:fldChar w:fldCharType="begin"/>
        </w:r>
        <w:r>
          <w:rPr>
            <w:webHidden/>
          </w:rPr>
          <w:instrText xml:space="preserve"> PAGEREF _Toc135232962 \h </w:instrText>
        </w:r>
        <w:r>
          <w:rPr>
            <w:webHidden/>
          </w:rPr>
        </w:r>
        <w:r>
          <w:rPr>
            <w:webHidden/>
          </w:rPr>
          <w:fldChar w:fldCharType="separate"/>
        </w:r>
        <w:r w:rsidR="004E07C6">
          <w:rPr>
            <w:webHidden/>
          </w:rPr>
          <w:t>15</w:t>
        </w:r>
        <w:r>
          <w:rPr>
            <w:webHidden/>
          </w:rPr>
          <w:fldChar w:fldCharType="end"/>
        </w:r>
      </w:hyperlink>
    </w:p>
    <w:p w14:paraId="6BAFC20C" w14:textId="28A85342" w:rsidR="003768FF" w:rsidRDefault="003768FF">
      <w:pPr>
        <w:pStyle w:val="TOC1"/>
        <w:rPr>
          <w:rFonts w:asciiTheme="minorHAnsi" w:hAnsiTheme="minorHAnsi"/>
          <w:caps w:val="0"/>
          <w:kern w:val="2"/>
          <w:sz w:val="22"/>
          <w:lang w:eastAsia="lt-LT"/>
          <w14:ligatures w14:val="standardContextual"/>
        </w:rPr>
      </w:pPr>
      <w:hyperlink w:anchor="_Toc135232963" w:history="1">
        <w:r w:rsidRPr="00A94B5F">
          <w:rPr>
            <w:rStyle w:val="Hyperlink"/>
            <w:rFonts w:cs="Times New Roman"/>
          </w:rPr>
          <w:t xml:space="preserve">KĖDAINIŲ RAJONO SAVIVALDYBĖS ADMINISTRACIJOS </w:t>
        </w:r>
        <w:r w:rsidRPr="00A94B5F">
          <w:rPr>
            <w:rStyle w:val="Hyperlink"/>
            <w:rFonts w:ascii="Times New Roman Bold" w:hAnsi="Times New Roman Bold" w:cs="Times New Roman"/>
          </w:rPr>
          <w:t>KOKYBĖS VADYBOS SISTEMOS ĮGALIOJIMŲ IR ATSAKOMYBIŲ MATRICA</w:t>
        </w:r>
        <w:r>
          <w:rPr>
            <w:webHidden/>
          </w:rPr>
          <w:tab/>
        </w:r>
        <w:r>
          <w:rPr>
            <w:webHidden/>
          </w:rPr>
          <w:fldChar w:fldCharType="begin"/>
        </w:r>
        <w:r>
          <w:rPr>
            <w:webHidden/>
          </w:rPr>
          <w:instrText xml:space="preserve"> PAGEREF _Toc135232963 \h </w:instrText>
        </w:r>
        <w:r>
          <w:rPr>
            <w:webHidden/>
          </w:rPr>
        </w:r>
        <w:r>
          <w:rPr>
            <w:webHidden/>
          </w:rPr>
          <w:fldChar w:fldCharType="separate"/>
        </w:r>
        <w:r w:rsidR="004E07C6">
          <w:rPr>
            <w:webHidden/>
          </w:rPr>
          <w:t>18</w:t>
        </w:r>
        <w:r>
          <w:rPr>
            <w:webHidden/>
          </w:rPr>
          <w:fldChar w:fldCharType="end"/>
        </w:r>
      </w:hyperlink>
    </w:p>
    <w:p w14:paraId="3DDB7AA4" w14:textId="50B44669" w:rsidR="001B453B" w:rsidRPr="007E0124" w:rsidRDefault="001B453B" w:rsidP="001E6C43">
      <w:pPr>
        <w:pStyle w:val="TOC1"/>
        <w:rPr>
          <w:rFonts w:cs="Times New Roman"/>
          <w:szCs w:val="24"/>
        </w:rPr>
      </w:pPr>
      <w:r w:rsidRPr="007E0124">
        <w:rPr>
          <w:rFonts w:cs="Times New Roman"/>
          <w:szCs w:val="24"/>
        </w:rPr>
        <w:fldChar w:fldCharType="end"/>
      </w:r>
    </w:p>
    <w:p w14:paraId="27FCB574" w14:textId="77777777" w:rsidR="001B453B" w:rsidRPr="007E0124" w:rsidRDefault="001B453B">
      <w:pPr>
        <w:rPr>
          <w:rFonts w:ascii="Times New Roman" w:eastAsiaTheme="majorEastAsia" w:hAnsi="Times New Roman" w:cs="Times New Roman"/>
          <w:b/>
          <w:bCs/>
          <w:sz w:val="24"/>
          <w:szCs w:val="24"/>
        </w:rPr>
      </w:pPr>
      <w:r w:rsidRPr="007E0124">
        <w:rPr>
          <w:rFonts w:ascii="Times New Roman" w:hAnsi="Times New Roman" w:cs="Times New Roman"/>
          <w:sz w:val="24"/>
          <w:szCs w:val="24"/>
        </w:rPr>
        <w:br w:type="page"/>
      </w:r>
    </w:p>
    <w:p w14:paraId="24C9EEBF" w14:textId="77777777" w:rsidR="00BE7BC0" w:rsidRPr="00340B1C" w:rsidRDefault="00BE7BC0" w:rsidP="00271B68">
      <w:pPr>
        <w:pStyle w:val="Heading1"/>
        <w:spacing w:before="0" w:line="276" w:lineRule="auto"/>
        <w:jc w:val="center"/>
        <w:rPr>
          <w:rFonts w:ascii="Times New Roman" w:eastAsia="Times New Roman" w:hAnsi="Times New Roman" w:cs="Times New Roman"/>
          <w:color w:val="auto"/>
          <w:sz w:val="24"/>
          <w:szCs w:val="24"/>
          <w:lang w:eastAsia="lt-LT"/>
        </w:rPr>
      </w:pPr>
      <w:bookmarkStart w:id="1" w:name="_Toc135232952"/>
      <w:r w:rsidRPr="00340B1C">
        <w:rPr>
          <w:rFonts w:ascii="Times New Roman" w:eastAsia="Times New Roman" w:hAnsi="Times New Roman" w:cs="Times New Roman"/>
          <w:color w:val="auto"/>
          <w:sz w:val="24"/>
          <w:szCs w:val="24"/>
          <w:lang w:eastAsia="lt-LT"/>
        </w:rPr>
        <w:lastRenderedPageBreak/>
        <w:t>I SKYRIUS</w:t>
      </w:r>
      <w:bookmarkEnd w:id="1"/>
    </w:p>
    <w:p w14:paraId="71D8D36D" w14:textId="77777777" w:rsidR="00BE7BC0" w:rsidRPr="00340B1C" w:rsidRDefault="00BE7BC0"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BENDROSIOS NUOSTATOS</w:t>
      </w:r>
    </w:p>
    <w:p w14:paraId="2633E5B9" w14:textId="77777777" w:rsidR="00BE7BC0" w:rsidRPr="00340B1C" w:rsidRDefault="00BE7BC0" w:rsidP="00BE7BC0">
      <w:pPr>
        <w:spacing w:after="0"/>
        <w:rPr>
          <w:rFonts w:ascii="Times New Roman" w:eastAsia="Times New Roman" w:hAnsi="Times New Roman" w:cs="Times New Roman"/>
          <w:sz w:val="24"/>
          <w:szCs w:val="24"/>
          <w:lang w:eastAsia="lt-LT"/>
        </w:rPr>
      </w:pPr>
    </w:p>
    <w:p w14:paraId="1F9F6C23" w14:textId="77777777" w:rsidR="005F614B" w:rsidRPr="00340B1C" w:rsidRDefault="00FE39AC" w:rsidP="00785C42">
      <w:pPr>
        <w:pStyle w:val="ListParagraph"/>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savivaldybės</w:t>
      </w:r>
      <w:r w:rsidR="005F614B"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administracijos</w:t>
      </w:r>
      <w:r w:rsidR="005F614B" w:rsidRPr="00340B1C">
        <w:rPr>
          <w:rFonts w:ascii="Times New Roman" w:eastAsia="Times New Roman" w:hAnsi="Times New Roman" w:cs="Times New Roman"/>
          <w:sz w:val="24"/>
          <w:szCs w:val="24"/>
          <w:lang w:eastAsia="lt-LT"/>
        </w:rPr>
        <w:t xml:space="preserve"> </w:t>
      </w:r>
      <w:r w:rsidR="005F614B" w:rsidRPr="00340B1C">
        <w:rPr>
          <w:rFonts w:ascii="Times New Roman" w:hAnsi="Times New Roman" w:cs="Times New Roman"/>
          <w:sz w:val="24"/>
          <w:szCs w:val="24"/>
        </w:rPr>
        <w:t>kokybės vadybos sistemos, atitinkančios LST</w:t>
      </w:r>
    </w:p>
    <w:p w14:paraId="3000BE0E" w14:textId="4CFFE2A3" w:rsidR="00BE7BC0" w:rsidRPr="00340B1C" w:rsidRDefault="005F614B" w:rsidP="005F614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r w:rsidRPr="00340B1C">
        <w:rPr>
          <w:rFonts w:ascii="Times New Roman" w:hAnsi="Times New Roman" w:cs="Times New Roman"/>
          <w:sz w:val="24"/>
          <w:szCs w:val="24"/>
        </w:rPr>
        <w:t>EN ISO 9001:2015 standarto reikalavimus,</w:t>
      </w:r>
      <w:r w:rsidR="00BE7BC0" w:rsidRPr="00340B1C">
        <w:rPr>
          <w:rFonts w:ascii="Times New Roman" w:eastAsia="Times New Roman" w:hAnsi="Times New Roman" w:cs="Times New Roman"/>
          <w:sz w:val="24"/>
          <w:szCs w:val="24"/>
          <w:lang w:eastAsia="lt-LT"/>
        </w:rPr>
        <w:t xml:space="preserve"> kokybės vadovas (toliau – Kokybės vadovas) nustato </w:t>
      </w:r>
      <w:r w:rsidR="00FE39AC" w:rsidRPr="00340B1C">
        <w:rPr>
          <w:rFonts w:ascii="Times New Roman" w:eastAsia="Times New Roman" w:hAnsi="Times New Roman" w:cs="Times New Roman"/>
          <w:sz w:val="24"/>
          <w:szCs w:val="24"/>
          <w:lang w:eastAsia="lt-LT"/>
        </w:rPr>
        <w:t>Kėdainių rajono savivaldybės administracijos</w:t>
      </w:r>
      <w:r w:rsidR="00BE7BC0" w:rsidRPr="00340B1C">
        <w:rPr>
          <w:rFonts w:ascii="Times New Roman" w:eastAsia="Times New Roman" w:hAnsi="Times New Roman" w:cs="Times New Roman"/>
          <w:sz w:val="24"/>
          <w:szCs w:val="24"/>
          <w:lang w:eastAsia="lt-LT"/>
        </w:rPr>
        <w:t xml:space="preserve"> (toliau – </w:t>
      </w:r>
      <w:r w:rsidR="00FE39AC" w:rsidRPr="00340B1C">
        <w:rPr>
          <w:rFonts w:ascii="Times New Roman" w:eastAsia="Times New Roman" w:hAnsi="Times New Roman" w:cs="Times New Roman"/>
          <w:sz w:val="24"/>
          <w:szCs w:val="24"/>
          <w:lang w:eastAsia="lt-LT"/>
        </w:rPr>
        <w:t>Administracija</w:t>
      </w:r>
      <w:r w:rsidR="009D0B57" w:rsidRPr="00340B1C">
        <w:rPr>
          <w:rFonts w:ascii="Times New Roman" w:eastAsia="Times New Roman" w:hAnsi="Times New Roman" w:cs="Times New Roman"/>
          <w:sz w:val="24"/>
          <w:szCs w:val="24"/>
          <w:lang w:eastAsia="lt-LT"/>
        </w:rPr>
        <w:t xml:space="preserve"> arba </w:t>
      </w:r>
      <w:r w:rsidR="00FE39AC" w:rsidRPr="00340B1C">
        <w:rPr>
          <w:rFonts w:ascii="Times New Roman" w:eastAsia="Times New Roman" w:hAnsi="Times New Roman" w:cs="Times New Roman"/>
          <w:sz w:val="24"/>
          <w:szCs w:val="24"/>
          <w:lang w:eastAsia="lt-LT"/>
        </w:rPr>
        <w:t>KRSA</w:t>
      </w:r>
      <w:r w:rsidR="00BE7BC0" w:rsidRPr="00340B1C">
        <w:rPr>
          <w:rFonts w:ascii="Times New Roman" w:eastAsia="Times New Roman" w:hAnsi="Times New Roman" w:cs="Times New Roman"/>
          <w:sz w:val="24"/>
          <w:szCs w:val="24"/>
          <w:lang w:eastAsia="lt-LT"/>
        </w:rPr>
        <w:t xml:space="preserve">) kokybės vadybos sistemą. </w:t>
      </w:r>
    </w:p>
    <w:p w14:paraId="7550DCBB" w14:textId="77777777" w:rsidR="005F614B" w:rsidRPr="00340B1C" w:rsidRDefault="00FE39AC" w:rsidP="005F614B">
      <w:pPr>
        <w:pStyle w:val="ListParagraph"/>
        <w:numPr>
          <w:ilvl w:val="0"/>
          <w:numId w:val="22"/>
        </w:numPr>
        <w:tabs>
          <w:tab w:val="left" w:pos="993"/>
        </w:tabs>
        <w:spacing w:after="0" w:line="276" w:lineRule="auto"/>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Administracijos</w:t>
      </w:r>
      <w:r w:rsidR="00BE7BC0" w:rsidRPr="00340B1C">
        <w:rPr>
          <w:rFonts w:ascii="Times New Roman" w:eastAsia="Times New Roman" w:hAnsi="Times New Roman" w:cs="Times New Roman"/>
          <w:sz w:val="24"/>
          <w:szCs w:val="24"/>
          <w:lang w:eastAsia="lt-LT"/>
        </w:rPr>
        <w:t xml:space="preserve"> kokybės vadybos sistema</w:t>
      </w:r>
      <w:r w:rsidR="00105241" w:rsidRPr="00340B1C">
        <w:rPr>
          <w:rFonts w:ascii="Times New Roman" w:eastAsia="Times New Roman" w:hAnsi="Times New Roman" w:cs="Times New Roman"/>
          <w:sz w:val="24"/>
          <w:szCs w:val="24"/>
          <w:lang w:eastAsia="lt-LT"/>
        </w:rPr>
        <w:t xml:space="preserve"> (toliau – </w:t>
      </w:r>
      <w:r w:rsidRPr="00340B1C">
        <w:rPr>
          <w:rFonts w:ascii="Times New Roman" w:eastAsia="Times New Roman" w:hAnsi="Times New Roman" w:cs="Times New Roman"/>
          <w:sz w:val="24"/>
          <w:szCs w:val="24"/>
          <w:lang w:eastAsia="lt-LT"/>
        </w:rPr>
        <w:t>KRSA</w:t>
      </w:r>
      <w:r w:rsidR="00105241" w:rsidRPr="00340B1C">
        <w:rPr>
          <w:rFonts w:ascii="Times New Roman" w:eastAsia="Times New Roman" w:hAnsi="Times New Roman" w:cs="Times New Roman"/>
          <w:sz w:val="24"/>
          <w:szCs w:val="24"/>
          <w:lang w:eastAsia="lt-LT"/>
        </w:rPr>
        <w:t xml:space="preserve"> KVS)</w:t>
      </w:r>
      <w:r w:rsidR="00BE7BC0" w:rsidRPr="00340B1C">
        <w:rPr>
          <w:rFonts w:ascii="Times New Roman" w:eastAsia="Times New Roman" w:hAnsi="Times New Roman" w:cs="Times New Roman"/>
          <w:sz w:val="24"/>
          <w:szCs w:val="24"/>
          <w:lang w:eastAsia="lt-LT"/>
        </w:rPr>
        <w:t xml:space="preserve"> įgyvendinama vadovaujantis</w:t>
      </w:r>
    </w:p>
    <w:p w14:paraId="2787DC61" w14:textId="7A958BEF" w:rsidR="003C741C" w:rsidRPr="00340B1C" w:rsidRDefault="00BE7BC0" w:rsidP="005F614B">
      <w:pPr>
        <w:tabs>
          <w:tab w:val="left" w:pos="993"/>
        </w:tabs>
        <w:spacing w:after="0" w:line="276" w:lineRule="auto"/>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standarto </w:t>
      </w:r>
      <w:r w:rsidR="009D0B57" w:rsidRPr="00340B1C">
        <w:rPr>
          <w:rFonts w:ascii="Times New Roman" w:hAnsi="Times New Roman" w:cs="Times New Roman"/>
          <w:sz w:val="24"/>
          <w:szCs w:val="24"/>
        </w:rPr>
        <w:t>LST EN ISO 9001:2015 „Kokybės vadybos sistemos. Reikalavimai“</w:t>
      </w:r>
      <w:r w:rsidRPr="00340B1C">
        <w:rPr>
          <w:rFonts w:ascii="Times New Roman" w:eastAsia="Times New Roman" w:hAnsi="Times New Roman" w:cs="Times New Roman"/>
          <w:sz w:val="24"/>
          <w:szCs w:val="24"/>
          <w:lang w:eastAsia="lt-LT"/>
        </w:rPr>
        <w:t xml:space="preserve"> (toliau –</w:t>
      </w:r>
      <w:r w:rsidR="005E0BE1"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ISO 9001) reikalavimais.</w:t>
      </w:r>
    </w:p>
    <w:p w14:paraId="3B5CD45E" w14:textId="77777777" w:rsidR="005F614B" w:rsidRPr="00340B1C" w:rsidRDefault="00FE39AC" w:rsidP="005F614B">
      <w:pPr>
        <w:pStyle w:val="ListParagraph"/>
        <w:numPr>
          <w:ilvl w:val="0"/>
          <w:numId w:val="22"/>
        </w:numPr>
        <w:tabs>
          <w:tab w:val="left" w:pos="993"/>
        </w:tabs>
        <w:spacing w:after="0" w:line="276" w:lineRule="auto"/>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105241" w:rsidRPr="00340B1C">
        <w:rPr>
          <w:rFonts w:ascii="Times New Roman" w:eastAsia="Times New Roman" w:hAnsi="Times New Roman" w:cs="Times New Roman"/>
          <w:sz w:val="24"/>
          <w:szCs w:val="24"/>
          <w:lang w:eastAsia="lt-LT"/>
        </w:rPr>
        <w:t xml:space="preserve"> KVS</w:t>
      </w:r>
      <w:r w:rsidR="00BE7BC0" w:rsidRPr="00340B1C">
        <w:rPr>
          <w:rFonts w:ascii="Times New Roman" w:eastAsia="Times New Roman" w:hAnsi="Times New Roman" w:cs="Times New Roman"/>
          <w:sz w:val="24"/>
          <w:szCs w:val="24"/>
          <w:lang w:eastAsia="lt-LT"/>
        </w:rPr>
        <w:t xml:space="preserve"> reikalavimai </w:t>
      </w:r>
      <w:r w:rsidR="00A93E36" w:rsidRPr="00340B1C">
        <w:rPr>
          <w:rFonts w:ascii="Times New Roman" w:eastAsia="Times New Roman" w:hAnsi="Times New Roman" w:cs="Times New Roman"/>
          <w:sz w:val="24"/>
          <w:szCs w:val="24"/>
          <w:lang w:eastAsia="lt-LT"/>
        </w:rPr>
        <w:t>(</w:t>
      </w:r>
      <w:r w:rsidR="00574667" w:rsidRPr="00340B1C">
        <w:rPr>
          <w:rFonts w:ascii="Times New Roman" w:eastAsia="Times New Roman" w:hAnsi="Times New Roman" w:cs="Times New Roman"/>
          <w:sz w:val="24"/>
          <w:szCs w:val="24"/>
          <w:lang w:eastAsia="lt-LT"/>
        </w:rPr>
        <w:t xml:space="preserve">pagal </w:t>
      </w:r>
      <w:r w:rsidRPr="00340B1C">
        <w:rPr>
          <w:rFonts w:ascii="Times New Roman" w:eastAsia="Times New Roman" w:hAnsi="Times New Roman" w:cs="Times New Roman"/>
          <w:sz w:val="24"/>
          <w:szCs w:val="24"/>
          <w:lang w:eastAsia="lt-LT"/>
        </w:rPr>
        <w:t>KRSA</w:t>
      </w:r>
      <w:r w:rsidR="00A93E36" w:rsidRPr="00340B1C">
        <w:rPr>
          <w:rFonts w:ascii="Times New Roman" w:eastAsia="Times New Roman" w:hAnsi="Times New Roman" w:cs="Times New Roman"/>
          <w:sz w:val="24"/>
          <w:szCs w:val="24"/>
          <w:lang w:eastAsia="lt-LT"/>
        </w:rPr>
        <w:t xml:space="preserve"> KVS taikymo sritį</w:t>
      </w:r>
      <w:r w:rsidR="00574667" w:rsidRPr="00340B1C">
        <w:rPr>
          <w:rFonts w:ascii="Times New Roman" w:eastAsia="Times New Roman" w:hAnsi="Times New Roman" w:cs="Times New Roman"/>
          <w:sz w:val="24"/>
          <w:szCs w:val="24"/>
          <w:lang w:eastAsia="lt-LT"/>
        </w:rPr>
        <w:t>, apibrėžtą Kokybės vadovo 4 p.</w:t>
      </w:r>
      <w:r w:rsidR="00A93E36" w:rsidRPr="00340B1C">
        <w:rPr>
          <w:rFonts w:ascii="Times New Roman" w:eastAsia="Times New Roman" w:hAnsi="Times New Roman" w:cs="Times New Roman"/>
          <w:sz w:val="24"/>
          <w:szCs w:val="24"/>
          <w:lang w:eastAsia="lt-LT"/>
        </w:rPr>
        <w:t>) yra</w:t>
      </w:r>
    </w:p>
    <w:p w14:paraId="221E3F0B" w14:textId="2E128C6A" w:rsidR="003C741C" w:rsidRPr="00340B1C" w:rsidRDefault="00BE7BC0" w:rsidP="005F614B">
      <w:pPr>
        <w:tabs>
          <w:tab w:val="left" w:pos="993"/>
        </w:tabs>
        <w:spacing w:after="0" w:line="276" w:lineRule="auto"/>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taikomi </w:t>
      </w:r>
      <w:r w:rsidR="00ED026E" w:rsidRPr="00340B1C">
        <w:rPr>
          <w:rFonts w:ascii="Times New Roman" w:eastAsia="Times New Roman" w:hAnsi="Times New Roman" w:cs="Times New Roman"/>
          <w:sz w:val="24"/>
          <w:szCs w:val="24"/>
          <w:lang w:eastAsia="lt-LT"/>
        </w:rPr>
        <w:t>vis</w:t>
      </w:r>
      <w:r w:rsidR="00A93E36" w:rsidRPr="00340B1C">
        <w:rPr>
          <w:rFonts w:ascii="Times New Roman" w:eastAsia="Times New Roman" w:hAnsi="Times New Roman" w:cs="Times New Roman"/>
          <w:sz w:val="24"/>
          <w:szCs w:val="24"/>
          <w:lang w:eastAsia="lt-LT"/>
        </w:rPr>
        <w:t xml:space="preserve">iems </w:t>
      </w:r>
      <w:r w:rsidR="00FE39AC" w:rsidRPr="00340B1C">
        <w:rPr>
          <w:rFonts w:ascii="Times New Roman" w:eastAsia="Times New Roman" w:hAnsi="Times New Roman" w:cs="Times New Roman"/>
          <w:sz w:val="24"/>
          <w:szCs w:val="24"/>
          <w:lang w:eastAsia="lt-LT"/>
        </w:rPr>
        <w:t>Administracijos</w:t>
      </w:r>
      <w:r w:rsidR="00A93E36" w:rsidRPr="00340B1C">
        <w:rPr>
          <w:rFonts w:ascii="Times New Roman" w:eastAsia="Times New Roman" w:hAnsi="Times New Roman" w:cs="Times New Roman"/>
          <w:sz w:val="24"/>
          <w:szCs w:val="24"/>
          <w:lang w:eastAsia="lt-LT"/>
        </w:rPr>
        <w:t xml:space="preserve"> struktūriniams padaliniams</w:t>
      </w:r>
      <w:r w:rsidR="00D10011" w:rsidRPr="00340B1C">
        <w:rPr>
          <w:rFonts w:ascii="Times New Roman" w:eastAsia="Times New Roman" w:hAnsi="Times New Roman" w:cs="Times New Roman"/>
          <w:sz w:val="24"/>
          <w:szCs w:val="24"/>
          <w:lang w:eastAsia="lt-LT"/>
        </w:rPr>
        <w:t xml:space="preserve"> </w:t>
      </w:r>
      <w:r w:rsidR="00A93E36" w:rsidRPr="00340B1C">
        <w:rPr>
          <w:rFonts w:ascii="Times New Roman" w:eastAsia="Times New Roman" w:hAnsi="Times New Roman" w:cs="Times New Roman"/>
          <w:sz w:val="24"/>
          <w:szCs w:val="24"/>
          <w:lang w:eastAsia="lt-LT"/>
        </w:rPr>
        <w:t xml:space="preserve">ir </w:t>
      </w:r>
      <w:r w:rsidR="00EB5F1C" w:rsidRPr="00340B1C">
        <w:rPr>
          <w:rFonts w:ascii="Times New Roman" w:eastAsia="Times New Roman" w:hAnsi="Times New Roman" w:cs="Times New Roman"/>
          <w:sz w:val="24"/>
          <w:szCs w:val="24"/>
          <w:lang w:eastAsia="lt-LT"/>
        </w:rPr>
        <w:t xml:space="preserve">visiems </w:t>
      </w:r>
      <w:r w:rsidR="00FE39AC" w:rsidRPr="00340B1C">
        <w:rPr>
          <w:rFonts w:ascii="Times New Roman" w:eastAsia="Times New Roman" w:hAnsi="Times New Roman" w:cs="Times New Roman"/>
          <w:sz w:val="24"/>
          <w:szCs w:val="24"/>
          <w:lang w:eastAsia="lt-LT"/>
        </w:rPr>
        <w:t>Administracijoje</w:t>
      </w:r>
      <w:r w:rsidR="00ED026E" w:rsidRPr="00340B1C">
        <w:rPr>
          <w:rFonts w:ascii="Times New Roman" w:eastAsia="Times New Roman" w:hAnsi="Times New Roman" w:cs="Times New Roman"/>
          <w:sz w:val="24"/>
          <w:szCs w:val="24"/>
          <w:lang w:eastAsia="lt-LT"/>
        </w:rPr>
        <w:t xml:space="preserve"> dirbantie</w:t>
      </w:r>
      <w:r w:rsidR="00EB5F1C" w:rsidRPr="00340B1C">
        <w:rPr>
          <w:rFonts w:ascii="Times New Roman" w:eastAsia="Times New Roman" w:hAnsi="Times New Roman" w:cs="Times New Roman"/>
          <w:sz w:val="24"/>
          <w:szCs w:val="24"/>
          <w:lang w:eastAsia="lt-LT"/>
        </w:rPr>
        <w:t>sie</w:t>
      </w:r>
      <w:r w:rsidR="00ED026E" w:rsidRPr="00340B1C">
        <w:rPr>
          <w:rFonts w:ascii="Times New Roman" w:eastAsia="Times New Roman" w:hAnsi="Times New Roman" w:cs="Times New Roman"/>
          <w:sz w:val="24"/>
          <w:szCs w:val="24"/>
          <w:lang w:eastAsia="lt-LT"/>
        </w:rPr>
        <w:t>ms</w:t>
      </w:r>
      <w:r w:rsidR="00FE39AC" w:rsidRPr="00340B1C">
        <w:rPr>
          <w:rFonts w:ascii="Times New Roman" w:eastAsia="Times New Roman" w:hAnsi="Times New Roman" w:cs="Times New Roman"/>
          <w:sz w:val="24"/>
          <w:szCs w:val="24"/>
          <w:lang w:eastAsia="lt-LT"/>
        </w:rPr>
        <w:t xml:space="preserve"> (įskaitant nepriklausančius padaliniams darbuotojus)</w:t>
      </w:r>
      <w:r w:rsidR="003C741C" w:rsidRPr="00340B1C">
        <w:rPr>
          <w:rFonts w:ascii="Times New Roman" w:eastAsia="Times New Roman" w:hAnsi="Times New Roman" w:cs="Times New Roman"/>
          <w:sz w:val="24"/>
          <w:szCs w:val="24"/>
          <w:lang w:eastAsia="lt-LT"/>
        </w:rPr>
        <w:t>: valstybės tarnautojams, darbuotojams, dirbantiems pagal darbo sutartis</w:t>
      </w:r>
      <w:r w:rsidR="00FE39AC" w:rsidRPr="00340B1C">
        <w:rPr>
          <w:rFonts w:ascii="Times New Roman" w:eastAsia="Times New Roman" w:hAnsi="Times New Roman" w:cs="Times New Roman"/>
          <w:sz w:val="24"/>
          <w:szCs w:val="24"/>
          <w:lang w:eastAsia="lt-LT"/>
        </w:rPr>
        <w:t xml:space="preserve"> </w:t>
      </w:r>
      <w:r w:rsidR="0030708A" w:rsidRPr="00340B1C">
        <w:rPr>
          <w:rFonts w:ascii="Times New Roman" w:eastAsia="Times New Roman" w:hAnsi="Times New Roman" w:cs="Times New Roman"/>
          <w:sz w:val="24"/>
          <w:szCs w:val="24"/>
          <w:lang w:eastAsia="lt-LT"/>
        </w:rPr>
        <w:t>(t</w:t>
      </w:r>
      <w:r w:rsidR="00574667" w:rsidRPr="00340B1C">
        <w:rPr>
          <w:rFonts w:ascii="Times New Roman" w:eastAsia="Times New Roman" w:hAnsi="Times New Roman" w:cs="Times New Roman"/>
          <w:sz w:val="24"/>
          <w:szCs w:val="24"/>
          <w:lang w:eastAsia="lt-LT"/>
        </w:rPr>
        <w:t>oliau tekste</w:t>
      </w:r>
      <w:r w:rsidR="0030708A" w:rsidRPr="00340B1C">
        <w:rPr>
          <w:rFonts w:ascii="Times New Roman" w:eastAsia="Times New Roman" w:hAnsi="Times New Roman" w:cs="Times New Roman"/>
          <w:sz w:val="24"/>
          <w:szCs w:val="24"/>
          <w:lang w:eastAsia="lt-LT"/>
        </w:rPr>
        <w:t xml:space="preserve"> visas</w:t>
      </w:r>
      <w:r w:rsidR="00574667" w:rsidRPr="00340B1C">
        <w:rPr>
          <w:rFonts w:ascii="Times New Roman" w:eastAsia="Times New Roman" w:hAnsi="Times New Roman" w:cs="Times New Roman"/>
          <w:sz w:val="24"/>
          <w:szCs w:val="24"/>
          <w:lang w:eastAsia="lt-LT"/>
        </w:rPr>
        <w:t xml:space="preserve"> </w:t>
      </w:r>
      <w:r w:rsidR="00FE39AC" w:rsidRPr="00340B1C">
        <w:rPr>
          <w:rFonts w:ascii="Times New Roman" w:eastAsia="Times New Roman" w:hAnsi="Times New Roman" w:cs="Times New Roman"/>
          <w:sz w:val="24"/>
          <w:szCs w:val="24"/>
          <w:lang w:eastAsia="lt-LT"/>
        </w:rPr>
        <w:t>Administracijos</w:t>
      </w:r>
      <w:r w:rsidR="00574667" w:rsidRPr="00340B1C">
        <w:rPr>
          <w:rFonts w:ascii="Times New Roman" w:eastAsia="Times New Roman" w:hAnsi="Times New Roman" w:cs="Times New Roman"/>
          <w:sz w:val="24"/>
          <w:szCs w:val="24"/>
          <w:lang w:eastAsia="lt-LT"/>
        </w:rPr>
        <w:t xml:space="preserve"> personalas vadinamas darbuotojais</w:t>
      </w:r>
      <w:r w:rsidR="0030708A" w:rsidRPr="00340B1C">
        <w:rPr>
          <w:rFonts w:ascii="Times New Roman" w:eastAsia="Times New Roman" w:hAnsi="Times New Roman" w:cs="Times New Roman"/>
          <w:sz w:val="24"/>
          <w:szCs w:val="24"/>
          <w:lang w:eastAsia="lt-LT"/>
        </w:rPr>
        <w:t>)</w:t>
      </w:r>
      <w:r w:rsidR="00574667" w:rsidRPr="00340B1C">
        <w:rPr>
          <w:rFonts w:ascii="Times New Roman" w:eastAsia="Times New Roman" w:hAnsi="Times New Roman" w:cs="Times New Roman"/>
          <w:sz w:val="24"/>
          <w:szCs w:val="24"/>
          <w:lang w:eastAsia="lt-LT"/>
        </w:rPr>
        <w:t>.</w:t>
      </w:r>
      <w:r w:rsidR="003C741C" w:rsidRPr="00340B1C">
        <w:rPr>
          <w:rFonts w:ascii="Times New Roman" w:eastAsia="Times New Roman" w:hAnsi="Times New Roman" w:cs="Times New Roman"/>
          <w:sz w:val="24"/>
          <w:szCs w:val="24"/>
          <w:lang w:eastAsia="lt-LT"/>
        </w:rPr>
        <w:t xml:space="preserve"> </w:t>
      </w:r>
    </w:p>
    <w:p w14:paraId="7D655F9C" w14:textId="77777777" w:rsidR="00BE7BC0" w:rsidRPr="00340B1C" w:rsidRDefault="00D8397C" w:rsidP="00BE7BC0">
      <w:pPr>
        <w:spacing w:after="0"/>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 </w:t>
      </w:r>
    </w:p>
    <w:p w14:paraId="3511E2FA" w14:textId="77777777" w:rsidR="00BE7BC0" w:rsidRPr="00340B1C" w:rsidRDefault="00BE7BC0" w:rsidP="001C2BEA">
      <w:pPr>
        <w:pStyle w:val="Heading1"/>
        <w:spacing w:before="0" w:line="276" w:lineRule="auto"/>
        <w:jc w:val="center"/>
        <w:rPr>
          <w:rFonts w:ascii="Times New Roman" w:eastAsia="Times New Roman" w:hAnsi="Times New Roman" w:cs="Times New Roman"/>
          <w:color w:val="auto"/>
          <w:sz w:val="24"/>
          <w:szCs w:val="24"/>
          <w:lang w:eastAsia="lt-LT"/>
        </w:rPr>
      </w:pPr>
      <w:bookmarkStart w:id="2" w:name="_Toc135232953"/>
      <w:r w:rsidRPr="00340B1C">
        <w:rPr>
          <w:rFonts w:ascii="Times New Roman" w:eastAsia="Times New Roman" w:hAnsi="Times New Roman" w:cs="Times New Roman"/>
          <w:color w:val="auto"/>
          <w:sz w:val="24"/>
          <w:szCs w:val="24"/>
          <w:lang w:eastAsia="lt-LT"/>
        </w:rPr>
        <w:t>II SKYRIUS</w:t>
      </w:r>
      <w:bookmarkEnd w:id="2"/>
    </w:p>
    <w:p w14:paraId="0A3D5BAD" w14:textId="77777777" w:rsidR="00BE7BC0" w:rsidRPr="00340B1C" w:rsidRDefault="00BE7BC0" w:rsidP="001C2BEA">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KOKYBĖS VADYBOS SISTEMOS TAIKYMO SRITIS</w:t>
      </w:r>
      <w:r w:rsidR="00D8397C" w:rsidRPr="00340B1C">
        <w:rPr>
          <w:rFonts w:ascii="Times New Roman" w:eastAsia="Times New Roman" w:hAnsi="Times New Roman" w:cs="Times New Roman"/>
          <w:b/>
          <w:sz w:val="24"/>
          <w:szCs w:val="24"/>
          <w:lang w:eastAsia="lt-LT"/>
        </w:rPr>
        <w:t xml:space="preserve"> IR IŠIMTYS</w:t>
      </w:r>
    </w:p>
    <w:p w14:paraId="6EF2C0EE" w14:textId="77777777" w:rsidR="00BE7BC0" w:rsidRPr="00340B1C" w:rsidRDefault="00BE7BC0" w:rsidP="003C741C">
      <w:pPr>
        <w:spacing w:after="0"/>
        <w:ind w:firstLine="720"/>
        <w:jc w:val="center"/>
        <w:rPr>
          <w:rFonts w:ascii="Times New Roman" w:eastAsia="Times New Roman" w:hAnsi="Times New Roman" w:cs="Times New Roman"/>
          <w:b/>
          <w:sz w:val="24"/>
          <w:szCs w:val="24"/>
          <w:lang w:eastAsia="lt-LT"/>
        </w:rPr>
      </w:pPr>
    </w:p>
    <w:p w14:paraId="71E0566E" w14:textId="6A5CA110" w:rsidR="00D8397C" w:rsidRPr="00340B1C" w:rsidRDefault="00FE39AC" w:rsidP="005F614B">
      <w:pPr>
        <w:numPr>
          <w:ilvl w:val="0"/>
          <w:numId w:val="22"/>
        </w:numPr>
        <w:tabs>
          <w:tab w:val="left" w:pos="993"/>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hAnsi="Times New Roman" w:cs="Times New Roman"/>
          <w:bCs/>
          <w:sz w:val="24"/>
          <w:szCs w:val="24"/>
        </w:rPr>
        <w:t>KRSA</w:t>
      </w:r>
      <w:r w:rsidR="00105241" w:rsidRPr="00340B1C">
        <w:rPr>
          <w:rFonts w:ascii="Times New Roman" w:hAnsi="Times New Roman" w:cs="Times New Roman"/>
          <w:bCs/>
          <w:sz w:val="24"/>
          <w:szCs w:val="24"/>
        </w:rPr>
        <w:t xml:space="preserve"> KVS taikymo sritis – </w:t>
      </w:r>
      <w:r w:rsidR="0001771C" w:rsidRPr="00340B1C">
        <w:rPr>
          <w:rFonts w:ascii="Times New Roman" w:hAnsi="Times New Roman" w:cs="Times New Roman"/>
          <w:bCs/>
          <w:sz w:val="24"/>
          <w:szCs w:val="24"/>
        </w:rPr>
        <w:t>vietos savivaldos lygmens viešasis administravimas, administracinių paslaugų teikimas, vidaus administravimas</w:t>
      </w:r>
      <w:r w:rsidR="00105241" w:rsidRPr="00340B1C">
        <w:rPr>
          <w:rFonts w:ascii="Times New Roman" w:hAnsi="Times New Roman" w:cs="Times New Roman"/>
          <w:bCs/>
          <w:sz w:val="24"/>
          <w:szCs w:val="24"/>
        </w:rPr>
        <w:t>.</w:t>
      </w:r>
      <w:r w:rsidR="003C741C" w:rsidRPr="00340B1C">
        <w:rPr>
          <w:rFonts w:ascii="Times New Roman" w:eastAsia="Times New Roman" w:hAnsi="Times New Roman" w:cs="Times New Roman"/>
          <w:sz w:val="24"/>
          <w:szCs w:val="24"/>
          <w:lang w:eastAsia="lt-LT"/>
        </w:rPr>
        <w:t xml:space="preserve"> </w:t>
      </w:r>
    </w:p>
    <w:p w14:paraId="4660B06C" w14:textId="759B159C" w:rsidR="00D8397C" w:rsidRPr="00340B1C" w:rsidRDefault="00FE39AC" w:rsidP="005F614B">
      <w:pPr>
        <w:numPr>
          <w:ilvl w:val="0"/>
          <w:numId w:val="22"/>
        </w:numPr>
        <w:tabs>
          <w:tab w:val="left" w:pos="993"/>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D8397C" w:rsidRPr="00340B1C">
        <w:rPr>
          <w:rFonts w:ascii="Times New Roman" w:eastAsia="Times New Roman" w:hAnsi="Times New Roman" w:cs="Times New Roman"/>
          <w:sz w:val="24"/>
          <w:szCs w:val="24"/>
          <w:lang w:eastAsia="lt-LT"/>
        </w:rPr>
        <w:t xml:space="preserve"> KVS</w:t>
      </w:r>
      <w:r w:rsidR="00D8397C" w:rsidRPr="00340B1C">
        <w:rPr>
          <w:rFonts w:ascii="Times New Roman" w:hAnsi="Times New Roman" w:cs="Times New Roman"/>
          <w:bCs/>
          <w:sz w:val="24"/>
          <w:szCs w:val="24"/>
        </w:rPr>
        <w:t xml:space="preserve"> taikomi </w:t>
      </w:r>
      <w:r w:rsidRPr="00340B1C">
        <w:rPr>
          <w:rFonts w:ascii="Times New Roman" w:hAnsi="Times New Roman" w:cs="Times New Roman"/>
          <w:bCs/>
          <w:sz w:val="24"/>
          <w:szCs w:val="24"/>
        </w:rPr>
        <w:t xml:space="preserve">visi </w:t>
      </w:r>
      <w:r w:rsidR="00D8397C" w:rsidRPr="00340B1C">
        <w:rPr>
          <w:rFonts w:ascii="Times New Roman" w:hAnsi="Times New Roman" w:cs="Times New Roman"/>
          <w:bCs/>
          <w:sz w:val="24"/>
          <w:szCs w:val="24"/>
        </w:rPr>
        <w:t xml:space="preserve">ISO 9001 reikalavimai, </w:t>
      </w:r>
      <w:r w:rsidRPr="00340B1C">
        <w:rPr>
          <w:rFonts w:ascii="Times New Roman" w:hAnsi="Times New Roman" w:cs="Times New Roman"/>
          <w:bCs/>
          <w:sz w:val="24"/>
          <w:szCs w:val="24"/>
        </w:rPr>
        <w:t>išimčių nenustatyta</w:t>
      </w:r>
      <w:r w:rsidR="00D8397C" w:rsidRPr="00340B1C">
        <w:rPr>
          <w:rFonts w:ascii="Times New Roman" w:hAnsi="Times New Roman" w:cs="Times New Roman"/>
          <w:bCs/>
          <w:sz w:val="24"/>
          <w:szCs w:val="24"/>
        </w:rPr>
        <w:t xml:space="preserve">. </w:t>
      </w:r>
    </w:p>
    <w:p w14:paraId="065CFFD2" w14:textId="77777777" w:rsidR="00BE7BC0" w:rsidRPr="00340B1C" w:rsidRDefault="009B74E2" w:rsidP="00BE7BC0">
      <w:pPr>
        <w:spacing w:after="0"/>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 xml:space="preserve"> </w:t>
      </w:r>
    </w:p>
    <w:p w14:paraId="38CED3F0" w14:textId="77777777" w:rsidR="00BE7BC0" w:rsidRPr="00340B1C" w:rsidRDefault="00BE7BC0" w:rsidP="001C2BEA">
      <w:pPr>
        <w:pStyle w:val="Heading1"/>
        <w:spacing w:before="0" w:line="276" w:lineRule="auto"/>
        <w:jc w:val="center"/>
        <w:rPr>
          <w:rFonts w:ascii="Times New Roman" w:eastAsia="Times New Roman" w:hAnsi="Times New Roman" w:cs="Times New Roman"/>
          <w:color w:val="auto"/>
          <w:sz w:val="24"/>
          <w:szCs w:val="24"/>
          <w:lang w:eastAsia="lt-LT"/>
        </w:rPr>
      </w:pPr>
      <w:bookmarkStart w:id="3" w:name="_Toc135232954"/>
      <w:r w:rsidRPr="00340B1C">
        <w:rPr>
          <w:rFonts w:ascii="Times New Roman" w:eastAsia="Times New Roman" w:hAnsi="Times New Roman" w:cs="Times New Roman"/>
          <w:color w:val="auto"/>
          <w:sz w:val="24"/>
          <w:szCs w:val="24"/>
          <w:lang w:eastAsia="lt-LT"/>
        </w:rPr>
        <w:t>III SKYRIUS</w:t>
      </w:r>
      <w:bookmarkEnd w:id="3"/>
    </w:p>
    <w:p w14:paraId="71A55DF3" w14:textId="6D173B92" w:rsidR="00BE7BC0" w:rsidRPr="00340B1C" w:rsidRDefault="00BE7BC0" w:rsidP="001C2BEA">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 xml:space="preserve">DUOMENYS APIE </w:t>
      </w:r>
      <w:r w:rsidR="00FE39AC" w:rsidRPr="00340B1C">
        <w:rPr>
          <w:rFonts w:ascii="Times New Roman" w:eastAsia="Times New Roman" w:hAnsi="Times New Roman" w:cs="Times New Roman"/>
          <w:b/>
          <w:sz w:val="24"/>
          <w:szCs w:val="24"/>
          <w:lang w:eastAsia="lt-LT"/>
        </w:rPr>
        <w:t>ADMINISTRACIJĄ</w:t>
      </w:r>
    </w:p>
    <w:p w14:paraId="70122338" w14:textId="77777777" w:rsidR="00BE7BC0" w:rsidRPr="00340B1C" w:rsidRDefault="00BE7BC0" w:rsidP="00BE7BC0">
      <w:pPr>
        <w:spacing w:after="0"/>
        <w:rPr>
          <w:rFonts w:ascii="Times New Roman" w:eastAsia="Times New Roman" w:hAnsi="Times New Roman" w:cs="Times New Roman"/>
          <w:b/>
          <w:sz w:val="24"/>
          <w:szCs w:val="24"/>
          <w:lang w:eastAsia="lt-LT"/>
        </w:rPr>
      </w:pPr>
    </w:p>
    <w:p w14:paraId="44F4F197" w14:textId="70BE7809" w:rsidR="002A4EAC" w:rsidRPr="00340B1C" w:rsidRDefault="00FE39AC" w:rsidP="005F614B">
      <w:pPr>
        <w:numPr>
          <w:ilvl w:val="0"/>
          <w:numId w:val="22"/>
        </w:numPr>
        <w:tabs>
          <w:tab w:val="left" w:pos="993"/>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Administracija</w:t>
      </w:r>
      <w:r w:rsidR="008D1FA5" w:rsidRPr="00340B1C">
        <w:rPr>
          <w:rFonts w:ascii="Times New Roman" w:eastAsia="Times New Roman" w:hAnsi="Times New Roman" w:cs="Times New Roman"/>
          <w:sz w:val="24"/>
          <w:szCs w:val="24"/>
          <w:lang w:eastAsia="lt-LT"/>
        </w:rPr>
        <w:t xml:space="preserve"> yra</w:t>
      </w:r>
      <w:r w:rsidR="0001771C" w:rsidRPr="00340B1C">
        <w:rPr>
          <w:rFonts w:ascii="Times New Roman" w:hAnsi="Times New Roman" w:cs="Times New Roman"/>
          <w:sz w:val="24"/>
          <w:szCs w:val="24"/>
        </w:rPr>
        <w:t xml:space="preserve"> </w:t>
      </w:r>
      <w:r w:rsidR="00907E56" w:rsidRPr="00340B1C">
        <w:rPr>
          <w:rFonts w:ascii="Times New Roman" w:hAnsi="Times New Roman" w:cs="Times New Roman"/>
          <w:sz w:val="24"/>
          <w:szCs w:val="24"/>
        </w:rPr>
        <w:t>Kėdainių rajono savivaldybės įstaiga</w:t>
      </w:r>
      <w:r w:rsidR="002A4EAC" w:rsidRPr="00340B1C">
        <w:rPr>
          <w:rFonts w:ascii="Times New Roman" w:hAnsi="Times New Roman" w:cs="Times New Roman"/>
          <w:sz w:val="24"/>
          <w:szCs w:val="24"/>
        </w:rPr>
        <w:t xml:space="preserve"> (</w:t>
      </w:r>
      <w:r w:rsidR="002A4EAC" w:rsidRPr="00340B1C">
        <w:rPr>
          <w:rFonts w:ascii="Times New Roman" w:eastAsia="Times New Roman" w:hAnsi="Times New Roman" w:cs="Times New Roman"/>
          <w:sz w:val="24"/>
          <w:szCs w:val="24"/>
          <w:lang w:eastAsia="lt-LT"/>
        </w:rPr>
        <w:t>juridinis asmuo)</w:t>
      </w:r>
      <w:r w:rsidR="0001771C" w:rsidRPr="00340B1C">
        <w:rPr>
          <w:rFonts w:ascii="Times New Roman" w:hAnsi="Times New Roman" w:cs="Times New Roman"/>
          <w:sz w:val="24"/>
          <w:szCs w:val="24"/>
        </w:rPr>
        <w:t xml:space="preserve">, </w:t>
      </w:r>
      <w:r w:rsidR="002A4EAC" w:rsidRPr="00340B1C">
        <w:rPr>
          <w:rFonts w:ascii="Times New Roman" w:hAnsi="Times New Roman" w:cs="Times New Roman"/>
          <w:sz w:val="24"/>
          <w:szCs w:val="24"/>
        </w:rPr>
        <w:t>kuri vadovaujasi Lietuvos Respublikos (toliau –</w:t>
      </w:r>
      <w:r w:rsidR="002A4EAC" w:rsidRPr="00340B1C">
        <w:rPr>
          <w:rFonts w:ascii="Times New Roman" w:eastAsia="Times New Roman" w:hAnsi="Times New Roman" w:cs="Times New Roman"/>
          <w:sz w:val="24"/>
          <w:szCs w:val="24"/>
          <w:lang w:eastAsia="lt-LT"/>
        </w:rPr>
        <w:t xml:space="preserve"> LR)</w:t>
      </w:r>
      <w:r w:rsidR="002A4EAC" w:rsidRPr="00340B1C">
        <w:rPr>
          <w:rFonts w:ascii="Times New Roman" w:hAnsi="Times New Roman" w:cs="Times New Roman"/>
          <w:sz w:val="24"/>
          <w:szCs w:val="24"/>
        </w:rPr>
        <w:t xml:space="preserve"> Konstitucija, LR darbo kodeksu, LR Vietos savivaldos, LR viešojo administravimo, LR valstybės tarnybos, LR biudžetinių įstaigų įstatymais, LR Vyriausybės nutarimais, kitais teisės aktais, Savivaldybės tarybos sprendimais, Savivaldybės mero potvarkiais, Administracijos direktoriaus įsakymais ir Administracijos nuostatais.</w:t>
      </w:r>
    </w:p>
    <w:p w14:paraId="02DE0393" w14:textId="7734C5F1" w:rsidR="009A3C42" w:rsidRPr="00340B1C" w:rsidRDefault="002A4EAC" w:rsidP="005F614B">
      <w:pPr>
        <w:numPr>
          <w:ilvl w:val="0"/>
          <w:numId w:val="22"/>
        </w:numPr>
        <w:tabs>
          <w:tab w:val="left" w:pos="993"/>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hAnsi="Times New Roman" w:cs="Times New Roman"/>
          <w:sz w:val="24"/>
          <w:szCs w:val="24"/>
        </w:rPr>
        <w:t>Administracijos savininko teises ir pareigas įgyvendinanti institucija – Savivaldybės taryba</w:t>
      </w:r>
      <w:r w:rsidR="008D1FA5" w:rsidRPr="00340B1C">
        <w:rPr>
          <w:rFonts w:ascii="Times New Roman" w:eastAsia="Times New Roman" w:hAnsi="Times New Roman" w:cs="Times New Roman"/>
          <w:sz w:val="24"/>
          <w:szCs w:val="24"/>
          <w:lang w:eastAsia="lt-LT"/>
        </w:rPr>
        <w:t>.</w:t>
      </w:r>
    </w:p>
    <w:p w14:paraId="7D4F6557" w14:textId="3DCF8DCC" w:rsidR="000918F3" w:rsidRPr="00340B1C" w:rsidRDefault="00FE39AC" w:rsidP="005F614B">
      <w:pPr>
        <w:numPr>
          <w:ilvl w:val="0"/>
          <w:numId w:val="22"/>
        </w:numPr>
        <w:tabs>
          <w:tab w:val="left" w:pos="993"/>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Administracijos</w:t>
      </w:r>
      <w:r w:rsidR="00BE7BC0" w:rsidRPr="00340B1C">
        <w:rPr>
          <w:rFonts w:ascii="Times New Roman" w:eastAsia="Times New Roman" w:hAnsi="Times New Roman" w:cs="Times New Roman"/>
          <w:sz w:val="24"/>
          <w:szCs w:val="24"/>
          <w:lang w:eastAsia="lt-LT"/>
        </w:rPr>
        <w:t xml:space="preserve"> buveinės adresas</w:t>
      </w:r>
      <w:r w:rsidR="00351211" w:rsidRPr="00340B1C">
        <w:rPr>
          <w:rFonts w:ascii="Times New Roman" w:eastAsia="Times New Roman" w:hAnsi="Times New Roman" w:cs="Times New Roman"/>
          <w:sz w:val="24"/>
          <w:szCs w:val="24"/>
          <w:lang w:eastAsia="lt-LT"/>
        </w:rPr>
        <w:t xml:space="preserve"> –</w:t>
      </w:r>
      <w:r w:rsidR="009A3C42" w:rsidRPr="00340B1C">
        <w:rPr>
          <w:rFonts w:ascii="Times New Roman" w:eastAsia="Times New Roman" w:hAnsi="Times New Roman" w:cs="Times New Roman"/>
          <w:sz w:val="24"/>
          <w:szCs w:val="24"/>
          <w:lang w:eastAsia="lt-LT"/>
        </w:rPr>
        <w:t xml:space="preserve"> </w:t>
      </w:r>
      <w:r w:rsidR="002A4EAC" w:rsidRPr="00340B1C">
        <w:rPr>
          <w:rFonts w:ascii="Times New Roman" w:hAnsi="Times New Roman" w:cs="Times New Roman"/>
          <w:sz w:val="24"/>
          <w:szCs w:val="24"/>
        </w:rPr>
        <w:t>J. Basanavičiaus g. 36, 57288, Kėdainiai</w:t>
      </w:r>
      <w:r w:rsidR="009A3C42" w:rsidRPr="00340B1C">
        <w:rPr>
          <w:rFonts w:ascii="Times New Roman" w:hAnsi="Times New Roman" w:cs="Times New Roman"/>
          <w:sz w:val="24"/>
          <w:szCs w:val="24"/>
        </w:rPr>
        <w:t xml:space="preserve">. </w:t>
      </w:r>
    </w:p>
    <w:p w14:paraId="300E30F2" w14:textId="7F3BE1AC" w:rsidR="00BE7BC0" w:rsidRPr="00340B1C" w:rsidRDefault="00BE7BC0" w:rsidP="002A4EAC">
      <w:pPr>
        <w:tabs>
          <w:tab w:val="left" w:pos="993"/>
        </w:tabs>
        <w:spacing w:after="0" w:line="276" w:lineRule="auto"/>
        <w:ind w:left="720"/>
        <w:contextualSpacing/>
        <w:jc w:val="both"/>
        <w:rPr>
          <w:rFonts w:ascii="Times New Roman" w:eastAsia="Times New Roman" w:hAnsi="Times New Roman" w:cs="Times New Roman"/>
          <w:b/>
          <w:sz w:val="24"/>
          <w:szCs w:val="24"/>
          <w:lang w:eastAsia="lt-LT"/>
        </w:rPr>
      </w:pPr>
    </w:p>
    <w:p w14:paraId="2B787F5E" w14:textId="77777777" w:rsidR="00BE7BC0" w:rsidRPr="00340B1C" w:rsidRDefault="00BE7BC0" w:rsidP="001C2BEA">
      <w:pPr>
        <w:pStyle w:val="Heading1"/>
        <w:spacing w:before="0" w:line="276" w:lineRule="auto"/>
        <w:jc w:val="center"/>
        <w:rPr>
          <w:rFonts w:ascii="Times New Roman" w:eastAsia="Times New Roman" w:hAnsi="Times New Roman" w:cs="Times New Roman"/>
          <w:color w:val="auto"/>
          <w:sz w:val="24"/>
          <w:szCs w:val="24"/>
          <w:lang w:eastAsia="lt-LT"/>
        </w:rPr>
      </w:pPr>
      <w:bookmarkStart w:id="4" w:name="_Toc135232955"/>
      <w:r w:rsidRPr="00340B1C">
        <w:rPr>
          <w:rFonts w:ascii="Times New Roman" w:eastAsia="Times New Roman" w:hAnsi="Times New Roman" w:cs="Times New Roman"/>
          <w:color w:val="auto"/>
          <w:sz w:val="24"/>
          <w:szCs w:val="24"/>
          <w:lang w:eastAsia="lt-LT"/>
        </w:rPr>
        <w:t>IV SKYRIUS</w:t>
      </w:r>
      <w:bookmarkEnd w:id="4"/>
    </w:p>
    <w:p w14:paraId="48BB0F9E" w14:textId="77777777" w:rsidR="00BE7BC0" w:rsidRPr="00340B1C" w:rsidRDefault="00BE7BC0" w:rsidP="001C2BEA">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TERMINAI IR JŲ APIBRĖŽTYS, SĄVOKOS, SUTRUMPINIMAI</w:t>
      </w:r>
    </w:p>
    <w:p w14:paraId="4B52EB67" w14:textId="77777777" w:rsidR="00BE7BC0" w:rsidRPr="00340B1C" w:rsidRDefault="00BE7BC0" w:rsidP="00BE7BC0">
      <w:pPr>
        <w:spacing w:after="0"/>
        <w:rPr>
          <w:rFonts w:ascii="Times New Roman" w:eastAsia="Times New Roman" w:hAnsi="Times New Roman" w:cs="Times New Roman"/>
          <w:sz w:val="24"/>
          <w:szCs w:val="24"/>
          <w:lang w:eastAsia="lt-LT"/>
        </w:rPr>
      </w:pPr>
    </w:p>
    <w:p w14:paraId="471DA170" w14:textId="77777777" w:rsidR="00BE7BC0" w:rsidRPr="00340B1C" w:rsidRDefault="00BE7BC0" w:rsidP="005F614B">
      <w:pPr>
        <w:numPr>
          <w:ilvl w:val="0"/>
          <w:numId w:val="22"/>
        </w:numPr>
        <w:tabs>
          <w:tab w:val="left" w:pos="993"/>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Pagrindiniai Kokybės vadove vartojami terminai ir jų apibrėžtys, sąvokos ir sutrumpinimai:</w:t>
      </w:r>
    </w:p>
    <w:p w14:paraId="7C684CA3" w14:textId="298C8FCE" w:rsidR="00FF20BD" w:rsidRPr="00340B1C" w:rsidRDefault="00FE39AC"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bCs/>
          <w:sz w:val="24"/>
          <w:szCs w:val="24"/>
          <w:lang w:eastAsia="lt-LT"/>
        </w:rPr>
        <w:t>Administracija</w:t>
      </w:r>
      <w:r w:rsidR="00FF20BD" w:rsidRPr="00340B1C">
        <w:rPr>
          <w:rFonts w:ascii="Times New Roman" w:eastAsia="Times New Roman" w:hAnsi="Times New Roman" w:cs="Times New Roman"/>
          <w:b/>
          <w:bCs/>
          <w:sz w:val="24"/>
          <w:szCs w:val="24"/>
          <w:lang w:eastAsia="lt-LT"/>
        </w:rPr>
        <w:t xml:space="preserve"> (arba </w:t>
      </w:r>
      <w:r w:rsidRPr="00340B1C">
        <w:rPr>
          <w:rFonts w:ascii="Times New Roman" w:eastAsia="Times New Roman" w:hAnsi="Times New Roman" w:cs="Times New Roman"/>
          <w:b/>
          <w:bCs/>
          <w:sz w:val="24"/>
          <w:szCs w:val="24"/>
          <w:lang w:eastAsia="lt-LT"/>
        </w:rPr>
        <w:t>KRSA</w:t>
      </w:r>
      <w:r w:rsidR="00FF20BD" w:rsidRPr="00340B1C">
        <w:rPr>
          <w:rFonts w:ascii="Times New Roman" w:eastAsia="Times New Roman" w:hAnsi="Times New Roman" w:cs="Times New Roman"/>
          <w:b/>
          <w:bCs/>
          <w:sz w:val="24"/>
          <w:szCs w:val="24"/>
          <w:lang w:eastAsia="lt-LT"/>
        </w:rPr>
        <w:t>)</w:t>
      </w:r>
      <w:r w:rsidR="00FF20BD" w:rsidRPr="00340B1C">
        <w:rPr>
          <w:rFonts w:ascii="Times New Roman" w:eastAsia="Times New Roman" w:hAnsi="Times New Roman" w:cs="Times New Roman"/>
          <w:sz w:val="24"/>
          <w:szCs w:val="24"/>
          <w:lang w:eastAsia="lt-LT"/>
        </w:rPr>
        <w:t xml:space="preserve"> – </w:t>
      </w:r>
      <w:r w:rsidR="004E2A6A" w:rsidRPr="00340B1C">
        <w:rPr>
          <w:rFonts w:ascii="Times New Roman" w:eastAsia="Times New Roman" w:hAnsi="Times New Roman" w:cs="Times New Roman"/>
          <w:sz w:val="24"/>
          <w:szCs w:val="24"/>
          <w:lang w:eastAsia="lt-LT"/>
        </w:rPr>
        <w:t>Kėdainių rajono savivaldybės administracija</w:t>
      </w:r>
      <w:r w:rsidR="00FF20BD" w:rsidRPr="00340B1C">
        <w:rPr>
          <w:rFonts w:ascii="Times New Roman" w:eastAsia="Times New Roman" w:hAnsi="Times New Roman" w:cs="Times New Roman"/>
          <w:sz w:val="24"/>
          <w:szCs w:val="24"/>
          <w:lang w:eastAsia="lt-LT"/>
        </w:rPr>
        <w:t>.</w:t>
      </w:r>
    </w:p>
    <w:p w14:paraId="56C7296A" w14:textId="7393123A" w:rsidR="00AF101B" w:rsidRPr="00340B1C" w:rsidRDefault="00BD1E48"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A</w:t>
      </w:r>
      <w:r w:rsidR="00BE7BC0" w:rsidRPr="00340B1C">
        <w:rPr>
          <w:rFonts w:ascii="Times New Roman" w:eastAsia="Times New Roman" w:hAnsi="Times New Roman" w:cs="Times New Roman"/>
          <w:b/>
          <w:sz w:val="24"/>
          <w:szCs w:val="24"/>
          <w:lang w:eastAsia="lt-LT"/>
        </w:rPr>
        <w:t>uditas</w:t>
      </w:r>
      <w:r w:rsidR="00BE7BC0" w:rsidRPr="00340B1C">
        <w:rPr>
          <w:rFonts w:ascii="Times New Roman" w:eastAsia="Times New Roman" w:hAnsi="Times New Roman" w:cs="Times New Roman"/>
          <w:sz w:val="24"/>
          <w:szCs w:val="24"/>
          <w:lang w:eastAsia="lt-LT"/>
        </w:rPr>
        <w:t xml:space="preserve"> – sistemingas, ne</w:t>
      </w:r>
      <w:r w:rsidR="008133F2" w:rsidRPr="00340B1C">
        <w:rPr>
          <w:rFonts w:ascii="Times New Roman" w:eastAsia="Times New Roman" w:hAnsi="Times New Roman" w:cs="Times New Roman"/>
          <w:sz w:val="24"/>
          <w:szCs w:val="24"/>
          <w:lang w:eastAsia="lt-LT"/>
        </w:rPr>
        <w:t>priklausomas ir dokumentuot</w:t>
      </w:r>
      <w:r w:rsidR="00BE7BC0" w:rsidRPr="00340B1C">
        <w:rPr>
          <w:rFonts w:ascii="Times New Roman" w:eastAsia="Times New Roman" w:hAnsi="Times New Roman" w:cs="Times New Roman"/>
          <w:sz w:val="24"/>
          <w:szCs w:val="24"/>
          <w:lang w:eastAsia="lt-LT"/>
        </w:rPr>
        <w:t>as procesas o</w:t>
      </w:r>
      <w:r w:rsidR="008133F2" w:rsidRPr="00340B1C">
        <w:rPr>
          <w:rFonts w:ascii="Times New Roman" w:eastAsia="Times New Roman" w:hAnsi="Times New Roman" w:cs="Times New Roman"/>
          <w:sz w:val="24"/>
          <w:szCs w:val="24"/>
          <w:lang w:eastAsia="lt-LT"/>
        </w:rPr>
        <w:t>bjektyviems</w:t>
      </w:r>
      <w:r w:rsidR="00BE7BC0" w:rsidRPr="00340B1C">
        <w:rPr>
          <w:rFonts w:ascii="Times New Roman" w:eastAsia="Times New Roman" w:hAnsi="Times New Roman" w:cs="Times New Roman"/>
          <w:sz w:val="24"/>
          <w:szCs w:val="24"/>
          <w:lang w:eastAsia="lt-LT"/>
        </w:rPr>
        <w:t xml:space="preserve"> įrodymams </w:t>
      </w:r>
      <w:r w:rsidR="008133F2" w:rsidRPr="00340B1C">
        <w:rPr>
          <w:rFonts w:ascii="Times New Roman" w:eastAsia="Times New Roman" w:hAnsi="Times New Roman" w:cs="Times New Roman"/>
          <w:sz w:val="24"/>
          <w:szCs w:val="24"/>
          <w:lang w:eastAsia="lt-LT"/>
        </w:rPr>
        <w:t>gau</w:t>
      </w:r>
      <w:r w:rsidR="00BE7BC0" w:rsidRPr="00340B1C">
        <w:rPr>
          <w:rFonts w:ascii="Times New Roman" w:eastAsia="Times New Roman" w:hAnsi="Times New Roman" w:cs="Times New Roman"/>
          <w:sz w:val="24"/>
          <w:szCs w:val="24"/>
          <w:lang w:eastAsia="lt-LT"/>
        </w:rPr>
        <w:t>ti ir objektyviai j</w:t>
      </w:r>
      <w:r w:rsidR="008133F2" w:rsidRPr="00340B1C">
        <w:rPr>
          <w:rFonts w:ascii="Times New Roman" w:eastAsia="Times New Roman" w:hAnsi="Times New Roman" w:cs="Times New Roman"/>
          <w:sz w:val="24"/>
          <w:szCs w:val="24"/>
          <w:lang w:eastAsia="lt-LT"/>
        </w:rPr>
        <w:t>iem</w:t>
      </w:r>
      <w:r w:rsidR="00BE7BC0" w:rsidRPr="00340B1C">
        <w:rPr>
          <w:rFonts w:ascii="Times New Roman" w:eastAsia="Times New Roman" w:hAnsi="Times New Roman" w:cs="Times New Roman"/>
          <w:sz w:val="24"/>
          <w:szCs w:val="24"/>
          <w:lang w:eastAsia="lt-LT"/>
        </w:rPr>
        <w:t xml:space="preserve">s įvertinti, </w:t>
      </w:r>
      <w:r w:rsidR="008133F2" w:rsidRPr="00340B1C">
        <w:rPr>
          <w:rFonts w:ascii="Times New Roman" w:eastAsia="Times New Roman" w:hAnsi="Times New Roman" w:cs="Times New Roman"/>
          <w:sz w:val="24"/>
          <w:szCs w:val="24"/>
          <w:lang w:eastAsia="lt-LT"/>
        </w:rPr>
        <w:t>siekiant</w:t>
      </w:r>
      <w:r w:rsidR="00BE7BC0" w:rsidRPr="00340B1C">
        <w:rPr>
          <w:rFonts w:ascii="Times New Roman" w:eastAsia="Times New Roman" w:hAnsi="Times New Roman" w:cs="Times New Roman"/>
          <w:sz w:val="24"/>
          <w:szCs w:val="24"/>
          <w:lang w:eastAsia="lt-LT"/>
        </w:rPr>
        <w:t xml:space="preserve"> nustatyt</w:t>
      </w:r>
      <w:r w:rsidR="008133F2" w:rsidRPr="00340B1C">
        <w:rPr>
          <w:rFonts w:ascii="Times New Roman" w:eastAsia="Times New Roman" w:hAnsi="Times New Roman" w:cs="Times New Roman"/>
          <w:sz w:val="24"/>
          <w:szCs w:val="24"/>
          <w:lang w:eastAsia="lt-LT"/>
        </w:rPr>
        <w:t>i</w:t>
      </w:r>
      <w:r w:rsidR="00BE7BC0" w:rsidRPr="00340B1C">
        <w:rPr>
          <w:rFonts w:ascii="Times New Roman" w:eastAsia="Times New Roman" w:hAnsi="Times New Roman" w:cs="Times New Roman"/>
          <w:sz w:val="24"/>
          <w:szCs w:val="24"/>
          <w:lang w:eastAsia="lt-LT"/>
        </w:rPr>
        <w:t xml:space="preserve"> audito krit</w:t>
      </w:r>
      <w:r w:rsidR="008133F2" w:rsidRPr="00340B1C">
        <w:rPr>
          <w:rFonts w:ascii="Times New Roman" w:eastAsia="Times New Roman" w:hAnsi="Times New Roman" w:cs="Times New Roman"/>
          <w:sz w:val="24"/>
          <w:szCs w:val="24"/>
          <w:lang w:eastAsia="lt-LT"/>
        </w:rPr>
        <w:t>erijų tenkinimo laipsnį</w:t>
      </w:r>
      <w:r w:rsidR="00BE7BC0" w:rsidRPr="00340B1C">
        <w:rPr>
          <w:rFonts w:ascii="Times New Roman" w:eastAsia="Times New Roman" w:hAnsi="Times New Roman" w:cs="Times New Roman"/>
          <w:sz w:val="24"/>
          <w:szCs w:val="24"/>
          <w:lang w:eastAsia="lt-LT"/>
        </w:rPr>
        <w:t>.</w:t>
      </w:r>
    </w:p>
    <w:p w14:paraId="318CBEA5" w14:textId="507EF854" w:rsidR="00BE7BC0" w:rsidRPr="00340B1C" w:rsidRDefault="00BE7BC0"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lastRenderedPageBreak/>
        <w:t>Aukščiausioji vadovybė</w:t>
      </w:r>
      <w:r w:rsidRPr="00340B1C">
        <w:rPr>
          <w:rFonts w:ascii="Times New Roman" w:eastAsia="Times New Roman" w:hAnsi="Times New Roman" w:cs="Times New Roman"/>
          <w:sz w:val="24"/>
          <w:szCs w:val="24"/>
          <w:lang w:eastAsia="lt-LT"/>
        </w:rPr>
        <w:t xml:space="preserve"> – </w:t>
      </w:r>
      <w:r w:rsidR="005B2C26" w:rsidRPr="00340B1C">
        <w:rPr>
          <w:rFonts w:ascii="Times New Roman" w:eastAsia="Times New Roman" w:hAnsi="Times New Roman" w:cs="Times New Roman"/>
          <w:sz w:val="24"/>
          <w:szCs w:val="24"/>
          <w:lang w:eastAsia="lt-LT"/>
        </w:rPr>
        <w:t xml:space="preserve">asmuo ar grupė žmonių, aukščiausiu lygmeniu vadovaujantys organizacijai ir ją valdantys. </w:t>
      </w:r>
      <w:r w:rsidR="00FE39AC" w:rsidRPr="00340B1C">
        <w:rPr>
          <w:rFonts w:ascii="Times New Roman" w:eastAsia="Times New Roman" w:hAnsi="Times New Roman" w:cs="Times New Roman"/>
          <w:sz w:val="24"/>
          <w:szCs w:val="24"/>
          <w:lang w:eastAsia="lt-LT"/>
        </w:rPr>
        <w:t>KRSA</w:t>
      </w:r>
      <w:r w:rsidR="005B2C26" w:rsidRPr="00340B1C">
        <w:rPr>
          <w:rFonts w:ascii="Times New Roman" w:eastAsia="Times New Roman" w:hAnsi="Times New Roman" w:cs="Times New Roman"/>
          <w:sz w:val="24"/>
          <w:szCs w:val="24"/>
          <w:lang w:eastAsia="lt-LT"/>
        </w:rPr>
        <w:t xml:space="preserve"> aukščiausiajai vadovybei priskiriami: </w:t>
      </w:r>
      <w:r w:rsidR="0018364C" w:rsidRPr="00340B1C">
        <w:rPr>
          <w:rFonts w:ascii="Times New Roman" w:eastAsia="Times New Roman" w:hAnsi="Times New Roman" w:cs="Times New Roman"/>
          <w:sz w:val="24"/>
          <w:szCs w:val="24"/>
          <w:lang w:eastAsia="lt-LT"/>
        </w:rPr>
        <w:t xml:space="preserve">meras, vicemerai, </w:t>
      </w:r>
      <w:r w:rsidR="00FE39AC" w:rsidRPr="00340B1C">
        <w:rPr>
          <w:rFonts w:ascii="Times New Roman" w:eastAsia="Times New Roman" w:hAnsi="Times New Roman" w:cs="Times New Roman"/>
          <w:sz w:val="24"/>
          <w:szCs w:val="24"/>
          <w:lang w:eastAsia="lt-LT"/>
        </w:rPr>
        <w:t>KRSA</w:t>
      </w:r>
      <w:r w:rsidR="005B2C26" w:rsidRPr="00340B1C">
        <w:rPr>
          <w:rFonts w:ascii="Times New Roman" w:eastAsia="Times New Roman" w:hAnsi="Times New Roman" w:cs="Times New Roman"/>
          <w:sz w:val="24"/>
          <w:szCs w:val="24"/>
          <w:lang w:eastAsia="lt-LT"/>
        </w:rPr>
        <w:t xml:space="preserve"> direktorius, </w:t>
      </w:r>
      <w:r w:rsidR="0018364C" w:rsidRPr="00340B1C">
        <w:rPr>
          <w:rFonts w:ascii="Times New Roman" w:eastAsia="Times New Roman" w:hAnsi="Times New Roman" w:cs="Times New Roman"/>
          <w:sz w:val="24"/>
          <w:szCs w:val="24"/>
          <w:lang w:eastAsia="lt-LT"/>
        </w:rPr>
        <w:t>vadovybės atstovas kokybei</w:t>
      </w:r>
      <w:r w:rsidRPr="00340B1C">
        <w:rPr>
          <w:rFonts w:ascii="Times New Roman" w:eastAsia="Times New Roman" w:hAnsi="Times New Roman" w:cs="Times New Roman"/>
          <w:sz w:val="24"/>
          <w:szCs w:val="24"/>
          <w:lang w:eastAsia="lt-LT"/>
        </w:rPr>
        <w:t>.</w:t>
      </w:r>
    </w:p>
    <w:p w14:paraId="309D4A42" w14:textId="11BA6012" w:rsidR="00C93A02" w:rsidRPr="00340B1C" w:rsidRDefault="00C93A02"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Darbuotojai </w:t>
      </w:r>
      <w:r w:rsidRPr="00340B1C">
        <w:rPr>
          <w:rFonts w:ascii="Times New Roman" w:eastAsia="Times New Roman" w:hAnsi="Times New Roman" w:cs="Times New Roman"/>
          <w:sz w:val="24"/>
          <w:szCs w:val="24"/>
          <w:lang w:eastAsia="lt-LT"/>
        </w:rPr>
        <w:t>–</w:t>
      </w:r>
      <w:r w:rsidR="004E2A6A" w:rsidRPr="00340B1C">
        <w:rPr>
          <w:rFonts w:ascii="Times New Roman" w:eastAsia="Times New Roman" w:hAnsi="Times New Roman" w:cs="Times New Roman"/>
          <w:sz w:val="24"/>
          <w:szCs w:val="24"/>
          <w:lang w:eastAsia="lt-LT"/>
        </w:rPr>
        <w:t xml:space="preserve"> </w:t>
      </w:r>
      <w:r w:rsidR="00FF20BD" w:rsidRPr="00340B1C">
        <w:rPr>
          <w:rFonts w:ascii="Times New Roman" w:eastAsia="Times New Roman" w:hAnsi="Times New Roman" w:cs="Times New Roman"/>
          <w:sz w:val="24"/>
          <w:szCs w:val="24"/>
          <w:lang w:eastAsia="lt-LT"/>
        </w:rPr>
        <w:t xml:space="preserve">visi </w:t>
      </w:r>
      <w:r w:rsidR="00FE39AC" w:rsidRPr="00340B1C">
        <w:rPr>
          <w:rFonts w:ascii="Times New Roman" w:eastAsia="Times New Roman" w:hAnsi="Times New Roman" w:cs="Times New Roman"/>
          <w:sz w:val="24"/>
          <w:szCs w:val="24"/>
          <w:lang w:eastAsia="lt-LT"/>
        </w:rPr>
        <w:t>Administracijoje</w:t>
      </w:r>
      <w:r w:rsidR="00FF20BD" w:rsidRPr="00340B1C">
        <w:rPr>
          <w:rFonts w:ascii="Times New Roman" w:eastAsia="Times New Roman" w:hAnsi="Times New Roman" w:cs="Times New Roman"/>
          <w:sz w:val="24"/>
          <w:szCs w:val="24"/>
          <w:lang w:eastAsia="lt-LT"/>
        </w:rPr>
        <w:t xml:space="preserve"> dirbantieji: valstybės tarnautojai; darbuotojai, dirbantys pagal darbo sutartis</w:t>
      </w:r>
      <w:r w:rsidR="0018364C" w:rsidRPr="00340B1C">
        <w:rPr>
          <w:rFonts w:ascii="Times New Roman" w:eastAsia="Times New Roman" w:hAnsi="Times New Roman" w:cs="Times New Roman"/>
          <w:sz w:val="24"/>
          <w:szCs w:val="24"/>
          <w:lang w:eastAsia="lt-LT"/>
        </w:rPr>
        <w:t>.</w:t>
      </w:r>
    </w:p>
    <w:p w14:paraId="7F7A926F" w14:textId="09465339" w:rsidR="00BE7BC0" w:rsidRPr="00340B1C" w:rsidRDefault="00BE7BC0"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Efektyvumas</w:t>
      </w:r>
      <w:r w:rsidRPr="00340B1C">
        <w:rPr>
          <w:rFonts w:ascii="Times New Roman" w:eastAsia="Times New Roman" w:hAnsi="Times New Roman" w:cs="Times New Roman"/>
          <w:sz w:val="24"/>
          <w:szCs w:val="24"/>
          <w:lang w:eastAsia="lt-LT"/>
        </w:rPr>
        <w:t xml:space="preserve"> – </w:t>
      </w:r>
      <w:r w:rsidR="00BD1E48" w:rsidRPr="00340B1C">
        <w:rPr>
          <w:rFonts w:ascii="Times New Roman" w:hAnsi="Times New Roman" w:cs="Times New Roman"/>
          <w:sz w:val="24"/>
          <w:szCs w:val="24"/>
        </w:rPr>
        <w:t>pasiekto rezultato ir panaudotų išteklių santykis.</w:t>
      </w:r>
    </w:p>
    <w:p w14:paraId="2FFEC4BE" w14:textId="2900DBE9" w:rsidR="00FF20BD" w:rsidRPr="00340B1C" w:rsidRDefault="00FE39AC"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hAnsi="Times New Roman" w:cs="Times New Roman"/>
          <w:b/>
          <w:sz w:val="24"/>
          <w:szCs w:val="24"/>
        </w:rPr>
        <w:t>KRSA</w:t>
      </w:r>
      <w:r w:rsidR="00FF20BD" w:rsidRPr="00340B1C">
        <w:rPr>
          <w:rFonts w:ascii="Times New Roman" w:hAnsi="Times New Roman" w:cs="Times New Roman"/>
          <w:b/>
          <w:sz w:val="24"/>
          <w:szCs w:val="24"/>
        </w:rPr>
        <w:t xml:space="preserve"> KVS </w:t>
      </w:r>
      <w:r w:rsidR="007D616A" w:rsidRPr="00340B1C">
        <w:rPr>
          <w:rFonts w:ascii="Times New Roman" w:hAnsi="Times New Roman" w:cs="Times New Roman"/>
          <w:b/>
          <w:sz w:val="24"/>
          <w:szCs w:val="24"/>
        </w:rPr>
        <w:t xml:space="preserve">(arba KVS) </w:t>
      </w:r>
      <w:r w:rsidR="00FF20BD" w:rsidRPr="00340B1C">
        <w:rPr>
          <w:rFonts w:ascii="Times New Roman" w:eastAsia="Times New Roman" w:hAnsi="Times New Roman" w:cs="Times New Roman"/>
          <w:sz w:val="24"/>
          <w:szCs w:val="24"/>
          <w:lang w:eastAsia="lt-LT"/>
        </w:rPr>
        <w:t>–</w:t>
      </w:r>
      <w:r w:rsidR="00FF20BD" w:rsidRPr="00340B1C">
        <w:rPr>
          <w:rFonts w:ascii="Times New Roman" w:hAnsi="Times New Roman" w:cs="Times New Roman"/>
          <w:b/>
          <w:sz w:val="24"/>
          <w:szCs w:val="24"/>
        </w:rPr>
        <w:t xml:space="preserve"> </w:t>
      </w:r>
      <w:r w:rsidRPr="00340B1C">
        <w:rPr>
          <w:rFonts w:ascii="Times New Roman" w:eastAsia="Times New Roman" w:hAnsi="Times New Roman" w:cs="Times New Roman"/>
          <w:sz w:val="24"/>
          <w:szCs w:val="24"/>
          <w:lang w:eastAsia="lt-LT"/>
        </w:rPr>
        <w:t>Kėdainių rajono savivaldybės administracijos</w:t>
      </w:r>
      <w:r w:rsidR="00FF20BD" w:rsidRPr="00340B1C">
        <w:rPr>
          <w:rFonts w:ascii="Times New Roman" w:eastAsia="Times New Roman" w:hAnsi="Times New Roman" w:cs="Times New Roman"/>
          <w:sz w:val="24"/>
          <w:szCs w:val="24"/>
          <w:lang w:eastAsia="lt-LT"/>
        </w:rPr>
        <w:t xml:space="preserve"> kokybės vadybos sistema.</w:t>
      </w:r>
    </w:p>
    <w:p w14:paraId="62B7DD82" w14:textId="1295A3D2" w:rsidR="00E71BDE" w:rsidRPr="00340B1C" w:rsidRDefault="00BE7BC0"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Klientas </w:t>
      </w:r>
      <w:r w:rsidRPr="00340B1C">
        <w:rPr>
          <w:rFonts w:ascii="Times New Roman" w:eastAsia="Times New Roman" w:hAnsi="Times New Roman" w:cs="Times New Roman"/>
          <w:sz w:val="24"/>
          <w:szCs w:val="24"/>
          <w:lang w:eastAsia="lt-LT"/>
        </w:rPr>
        <w:t xml:space="preserve">– </w:t>
      </w:r>
      <w:r w:rsidR="007D27A1" w:rsidRPr="00340B1C">
        <w:rPr>
          <w:rFonts w:ascii="Times New Roman" w:eastAsia="Times New Roman" w:hAnsi="Times New Roman" w:cs="Times New Roman"/>
          <w:sz w:val="24"/>
          <w:szCs w:val="24"/>
          <w:lang w:eastAsia="lt-LT"/>
        </w:rPr>
        <w:t>asmuo ar organizacija, galinty</w:t>
      </w:r>
      <w:r w:rsidRPr="00340B1C">
        <w:rPr>
          <w:rFonts w:ascii="Times New Roman" w:eastAsia="Times New Roman" w:hAnsi="Times New Roman" w:cs="Times New Roman"/>
          <w:sz w:val="24"/>
          <w:szCs w:val="24"/>
          <w:lang w:eastAsia="lt-LT"/>
        </w:rPr>
        <w:t>s</w:t>
      </w:r>
      <w:r w:rsidR="007D27A1" w:rsidRPr="00340B1C">
        <w:rPr>
          <w:rFonts w:ascii="Times New Roman" w:eastAsia="Times New Roman" w:hAnsi="Times New Roman" w:cs="Times New Roman"/>
          <w:sz w:val="24"/>
          <w:szCs w:val="24"/>
          <w:lang w:eastAsia="lt-LT"/>
        </w:rPr>
        <w:t xml:space="preserve"> gauti ar gaunantys produktą ar paslaugą, kurie yra skirti šiam asmeniui ar organizacijai arba kurių šie asmenys ar organizacijos reikalauja</w:t>
      </w:r>
      <w:r w:rsidRPr="00340B1C">
        <w:rPr>
          <w:rFonts w:ascii="Times New Roman" w:eastAsia="Times New Roman" w:hAnsi="Times New Roman" w:cs="Times New Roman"/>
          <w:sz w:val="24"/>
          <w:szCs w:val="24"/>
          <w:lang w:eastAsia="lt-LT"/>
        </w:rPr>
        <w:t>.</w:t>
      </w:r>
      <w:r w:rsidR="001A194B" w:rsidRPr="00340B1C">
        <w:rPr>
          <w:rFonts w:ascii="Times New Roman" w:eastAsia="Times New Roman" w:hAnsi="Times New Roman" w:cs="Times New Roman"/>
          <w:sz w:val="24"/>
          <w:szCs w:val="24"/>
          <w:lang w:eastAsia="lt-LT"/>
        </w:rPr>
        <w:t xml:space="preserve"> </w:t>
      </w:r>
    </w:p>
    <w:p w14:paraId="42B9BA3D" w14:textId="09195969" w:rsidR="00BE7BC0" w:rsidRPr="00340B1C" w:rsidRDefault="00BE7BC0"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Kokybė</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w:t>
      </w:r>
      <w:r w:rsidR="00E71BDE" w:rsidRPr="00340B1C">
        <w:rPr>
          <w:rFonts w:ascii="Times New Roman" w:eastAsia="Times New Roman" w:hAnsi="Times New Roman" w:cs="Times New Roman"/>
          <w:sz w:val="24"/>
          <w:szCs w:val="24"/>
          <w:lang w:eastAsia="lt-LT"/>
        </w:rPr>
        <w:t xml:space="preserve"> laipsnis, kuriuo objekto turimų savybių visuma atitinka reikalavimus.</w:t>
      </w:r>
    </w:p>
    <w:p w14:paraId="6A2A9EAF" w14:textId="2B429128" w:rsidR="00BE7BC0" w:rsidRPr="00340B1C" w:rsidRDefault="00BE7BC0" w:rsidP="005F614B">
      <w:pPr>
        <w:numPr>
          <w:ilvl w:val="1"/>
          <w:numId w:val="22"/>
        </w:numPr>
        <w:tabs>
          <w:tab w:val="left" w:pos="1134"/>
          <w:tab w:val="left" w:pos="1418"/>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Kokybės gerinimas</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koky</w:t>
      </w:r>
      <w:r w:rsidR="001D6601" w:rsidRPr="00340B1C">
        <w:rPr>
          <w:rFonts w:ascii="Times New Roman" w:eastAsia="Times New Roman" w:hAnsi="Times New Roman" w:cs="Times New Roman"/>
          <w:sz w:val="24"/>
          <w:szCs w:val="24"/>
          <w:lang w:eastAsia="lt-LT"/>
        </w:rPr>
        <w:t>bės vadybos dalis, skir</w:t>
      </w:r>
      <w:r w:rsidRPr="00340B1C">
        <w:rPr>
          <w:rFonts w:ascii="Times New Roman" w:eastAsia="Times New Roman" w:hAnsi="Times New Roman" w:cs="Times New Roman"/>
          <w:sz w:val="24"/>
          <w:szCs w:val="24"/>
          <w:lang w:eastAsia="lt-LT"/>
        </w:rPr>
        <w:t>ta gebėjim</w:t>
      </w:r>
      <w:r w:rsidR="001D6601" w:rsidRPr="00340B1C">
        <w:rPr>
          <w:rFonts w:ascii="Times New Roman" w:eastAsia="Times New Roman" w:hAnsi="Times New Roman" w:cs="Times New Roman"/>
          <w:sz w:val="24"/>
          <w:szCs w:val="24"/>
          <w:lang w:eastAsia="lt-LT"/>
        </w:rPr>
        <w:t>ui</w:t>
      </w:r>
      <w:r w:rsidRPr="00340B1C">
        <w:rPr>
          <w:rFonts w:ascii="Times New Roman" w:eastAsia="Times New Roman" w:hAnsi="Times New Roman" w:cs="Times New Roman"/>
          <w:sz w:val="24"/>
          <w:szCs w:val="24"/>
          <w:lang w:eastAsia="lt-LT"/>
        </w:rPr>
        <w:t xml:space="preserve"> įvykdyti kokybės reikalavimus</w:t>
      </w:r>
      <w:r w:rsidR="001D6601" w:rsidRPr="00340B1C">
        <w:rPr>
          <w:rFonts w:ascii="Times New Roman" w:eastAsia="Times New Roman" w:hAnsi="Times New Roman" w:cs="Times New Roman"/>
          <w:sz w:val="24"/>
          <w:szCs w:val="24"/>
          <w:lang w:eastAsia="lt-LT"/>
        </w:rPr>
        <w:t xml:space="preserve"> didinti</w:t>
      </w:r>
      <w:r w:rsidRPr="00340B1C">
        <w:rPr>
          <w:rFonts w:ascii="Times New Roman" w:eastAsia="Times New Roman" w:hAnsi="Times New Roman" w:cs="Times New Roman"/>
          <w:sz w:val="24"/>
          <w:szCs w:val="24"/>
          <w:lang w:eastAsia="lt-LT"/>
        </w:rPr>
        <w:t>.</w:t>
      </w:r>
    </w:p>
    <w:p w14:paraId="00168854" w14:textId="61D8D9B8" w:rsidR="00BE7BC0"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Kokybės politika</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E20545" w:rsidRPr="00340B1C">
        <w:rPr>
          <w:rFonts w:ascii="Times New Roman" w:eastAsia="Times New Roman" w:hAnsi="Times New Roman" w:cs="Times New Roman"/>
          <w:sz w:val="24"/>
          <w:szCs w:val="24"/>
          <w:lang w:eastAsia="lt-LT"/>
        </w:rPr>
        <w:t>organizacijos ketinimai ir kryptis</w:t>
      </w:r>
      <w:r w:rsidRPr="00340B1C">
        <w:rPr>
          <w:rFonts w:ascii="Times New Roman" w:eastAsia="Times New Roman" w:hAnsi="Times New Roman" w:cs="Times New Roman"/>
          <w:sz w:val="24"/>
          <w:szCs w:val="24"/>
          <w:lang w:eastAsia="lt-LT"/>
        </w:rPr>
        <w:t xml:space="preserve">, susiję su kokybe, </w:t>
      </w:r>
      <w:r w:rsidR="00E20545" w:rsidRPr="00340B1C">
        <w:rPr>
          <w:rFonts w:ascii="Times New Roman" w:eastAsia="Times New Roman" w:hAnsi="Times New Roman" w:cs="Times New Roman"/>
          <w:sz w:val="24"/>
          <w:szCs w:val="24"/>
          <w:lang w:eastAsia="lt-LT"/>
        </w:rPr>
        <w:t xml:space="preserve">oficialiai išreikšti jos </w:t>
      </w:r>
      <w:r w:rsidRPr="00340B1C">
        <w:rPr>
          <w:rFonts w:ascii="Times New Roman" w:eastAsia="Times New Roman" w:hAnsi="Times New Roman" w:cs="Times New Roman"/>
          <w:sz w:val="24"/>
          <w:szCs w:val="24"/>
          <w:lang w:eastAsia="lt-LT"/>
        </w:rPr>
        <w:t>aukščiausiosios vadovybės.</w:t>
      </w:r>
    </w:p>
    <w:p w14:paraId="7B78AF71" w14:textId="140452C0" w:rsidR="00540AD9"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Kokybės tikslas</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6F1113" w:rsidRPr="00340B1C">
        <w:rPr>
          <w:rFonts w:ascii="Times New Roman" w:hAnsi="Times New Roman" w:cs="Times New Roman"/>
          <w:sz w:val="24"/>
          <w:szCs w:val="24"/>
        </w:rPr>
        <w:t>siekiamas rezultatas, susijęs su kokybe</w:t>
      </w:r>
      <w:r w:rsidRPr="00340B1C">
        <w:rPr>
          <w:rFonts w:ascii="Times New Roman" w:eastAsia="Times New Roman" w:hAnsi="Times New Roman" w:cs="Times New Roman"/>
          <w:sz w:val="24"/>
          <w:szCs w:val="24"/>
          <w:lang w:eastAsia="lt-LT"/>
        </w:rPr>
        <w:t>.</w:t>
      </w:r>
    </w:p>
    <w:p w14:paraId="5FEF7358" w14:textId="136D8953" w:rsidR="00BE7BC0"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Kokybės vadybos sistema</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540AD9" w:rsidRPr="00340B1C">
        <w:rPr>
          <w:rFonts w:ascii="Times New Roman" w:eastAsia="Times New Roman" w:hAnsi="Times New Roman" w:cs="Times New Roman"/>
          <w:sz w:val="24"/>
          <w:szCs w:val="24"/>
          <w:lang w:eastAsia="lt-LT"/>
        </w:rPr>
        <w:t>vadybos sistemos dalis, susijusi su kokybe, apimanti susijusių ar sąveikaujančių organizacijos elementų visumą politikai ir tikslams bei procesams, kurie reikalingi šiems tikslams pasiekti, nustatyti.</w:t>
      </w:r>
    </w:p>
    <w:p w14:paraId="0028D0D0" w14:textId="42914FBF" w:rsidR="00BE7BC0"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Kokybės vadovas</w:t>
      </w:r>
      <w:r w:rsidR="00CB5A01" w:rsidRPr="00340B1C">
        <w:rPr>
          <w:rFonts w:ascii="Times New Roman" w:eastAsia="Times New Roman" w:hAnsi="Times New Roman" w:cs="Times New Roman"/>
          <w:bCs/>
          <w:sz w:val="24"/>
          <w:szCs w:val="24"/>
          <w:vertAlign w:val="superscript"/>
          <w:lang w:eastAsia="lt-LT"/>
        </w:rPr>
        <w:t xml:space="preserve"> </w:t>
      </w:r>
      <w:r w:rsidR="00181E69" w:rsidRPr="00340B1C">
        <w:rPr>
          <w:rFonts w:ascii="Times New Roman" w:eastAsia="Times New Roman" w:hAnsi="Times New Roman" w:cs="Times New Roman"/>
          <w:sz w:val="24"/>
          <w:szCs w:val="24"/>
          <w:lang w:eastAsia="lt-LT"/>
        </w:rPr>
        <w:t>– dokumentas, kuriame išdėstyti reikalavimai, skirti</w:t>
      </w:r>
      <w:r w:rsidRPr="00340B1C">
        <w:rPr>
          <w:rFonts w:ascii="Times New Roman" w:eastAsia="Times New Roman" w:hAnsi="Times New Roman" w:cs="Times New Roman"/>
          <w:sz w:val="24"/>
          <w:szCs w:val="24"/>
          <w:lang w:eastAsia="lt-LT"/>
        </w:rPr>
        <w:t xml:space="preserve"> organiza</w:t>
      </w:r>
      <w:r w:rsidR="00181E69" w:rsidRPr="00340B1C">
        <w:rPr>
          <w:rFonts w:ascii="Times New Roman" w:eastAsia="Times New Roman" w:hAnsi="Times New Roman" w:cs="Times New Roman"/>
          <w:sz w:val="24"/>
          <w:szCs w:val="24"/>
          <w:lang w:eastAsia="lt-LT"/>
        </w:rPr>
        <w:t>cijos kokybės vadybos sistemai</w:t>
      </w:r>
      <w:r w:rsidRPr="00340B1C">
        <w:rPr>
          <w:rFonts w:ascii="Times New Roman" w:eastAsia="Times New Roman" w:hAnsi="Times New Roman" w:cs="Times New Roman"/>
          <w:sz w:val="24"/>
          <w:szCs w:val="24"/>
          <w:lang w:eastAsia="lt-LT"/>
        </w:rPr>
        <w:t>.</w:t>
      </w:r>
    </w:p>
    <w:p w14:paraId="7CDAB63B" w14:textId="2270EF70" w:rsidR="00BE7BC0"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Nuolatinis gerinimas</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6340A9" w:rsidRPr="00340B1C">
        <w:rPr>
          <w:rFonts w:ascii="Times New Roman" w:eastAsia="Times New Roman" w:hAnsi="Times New Roman" w:cs="Times New Roman"/>
          <w:sz w:val="24"/>
          <w:szCs w:val="24"/>
          <w:lang w:eastAsia="lt-LT"/>
        </w:rPr>
        <w:t>kartojama veikla veiksmingumui gerinti.</w:t>
      </w:r>
    </w:p>
    <w:p w14:paraId="78BC4F7A" w14:textId="7F54B423" w:rsidR="0082643B"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Procesas</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82643B" w:rsidRPr="00340B1C">
        <w:rPr>
          <w:rFonts w:ascii="Times New Roman" w:hAnsi="Times New Roman" w:cs="Times New Roman"/>
          <w:sz w:val="24"/>
          <w:szCs w:val="24"/>
        </w:rPr>
        <w:t xml:space="preserve">visuma susijusių ar sąveikaujančių veiklų, kai naudojant </w:t>
      </w:r>
      <w:proofErr w:type="spellStart"/>
      <w:r w:rsidR="0082643B" w:rsidRPr="00340B1C">
        <w:rPr>
          <w:rFonts w:ascii="Times New Roman" w:hAnsi="Times New Roman" w:cs="Times New Roman"/>
          <w:sz w:val="24"/>
          <w:szCs w:val="24"/>
        </w:rPr>
        <w:t>įvedinius</w:t>
      </w:r>
      <w:proofErr w:type="spellEnd"/>
      <w:r w:rsidR="0082643B" w:rsidRPr="00340B1C">
        <w:rPr>
          <w:rFonts w:ascii="Times New Roman" w:hAnsi="Times New Roman" w:cs="Times New Roman"/>
          <w:sz w:val="24"/>
          <w:szCs w:val="24"/>
        </w:rPr>
        <w:t xml:space="preserve"> pa</w:t>
      </w:r>
      <w:r w:rsidR="00377E4A" w:rsidRPr="00340B1C">
        <w:rPr>
          <w:rFonts w:ascii="Times New Roman" w:hAnsi="Times New Roman" w:cs="Times New Roman"/>
          <w:sz w:val="24"/>
          <w:szCs w:val="24"/>
        </w:rPr>
        <w:t>tei</w:t>
      </w:r>
      <w:r w:rsidR="0082643B" w:rsidRPr="00340B1C">
        <w:rPr>
          <w:rFonts w:ascii="Times New Roman" w:hAnsi="Times New Roman" w:cs="Times New Roman"/>
          <w:sz w:val="24"/>
          <w:szCs w:val="24"/>
        </w:rPr>
        <w:t>kiamas norimas rezultatas.</w:t>
      </w:r>
    </w:p>
    <w:p w14:paraId="6B41FDEB" w14:textId="40844381" w:rsidR="00BE7BC0"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Reikalavimas</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poreikis ar lūkestis, kuris yra pareikštas, </w:t>
      </w:r>
      <w:r w:rsidR="00EE6B77" w:rsidRPr="00340B1C">
        <w:rPr>
          <w:rFonts w:ascii="Times New Roman" w:eastAsia="Times New Roman" w:hAnsi="Times New Roman" w:cs="Times New Roman"/>
          <w:sz w:val="24"/>
          <w:szCs w:val="24"/>
          <w:lang w:eastAsia="lt-LT"/>
        </w:rPr>
        <w:t>be</w:t>
      </w:r>
      <w:r w:rsidRPr="00340B1C">
        <w:rPr>
          <w:rFonts w:ascii="Times New Roman" w:eastAsia="Times New Roman" w:hAnsi="Times New Roman" w:cs="Times New Roman"/>
          <w:sz w:val="24"/>
          <w:szCs w:val="24"/>
          <w:lang w:eastAsia="lt-LT"/>
        </w:rPr>
        <w:t>n</w:t>
      </w:r>
      <w:r w:rsidR="00EE6B77" w:rsidRPr="00340B1C">
        <w:rPr>
          <w:rFonts w:ascii="Times New Roman" w:eastAsia="Times New Roman" w:hAnsi="Times New Roman" w:cs="Times New Roman"/>
          <w:sz w:val="24"/>
          <w:szCs w:val="24"/>
          <w:lang w:eastAsia="lt-LT"/>
        </w:rPr>
        <w:t>drai numanomas ar privalomas</w:t>
      </w:r>
      <w:r w:rsidRPr="00340B1C">
        <w:rPr>
          <w:rFonts w:ascii="Times New Roman" w:eastAsia="Times New Roman" w:hAnsi="Times New Roman" w:cs="Times New Roman"/>
          <w:sz w:val="24"/>
          <w:szCs w:val="24"/>
          <w:lang w:eastAsia="lt-LT"/>
        </w:rPr>
        <w:t>.</w:t>
      </w:r>
    </w:p>
    <w:p w14:paraId="5DB71149" w14:textId="47BB1DA5" w:rsidR="0082643B" w:rsidRPr="00340B1C" w:rsidRDefault="00BE7BC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Rezultatyvumas</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82643B" w:rsidRPr="00340B1C">
        <w:rPr>
          <w:rFonts w:ascii="Times New Roman" w:hAnsi="Times New Roman" w:cs="Times New Roman"/>
          <w:sz w:val="24"/>
          <w:szCs w:val="24"/>
        </w:rPr>
        <w:t>planuotos veiklos įgyvendinimo ir planuotų rezultatų pasiekimo laipsnis.</w:t>
      </w:r>
    </w:p>
    <w:p w14:paraId="531F1388" w14:textId="263D216A" w:rsidR="007317CA" w:rsidRPr="00340B1C" w:rsidRDefault="007317CA"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Rizika</w:t>
      </w:r>
      <w:r w:rsidR="00CB5A01"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005B2C26" w:rsidRPr="00340B1C">
        <w:rPr>
          <w:rFonts w:ascii="Times New Roman" w:eastAsia="Times New Roman" w:hAnsi="Times New Roman" w:cs="Times New Roman"/>
          <w:sz w:val="24"/>
          <w:szCs w:val="24"/>
          <w:lang w:eastAsia="lt-LT"/>
        </w:rPr>
        <w:t xml:space="preserve">neapibrėžtumo padarinys: teigiamas arba neigiamas nukrypimas nuo </w:t>
      </w:r>
      <w:r w:rsidR="0098358F" w:rsidRPr="00340B1C">
        <w:rPr>
          <w:rFonts w:ascii="Times New Roman" w:eastAsia="Times New Roman" w:hAnsi="Times New Roman" w:cs="Times New Roman"/>
          <w:sz w:val="24"/>
          <w:szCs w:val="24"/>
          <w:lang w:eastAsia="lt-LT"/>
        </w:rPr>
        <w:t>to, ko buvo tikimasi</w:t>
      </w:r>
      <w:r w:rsidR="005B2C26" w:rsidRPr="00340B1C">
        <w:rPr>
          <w:rFonts w:ascii="Times New Roman" w:eastAsia="Times New Roman" w:hAnsi="Times New Roman" w:cs="Times New Roman"/>
          <w:sz w:val="24"/>
          <w:szCs w:val="24"/>
          <w:lang w:eastAsia="lt-LT"/>
        </w:rPr>
        <w:t>.</w:t>
      </w:r>
    </w:p>
    <w:p w14:paraId="591EB2DA" w14:textId="31D08C77" w:rsidR="00464919" w:rsidRPr="00340B1C" w:rsidRDefault="00464919"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Savivaldybė </w:t>
      </w:r>
      <w:r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sz w:val="24"/>
          <w:szCs w:val="24"/>
          <w:lang w:eastAsia="lt-LT"/>
        </w:rPr>
        <w:t>Kėdainių rajono savivaldybė.</w:t>
      </w:r>
    </w:p>
    <w:p w14:paraId="029A296A" w14:textId="7294CF3B" w:rsidR="002979E2" w:rsidRPr="00340B1C" w:rsidRDefault="002979E2"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SSGG </w:t>
      </w:r>
      <w:r w:rsidR="00790C51" w:rsidRPr="00340B1C">
        <w:rPr>
          <w:rFonts w:ascii="Times New Roman" w:eastAsia="Times New Roman" w:hAnsi="Times New Roman" w:cs="Times New Roman"/>
          <w:b/>
          <w:sz w:val="24"/>
          <w:szCs w:val="24"/>
          <w:lang w:eastAsia="lt-LT"/>
        </w:rPr>
        <w:t xml:space="preserve">analizė </w:t>
      </w:r>
      <w:r w:rsidRPr="00340B1C">
        <w:rPr>
          <w:rFonts w:ascii="Times New Roman" w:eastAsia="Times New Roman" w:hAnsi="Times New Roman" w:cs="Times New Roman"/>
          <w:bCs/>
          <w:sz w:val="24"/>
          <w:szCs w:val="24"/>
          <w:lang w:eastAsia="lt-LT"/>
        </w:rPr>
        <w:t>–</w:t>
      </w:r>
      <w:r w:rsidR="00790C51" w:rsidRPr="00340B1C">
        <w:rPr>
          <w:rFonts w:ascii="Times New Roman" w:eastAsia="Times New Roman" w:hAnsi="Times New Roman" w:cs="Times New Roman"/>
          <w:bCs/>
          <w:sz w:val="24"/>
          <w:szCs w:val="24"/>
          <w:lang w:eastAsia="lt-LT"/>
        </w:rPr>
        <w:t xml:space="preserve"> stiprybių, silpnybių, galimybių ir grėsmių analizė.</w:t>
      </w:r>
    </w:p>
    <w:p w14:paraId="32789B46" w14:textId="77D35CC0" w:rsidR="003768FF" w:rsidRPr="00340B1C" w:rsidRDefault="003768FF"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SPP</w:t>
      </w:r>
      <w:r w:rsidR="00464919" w:rsidRPr="00340B1C">
        <w:rPr>
          <w:rFonts w:ascii="Times New Roman" w:eastAsia="Times New Roman" w:hAnsi="Times New Roman" w:cs="Times New Roman"/>
          <w:b/>
          <w:sz w:val="24"/>
          <w:szCs w:val="24"/>
          <w:lang w:eastAsia="lt-LT"/>
        </w:rPr>
        <w:t xml:space="preserve"> </w:t>
      </w:r>
      <w:r w:rsidR="00464919" w:rsidRPr="00340B1C">
        <w:rPr>
          <w:rFonts w:ascii="Times New Roman" w:eastAsia="Times New Roman" w:hAnsi="Times New Roman" w:cs="Times New Roman"/>
          <w:bCs/>
          <w:sz w:val="24"/>
          <w:szCs w:val="24"/>
          <w:lang w:eastAsia="lt-LT"/>
        </w:rPr>
        <w:t>–</w:t>
      </w:r>
      <w:r w:rsidR="00464919" w:rsidRPr="00340B1C">
        <w:rPr>
          <w:rFonts w:ascii="Times New Roman" w:eastAsia="Times New Roman" w:hAnsi="Times New Roman" w:cs="Times New Roman"/>
          <w:b/>
          <w:sz w:val="24"/>
          <w:szCs w:val="24"/>
          <w:lang w:eastAsia="lt-LT"/>
        </w:rPr>
        <w:t xml:space="preserve"> </w:t>
      </w:r>
      <w:r w:rsidR="00464919" w:rsidRPr="00340B1C">
        <w:rPr>
          <w:rFonts w:ascii="Times New Roman" w:eastAsia="Times New Roman" w:hAnsi="Times New Roman"/>
          <w:sz w:val="24"/>
          <w:szCs w:val="24"/>
          <w:lang w:eastAsia="lt-LT"/>
        </w:rPr>
        <w:t>Kėdainių rajono strateginis plėtros planas iki 2030 m.</w:t>
      </w:r>
      <w:r w:rsidR="00464919" w:rsidRPr="00340B1C">
        <w:rPr>
          <w:rStyle w:val="FootnoteReference"/>
          <w:rFonts w:ascii="Times New Roman" w:eastAsia="Times New Roman" w:hAnsi="Times New Roman" w:cs="Times New Roman"/>
          <w:sz w:val="24"/>
          <w:szCs w:val="24"/>
          <w:lang w:eastAsia="lt-LT"/>
        </w:rPr>
        <w:footnoteReference w:id="1"/>
      </w:r>
    </w:p>
    <w:p w14:paraId="3133F537" w14:textId="77777777" w:rsidR="00464919" w:rsidRPr="00340B1C" w:rsidRDefault="00464919"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Suinteresuotoji šalis</w:t>
      </w:r>
      <w:r w:rsidRPr="00340B1C">
        <w:rPr>
          <w:rFonts w:ascii="Times New Roman" w:eastAsia="Times New Roman" w:hAnsi="Times New Roman" w:cs="Times New Roman"/>
          <w:bCs/>
          <w:sz w:val="24"/>
          <w:szCs w:val="24"/>
          <w:vertAlign w:val="superscript"/>
          <w:lang w:eastAsia="lt-LT"/>
        </w:rPr>
        <w:t xml:space="preserve"> </w:t>
      </w:r>
      <w:r w:rsidRPr="00340B1C">
        <w:rPr>
          <w:rFonts w:ascii="Times New Roman" w:eastAsia="Times New Roman" w:hAnsi="Times New Roman" w:cs="Times New Roman"/>
          <w:sz w:val="24"/>
          <w:szCs w:val="24"/>
          <w:lang w:eastAsia="lt-LT"/>
        </w:rPr>
        <w:t xml:space="preserve">– </w:t>
      </w:r>
      <w:r w:rsidRPr="00340B1C">
        <w:rPr>
          <w:rFonts w:ascii="Times New Roman" w:hAnsi="Times New Roman" w:cs="Times New Roman"/>
          <w:sz w:val="24"/>
          <w:szCs w:val="24"/>
        </w:rPr>
        <w:t>asmuo ar organizacija, galintys paveikti sprendimą ar veiklą, būti arba jaustis jų paveikti.</w:t>
      </w:r>
    </w:p>
    <w:p w14:paraId="4FF74C71" w14:textId="2074D476" w:rsidR="003768FF" w:rsidRPr="00340B1C" w:rsidRDefault="003768FF"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SVP </w:t>
      </w:r>
      <w:r w:rsidR="00464919" w:rsidRPr="00340B1C">
        <w:rPr>
          <w:rFonts w:ascii="Times New Roman" w:eastAsia="Times New Roman" w:hAnsi="Times New Roman" w:cs="Times New Roman"/>
          <w:b/>
          <w:sz w:val="24"/>
          <w:szCs w:val="24"/>
          <w:lang w:eastAsia="lt-LT"/>
        </w:rPr>
        <w:t xml:space="preserve"> </w:t>
      </w:r>
      <w:r w:rsidR="00464919" w:rsidRPr="00340B1C">
        <w:rPr>
          <w:rFonts w:ascii="Times New Roman" w:eastAsia="Times New Roman" w:hAnsi="Times New Roman" w:cs="Times New Roman"/>
          <w:bCs/>
          <w:sz w:val="24"/>
          <w:szCs w:val="24"/>
          <w:lang w:eastAsia="lt-LT"/>
        </w:rPr>
        <w:t>–</w:t>
      </w:r>
      <w:r w:rsidR="00464919" w:rsidRPr="00340B1C">
        <w:rPr>
          <w:rFonts w:ascii="Times New Roman" w:eastAsia="Times New Roman" w:hAnsi="Times New Roman"/>
          <w:sz w:val="24"/>
          <w:szCs w:val="24"/>
          <w:lang w:eastAsia="lt-LT"/>
        </w:rPr>
        <w:t xml:space="preserve"> </w:t>
      </w:r>
      <w:r w:rsidR="007D616A" w:rsidRPr="00340B1C">
        <w:rPr>
          <w:rFonts w:ascii="Times New Roman" w:eastAsia="Times New Roman" w:hAnsi="Times New Roman"/>
          <w:sz w:val="24"/>
          <w:szCs w:val="24"/>
          <w:lang w:eastAsia="lt-LT"/>
        </w:rPr>
        <w:t>Kėdainių rajono s</w:t>
      </w:r>
      <w:r w:rsidR="00464919" w:rsidRPr="00340B1C">
        <w:rPr>
          <w:rFonts w:ascii="Times New Roman" w:eastAsia="Times New Roman" w:hAnsi="Times New Roman"/>
          <w:sz w:val="24"/>
          <w:szCs w:val="24"/>
          <w:lang w:eastAsia="lt-LT"/>
        </w:rPr>
        <w:t>avivaldybės 202</w:t>
      </w:r>
      <w:r w:rsidR="003125F1">
        <w:rPr>
          <w:rFonts w:ascii="Times New Roman" w:eastAsia="Times New Roman" w:hAnsi="Times New Roman"/>
          <w:sz w:val="24"/>
          <w:szCs w:val="24"/>
          <w:lang w:eastAsia="lt-LT"/>
        </w:rPr>
        <w:t>4</w:t>
      </w:r>
      <w:r w:rsidR="00464919" w:rsidRPr="00340B1C">
        <w:rPr>
          <w:rFonts w:ascii="Times New Roman" w:eastAsia="Times New Roman" w:hAnsi="Times New Roman"/>
          <w:sz w:val="24"/>
          <w:szCs w:val="24"/>
          <w:lang w:eastAsia="lt-LT"/>
        </w:rPr>
        <w:t>–202</w:t>
      </w:r>
      <w:r w:rsidR="003125F1">
        <w:rPr>
          <w:rFonts w:ascii="Times New Roman" w:eastAsia="Times New Roman" w:hAnsi="Times New Roman"/>
          <w:sz w:val="24"/>
          <w:szCs w:val="24"/>
          <w:lang w:eastAsia="lt-LT"/>
        </w:rPr>
        <w:t>6</w:t>
      </w:r>
      <w:r w:rsidR="00464919" w:rsidRPr="00340B1C">
        <w:rPr>
          <w:rFonts w:ascii="Times New Roman" w:eastAsia="Times New Roman" w:hAnsi="Times New Roman"/>
          <w:sz w:val="24"/>
          <w:szCs w:val="24"/>
          <w:lang w:eastAsia="lt-LT"/>
        </w:rPr>
        <w:t xml:space="preserve"> m. strateginis veiklos planas</w:t>
      </w:r>
      <w:r w:rsidR="00464919" w:rsidRPr="00340B1C">
        <w:rPr>
          <w:rStyle w:val="FootnoteReference"/>
          <w:rFonts w:ascii="Times New Roman" w:eastAsia="Times New Roman" w:hAnsi="Times New Roman" w:cs="Times New Roman"/>
          <w:sz w:val="24"/>
          <w:szCs w:val="24"/>
          <w:lang w:eastAsia="lt-LT"/>
        </w:rPr>
        <w:footnoteReference w:id="2"/>
      </w:r>
      <w:r w:rsidR="00464919" w:rsidRPr="00340B1C">
        <w:rPr>
          <w:rFonts w:ascii="Times New Roman" w:eastAsia="Times New Roman" w:hAnsi="Times New Roman"/>
          <w:sz w:val="24"/>
          <w:szCs w:val="24"/>
          <w:lang w:eastAsia="lt-LT"/>
        </w:rPr>
        <w:t>.</w:t>
      </w:r>
    </w:p>
    <w:p w14:paraId="0ED48EC1" w14:textId="07E921D2" w:rsidR="0098358F" w:rsidRPr="00340B1C" w:rsidRDefault="004043B0" w:rsidP="005F614B">
      <w:pPr>
        <w:numPr>
          <w:ilvl w:val="1"/>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VVA </w:t>
      </w:r>
      <w:r w:rsidRPr="00340B1C">
        <w:rPr>
          <w:rFonts w:ascii="Times New Roman" w:eastAsia="Times New Roman" w:hAnsi="Times New Roman" w:cs="Times New Roman"/>
          <w:bCs/>
          <w:sz w:val="24"/>
          <w:szCs w:val="24"/>
          <w:lang w:eastAsia="lt-LT"/>
        </w:rPr>
        <w:t>–</w:t>
      </w:r>
      <w:r w:rsidRPr="00340B1C">
        <w:rPr>
          <w:rFonts w:ascii="Times New Roman" w:eastAsia="Times New Roman" w:hAnsi="Times New Roman" w:cs="Times New Roman"/>
          <w:sz w:val="24"/>
          <w:szCs w:val="24"/>
          <w:lang w:eastAsia="lt-LT"/>
        </w:rPr>
        <w:t xml:space="preserve"> v</w:t>
      </w:r>
      <w:r w:rsidR="0082643B" w:rsidRPr="00340B1C">
        <w:rPr>
          <w:rFonts w:ascii="Times New Roman" w:eastAsia="Times New Roman" w:hAnsi="Times New Roman" w:cs="Times New Roman"/>
          <w:sz w:val="24"/>
          <w:szCs w:val="24"/>
          <w:lang w:eastAsia="lt-LT"/>
        </w:rPr>
        <w:t>adybos v</w:t>
      </w:r>
      <w:r w:rsidR="00BE7BC0" w:rsidRPr="00340B1C">
        <w:rPr>
          <w:rFonts w:ascii="Times New Roman" w:eastAsia="Times New Roman" w:hAnsi="Times New Roman" w:cs="Times New Roman"/>
          <w:sz w:val="24"/>
          <w:szCs w:val="24"/>
          <w:lang w:eastAsia="lt-LT"/>
        </w:rPr>
        <w:t>ertinamoji analizė</w:t>
      </w:r>
      <w:r w:rsidR="00CB5A01" w:rsidRPr="00340B1C">
        <w:rPr>
          <w:rFonts w:ascii="Times New Roman" w:eastAsia="Times New Roman" w:hAnsi="Times New Roman" w:cs="Times New Roman"/>
          <w:bCs/>
          <w:sz w:val="24"/>
          <w:szCs w:val="24"/>
          <w:vertAlign w:val="superscript"/>
          <w:lang w:eastAsia="lt-LT"/>
        </w:rPr>
        <w:t xml:space="preserve"> </w:t>
      </w:r>
      <w:r w:rsidR="00BE7BC0" w:rsidRPr="00340B1C">
        <w:rPr>
          <w:rFonts w:ascii="Times New Roman" w:eastAsia="Times New Roman" w:hAnsi="Times New Roman" w:cs="Times New Roman"/>
          <w:sz w:val="24"/>
          <w:szCs w:val="24"/>
          <w:lang w:eastAsia="lt-LT"/>
        </w:rPr>
        <w:t xml:space="preserve">– </w:t>
      </w:r>
      <w:r w:rsidR="0082643B" w:rsidRPr="00340B1C">
        <w:rPr>
          <w:rFonts w:ascii="Times New Roman" w:hAnsi="Times New Roman" w:cs="Times New Roman"/>
          <w:sz w:val="24"/>
          <w:szCs w:val="24"/>
        </w:rPr>
        <w:t>vadybos tinkamumo, adekvatumo ar rezultatyvumo, siekiant nustatytų tikslų, nustatymas.</w:t>
      </w:r>
      <w:r w:rsidR="00464919" w:rsidRPr="00340B1C">
        <w:rPr>
          <w:rFonts w:ascii="Times New Roman" w:eastAsia="Times New Roman" w:hAnsi="Times New Roman" w:cs="Times New Roman"/>
          <w:sz w:val="24"/>
          <w:szCs w:val="24"/>
          <w:lang w:eastAsia="lt-LT"/>
        </w:rPr>
        <w:t xml:space="preserve"> </w:t>
      </w:r>
    </w:p>
    <w:p w14:paraId="62D5D70A" w14:textId="77777777" w:rsidR="00093A41" w:rsidRPr="00340B1C" w:rsidRDefault="00093A41" w:rsidP="008344ED">
      <w:pPr>
        <w:pStyle w:val="Heading1"/>
        <w:spacing w:line="276" w:lineRule="auto"/>
        <w:jc w:val="center"/>
        <w:rPr>
          <w:rFonts w:ascii="Times New Roman" w:eastAsia="Times New Roman" w:hAnsi="Times New Roman" w:cs="Times New Roman"/>
          <w:color w:val="auto"/>
          <w:sz w:val="24"/>
          <w:szCs w:val="24"/>
          <w:lang w:eastAsia="lt-LT"/>
        </w:rPr>
      </w:pPr>
      <w:bookmarkStart w:id="5" w:name="_Toc135232956"/>
      <w:r w:rsidRPr="00340B1C">
        <w:rPr>
          <w:rFonts w:ascii="Times New Roman" w:eastAsia="Times New Roman" w:hAnsi="Times New Roman" w:cs="Times New Roman"/>
          <w:color w:val="auto"/>
          <w:sz w:val="24"/>
          <w:szCs w:val="24"/>
          <w:lang w:eastAsia="lt-LT"/>
        </w:rPr>
        <w:lastRenderedPageBreak/>
        <w:t>V SKYRIUS</w:t>
      </w:r>
      <w:bookmarkEnd w:id="5"/>
    </w:p>
    <w:p w14:paraId="40A77944" w14:textId="77777777" w:rsidR="00093A41" w:rsidRPr="00340B1C" w:rsidRDefault="00093A41" w:rsidP="008344ED">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KOKYBĖS</w:t>
      </w:r>
      <w:r w:rsidRPr="00340B1C">
        <w:rPr>
          <w:rFonts w:ascii="Times New Roman" w:eastAsia="Times New Roman" w:hAnsi="Times New Roman" w:cs="Times New Roman"/>
          <w:b/>
          <w:iCs/>
          <w:sz w:val="24"/>
          <w:szCs w:val="24"/>
          <w:lang w:eastAsia="lt-LT"/>
        </w:rPr>
        <w:t xml:space="preserve"> VADYBOS SIS</w:t>
      </w:r>
      <w:r w:rsidRPr="00340B1C">
        <w:rPr>
          <w:rFonts w:ascii="Times New Roman" w:eastAsia="Times New Roman" w:hAnsi="Times New Roman" w:cs="Times New Roman"/>
          <w:b/>
          <w:sz w:val="24"/>
          <w:szCs w:val="24"/>
          <w:lang w:eastAsia="lt-LT"/>
        </w:rPr>
        <w:t>TEMA</w:t>
      </w:r>
    </w:p>
    <w:p w14:paraId="73E40F59" w14:textId="77777777" w:rsidR="00093A41" w:rsidRPr="00340B1C" w:rsidRDefault="00093A41" w:rsidP="00093A41">
      <w:pPr>
        <w:spacing w:after="0"/>
        <w:rPr>
          <w:rFonts w:ascii="Times New Roman" w:eastAsia="Times New Roman" w:hAnsi="Times New Roman" w:cs="Times New Roman"/>
          <w:sz w:val="24"/>
          <w:szCs w:val="24"/>
          <w:lang w:eastAsia="lt-LT"/>
        </w:rPr>
      </w:pPr>
    </w:p>
    <w:p w14:paraId="1D00C8EE" w14:textId="04C30520" w:rsidR="00093A41" w:rsidRPr="00340B1C" w:rsidRDefault="00FE39AC"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Administracijoje</w:t>
      </w:r>
      <w:r w:rsidR="00093A41" w:rsidRPr="00340B1C">
        <w:rPr>
          <w:rFonts w:ascii="Times New Roman" w:eastAsia="Times New Roman" w:hAnsi="Times New Roman" w:cs="Times New Roman"/>
          <w:sz w:val="24"/>
          <w:szCs w:val="24"/>
          <w:lang w:eastAsia="lt-LT"/>
        </w:rPr>
        <w:t xml:space="preserve"> yra sukurta, aprašyta, įdiegta, prižiūrima ir nuolat tobulinama </w:t>
      </w:r>
      <w:r w:rsidRPr="00340B1C">
        <w:rPr>
          <w:rFonts w:ascii="Times New Roman" w:eastAsia="Times New Roman" w:hAnsi="Times New Roman" w:cs="Times New Roman"/>
          <w:sz w:val="24"/>
          <w:szCs w:val="24"/>
          <w:lang w:eastAsia="lt-LT"/>
        </w:rPr>
        <w:t>KRSA</w:t>
      </w:r>
      <w:r w:rsidR="00093A41" w:rsidRPr="00340B1C">
        <w:rPr>
          <w:rFonts w:ascii="Times New Roman" w:eastAsia="Times New Roman" w:hAnsi="Times New Roman" w:cs="Times New Roman"/>
          <w:sz w:val="24"/>
          <w:szCs w:val="24"/>
          <w:lang w:eastAsia="lt-LT"/>
        </w:rPr>
        <w:t xml:space="preserve"> KVS, atitinkanti ISO 9001 reikalavimus. </w:t>
      </w:r>
      <w:r w:rsidRPr="00340B1C">
        <w:rPr>
          <w:rFonts w:ascii="Times New Roman" w:eastAsia="Times New Roman" w:hAnsi="Times New Roman" w:cs="Times New Roman"/>
          <w:sz w:val="24"/>
          <w:szCs w:val="24"/>
          <w:lang w:eastAsia="lt-LT"/>
        </w:rPr>
        <w:t>Administracijos</w:t>
      </w:r>
      <w:r w:rsidR="00093A41" w:rsidRPr="00340B1C">
        <w:rPr>
          <w:rFonts w:ascii="Times New Roman" w:eastAsia="Times New Roman" w:hAnsi="Times New Roman" w:cs="Times New Roman"/>
          <w:sz w:val="24"/>
          <w:szCs w:val="24"/>
          <w:lang w:eastAsia="lt-LT"/>
        </w:rPr>
        <w:t xml:space="preserve"> aukščiausioji vadovybė </w:t>
      </w:r>
      <w:r w:rsidR="00B0416D" w:rsidRPr="00340B1C">
        <w:rPr>
          <w:rFonts w:ascii="Times New Roman" w:eastAsia="Times New Roman" w:hAnsi="Times New Roman" w:cs="Times New Roman"/>
          <w:sz w:val="24"/>
          <w:szCs w:val="24"/>
          <w:lang w:eastAsia="lt-LT"/>
        </w:rPr>
        <w:t xml:space="preserve">demonstruoja lyderystę ir </w:t>
      </w:r>
      <w:r w:rsidR="00093A41" w:rsidRPr="00340B1C">
        <w:rPr>
          <w:rFonts w:ascii="Times New Roman" w:eastAsia="Times New Roman" w:hAnsi="Times New Roman" w:cs="Times New Roman"/>
          <w:sz w:val="24"/>
          <w:szCs w:val="24"/>
          <w:lang w:eastAsia="lt-LT"/>
        </w:rPr>
        <w:t xml:space="preserve">yra įsipareigojusi prižiūrėti </w:t>
      </w:r>
      <w:r w:rsidR="003768FF" w:rsidRPr="00340B1C">
        <w:rPr>
          <w:rFonts w:ascii="Times New Roman" w:eastAsia="Times New Roman" w:hAnsi="Times New Roman" w:cs="Times New Roman"/>
          <w:sz w:val="24"/>
          <w:szCs w:val="24"/>
          <w:lang w:eastAsia="lt-LT"/>
        </w:rPr>
        <w:t>bei</w:t>
      </w:r>
      <w:r w:rsidR="00093A41" w:rsidRPr="00340B1C">
        <w:rPr>
          <w:rFonts w:ascii="Times New Roman" w:eastAsia="Times New Roman" w:hAnsi="Times New Roman" w:cs="Times New Roman"/>
          <w:sz w:val="24"/>
          <w:szCs w:val="24"/>
          <w:lang w:eastAsia="lt-LT"/>
        </w:rPr>
        <w:t xml:space="preserve"> nuolat tobulinti </w:t>
      </w:r>
      <w:r w:rsidRPr="00340B1C">
        <w:rPr>
          <w:rFonts w:ascii="Times New Roman" w:eastAsia="Times New Roman" w:hAnsi="Times New Roman" w:cs="Times New Roman"/>
          <w:sz w:val="24"/>
          <w:szCs w:val="24"/>
          <w:lang w:eastAsia="lt-LT"/>
        </w:rPr>
        <w:t>KRSA</w:t>
      </w:r>
      <w:r w:rsidR="00093A41" w:rsidRPr="00340B1C">
        <w:rPr>
          <w:rFonts w:ascii="Times New Roman" w:eastAsia="Times New Roman" w:hAnsi="Times New Roman" w:cs="Times New Roman"/>
          <w:sz w:val="24"/>
          <w:szCs w:val="24"/>
          <w:lang w:eastAsia="lt-LT"/>
        </w:rPr>
        <w:t xml:space="preserve"> KVS tam, kad </w:t>
      </w:r>
      <w:r w:rsidRPr="00340B1C">
        <w:rPr>
          <w:rFonts w:ascii="Times New Roman" w:eastAsia="Times New Roman" w:hAnsi="Times New Roman" w:cs="Times New Roman"/>
          <w:sz w:val="24"/>
          <w:szCs w:val="24"/>
          <w:lang w:eastAsia="lt-LT"/>
        </w:rPr>
        <w:t>Administracijos</w:t>
      </w:r>
      <w:r w:rsidR="00093A41" w:rsidRPr="00340B1C">
        <w:rPr>
          <w:rFonts w:ascii="Times New Roman" w:eastAsia="Times New Roman" w:hAnsi="Times New Roman" w:cs="Times New Roman"/>
          <w:sz w:val="24"/>
          <w:szCs w:val="24"/>
          <w:lang w:eastAsia="lt-LT"/>
        </w:rPr>
        <w:t xml:space="preserve"> </w:t>
      </w:r>
      <w:r w:rsidR="00B372BD" w:rsidRPr="00340B1C">
        <w:rPr>
          <w:rFonts w:ascii="Times New Roman" w:eastAsia="Times New Roman" w:hAnsi="Times New Roman" w:cs="Times New Roman"/>
          <w:sz w:val="24"/>
          <w:szCs w:val="24"/>
          <w:lang w:eastAsia="lt-LT"/>
        </w:rPr>
        <w:t>vykdom</w:t>
      </w:r>
      <w:r w:rsidR="0098358F" w:rsidRPr="00340B1C">
        <w:rPr>
          <w:rFonts w:ascii="Times New Roman" w:eastAsia="Times New Roman" w:hAnsi="Times New Roman" w:cs="Times New Roman"/>
          <w:sz w:val="24"/>
          <w:szCs w:val="24"/>
          <w:lang w:eastAsia="lt-LT"/>
        </w:rPr>
        <w:t>as</w:t>
      </w:r>
      <w:r w:rsidR="00B372BD" w:rsidRPr="00340B1C">
        <w:rPr>
          <w:rFonts w:ascii="Times New Roman" w:eastAsia="Times New Roman" w:hAnsi="Times New Roman" w:cs="Times New Roman"/>
          <w:sz w:val="24"/>
          <w:szCs w:val="24"/>
          <w:lang w:eastAsia="lt-LT"/>
        </w:rPr>
        <w:t xml:space="preserve"> </w:t>
      </w:r>
      <w:r w:rsidR="0098358F" w:rsidRPr="00340B1C">
        <w:rPr>
          <w:rFonts w:ascii="Times New Roman" w:eastAsia="Times New Roman" w:hAnsi="Times New Roman" w:cs="Times New Roman"/>
          <w:sz w:val="24"/>
          <w:szCs w:val="24"/>
          <w:lang w:eastAsia="lt-LT"/>
        </w:rPr>
        <w:t>vietos savivaldos lygmens viešasis administravimas, administracinių paslaugų teikimas, vidaus administravimas</w:t>
      </w:r>
      <w:r w:rsidR="00093A41" w:rsidRPr="00340B1C">
        <w:rPr>
          <w:rFonts w:ascii="Times New Roman" w:eastAsia="Times New Roman" w:hAnsi="Times New Roman" w:cs="Times New Roman"/>
          <w:sz w:val="24"/>
          <w:szCs w:val="24"/>
          <w:lang w:eastAsia="lt-LT"/>
        </w:rPr>
        <w:t xml:space="preserve"> atitiktų suinteresuotųjų šalių reikalavimus ir lūkesčius</w:t>
      </w:r>
      <w:r w:rsidR="005A1B99" w:rsidRPr="00340B1C">
        <w:rPr>
          <w:rFonts w:ascii="Times New Roman" w:eastAsia="Times New Roman" w:hAnsi="Times New Roman" w:cs="Times New Roman"/>
          <w:sz w:val="24"/>
          <w:szCs w:val="24"/>
          <w:lang w:eastAsia="lt-LT"/>
        </w:rPr>
        <w:t xml:space="preserve">, būtų </w:t>
      </w:r>
      <w:r w:rsidR="00457EB6" w:rsidRPr="00340B1C">
        <w:rPr>
          <w:rFonts w:ascii="Times New Roman" w:eastAsia="Times New Roman" w:hAnsi="Times New Roman" w:cs="Times New Roman"/>
          <w:sz w:val="24"/>
          <w:szCs w:val="24"/>
          <w:lang w:eastAsia="lt-LT"/>
        </w:rPr>
        <w:t xml:space="preserve">užtikrintas suinteresuotųjų šalių įtraukimas į vietos savivaldą, apimant pasiūlymų teikimą bei sprendimų priėmimą, jų aktualių poreikių įgyvendinimą </w:t>
      </w:r>
      <w:proofErr w:type="spellStart"/>
      <w:r w:rsidR="00457EB6" w:rsidRPr="00340B1C">
        <w:rPr>
          <w:rFonts w:ascii="Times New Roman" w:eastAsia="Times New Roman" w:hAnsi="Times New Roman" w:cs="Times New Roman"/>
          <w:sz w:val="24"/>
          <w:szCs w:val="24"/>
          <w:lang w:eastAsia="lt-LT"/>
        </w:rPr>
        <w:t>bendrakūros</w:t>
      </w:r>
      <w:proofErr w:type="spellEnd"/>
      <w:r w:rsidR="00457EB6" w:rsidRPr="00340B1C">
        <w:rPr>
          <w:rFonts w:ascii="Times New Roman" w:eastAsia="Times New Roman" w:hAnsi="Times New Roman" w:cs="Times New Roman"/>
          <w:sz w:val="24"/>
          <w:szCs w:val="24"/>
          <w:lang w:eastAsia="lt-LT"/>
        </w:rPr>
        <w:t xml:space="preserve"> ir kitais būdais. Šio Kokybės vadovo </w:t>
      </w:r>
      <w:r w:rsidR="005A1B99" w:rsidRPr="00340B1C">
        <w:rPr>
          <w:rFonts w:ascii="Times New Roman" w:eastAsia="Times New Roman" w:hAnsi="Times New Roman" w:cs="Times New Roman"/>
          <w:sz w:val="24"/>
          <w:szCs w:val="24"/>
          <w:lang w:eastAsia="lt-LT"/>
        </w:rPr>
        <w:t>1 pried</w:t>
      </w:r>
      <w:r w:rsidR="00457EB6" w:rsidRPr="00340B1C">
        <w:rPr>
          <w:rFonts w:ascii="Times New Roman" w:eastAsia="Times New Roman" w:hAnsi="Times New Roman" w:cs="Times New Roman"/>
          <w:sz w:val="24"/>
          <w:szCs w:val="24"/>
          <w:lang w:eastAsia="lt-LT"/>
        </w:rPr>
        <w:t>e pateiktas suinteresuotųjų šalių sąveikos (priežasties ir pasekmės ryšių) modelis</w:t>
      </w:r>
      <w:r w:rsidR="00093A41" w:rsidRPr="00340B1C">
        <w:rPr>
          <w:rFonts w:ascii="Times New Roman" w:eastAsia="Times New Roman" w:hAnsi="Times New Roman" w:cs="Times New Roman"/>
          <w:sz w:val="24"/>
          <w:szCs w:val="24"/>
          <w:lang w:eastAsia="lt-LT"/>
        </w:rPr>
        <w:t xml:space="preserve">. </w:t>
      </w:r>
    </w:p>
    <w:p w14:paraId="4ED3B3D0" w14:textId="77777777" w:rsidR="003628AC" w:rsidRPr="00340B1C" w:rsidRDefault="003628AC"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Kokybės vadove aprašyti KRSA KVS reikalingi procesai, nustatytas jų taikymas, apibrėžta procesų seka ir sąveika. Šio Kokybės vadovo 2 priede pateiktas Administracijos procesų žemėlapis, apibrėžiantis KRSA KVS procesų seką ir sąveiką.</w:t>
      </w:r>
    </w:p>
    <w:p w14:paraId="2AA61000" w14:textId="77777777" w:rsidR="003628AC" w:rsidRPr="00340B1C" w:rsidRDefault="003628AC"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Administracijos procesų sąrašas pateikiamas Šio Kokybės vadovo 2 priede (2 lentelėje). </w:t>
      </w:r>
    </w:p>
    <w:p w14:paraId="6DB34855" w14:textId="58DA4C1F" w:rsidR="00EC6EE5" w:rsidRPr="00340B1C" w:rsidRDefault="00FE39AC"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B0416D" w:rsidRPr="00340B1C">
        <w:rPr>
          <w:rFonts w:ascii="Times New Roman" w:eastAsia="Times New Roman" w:hAnsi="Times New Roman" w:cs="Times New Roman"/>
          <w:sz w:val="24"/>
          <w:szCs w:val="24"/>
          <w:lang w:eastAsia="lt-LT"/>
        </w:rPr>
        <w:t xml:space="preserve"> KVS yra dokument</w:t>
      </w:r>
      <w:r w:rsidR="00EC6EE5" w:rsidRPr="00340B1C">
        <w:rPr>
          <w:rFonts w:ascii="Times New Roman" w:eastAsia="Times New Roman" w:hAnsi="Times New Roman" w:cs="Times New Roman"/>
          <w:sz w:val="24"/>
          <w:szCs w:val="24"/>
          <w:lang w:eastAsia="lt-LT"/>
        </w:rPr>
        <w:t xml:space="preserve">uota keturių lygių dokumentuose </w:t>
      </w:r>
      <w:r w:rsidR="003768FF" w:rsidRPr="00340B1C">
        <w:rPr>
          <w:rFonts w:ascii="Times New Roman" w:eastAsia="Times New Roman" w:hAnsi="Times New Roman" w:cs="Times New Roman"/>
          <w:sz w:val="24"/>
          <w:szCs w:val="24"/>
          <w:lang w:eastAsia="lt-LT"/>
        </w:rPr>
        <w:t xml:space="preserve">– </w:t>
      </w:r>
      <w:r w:rsidR="00EC6EE5" w:rsidRPr="00340B1C">
        <w:rPr>
          <w:rFonts w:ascii="Times New Roman" w:eastAsia="Times New Roman" w:hAnsi="Times New Roman" w:cs="Times New Roman"/>
          <w:sz w:val="24"/>
          <w:szCs w:val="24"/>
          <w:lang w:eastAsia="lt-LT"/>
        </w:rPr>
        <w:t xml:space="preserve">žr. </w:t>
      </w:r>
      <w:r w:rsidR="000E4582" w:rsidRPr="00340B1C">
        <w:rPr>
          <w:rFonts w:ascii="Times New Roman" w:eastAsia="Times New Roman" w:hAnsi="Times New Roman" w:cs="Times New Roman"/>
          <w:sz w:val="24"/>
          <w:szCs w:val="24"/>
          <w:lang w:eastAsia="lt-LT"/>
        </w:rPr>
        <w:t>1</w:t>
      </w:r>
      <w:r w:rsidR="00EC6EE5" w:rsidRPr="00340B1C">
        <w:rPr>
          <w:rFonts w:ascii="Times New Roman" w:eastAsia="Times New Roman" w:hAnsi="Times New Roman" w:cs="Times New Roman"/>
          <w:sz w:val="24"/>
          <w:szCs w:val="24"/>
          <w:lang w:eastAsia="lt-LT"/>
        </w:rPr>
        <w:t xml:space="preserve"> lentelę.</w:t>
      </w:r>
    </w:p>
    <w:p w14:paraId="6AB3EA00" w14:textId="77777777" w:rsidR="000E4582" w:rsidRPr="00340B1C" w:rsidRDefault="000E4582" w:rsidP="00EC6EE5">
      <w:pPr>
        <w:spacing w:after="120" w:line="240" w:lineRule="auto"/>
        <w:rPr>
          <w:rFonts w:ascii="Times New Roman" w:eastAsia="Times New Roman" w:hAnsi="Times New Roman" w:cs="Times New Roman"/>
          <w:b/>
          <w:bCs/>
          <w:sz w:val="24"/>
          <w:szCs w:val="24"/>
        </w:rPr>
      </w:pPr>
    </w:p>
    <w:p w14:paraId="18931613" w14:textId="54D521A9" w:rsidR="003768FF" w:rsidRPr="00340B1C" w:rsidRDefault="00EC6EE5" w:rsidP="003768FF">
      <w:pPr>
        <w:spacing w:after="120" w:line="240" w:lineRule="auto"/>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bCs/>
          <w:sz w:val="24"/>
          <w:szCs w:val="24"/>
        </w:rPr>
        <w:fldChar w:fldCharType="begin"/>
      </w:r>
      <w:r w:rsidRPr="00340B1C">
        <w:rPr>
          <w:rFonts w:ascii="Times New Roman" w:eastAsia="Times New Roman" w:hAnsi="Times New Roman" w:cs="Times New Roman"/>
          <w:b/>
          <w:bCs/>
          <w:sz w:val="24"/>
          <w:szCs w:val="24"/>
        </w:rPr>
        <w:instrText xml:space="preserve"> SEQ Table \* ARABIC </w:instrText>
      </w:r>
      <w:r w:rsidRPr="00340B1C">
        <w:rPr>
          <w:rFonts w:ascii="Times New Roman" w:eastAsia="Times New Roman" w:hAnsi="Times New Roman" w:cs="Times New Roman"/>
          <w:b/>
          <w:bCs/>
          <w:sz w:val="24"/>
          <w:szCs w:val="24"/>
        </w:rPr>
        <w:fldChar w:fldCharType="separate"/>
      </w:r>
      <w:r w:rsidR="004E07C6" w:rsidRPr="00340B1C">
        <w:rPr>
          <w:rFonts w:ascii="Times New Roman" w:eastAsia="Times New Roman" w:hAnsi="Times New Roman" w:cs="Times New Roman"/>
          <w:b/>
          <w:bCs/>
          <w:noProof/>
          <w:sz w:val="24"/>
          <w:szCs w:val="24"/>
        </w:rPr>
        <w:t>1</w:t>
      </w:r>
      <w:r w:rsidRPr="00340B1C">
        <w:rPr>
          <w:rFonts w:ascii="Times New Roman" w:eastAsia="Times New Roman" w:hAnsi="Times New Roman" w:cs="Times New Roman"/>
          <w:b/>
          <w:bCs/>
          <w:sz w:val="24"/>
          <w:szCs w:val="24"/>
        </w:rPr>
        <w:fldChar w:fldCharType="end"/>
      </w:r>
      <w:r w:rsidRPr="00340B1C">
        <w:rPr>
          <w:rFonts w:ascii="Times New Roman" w:eastAsia="Times New Roman" w:hAnsi="Times New Roman" w:cs="Times New Roman"/>
          <w:b/>
          <w:bCs/>
          <w:sz w:val="24"/>
          <w:szCs w:val="24"/>
        </w:rPr>
        <w:t xml:space="preserve"> lentelė.</w:t>
      </w:r>
      <w:r w:rsidRPr="00340B1C">
        <w:rPr>
          <w:rFonts w:ascii="Times New Roman" w:eastAsia="Times New Roman" w:hAnsi="Times New Roman" w:cs="Times New Roman"/>
          <w:bCs/>
          <w:iCs/>
          <w:sz w:val="24"/>
          <w:szCs w:val="24"/>
        </w:rPr>
        <w:t xml:space="preserve"> </w:t>
      </w:r>
      <w:r w:rsidR="00FE39AC" w:rsidRPr="00340B1C">
        <w:rPr>
          <w:rFonts w:ascii="Times New Roman" w:eastAsia="Times New Roman" w:hAnsi="Times New Roman" w:cs="Times New Roman"/>
          <w:sz w:val="24"/>
          <w:szCs w:val="24"/>
          <w:lang w:eastAsia="lt-LT"/>
        </w:rPr>
        <w:t>KRSA</w:t>
      </w:r>
      <w:r w:rsidRPr="00340B1C">
        <w:rPr>
          <w:rFonts w:ascii="Times New Roman" w:eastAsia="Times New Roman" w:hAnsi="Times New Roman" w:cs="Times New Roman"/>
          <w:sz w:val="24"/>
          <w:szCs w:val="24"/>
          <w:lang w:eastAsia="lt-LT"/>
        </w:rPr>
        <w:t xml:space="preserve"> KVS dokumentų lygiai</w:t>
      </w:r>
    </w:p>
    <w:tbl>
      <w:tblPr>
        <w:tblStyle w:val="viesustinklelis1parykinimas1"/>
        <w:tblW w:w="0" w:type="auto"/>
        <w:tblLook w:val="04A0" w:firstRow="1" w:lastRow="0" w:firstColumn="1" w:lastColumn="0" w:noHBand="0" w:noVBand="1"/>
      </w:tblPr>
      <w:tblGrid>
        <w:gridCol w:w="1124"/>
        <w:gridCol w:w="8828"/>
      </w:tblGrid>
      <w:tr w:rsidR="00340B1C" w:rsidRPr="00340B1C" w14:paraId="5A31A4EE" w14:textId="77777777" w:rsidTr="00BF20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4" w:type="dxa"/>
          </w:tcPr>
          <w:p w14:paraId="5DC298D6" w14:textId="77777777" w:rsidR="003768FF" w:rsidRPr="00340B1C" w:rsidRDefault="003768FF" w:rsidP="00206997">
            <w:pPr>
              <w:spacing w:line="276" w:lineRule="auto"/>
              <w:contextualSpacing/>
              <w:jc w:val="both"/>
              <w:rPr>
                <w:rFonts w:ascii="Times New Roman" w:hAnsi="Times New Roman"/>
                <w:sz w:val="24"/>
                <w:szCs w:val="24"/>
                <w:lang w:val="lt-LT" w:eastAsia="lt-LT"/>
              </w:rPr>
            </w:pPr>
            <w:bookmarkStart w:id="6" w:name="_Hlk130837132"/>
            <w:r w:rsidRPr="00340B1C">
              <w:rPr>
                <w:rFonts w:ascii="Times New Roman" w:hAnsi="Times New Roman"/>
                <w:sz w:val="24"/>
                <w:szCs w:val="24"/>
                <w:lang w:val="lt-LT" w:eastAsia="lt-LT"/>
              </w:rPr>
              <w:t>Lygis</w:t>
            </w:r>
          </w:p>
        </w:tc>
        <w:tc>
          <w:tcPr>
            <w:tcW w:w="8828" w:type="dxa"/>
          </w:tcPr>
          <w:p w14:paraId="0D6E43F4" w14:textId="77777777" w:rsidR="003768FF" w:rsidRPr="00340B1C" w:rsidRDefault="003768FF" w:rsidP="00206997">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eastAsia="lt-LT"/>
              </w:rPr>
            </w:pPr>
            <w:r w:rsidRPr="00340B1C">
              <w:rPr>
                <w:rFonts w:ascii="Times New Roman" w:hAnsi="Times New Roman"/>
                <w:sz w:val="24"/>
                <w:szCs w:val="24"/>
                <w:lang w:val="lt-LT" w:eastAsia="lt-LT"/>
              </w:rPr>
              <w:t>Aprašymas su KRSA KVS dokumentų pavyzdžiais</w:t>
            </w:r>
          </w:p>
        </w:tc>
      </w:tr>
      <w:tr w:rsidR="00340B1C" w:rsidRPr="00340B1C" w14:paraId="4C1BBDC0" w14:textId="77777777" w:rsidTr="00376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D912EA1" w14:textId="77777777" w:rsidR="003768FF" w:rsidRPr="00340B1C" w:rsidRDefault="003768FF" w:rsidP="00206997">
            <w:pPr>
              <w:spacing w:line="276" w:lineRule="auto"/>
              <w:contextualSpacing/>
              <w:jc w:val="both"/>
              <w:rPr>
                <w:rFonts w:ascii="Times New Roman" w:hAnsi="Times New Roman"/>
                <w:sz w:val="24"/>
                <w:szCs w:val="24"/>
                <w:lang w:val="lt-LT" w:eastAsia="lt-LT"/>
              </w:rPr>
            </w:pPr>
            <w:r w:rsidRPr="00340B1C">
              <w:rPr>
                <w:rFonts w:ascii="Times New Roman" w:hAnsi="Times New Roman"/>
                <w:sz w:val="24"/>
                <w:szCs w:val="24"/>
                <w:lang w:val="lt-LT" w:eastAsia="lt-LT"/>
              </w:rPr>
              <w:t>I lygis</w:t>
            </w:r>
          </w:p>
        </w:tc>
        <w:tc>
          <w:tcPr>
            <w:tcW w:w="8828" w:type="dxa"/>
          </w:tcPr>
          <w:p w14:paraId="05B6AD1C" w14:textId="2417A5ED" w:rsidR="003768FF" w:rsidRPr="00340B1C" w:rsidRDefault="003768FF" w:rsidP="00206997">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lt-LT" w:eastAsia="lt-LT"/>
              </w:rPr>
            </w:pPr>
            <w:r w:rsidRPr="00340B1C">
              <w:rPr>
                <w:rFonts w:ascii="Times New Roman" w:eastAsia="Times New Roman" w:hAnsi="Times New Roman"/>
                <w:sz w:val="24"/>
                <w:szCs w:val="24"/>
                <w:lang w:val="lt-LT" w:eastAsia="lt-LT"/>
              </w:rPr>
              <w:t>KRSA nuostatai</w:t>
            </w:r>
            <w:r w:rsidR="001A68CC" w:rsidRPr="00340B1C">
              <w:rPr>
                <w:rStyle w:val="FootnoteReference"/>
                <w:rFonts w:ascii="Times New Roman" w:eastAsia="Times New Roman" w:hAnsi="Times New Roman"/>
                <w:sz w:val="24"/>
                <w:szCs w:val="24"/>
                <w:lang w:eastAsia="lt-LT"/>
              </w:rPr>
              <w:footnoteReference w:id="3"/>
            </w:r>
            <w:r w:rsidRPr="00340B1C">
              <w:rPr>
                <w:rFonts w:ascii="Times New Roman" w:eastAsia="Times New Roman" w:hAnsi="Times New Roman"/>
                <w:sz w:val="24"/>
                <w:szCs w:val="24"/>
                <w:lang w:val="lt-LT" w:eastAsia="lt-LT"/>
              </w:rPr>
              <w:t>, KRSA struktūra</w:t>
            </w:r>
            <w:r w:rsidR="007D373E" w:rsidRPr="00340B1C">
              <w:rPr>
                <w:rStyle w:val="FootnoteReference"/>
                <w:rFonts w:ascii="Times New Roman" w:eastAsia="Times New Roman" w:hAnsi="Times New Roman"/>
                <w:sz w:val="24"/>
                <w:szCs w:val="24"/>
                <w:lang w:eastAsia="lt-LT"/>
              </w:rPr>
              <w:footnoteReference w:id="4"/>
            </w:r>
            <w:r w:rsidR="007D373E" w:rsidRPr="00340B1C">
              <w:rPr>
                <w:rFonts w:ascii="Times New Roman" w:eastAsia="Times New Roman" w:hAnsi="Times New Roman"/>
                <w:sz w:val="24"/>
                <w:szCs w:val="24"/>
                <w:lang w:val="lt-LT" w:eastAsia="lt-LT"/>
              </w:rPr>
              <w:t xml:space="preserve"> (t. y. organizacinė valdymo struktūra)</w:t>
            </w:r>
            <w:r w:rsidRPr="00340B1C">
              <w:rPr>
                <w:rFonts w:ascii="Times New Roman" w:eastAsia="Times New Roman" w:hAnsi="Times New Roman"/>
                <w:sz w:val="24"/>
                <w:szCs w:val="24"/>
                <w:lang w:val="lt-LT" w:eastAsia="lt-LT"/>
              </w:rPr>
              <w:t>, Kėdainių rajono strateginis plėtros planas iki 2030 m. (toliau – SPP) (įskaitant tikslus), atskirų ūkio šakų (sektorių) plėtros programos, Savivaldybės 2023–2025 m. strateginis veiklos planas (toliau – SVP) (įskaitant SVP programas), Piliečių chartija, Kokybės vadovas, KRSA metų veiklos planas, padalinių nuostatai, teminių sričių planai ir grafikai (pavyzdžiui: Kėdainių miesto darnaus judumo planas; Ekstremaliųjų situacijų prevencijos 2021-2023 metų priemonių planas; KRSA darbuotojų veiksmų kilus gaisrui planas; KRSA korupcijos prevencijos veiksmų planas; KRSA administracinės naštos mažinimo planas; ir kt.)</w:t>
            </w:r>
          </w:p>
        </w:tc>
      </w:tr>
      <w:tr w:rsidR="00340B1C" w:rsidRPr="00340B1C" w14:paraId="42E7E269" w14:textId="77777777" w:rsidTr="003768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F4B3987" w14:textId="77777777" w:rsidR="003768FF" w:rsidRPr="00340B1C" w:rsidRDefault="003768FF" w:rsidP="00206997">
            <w:pPr>
              <w:spacing w:line="276" w:lineRule="auto"/>
              <w:contextualSpacing/>
              <w:jc w:val="both"/>
              <w:rPr>
                <w:rFonts w:ascii="Times New Roman" w:hAnsi="Times New Roman"/>
                <w:sz w:val="24"/>
                <w:szCs w:val="24"/>
                <w:lang w:val="lt-LT" w:eastAsia="lt-LT"/>
              </w:rPr>
            </w:pPr>
            <w:r w:rsidRPr="00340B1C">
              <w:rPr>
                <w:rFonts w:ascii="Times New Roman" w:hAnsi="Times New Roman"/>
                <w:sz w:val="24"/>
                <w:szCs w:val="24"/>
                <w:lang w:val="lt-LT" w:eastAsia="lt-LT"/>
              </w:rPr>
              <w:t>II lygis</w:t>
            </w:r>
          </w:p>
        </w:tc>
        <w:tc>
          <w:tcPr>
            <w:tcW w:w="8828" w:type="dxa"/>
          </w:tcPr>
          <w:p w14:paraId="63EAD485" w14:textId="01E418F6" w:rsidR="003768FF" w:rsidRPr="00340B1C" w:rsidRDefault="003768FF" w:rsidP="00206997">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lt-LT" w:eastAsia="lt-LT"/>
              </w:rPr>
            </w:pPr>
            <w:r w:rsidRPr="00340B1C">
              <w:rPr>
                <w:rFonts w:ascii="Times New Roman" w:eastAsia="Times New Roman" w:hAnsi="Times New Roman"/>
                <w:sz w:val="24"/>
                <w:szCs w:val="24"/>
                <w:lang w:val="lt-LT" w:eastAsia="lt-LT"/>
              </w:rPr>
              <w:t>Paslaugų aprašymai ir atmintinės bei kita su paslaugomis susijusi dokumentuota informacija; aprašai, taisyklės, metodikos, instrukcijos, pareiginiai nuostatai, pareigybių aprašymai, teminės politikos (pavyzdžiui, KRSA atliekų surinkimo ir monitoringo sistemos savitarnos svetainės privatumo politika), teminių sričių nuostatai, sąrašai (pavyzdžiui, KRSA pareigybių sąrašas), kiti KRSA direktoriaus įsakymai ir t. t.</w:t>
            </w:r>
          </w:p>
        </w:tc>
      </w:tr>
      <w:tr w:rsidR="00340B1C" w:rsidRPr="00340B1C" w14:paraId="34B4849B" w14:textId="77777777" w:rsidTr="00376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4E5A5CB" w14:textId="77777777" w:rsidR="003768FF" w:rsidRPr="00340B1C" w:rsidRDefault="003768FF" w:rsidP="00206997">
            <w:pPr>
              <w:spacing w:line="276" w:lineRule="auto"/>
              <w:contextualSpacing/>
              <w:jc w:val="both"/>
              <w:rPr>
                <w:rFonts w:ascii="Times New Roman" w:hAnsi="Times New Roman"/>
                <w:sz w:val="24"/>
                <w:szCs w:val="24"/>
                <w:lang w:val="lt-LT" w:eastAsia="lt-LT"/>
              </w:rPr>
            </w:pPr>
            <w:r w:rsidRPr="00340B1C">
              <w:rPr>
                <w:rFonts w:ascii="Times New Roman" w:hAnsi="Times New Roman"/>
                <w:sz w:val="24"/>
                <w:szCs w:val="24"/>
                <w:lang w:val="lt-LT" w:eastAsia="lt-LT"/>
              </w:rPr>
              <w:t>III lygis</w:t>
            </w:r>
          </w:p>
        </w:tc>
        <w:tc>
          <w:tcPr>
            <w:tcW w:w="8828" w:type="dxa"/>
          </w:tcPr>
          <w:p w14:paraId="091639D0" w14:textId="77777777" w:rsidR="003768FF" w:rsidRPr="00340B1C" w:rsidRDefault="003768FF" w:rsidP="00206997">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lt-LT" w:eastAsia="lt-LT"/>
              </w:rPr>
            </w:pPr>
            <w:r w:rsidRPr="00340B1C">
              <w:rPr>
                <w:rFonts w:ascii="Times New Roman" w:eastAsia="Times New Roman" w:hAnsi="Times New Roman"/>
                <w:sz w:val="24"/>
                <w:szCs w:val="24"/>
                <w:lang w:val="lt-LT" w:eastAsia="lt-LT"/>
              </w:rPr>
              <w:t>Užpildytos dokumentuotos informacijos formos, protokolai, ataskaitos, tyrimų bei studijų dokumentai, suinteresuotųjų šalių grįžtamojo ryšio informacija (apimant pasiūlymus, skundus bei pan.), KRSA darbuotojų veiklų sąrašai ir t. t.</w:t>
            </w:r>
          </w:p>
        </w:tc>
      </w:tr>
    </w:tbl>
    <w:bookmarkEnd w:id="6"/>
    <w:p w14:paraId="1443417D" w14:textId="4915AEF4" w:rsidR="00F32746" w:rsidRPr="00340B1C" w:rsidRDefault="003768FF" w:rsidP="00F32746">
      <w:pPr>
        <w:spacing w:after="0" w:line="276" w:lineRule="auto"/>
        <w:contextualSpacing/>
        <w:jc w:val="both"/>
        <w:rPr>
          <w:rFonts w:ascii="Times New Roman" w:eastAsia="Times New Roman" w:hAnsi="Times New Roman" w:cs="Times New Roman"/>
          <w:sz w:val="24"/>
          <w:szCs w:val="24"/>
          <w:lang w:eastAsia="lt-LT"/>
        </w:rPr>
      </w:pPr>
      <w:r w:rsidRPr="00340B1C">
        <w:rPr>
          <w:rFonts w:ascii="Times New Roman" w:eastAsiaTheme="majorEastAsia" w:hAnsi="Times New Roman" w:cs="Times New Roman"/>
          <w:b/>
          <w:bCs/>
          <w:sz w:val="24"/>
          <w:szCs w:val="24"/>
        </w:rPr>
        <w:t xml:space="preserve"> </w:t>
      </w:r>
    </w:p>
    <w:p w14:paraId="73340810" w14:textId="0B24993C" w:rsidR="002C227C" w:rsidRPr="00340B1C" w:rsidRDefault="00093A41"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lastRenderedPageBreak/>
        <w:t>Išorės šalių vykdom</w:t>
      </w:r>
      <w:r w:rsidR="006C6D89" w:rsidRPr="00340B1C">
        <w:rPr>
          <w:rFonts w:ascii="Times New Roman" w:eastAsia="Times New Roman" w:hAnsi="Times New Roman" w:cs="Times New Roman"/>
          <w:sz w:val="24"/>
          <w:szCs w:val="24"/>
          <w:lang w:eastAsia="lt-LT"/>
        </w:rPr>
        <w:t>os veiklos</w:t>
      </w:r>
      <w:r w:rsidRPr="00340B1C">
        <w:rPr>
          <w:rFonts w:ascii="Times New Roman" w:eastAsia="Times New Roman" w:hAnsi="Times New Roman" w:cs="Times New Roman"/>
          <w:sz w:val="24"/>
          <w:szCs w:val="24"/>
          <w:lang w:eastAsia="lt-LT"/>
        </w:rPr>
        <w:t xml:space="preserve"> </w:t>
      </w:r>
      <w:r w:rsidR="006C6D89" w:rsidRPr="00340B1C">
        <w:rPr>
          <w:rFonts w:ascii="Times New Roman" w:eastAsia="Times New Roman" w:hAnsi="Times New Roman" w:cs="Times New Roman"/>
          <w:sz w:val="24"/>
          <w:szCs w:val="24"/>
          <w:lang w:eastAsia="lt-LT"/>
        </w:rPr>
        <w:t xml:space="preserve">(pavyzdžiui, </w:t>
      </w:r>
      <w:r w:rsidR="00FE39AC" w:rsidRPr="00340B1C">
        <w:rPr>
          <w:rFonts w:ascii="Times New Roman" w:eastAsia="Times New Roman" w:hAnsi="Times New Roman" w:cs="Times New Roman"/>
          <w:sz w:val="24"/>
          <w:szCs w:val="24"/>
          <w:lang w:eastAsia="lt-LT"/>
        </w:rPr>
        <w:t>KRSA</w:t>
      </w:r>
      <w:r w:rsidR="006C6D89" w:rsidRPr="00340B1C">
        <w:rPr>
          <w:rFonts w:ascii="Times New Roman" w:eastAsia="Times New Roman" w:hAnsi="Times New Roman" w:cs="Times New Roman"/>
          <w:sz w:val="24"/>
          <w:szCs w:val="24"/>
          <w:lang w:eastAsia="lt-LT"/>
        </w:rPr>
        <w:t xml:space="preserve"> </w:t>
      </w:r>
      <w:r w:rsidR="00464919" w:rsidRPr="00340B1C">
        <w:rPr>
          <w:rFonts w:ascii="Times New Roman" w:eastAsia="Times New Roman" w:hAnsi="Times New Roman" w:cs="Times New Roman"/>
          <w:sz w:val="24"/>
          <w:szCs w:val="24"/>
          <w:lang w:eastAsia="lt-LT"/>
        </w:rPr>
        <w:t>įsigytos viešųjų pirkimų būdu</w:t>
      </w:r>
      <w:r w:rsidR="006C6D89" w:rsidRPr="00340B1C">
        <w:rPr>
          <w:rFonts w:ascii="Times New Roman" w:eastAsia="Times New Roman" w:hAnsi="Times New Roman" w:cs="Times New Roman"/>
          <w:sz w:val="24"/>
          <w:szCs w:val="24"/>
          <w:lang w:eastAsia="lt-LT"/>
        </w:rPr>
        <w:t>)</w:t>
      </w:r>
      <w:r w:rsidRPr="00340B1C">
        <w:rPr>
          <w:rFonts w:ascii="Times New Roman" w:eastAsia="Times New Roman" w:hAnsi="Times New Roman" w:cs="Times New Roman"/>
          <w:sz w:val="24"/>
          <w:szCs w:val="24"/>
          <w:lang w:eastAsia="lt-LT"/>
        </w:rPr>
        <w:t>, turin</w:t>
      </w:r>
      <w:r w:rsidR="006C6D89" w:rsidRPr="00340B1C">
        <w:rPr>
          <w:rFonts w:ascii="Times New Roman" w:eastAsia="Times New Roman" w:hAnsi="Times New Roman" w:cs="Times New Roman"/>
          <w:sz w:val="24"/>
          <w:szCs w:val="24"/>
          <w:lang w:eastAsia="lt-LT"/>
        </w:rPr>
        <w:t>čios</w:t>
      </w:r>
      <w:r w:rsidRPr="00340B1C">
        <w:rPr>
          <w:rFonts w:ascii="Times New Roman" w:eastAsia="Times New Roman" w:hAnsi="Times New Roman" w:cs="Times New Roman"/>
          <w:sz w:val="24"/>
          <w:szCs w:val="24"/>
          <w:lang w:eastAsia="lt-LT"/>
        </w:rPr>
        <w:t xml:space="preserve"> įtakos </w:t>
      </w:r>
      <w:r w:rsidR="00FE39AC" w:rsidRPr="00340B1C">
        <w:rPr>
          <w:rFonts w:ascii="Times New Roman" w:eastAsia="Times New Roman" w:hAnsi="Times New Roman" w:cs="Times New Roman"/>
          <w:sz w:val="24"/>
          <w:szCs w:val="24"/>
          <w:lang w:eastAsia="lt-LT"/>
        </w:rPr>
        <w:t>KRSA</w:t>
      </w:r>
      <w:r w:rsidR="006C6D89" w:rsidRPr="00340B1C">
        <w:rPr>
          <w:rFonts w:ascii="Times New Roman" w:eastAsia="Times New Roman" w:hAnsi="Times New Roman" w:cs="Times New Roman"/>
          <w:sz w:val="24"/>
          <w:szCs w:val="24"/>
          <w:lang w:eastAsia="lt-LT"/>
        </w:rPr>
        <w:t xml:space="preserve"> KVS ir</w:t>
      </w:r>
      <w:r w:rsidRPr="00340B1C">
        <w:rPr>
          <w:rFonts w:ascii="Times New Roman" w:eastAsia="Times New Roman" w:hAnsi="Times New Roman" w:cs="Times New Roman"/>
          <w:sz w:val="24"/>
          <w:szCs w:val="24"/>
          <w:lang w:eastAsia="lt-LT"/>
        </w:rPr>
        <w:t xml:space="preserve"> reikalavimų atitikčiai, yra valdom</w:t>
      </w:r>
      <w:r w:rsidR="006C6D89" w:rsidRPr="00340B1C">
        <w:rPr>
          <w:rFonts w:ascii="Times New Roman" w:eastAsia="Times New Roman" w:hAnsi="Times New Roman" w:cs="Times New Roman"/>
          <w:sz w:val="24"/>
          <w:szCs w:val="24"/>
          <w:lang w:eastAsia="lt-LT"/>
        </w:rPr>
        <w:t>os</w:t>
      </w:r>
      <w:r w:rsidRPr="00340B1C">
        <w:rPr>
          <w:rFonts w:ascii="Times New Roman" w:eastAsia="Times New Roman" w:hAnsi="Times New Roman" w:cs="Times New Roman"/>
          <w:sz w:val="24"/>
          <w:szCs w:val="24"/>
          <w:lang w:eastAsia="lt-LT"/>
        </w:rPr>
        <w:t>.</w:t>
      </w:r>
      <w:r w:rsidR="002C64A0" w:rsidRPr="00340B1C">
        <w:rPr>
          <w:rFonts w:ascii="Times New Roman" w:eastAsia="Times New Roman" w:hAnsi="Times New Roman" w:cs="Times New Roman"/>
          <w:sz w:val="24"/>
          <w:szCs w:val="24"/>
          <w:lang w:eastAsia="lt-LT"/>
        </w:rPr>
        <w:t xml:space="preserve"> </w:t>
      </w:r>
    </w:p>
    <w:p w14:paraId="2E263BBC" w14:textId="1A3EB6DA" w:rsidR="00093A41" w:rsidRPr="00340B1C" w:rsidRDefault="00FE39AC"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2C227C" w:rsidRPr="00340B1C">
        <w:rPr>
          <w:rFonts w:ascii="Times New Roman" w:eastAsia="Times New Roman" w:hAnsi="Times New Roman" w:cs="Times New Roman"/>
          <w:sz w:val="24"/>
          <w:szCs w:val="24"/>
          <w:lang w:eastAsia="lt-LT"/>
        </w:rPr>
        <w:t xml:space="preserve"> s</w:t>
      </w:r>
      <w:r w:rsidR="002C227C" w:rsidRPr="00340B1C">
        <w:rPr>
          <w:rFonts w:ascii="Times New Roman" w:eastAsia="AndaleSans" w:hAnsi="Times New Roman" w:cs="Times New Roman"/>
          <w:sz w:val="24"/>
          <w:szCs w:val="24"/>
          <w:lang w:eastAsia="lt-LT"/>
        </w:rPr>
        <w:t xml:space="preserve">truktūrinių padalinių vadovai yra atsakingi už tai, kad struktūrinio padalinio veikloje būtų vadovaujamasi aktualiais teisės aktais ir kitais norminiais dokumentais. </w:t>
      </w:r>
    </w:p>
    <w:p w14:paraId="47FE30E8" w14:textId="49BC8FF4" w:rsidR="00093A41" w:rsidRPr="00340B1C" w:rsidRDefault="00FE39AC" w:rsidP="005F614B">
      <w:pPr>
        <w:numPr>
          <w:ilvl w:val="0"/>
          <w:numId w:val="22"/>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323B92" w:rsidRPr="00340B1C">
        <w:rPr>
          <w:rFonts w:ascii="Times New Roman" w:eastAsia="Times New Roman" w:hAnsi="Times New Roman" w:cs="Times New Roman"/>
          <w:sz w:val="24"/>
          <w:szCs w:val="24"/>
          <w:lang w:eastAsia="lt-LT"/>
        </w:rPr>
        <w:t xml:space="preserve"> KVS procesų pagrindiniai turinio elementai</w:t>
      </w:r>
      <w:r w:rsidR="00483171" w:rsidRPr="00340B1C">
        <w:rPr>
          <w:rFonts w:ascii="Times New Roman" w:eastAsia="Times New Roman" w:hAnsi="Times New Roman" w:cs="Times New Roman"/>
          <w:sz w:val="24"/>
          <w:szCs w:val="24"/>
          <w:lang w:eastAsia="lt-LT"/>
        </w:rPr>
        <w:t xml:space="preserve"> detalizuojami </w:t>
      </w:r>
      <w:r w:rsidR="00464919" w:rsidRPr="00340B1C">
        <w:rPr>
          <w:rFonts w:ascii="Times New Roman" w:eastAsia="Times New Roman" w:hAnsi="Times New Roman" w:cs="Times New Roman"/>
          <w:sz w:val="24"/>
          <w:szCs w:val="24"/>
          <w:lang w:eastAsia="lt-LT"/>
        </w:rPr>
        <w:t xml:space="preserve">šio Kokybės vadovo </w:t>
      </w:r>
      <w:r w:rsidR="00483171" w:rsidRPr="00340B1C">
        <w:rPr>
          <w:rFonts w:ascii="Times New Roman" w:eastAsia="Times New Roman" w:hAnsi="Times New Roman" w:cs="Times New Roman"/>
          <w:sz w:val="24"/>
          <w:szCs w:val="24"/>
          <w:lang w:eastAsia="lt-LT"/>
        </w:rPr>
        <w:t xml:space="preserve">2 </w:t>
      </w:r>
      <w:r w:rsidR="00464919" w:rsidRPr="00340B1C">
        <w:rPr>
          <w:rFonts w:ascii="Times New Roman" w:eastAsia="Times New Roman" w:hAnsi="Times New Roman" w:cs="Times New Roman"/>
          <w:sz w:val="24"/>
          <w:szCs w:val="24"/>
          <w:lang w:eastAsia="lt-LT"/>
        </w:rPr>
        <w:t>pried</w:t>
      </w:r>
      <w:r w:rsidR="00483171" w:rsidRPr="00340B1C">
        <w:rPr>
          <w:rFonts w:ascii="Times New Roman" w:eastAsia="Times New Roman" w:hAnsi="Times New Roman" w:cs="Times New Roman"/>
          <w:sz w:val="24"/>
          <w:szCs w:val="24"/>
          <w:lang w:eastAsia="lt-LT"/>
        </w:rPr>
        <w:t>e.</w:t>
      </w:r>
    </w:p>
    <w:p w14:paraId="04C6662C" w14:textId="1E6DDDD9" w:rsidR="00323B92" w:rsidRPr="00340B1C" w:rsidRDefault="00464919" w:rsidP="00323B92">
      <w:pPr>
        <w:spacing w:after="0"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 </w:t>
      </w:r>
    </w:p>
    <w:p w14:paraId="4A4A5052" w14:textId="77777777" w:rsidR="00093A41" w:rsidRPr="00340B1C" w:rsidRDefault="00093A41" w:rsidP="00271B68">
      <w:pPr>
        <w:pStyle w:val="Heading1"/>
        <w:spacing w:before="0" w:line="276" w:lineRule="auto"/>
        <w:jc w:val="center"/>
        <w:rPr>
          <w:rFonts w:ascii="Times New Roman" w:eastAsia="Times New Roman" w:hAnsi="Times New Roman" w:cs="Times New Roman"/>
          <w:color w:val="auto"/>
          <w:sz w:val="24"/>
          <w:szCs w:val="24"/>
          <w:lang w:eastAsia="lt-LT"/>
        </w:rPr>
      </w:pPr>
      <w:bookmarkStart w:id="7" w:name="_Toc135232957"/>
      <w:r w:rsidRPr="00340B1C">
        <w:rPr>
          <w:rFonts w:ascii="Times New Roman" w:eastAsia="Times New Roman" w:hAnsi="Times New Roman" w:cs="Times New Roman"/>
          <w:color w:val="auto"/>
          <w:sz w:val="24"/>
          <w:szCs w:val="24"/>
          <w:lang w:eastAsia="lt-LT"/>
        </w:rPr>
        <w:t>VI SKYRIUS</w:t>
      </w:r>
      <w:bookmarkEnd w:id="7"/>
    </w:p>
    <w:p w14:paraId="1FF82552" w14:textId="585101FC" w:rsidR="00093A41" w:rsidRPr="00340B1C" w:rsidRDefault="008D061F"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VADOVYBINI</w:t>
      </w:r>
      <w:r w:rsidR="001E6C43" w:rsidRPr="00340B1C">
        <w:rPr>
          <w:rFonts w:ascii="Times New Roman" w:eastAsia="Times New Roman" w:hAnsi="Times New Roman" w:cs="Times New Roman"/>
          <w:b/>
          <w:sz w:val="24"/>
          <w:szCs w:val="24"/>
          <w:lang w:eastAsia="lt-LT"/>
        </w:rPr>
        <w:t>Ų</w:t>
      </w:r>
      <w:r w:rsidRPr="00340B1C">
        <w:rPr>
          <w:rFonts w:ascii="Times New Roman" w:eastAsia="Times New Roman" w:hAnsi="Times New Roman" w:cs="Times New Roman"/>
          <w:b/>
          <w:sz w:val="24"/>
          <w:szCs w:val="24"/>
          <w:lang w:eastAsia="lt-LT"/>
        </w:rPr>
        <w:t xml:space="preserve"> PROCES</w:t>
      </w:r>
      <w:r w:rsidR="001E6C43" w:rsidRPr="00340B1C">
        <w:rPr>
          <w:rFonts w:ascii="Times New Roman" w:eastAsia="Times New Roman" w:hAnsi="Times New Roman" w:cs="Times New Roman"/>
          <w:b/>
          <w:sz w:val="24"/>
          <w:szCs w:val="24"/>
          <w:lang w:eastAsia="lt-LT"/>
        </w:rPr>
        <w:t>Ų VALDYMAS</w:t>
      </w:r>
    </w:p>
    <w:p w14:paraId="0DBC71DD" w14:textId="77777777" w:rsidR="00093A41" w:rsidRPr="00340B1C" w:rsidRDefault="00093A41" w:rsidP="00093A41">
      <w:pPr>
        <w:spacing w:after="0"/>
        <w:rPr>
          <w:rFonts w:ascii="Times New Roman" w:eastAsia="Times New Roman" w:hAnsi="Times New Roman" w:cs="Times New Roman"/>
          <w:sz w:val="24"/>
          <w:szCs w:val="24"/>
          <w:lang w:eastAsia="lt-LT"/>
        </w:rPr>
      </w:pPr>
    </w:p>
    <w:p w14:paraId="1168F22C" w14:textId="77777777" w:rsidR="00093A41" w:rsidRPr="00340B1C" w:rsidRDefault="00093A41"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PIRMASIS SKIRSNIS</w:t>
      </w:r>
    </w:p>
    <w:p w14:paraId="021F2F05" w14:textId="77777777" w:rsidR="00093A41" w:rsidRPr="00340B1C" w:rsidRDefault="00093A41" w:rsidP="00271B68">
      <w:pPr>
        <w:spacing w:after="0" w:line="276" w:lineRule="auto"/>
        <w:jc w:val="center"/>
        <w:rPr>
          <w:rFonts w:ascii="Times New Roman" w:hAnsi="Times New Roman" w:cs="Times New Roman"/>
          <w:b/>
          <w:sz w:val="24"/>
          <w:szCs w:val="24"/>
        </w:rPr>
      </w:pPr>
      <w:bookmarkStart w:id="8" w:name="_Toc338941752"/>
      <w:r w:rsidRPr="00340B1C">
        <w:rPr>
          <w:rFonts w:ascii="Times New Roman" w:hAnsi="Times New Roman" w:cs="Times New Roman"/>
          <w:b/>
          <w:sz w:val="24"/>
          <w:szCs w:val="24"/>
        </w:rPr>
        <w:t>VADOVYBĖS ĮSIPAREIGOJIMAI</w:t>
      </w:r>
      <w:bookmarkEnd w:id="8"/>
    </w:p>
    <w:p w14:paraId="015B8CAA" w14:textId="77777777" w:rsidR="00093A41" w:rsidRPr="00340B1C" w:rsidRDefault="00093A41" w:rsidP="00093A41">
      <w:pPr>
        <w:spacing w:after="0"/>
        <w:rPr>
          <w:rFonts w:ascii="Times New Roman" w:eastAsia="Times New Roman" w:hAnsi="Times New Roman" w:cs="Times New Roman"/>
          <w:sz w:val="24"/>
          <w:szCs w:val="24"/>
          <w:lang w:eastAsia="lt-LT"/>
        </w:rPr>
      </w:pPr>
    </w:p>
    <w:p w14:paraId="303011EE" w14:textId="6D38819F" w:rsidR="00093A41" w:rsidRPr="00340B1C" w:rsidRDefault="00FE39AC" w:rsidP="00317368">
      <w:pPr>
        <w:numPr>
          <w:ilvl w:val="0"/>
          <w:numId w:val="3"/>
        </w:numPr>
        <w:tabs>
          <w:tab w:val="left" w:pos="1134"/>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eastAsia="AndaleSans" w:hAnsi="Times New Roman" w:cs="Times New Roman"/>
          <w:sz w:val="24"/>
          <w:szCs w:val="24"/>
          <w:lang w:eastAsia="lt-LT"/>
        </w:rPr>
        <w:t>Administracijos</w:t>
      </w:r>
      <w:r w:rsidR="00093A41" w:rsidRPr="00340B1C">
        <w:rPr>
          <w:rFonts w:ascii="Times New Roman" w:eastAsia="AndaleSans" w:hAnsi="Times New Roman" w:cs="Times New Roman"/>
          <w:sz w:val="24"/>
          <w:szCs w:val="24"/>
          <w:lang w:eastAsia="lt-LT"/>
        </w:rPr>
        <w:t xml:space="preserve"> aukščiausioji vadovybė:</w:t>
      </w:r>
    </w:p>
    <w:p w14:paraId="3F2C9C77" w14:textId="329B3B1B" w:rsidR="009C40DE" w:rsidRPr="00340B1C" w:rsidRDefault="009C40DE" w:rsidP="00317368">
      <w:pPr>
        <w:numPr>
          <w:ilvl w:val="1"/>
          <w:numId w:val="3"/>
        </w:numPr>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 xml:space="preserve">demonstruoja lyderystę ir įsipareigojimą dėl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Pr="00340B1C">
        <w:rPr>
          <w:rFonts w:ascii="Times New Roman" w:hAnsi="Times New Roman" w:cs="Times New Roman"/>
          <w:sz w:val="24"/>
          <w:szCs w:val="24"/>
        </w:rPr>
        <w:t>KVS:</w:t>
      </w:r>
    </w:p>
    <w:p w14:paraId="2D7B5317" w14:textId="4D91D7A8" w:rsidR="00BF0002" w:rsidRPr="00340B1C" w:rsidRDefault="009C40DE"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 xml:space="preserve">prisiimdama atsakomybę už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Pr="00340B1C">
        <w:rPr>
          <w:rFonts w:ascii="Times New Roman" w:hAnsi="Times New Roman" w:cs="Times New Roman"/>
          <w:sz w:val="24"/>
          <w:szCs w:val="24"/>
        </w:rPr>
        <w:t>KVS rezultatyvumą</w:t>
      </w:r>
      <w:r w:rsidR="0010303F" w:rsidRPr="00340B1C">
        <w:rPr>
          <w:rFonts w:ascii="Times New Roman" w:hAnsi="Times New Roman" w:cs="Times New Roman"/>
          <w:sz w:val="24"/>
          <w:szCs w:val="24"/>
        </w:rPr>
        <w:t xml:space="preserve"> ir efektyvumą</w:t>
      </w:r>
      <w:r w:rsidRPr="00340B1C">
        <w:rPr>
          <w:rFonts w:ascii="Times New Roman" w:hAnsi="Times New Roman" w:cs="Times New Roman"/>
          <w:sz w:val="24"/>
          <w:szCs w:val="24"/>
        </w:rPr>
        <w:t>;</w:t>
      </w:r>
    </w:p>
    <w:p w14:paraId="6F2F7105" w14:textId="4DB245CE" w:rsidR="009C40DE" w:rsidRPr="00340B1C" w:rsidRDefault="00745D84"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užtikrindama</w:t>
      </w:r>
      <w:r w:rsidR="009C40DE" w:rsidRPr="00340B1C">
        <w:rPr>
          <w:rFonts w:ascii="Times New Roman" w:hAnsi="Times New Roman" w:cs="Times New Roman"/>
          <w:sz w:val="24"/>
          <w:szCs w:val="24"/>
        </w:rPr>
        <w:t>, kad kokybės politika</w:t>
      </w:r>
      <w:r w:rsidR="00BF0002" w:rsidRPr="00340B1C">
        <w:rPr>
          <w:rFonts w:ascii="Times New Roman" w:hAnsi="Times New Roman" w:cs="Times New Roman"/>
          <w:sz w:val="24"/>
          <w:szCs w:val="24"/>
        </w:rPr>
        <w:t xml:space="preserve"> (</w:t>
      </w:r>
      <w:r w:rsidR="00464919" w:rsidRPr="00340B1C">
        <w:rPr>
          <w:rFonts w:ascii="Times New Roman" w:hAnsi="Times New Roman" w:cs="Times New Roman"/>
          <w:sz w:val="24"/>
          <w:szCs w:val="24"/>
        </w:rPr>
        <w:t>kuri apibrėžta Savivaldybės Piliečių chartijoje</w:t>
      </w:r>
      <w:r w:rsidR="00BF0002" w:rsidRPr="00340B1C">
        <w:rPr>
          <w:rFonts w:ascii="Times New Roman" w:hAnsi="Times New Roman" w:cs="Times New Roman"/>
          <w:sz w:val="24"/>
          <w:szCs w:val="24"/>
        </w:rPr>
        <w:t>)</w:t>
      </w:r>
      <w:r w:rsidR="009C40DE" w:rsidRPr="00340B1C">
        <w:rPr>
          <w:rFonts w:ascii="Times New Roman" w:hAnsi="Times New Roman" w:cs="Times New Roman"/>
          <w:sz w:val="24"/>
          <w:szCs w:val="24"/>
        </w:rPr>
        <w:t xml:space="preserve"> ir </w:t>
      </w:r>
      <w:r w:rsidR="00FE39AC" w:rsidRPr="00340B1C">
        <w:rPr>
          <w:rFonts w:ascii="Times New Roman" w:hAnsi="Times New Roman" w:cs="Times New Roman"/>
          <w:sz w:val="24"/>
          <w:szCs w:val="24"/>
        </w:rPr>
        <w:t>KRSA</w:t>
      </w:r>
      <w:r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kokybės tikslai</w:t>
      </w:r>
      <w:r w:rsidR="00BF0002"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 xml:space="preserve">būtų nustatyti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kokybės vadybos sistemai</w:t>
      </w:r>
      <w:r w:rsidR="00464919" w:rsidRPr="00340B1C">
        <w:rPr>
          <w:rFonts w:ascii="Times New Roman" w:hAnsi="Times New Roman" w:cs="Times New Roman"/>
          <w:sz w:val="24"/>
          <w:szCs w:val="24"/>
        </w:rPr>
        <w:t xml:space="preserve"> įgyvendinant procesą „</w:t>
      </w:r>
      <w:r w:rsidR="00464919" w:rsidRPr="00340B1C">
        <w:rPr>
          <w:rFonts w:ascii="Times New Roman" w:hAnsi="Times New Roman" w:cs="Times New Roman"/>
          <w:i/>
          <w:iCs/>
          <w:sz w:val="24"/>
          <w:szCs w:val="24"/>
        </w:rPr>
        <w:t>P1. Veiklos planavimas, organizavimas ir atskaitomybė</w:t>
      </w:r>
      <w:r w:rsidR="00464919" w:rsidRPr="00340B1C">
        <w:rPr>
          <w:rFonts w:ascii="Times New Roman" w:hAnsi="Times New Roman" w:cs="Times New Roman"/>
          <w:sz w:val="24"/>
          <w:szCs w:val="24"/>
        </w:rPr>
        <w:t>“</w:t>
      </w:r>
      <w:r w:rsidR="009C40DE" w:rsidRPr="00340B1C">
        <w:rPr>
          <w:rFonts w:ascii="Times New Roman" w:hAnsi="Times New Roman" w:cs="Times New Roman"/>
          <w:sz w:val="24"/>
          <w:szCs w:val="24"/>
        </w:rPr>
        <w:t xml:space="preserve"> ir būtų suderinti su </w:t>
      </w:r>
      <w:r w:rsidR="00FE39AC" w:rsidRPr="00340B1C">
        <w:rPr>
          <w:rFonts w:ascii="Times New Roman" w:hAnsi="Times New Roman" w:cs="Times New Roman"/>
          <w:sz w:val="24"/>
          <w:szCs w:val="24"/>
        </w:rPr>
        <w:t>Administracijos</w:t>
      </w:r>
      <w:r w:rsidR="009C40DE" w:rsidRPr="00340B1C">
        <w:rPr>
          <w:rFonts w:ascii="Times New Roman" w:hAnsi="Times New Roman" w:cs="Times New Roman"/>
          <w:sz w:val="24"/>
          <w:szCs w:val="24"/>
        </w:rPr>
        <w:t xml:space="preserve"> kontekstu bei </w:t>
      </w:r>
      <w:r w:rsidR="000A204E" w:rsidRPr="00340B1C">
        <w:rPr>
          <w:rFonts w:ascii="Times New Roman" w:hAnsi="Times New Roman" w:cs="Times New Roman"/>
          <w:sz w:val="24"/>
          <w:szCs w:val="24"/>
        </w:rPr>
        <w:t xml:space="preserve">strategine kryptimi (pagal </w:t>
      </w:r>
      <w:r w:rsidR="00464919" w:rsidRPr="00340B1C">
        <w:rPr>
          <w:rFonts w:ascii="Times New Roman" w:hAnsi="Times New Roman" w:cs="Times New Roman"/>
          <w:sz w:val="24"/>
          <w:szCs w:val="24"/>
        </w:rPr>
        <w:t>SPP ir SVP</w:t>
      </w:r>
      <w:r w:rsidR="000A204E" w:rsidRPr="00340B1C">
        <w:rPr>
          <w:rFonts w:ascii="Times New Roman" w:hAnsi="Times New Roman" w:cs="Times New Roman"/>
          <w:sz w:val="24"/>
          <w:szCs w:val="24"/>
        </w:rPr>
        <w:t>)</w:t>
      </w:r>
      <w:r w:rsidR="009C40DE" w:rsidRPr="00340B1C">
        <w:rPr>
          <w:rFonts w:ascii="Times New Roman" w:hAnsi="Times New Roman" w:cs="Times New Roman"/>
          <w:sz w:val="24"/>
          <w:szCs w:val="24"/>
        </w:rPr>
        <w:t>;</w:t>
      </w:r>
    </w:p>
    <w:p w14:paraId="0A0FBA97" w14:textId="17441A76" w:rsidR="009C40DE" w:rsidRPr="00340B1C" w:rsidRDefault="00745D84"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užtikrindama</w:t>
      </w:r>
      <w:r w:rsidR="009C40DE" w:rsidRPr="00340B1C">
        <w:rPr>
          <w:rFonts w:ascii="Times New Roman" w:hAnsi="Times New Roman" w:cs="Times New Roman"/>
          <w:sz w:val="24"/>
          <w:szCs w:val="24"/>
        </w:rPr>
        <w:t xml:space="preserve">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 xml:space="preserve">KVS reikalavimų įtraukimą į </w:t>
      </w:r>
      <w:r w:rsidR="00FE39AC" w:rsidRPr="00340B1C">
        <w:rPr>
          <w:rFonts w:ascii="Times New Roman" w:hAnsi="Times New Roman" w:cs="Times New Roman"/>
          <w:sz w:val="24"/>
          <w:szCs w:val="24"/>
        </w:rPr>
        <w:t>Administracijos</w:t>
      </w:r>
      <w:r w:rsidR="009C40DE" w:rsidRPr="00340B1C">
        <w:rPr>
          <w:rFonts w:ascii="Times New Roman" w:hAnsi="Times New Roman" w:cs="Times New Roman"/>
          <w:sz w:val="24"/>
          <w:szCs w:val="24"/>
        </w:rPr>
        <w:t xml:space="preserve"> veiklos procesus;</w:t>
      </w:r>
    </w:p>
    <w:p w14:paraId="1875EA61" w14:textId="77777777" w:rsidR="009C40DE" w:rsidRPr="00340B1C" w:rsidRDefault="009C40DE"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skatindama procesinio požiūrio naudojimą ir mąstymą atsižvelgiant į riziką;</w:t>
      </w:r>
    </w:p>
    <w:p w14:paraId="7EAD5590" w14:textId="68B34D24" w:rsidR="009C40DE" w:rsidRPr="00340B1C" w:rsidRDefault="00745D84"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užtikrindama</w:t>
      </w:r>
      <w:r w:rsidR="009C40DE" w:rsidRPr="00340B1C">
        <w:rPr>
          <w:rFonts w:ascii="Times New Roman" w:hAnsi="Times New Roman" w:cs="Times New Roman"/>
          <w:sz w:val="24"/>
          <w:szCs w:val="24"/>
        </w:rPr>
        <w:t xml:space="preserve">, kad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KVS būtų aprūpinta reikiamais ištekliais;</w:t>
      </w:r>
    </w:p>
    <w:p w14:paraId="5AB87CB5" w14:textId="2EE6F58F" w:rsidR="009C40DE" w:rsidRPr="00340B1C" w:rsidRDefault="009C40DE"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 xml:space="preserve">perteikdama rezultatyvios kokybės vadybos ir atitikties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Pr="00340B1C">
        <w:rPr>
          <w:rFonts w:ascii="Times New Roman" w:hAnsi="Times New Roman" w:cs="Times New Roman"/>
          <w:sz w:val="24"/>
          <w:szCs w:val="24"/>
        </w:rPr>
        <w:t>KVS reikalavimams svarbą;</w:t>
      </w:r>
    </w:p>
    <w:p w14:paraId="72950E48" w14:textId="2E2101E7" w:rsidR="009C40DE" w:rsidRPr="00340B1C" w:rsidRDefault="00745D84"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užtikrindama</w:t>
      </w:r>
      <w:r w:rsidR="009C40DE" w:rsidRPr="00340B1C">
        <w:rPr>
          <w:rFonts w:ascii="Times New Roman" w:hAnsi="Times New Roman" w:cs="Times New Roman"/>
          <w:sz w:val="24"/>
          <w:szCs w:val="24"/>
        </w:rPr>
        <w:t xml:space="preserve">, kad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KVS pasieks norimus rezultatus;</w:t>
      </w:r>
    </w:p>
    <w:p w14:paraId="5B51DAE3" w14:textId="57FE9315" w:rsidR="009C40DE" w:rsidRPr="00340B1C" w:rsidRDefault="009C40DE"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 xml:space="preserve">įtraukdama, nukreipdama ir remdama asmenis, kad jie prisidėtų prie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KVS</w:t>
      </w:r>
      <w:r w:rsidRPr="00340B1C">
        <w:rPr>
          <w:rFonts w:ascii="Times New Roman" w:hAnsi="Times New Roman" w:cs="Times New Roman"/>
          <w:sz w:val="24"/>
          <w:szCs w:val="24"/>
        </w:rPr>
        <w:t xml:space="preserve"> rezultatyvumo;</w:t>
      </w:r>
    </w:p>
    <w:p w14:paraId="6E4724AF" w14:textId="77777777" w:rsidR="009C40DE" w:rsidRPr="00340B1C" w:rsidRDefault="009C40DE" w:rsidP="00317368">
      <w:pPr>
        <w:keepLines/>
        <w:widowControl w:val="0"/>
        <w:numPr>
          <w:ilvl w:val="2"/>
          <w:numId w:val="3"/>
        </w:numPr>
        <w:tabs>
          <w:tab w:val="left" w:pos="1418"/>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skatindama gerinimą;</w:t>
      </w:r>
    </w:p>
    <w:p w14:paraId="3A572ED5" w14:textId="77777777" w:rsidR="009C40DE" w:rsidRPr="00340B1C" w:rsidRDefault="009C40DE" w:rsidP="00317368">
      <w:pPr>
        <w:keepLines/>
        <w:widowControl w:val="0"/>
        <w:numPr>
          <w:ilvl w:val="2"/>
          <w:numId w:val="3"/>
        </w:numPr>
        <w:tabs>
          <w:tab w:val="left" w:pos="1276"/>
          <w:tab w:val="left" w:pos="1560"/>
        </w:tabs>
        <w:spacing w:after="0" w:line="276" w:lineRule="auto"/>
        <w:ind w:left="0" w:firstLine="720"/>
        <w:jc w:val="both"/>
        <w:rPr>
          <w:rFonts w:ascii="Times New Roman" w:hAnsi="Times New Roman" w:cs="Times New Roman"/>
          <w:sz w:val="24"/>
          <w:szCs w:val="24"/>
        </w:rPr>
      </w:pPr>
      <w:r w:rsidRPr="00340B1C">
        <w:rPr>
          <w:rFonts w:ascii="Times New Roman" w:hAnsi="Times New Roman" w:cs="Times New Roman"/>
          <w:sz w:val="24"/>
          <w:szCs w:val="24"/>
        </w:rPr>
        <w:t>remdama kitus svarbias vadovaujančias pareigas užimančius asmenis, kad jie demonstruotų lyderystę savo atsakomybės srityse</w:t>
      </w:r>
      <w:r w:rsidR="00AA1531" w:rsidRPr="00340B1C">
        <w:rPr>
          <w:rFonts w:ascii="Times New Roman" w:hAnsi="Times New Roman" w:cs="Times New Roman"/>
          <w:sz w:val="24"/>
          <w:szCs w:val="24"/>
        </w:rPr>
        <w:t>;</w:t>
      </w:r>
    </w:p>
    <w:p w14:paraId="3DAC7287" w14:textId="77777777" w:rsidR="009C40DE" w:rsidRPr="00340B1C" w:rsidRDefault="009C40DE" w:rsidP="00317368">
      <w:pPr>
        <w:numPr>
          <w:ilvl w:val="1"/>
          <w:numId w:val="3"/>
        </w:numPr>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 xml:space="preserve">demonstruoja lyderystę ir įsipareigojimą dėl orientacijos į klientą, </w:t>
      </w:r>
      <w:r w:rsidR="00745D84" w:rsidRPr="00340B1C">
        <w:rPr>
          <w:rFonts w:ascii="Times New Roman" w:hAnsi="Times New Roman" w:cs="Times New Roman"/>
          <w:sz w:val="24"/>
          <w:szCs w:val="24"/>
        </w:rPr>
        <w:t>užtikrindama</w:t>
      </w:r>
      <w:r w:rsidRPr="00340B1C">
        <w:rPr>
          <w:rFonts w:ascii="Times New Roman" w:hAnsi="Times New Roman" w:cs="Times New Roman"/>
          <w:sz w:val="24"/>
          <w:szCs w:val="24"/>
        </w:rPr>
        <w:t>, kad:</w:t>
      </w:r>
    </w:p>
    <w:p w14:paraId="1BB27405" w14:textId="77777777"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kliento ir taikytini įstatymų bei jų įgyvendinamųjų teisės aktų reikalavimai būtų nustatyti, suprasti ir nuolat vykdomi;</w:t>
      </w:r>
    </w:p>
    <w:p w14:paraId="2819A887" w14:textId="77777777"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būtų nustatytos rizikos ir galimybės, kurios gali turėti įtakos produktų ir paslaugų atitikčiai bei galimybei padidinti kliento pasitenkinimą, ir į jas būtų atsižvelgta;</w:t>
      </w:r>
    </w:p>
    <w:p w14:paraId="7B630C2B" w14:textId="77777777"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būtų išlaikytas dėmesys kliento pasitenkinimui didinti</w:t>
      </w:r>
      <w:r w:rsidR="00AA1531" w:rsidRPr="00340B1C">
        <w:rPr>
          <w:rFonts w:ascii="Times New Roman" w:hAnsi="Times New Roman" w:cs="Times New Roman"/>
          <w:sz w:val="24"/>
          <w:szCs w:val="24"/>
        </w:rPr>
        <w:t>;</w:t>
      </w:r>
    </w:p>
    <w:p w14:paraId="21D6D89E" w14:textId="0F5C478E" w:rsidR="009C40DE" w:rsidRPr="00340B1C" w:rsidRDefault="009C40DE" w:rsidP="00317368">
      <w:pPr>
        <w:numPr>
          <w:ilvl w:val="1"/>
          <w:numId w:val="3"/>
        </w:numPr>
        <w:tabs>
          <w:tab w:val="left" w:pos="1276"/>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nustato, įgyvendina ir prižiūri kokybės politiką</w:t>
      </w:r>
      <w:r w:rsidR="00AA1531" w:rsidRPr="00340B1C">
        <w:rPr>
          <w:rFonts w:ascii="Times New Roman" w:hAnsi="Times New Roman" w:cs="Times New Roman"/>
          <w:sz w:val="24"/>
          <w:szCs w:val="24"/>
        </w:rPr>
        <w:t xml:space="preserve"> (žr. </w:t>
      </w:r>
      <w:r w:rsidR="00A36705" w:rsidRPr="00340B1C">
        <w:rPr>
          <w:rFonts w:ascii="Times New Roman" w:eastAsia="Times New Roman" w:hAnsi="Times New Roman" w:cs="Times New Roman"/>
          <w:sz w:val="24"/>
          <w:szCs w:val="24"/>
          <w:lang w:eastAsia="lt-LT"/>
        </w:rPr>
        <w:t>Savivaldybės Piliečių chartiją</w:t>
      </w:r>
      <w:r w:rsidR="00AA1531" w:rsidRPr="00340B1C">
        <w:rPr>
          <w:rFonts w:ascii="Times New Roman" w:hAnsi="Times New Roman" w:cs="Times New Roman"/>
          <w:sz w:val="24"/>
          <w:szCs w:val="24"/>
        </w:rPr>
        <w:t>)</w:t>
      </w:r>
      <w:r w:rsidRPr="00340B1C">
        <w:rPr>
          <w:rFonts w:ascii="Times New Roman" w:hAnsi="Times New Roman" w:cs="Times New Roman"/>
          <w:sz w:val="24"/>
          <w:szCs w:val="24"/>
        </w:rPr>
        <w:t>:</w:t>
      </w:r>
    </w:p>
    <w:p w14:paraId="4A40D6C7" w14:textId="37042D75"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 xml:space="preserve">kuri būtų tinkama </w:t>
      </w:r>
      <w:r w:rsidR="00FE39AC" w:rsidRPr="00340B1C">
        <w:rPr>
          <w:rFonts w:ascii="Times New Roman" w:hAnsi="Times New Roman" w:cs="Times New Roman"/>
          <w:sz w:val="24"/>
          <w:szCs w:val="24"/>
        </w:rPr>
        <w:t>Administracijos</w:t>
      </w:r>
      <w:r w:rsidRPr="00340B1C">
        <w:rPr>
          <w:rFonts w:ascii="Times New Roman" w:hAnsi="Times New Roman" w:cs="Times New Roman"/>
          <w:sz w:val="24"/>
          <w:szCs w:val="24"/>
        </w:rPr>
        <w:t xml:space="preserve"> </w:t>
      </w:r>
      <w:proofErr w:type="spellStart"/>
      <w:r w:rsidRPr="00340B1C">
        <w:rPr>
          <w:rFonts w:ascii="Times New Roman" w:hAnsi="Times New Roman" w:cs="Times New Roman"/>
          <w:sz w:val="24"/>
          <w:szCs w:val="24"/>
        </w:rPr>
        <w:t>paskirčia</w:t>
      </w:r>
      <w:r w:rsidRPr="00340B1C">
        <w:rPr>
          <w:rFonts w:ascii="Times New Roman" w:hAnsi="Times New Roman" w:cs="Times New Roman"/>
          <w:sz w:val="24"/>
          <w:szCs w:val="24"/>
          <w:lang w:val="en-US"/>
        </w:rPr>
        <w:t>i</w:t>
      </w:r>
      <w:proofErr w:type="spellEnd"/>
      <w:r w:rsidR="000A204E" w:rsidRPr="00340B1C">
        <w:rPr>
          <w:rFonts w:ascii="Times New Roman" w:hAnsi="Times New Roman" w:cs="Times New Roman"/>
          <w:sz w:val="24"/>
          <w:szCs w:val="24"/>
          <w:lang w:val="en-US"/>
        </w:rPr>
        <w:t xml:space="preserve"> (</w:t>
      </w:r>
      <w:r w:rsidR="000A204E" w:rsidRPr="00340B1C">
        <w:rPr>
          <w:rFonts w:ascii="Times New Roman" w:hAnsi="Times New Roman" w:cs="Times New Roman"/>
          <w:sz w:val="24"/>
          <w:szCs w:val="24"/>
        </w:rPr>
        <w:t xml:space="preserve">žr. </w:t>
      </w:r>
      <w:r w:rsidR="00FE39AC" w:rsidRPr="00340B1C">
        <w:rPr>
          <w:rFonts w:ascii="Times New Roman" w:hAnsi="Times New Roman" w:cs="Times New Roman"/>
          <w:sz w:val="24"/>
          <w:szCs w:val="24"/>
        </w:rPr>
        <w:t>Administracijos</w:t>
      </w:r>
      <w:r w:rsidR="000A204E" w:rsidRPr="00340B1C">
        <w:rPr>
          <w:rFonts w:ascii="Times New Roman" w:hAnsi="Times New Roman" w:cs="Times New Roman"/>
          <w:sz w:val="24"/>
          <w:szCs w:val="24"/>
        </w:rPr>
        <w:t xml:space="preserve"> nuostat</w:t>
      </w:r>
      <w:r w:rsidR="00A36705" w:rsidRPr="00340B1C">
        <w:rPr>
          <w:rFonts w:ascii="Times New Roman" w:hAnsi="Times New Roman" w:cs="Times New Roman"/>
          <w:sz w:val="24"/>
          <w:szCs w:val="24"/>
        </w:rPr>
        <w:t>us</w:t>
      </w:r>
      <w:r w:rsidR="000A204E" w:rsidRPr="00340B1C">
        <w:rPr>
          <w:rFonts w:ascii="Times New Roman" w:hAnsi="Times New Roman" w:cs="Times New Roman"/>
          <w:sz w:val="24"/>
          <w:szCs w:val="24"/>
        </w:rPr>
        <w:t>)</w:t>
      </w:r>
      <w:r w:rsidRPr="00340B1C">
        <w:rPr>
          <w:rFonts w:ascii="Times New Roman" w:hAnsi="Times New Roman" w:cs="Times New Roman"/>
          <w:sz w:val="24"/>
          <w:szCs w:val="24"/>
        </w:rPr>
        <w:t xml:space="preserve"> ir kontekstui bei palaikytų jos strateginę kryptį</w:t>
      </w:r>
      <w:r w:rsidR="000A204E" w:rsidRPr="00340B1C">
        <w:rPr>
          <w:rFonts w:ascii="Times New Roman" w:hAnsi="Times New Roman" w:cs="Times New Roman"/>
          <w:sz w:val="24"/>
          <w:szCs w:val="24"/>
        </w:rPr>
        <w:t xml:space="preserve"> (pagal </w:t>
      </w:r>
      <w:r w:rsidR="00A36705" w:rsidRPr="00340B1C">
        <w:rPr>
          <w:rFonts w:ascii="Times New Roman" w:hAnsi="Times New Roman" w:cs="Times New Roman"/>
          <w:sz w:val="24"/>
          <w:szCs w:val="24"/>
        </w:rPr>
        <w:t>SPP ir SVP</w:t>
      </w:r>
      <w:r w:rsidR="000A204E" w:rsidRPr="00340B1C">
        <w:rPr>
          <w:rFonts w:ascii="Times New Roman" w:hAnsi="Times New Roman" w:cs="Times New Roman"/>
          <w:sz w:val="24"/>
          <w:szCs w:val="24"/>
        </w:rPr>
        <w:t>)</w:t>
      </w:r>
      <w:r w:rsidRPr="00340B1C">
        <w:rPr>
          <w:rFonts w:ascii="Times New Roman" w:hAnsi="Times New Roman" w:cs="Times New Roman"/>
          <w:sz w:val="24"/>
          <w:szCs w:val="24"/>
        </w:rPr>
        <w:t>;</w:t>
      </w:r>
    </w:p>
    <w:p w14:paraId="347C5EAB" w14:textId="77777777"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kuri pateiktų kokybės tikslų nustatymo gaires;</w:t>
      </w:r>
    </w:p>
    <w:p w14:paraId="22489FD0" w14:textId="77777777"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kurioje būtų įsipareigojimas atitikti taikomus reikalavimus;</w:t>
      </w:r>
    </w:p>
    <w:p w14:paraId="5727B24C" w14:textId="7E869FAA"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lastRenderedPageBreak/>
        <w:t xml:space="preserve">kurioje būtų įsipareigojimas nuolat gerinti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Pr="00340B1C">
        <w:rPr>
          <w:rFonts w:ascii="Times New Roman" w:hAnsi="Times New Roman" w:cs="Times New Roman"/>
          <w:sz w:val="24"/>
          <w:szCs w:val="24"/>
        </w:rPr>
        <w:t>KVS;</w:t>
      </w:r>
    </w:p>
    <w:p w14:paraId="28EFEF3E" w14:textId="51996F26" w:rsidR="009C40DE" w:rsidRPr="00340B1C" w:rsidRDefault="000A204E" w:rsidP="00317368">
      <w:pPr>
        <w:numPr>
          <w:ilvl w:val="1"/>
          <w:numId w:val="3"/>
        </w:numPr>
        <w:tabs>
          <w:tab w:val="left" w:pos="1276"/>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užtikrinti</w:t>
      </w:r>
      <w:r w:rsidR="009C40DE" w:rsidRPr="00340B1C">
        <w:rPr>
          <w:rFonts w:ascii="Times New Roman" w:hAnsi="Times New Roman" w:cs="Times New Roman"/>
          <w:sz w:val="24"/>
          <w:szCs w:val="24"/>
        </w:rPr>
        <w:t>, kad atsakomybės ir įgaliojimai atitinkamoms pareigoms būtų priskirti</w:t>
      </w:r>
      <w:r w:rsidR="00A36705" w:rsidRPr="00340B1C">
        <w:rPr>
          <w:rFonts w:ascii="Times New Roman" w:hAnsi="Times New Roman" w:cs="Times New Roman"/>
          <w:sz w:val="24"/>
          <w:szCs w:val="24"/>
        </w:rPr>
        <w:t xml:space="preserve"> (žr. šio Kokybės vadovo 3 priedą)</w:t>
      </w:r>
      <w:r w:rsidR="009C40DE" w:rsidRPr="00340B1C">
        <w:rPr>
          <w:rFonts w:ascii="Times New Roman" w:hAnsi="Times New Roman" w:cs="Times New Roman"/>
          <w:sz w:val="24"/>
          <w:szCs w:val="24"/>
        </w:rPr>
        <w:t xml:space="preserve">, perteikti ir suprasti </w:t>
      </w:r>
      <w:r w:rsidR="00FE39AC" w:rsidRPr="00340B1C">
        <w:rPr>
          <w:rFonts w:ascii="Times New Roman" w:hAnsi="Times New Roman" w:cs="Times New Roman"/>
          <w:sz w:val="24"/>
          <w:szCs w:val="24"/>
        </w:rPr>
        <w:t>Administracijoje</w:t>
      </w:r>
      <w:r w:rsidR="009C40DE" w:rsidRPr="00340B1C">
        <w:rPr>
          <w:rFonts w:ascii="Times New Roman" w:hAnsi="Times New Roman" w:cs="Times New Roman"/>
          <w:sz w:val="24"/>
          <w:szCs w:val="24"/>
        </w:rPr>
        <w:t>.</w:t>
      </w:r>
      <w:r w:rsidR="009C40DE" w:rsidRPr="00340B1C">
        <w:rPr>
          <w:rFonts w:ascii="Times New Roman" w:eastAsia="AndaleSans" w:hAnsi="Times New Roman" w:cs="Times New Roman"/>
          <w:sz w:val="24"/>
          <w:szCs w:val="24"/>
          <w:lang w:eastAsia="lt-LT"/>
        </w:rPr>
        <w:t xml:space="preserve"> </w:t>
      </w:r>
      <w:r w:rsidR="009C40DE" w:rsidRPr="00340B1C">
        <w:rPr>
          <w:rFonts w:ascii="Times New Roman" w:hAnsi="Times New Roman" w:cs="Times New Roman"/>
          <w:sz w:val="24"/>
          <w:szCs w:val="24"/>
        </w:rPr>
        <w:t>Aukščiausioji vadovybė priskir</w:t>
      </w:r>
      <w:r w:rsidR="00AA1531" w:rsidRPr="00340B1C">
        <w:rPr>
          <w:rFonts w:ascii="Times New Roman" w:hAnsi="Times New Roman" w:cs="Times New Roman"/>
          <w:sz w:val="24"/>
          <w:szCs w:val="24"/>
        </w:rPr>
        <w:t>ia</w:t>
      </w:r>
      <w:r w:rsidR="009C40DE" w:rsidRPr="00340B1C">
        <w:rPr>
          <w:rFonts w:ascii="Times New Roman" w:hAnsi="Times New Roman" w:cs="Times New Roman"/>
          <w:sz w:val="24"/>
          <w:szCs w:val="24"/>
        </w:rPr>
        <w:t xml:space="preserve"> atsakomybę ir įgaliojimus:</w:t>
      </w:r>
    </w:p>
    <w:p w14:paraId="17B9EB01" w14:textId="0A14FCAB" w:rsidR="009C40DE" w:rsidRPr="00340B1C" w:rsidRDefault="000A204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užtikrinti</w:t>
      </w:r>
      <w:r w:rsidR="009C40DE" w:rsidRPr="00340B1C">
        <w:rPr>
          <w:rFonts w:ascii="Times New Roman" w:hAnsi="Times New Roman" w:cs="Times New Roman"/>
          <w:sz w:val="24"/>
          <w:szCs w:val="24"/>
        </w:rPr>
        <w:t xml:space="preserve">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 xml:space="preserve">KVS atitiktį </w:t>
      </w:r>
      <w:r w:rsidR="00AA1531" w:rsidRPr="00340B1C">
        <w:rPr>
          <w:rFonts w:ascii="Times New Roman" w:eastAsia="Times New Roman" w:hAnsi="Times New Roman" w:cs="Times New Roman"/>
          <w:sz w:val="24"/>
          <w:szCs w:val="24"/>
          <w:lang w:eastAsia="lt-LT"/>
        </w:rPr>
        <w:t>ISO 9001</w:t>
      </w:r>
      <w:r w:rsidR="009C40DE" w:rsidRPr="00340B1C">
        <w:rPr>
          <w:rFonts w:ascii="Times New Roman" w:hAnsi="Times New Roman" w:cs="Times New Roman"/>
          <w:sz w:val="24"/>
          <w:szCs w:val="24"/>
        </w:rPr>
        <w:t xml:space="preserve"> reikalavimams;</w:t>
      </w:r>
    </w:p>
    <w:p w14:paraId="527931CC" w14:textId="77777777" w:rsidR="00AA1531" w:rsidRPr="00340B1C" w:rsidRDefault="000A204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užtikrinti</w:t>
      </w:r>
      <w:r w:rsidR="009C40DE" w:rsidRPr="00340B1C">
        <w:rPr>
          <w:rFonts w:ascii="Times New Roman" w:hAnsi="Times New Roman" w:cs="Times New Roman"/>
          <w:sz w:val="24"/>
          <w:szCs w:val="24"/>
        </w:rPr>
        <w:t xml:space="preserve">, kad procesai pateiktų norimus procesų </w:t>
      </w:r>
      <w:proofErr w:type="spellStart"/>
      <w:r w:rsidR="009C40DE" w:rsidRPr="00340B1C">
        <w:rPr>
          <w:rFonts w:ascii="Times New Roman" w:hAnsi="Times New Roman" w:cs="Times New Roman"/>
          <w:sz w:val="24"/>
          <w:szCs w:val="24"/>
        </w:rPr>
        <w:t>išvedinius</w:t>
      </w:r>
      <w:proofErr w:type="spellEnd"/>
      <w:r w:rsidR="009C40DE" w:rsidRPr="00340B1C">
        <w:rPr>
          <w:rFonts w:ascii="Times New Roman" w:hAnsi="Times New Roman" w:cs="Times New Roman"/>
          <w:sz w:val="24"/>
          <w:szCs w:val="24"/>
        </w:rPr>
        <w:t xml:space="preserve"> </w:t>
      </w:r>
      <w:r w:rsidR="009C40DE" w:rsidRPr="00340B1C">
        <w:rPr>
          <w:rFonts w:ascii="Times New Roman" w:hAnsi="Times New Roman" w:cs="Times New Roman"/>
          <w:iCs/>
          <w:sz w:val="24"/>
          <w:szCs w:val="24"/>
        </w:rPr>
        <w:t>(rezultatus)</w:t>
      </w:r>
      <w:r w:rsidR="009C40DE" w:rsidRPr="00340B1C">
        <w:rPr>
          <w:rFonts w:ascii="Times New Roman" w:hAnsi="Times New Roman" w:cs="Times New Roman"/>
          <w:sz w:val="24"/>
          <w:szCs w:val="24"/>
        </w:rPr>
        <w:t>;</w:t>
      </w:r>
    </w:p>
    <w:p w14:paraId="0E782DF0" w14:textId="178B43DD" w:rsidR="009C40DE" w:rsidRPr="00340B1C" w:rsidRDefault="009C40D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 xml:space="preserve">pranešti, visų pirma – aukščiausiajai vadovybei, apie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Pr="00340B1C">
        <w:rPr>
          <w:rFonts w:ascii="Times New Roman" w:hAnsi="Times New Roman" w:cs="Times New Roman"/>
          <w:sz w:val="24"/>
          <w:szCs w:val="24"/>
        </w:rPr>
        <w:t xml:space="preserve">KVS veiksmingumą ir gerinimo galimybes (žr. </w:t>
      </w:r>
      <w:r w:rsidR="00AA1531" w:rsidRPr="00340B1C">
        <w:rPr>
          <w:rFonts w:ascii="Times New Roman" w:hAnsi="Times New Roman" w:cs="Times New Roman"/>
          <w:sz w:val="24"/>
          <w:szCs w:val="24"/>
        </w:rPr>
        <w:t>proceso „</w:t>
      </w:r>
      <w:r w:rsidR="00AA1531" w:rsidRPr="00340B1C">
        <w:rPr>
          <w:rFonts w:ascii="Times New Roman" w:hAnsi="Times New Roman" w:cs="Times New Roman"/>
          <w:i/>
          <w:iCs/>
          <w:sz w:val="24"/>
          <w:szCs w:val="24"/>
        </w:rPr>
        <w:t>P2. Veiklos gerinimo valdymas</w:t>
      </w:r>
      <w:r w:rsidR="00AA1531" w:rsidRPr="00340B1C">
        <w:rPr>
          <w:rFonts w:ascii="Times New Roman" w:hAnsi="Times New Roman" w:cs="Times New Roman"/>
          <w:sz w:val="24"/>
          <w:szCs w:val="24"/>
        </w:rPr>
        <w:t>“</w:t>
      </w:r>
      <w:r w:rsidR="001F07BA" w:rsidRPr="00340B1C">
        <w:rPr>
          <w:rFonts w:ascii="Times New Roman" w:hAnsi="Times New Roman" w:cs="Times New Roman"/>
          <w:sz w:val="24"/>
          <w:szCs w:val="24"/>
        </w:rPr>
        <w:t xml:space="preserve"> proceso</w:t>
      </w:r>
      <w:r w:rsidR="00AA1531" w:rsidRPr="00340B1C">
        <w:rPr>
          <w:rFonts w:ascii="Times New Roman" w:hAnsi="Times New Roman" w:cs="Times New Roman"/>
          <w:sz w:val="24"/>
          <w:szCs w:val="24"/>
        </w:rPr>
        <w:t xml:space="preserve"> aprašą</w:t>
      </w:r>
      <w:r w:rsidRPr="00340B1C">
        <w:rPr>
          <w:rFonts w:ascii="Times New Roman" w:hAnsi="Times New Roman" w:cs="Times New Roman"/>
          <w:sz w:val="24"/>
          <w:szCs w:val="24"/>
        </w:rPr>
        <w:t>);</w:t>
      </w:r>
    </w:p>
    <w:p w14:paraId="338706F6" w14:textId="3AA39248" w:rsidR="00AA1531" w:rsidRPr="00340B1C" w:rsidRDefault="000A204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užtikrinti</w:t>
      </w:r>
      <w:r w:rsidR="009C40DE" w:rsidRPr="00340B1C">
        <w:rPr>
          <w:rFonts w:ascii="Times New Roman" w:hAnsi="Times New Roman" w:cs="Times New Roman"/>
          <w:sz w:val="24"/>
          <w:szCs w:val="24"/>
        </w:rPr>
        <w:t xml:space="preserve"> orientacijos į klientą skatinimą visoje </w:t>
      </w:r>
      <w:r w:rsidR="00FE39AC" w:rsidRPr="00340B1C">
        <w:rPr>
          <w:rFonts w:ascii="Times New Roman" w:hAnsi="Times New Roman" w:cs="Times New Roman"/>
          <w:sz w:val="24"/>
          <w:szCs w:val="24"/>
        </w:rPr>
        <w:t>Administracijoje</w:t>
      </w:r>
      <w:r w:rsidR="009C40DE" w:rsidRPr="00340B1C">
        <w:rPr>
          <w:rFonts w:ascii="Times New Roman" w:hAnsi="Times New Roman" w:cs="Times New Roman"/>
          <w:sz w:val="24"/>
          <w:szCs w:val="24"/>
        </w:rPr>
        <w:t>;</w:t>
      </w:r>
    </w:p>
    <w:p w14:paraId="5E22DCBD" w14:textId="3AE5BCAA" w:rsidR="009C40DE" w:rsidRPr="00340B1C" w:rsidRDefault="000A204E" w:rsidP="00317368">
      <w:pPr>
        <w:numPr>
          <w:ilvl w:val="2"/>
          <w:numId w:val="3"/>
        </w:numPr>
        <w:tabs>
          <w:tab w:val="left" w:pos="1418"/>
        </w:tabs>
        <w:autoSpaceDE w:val="0"/>
        <w:autoSpaceDN w:val="0"/>
        <w:adjustRightInd w:val="0"/>
        <w:spacing w:after="0" w:line="276" w:lineRule="auto"/>
        <w:ind w:left="0" w:firstLine="720"/>
        <w:jc w:val="both"/>
        <w:rPr>
          <w:rFonts w:ascii="Times New Roman" w:eastAsia="AndaleSans" w:hAnsi="Times New Roman" w:cs="Times New Roman"/>
          <w:sz w:val="24"/>
          <w:szCs w:val="24"/>
          <w:lang w:eastAsia="lt-LT"/>
        </w:rPr>
      </w:pPr>
      <w:r w:rsidRPr="00340B1C">
        <w:rPr>
          <w:rFonts w:ascii="Times New Roman" w:hAnsi="Times New Roman" w:cs="Times New Roman"/>
          <w:sz w:val="24"/>
          <w:szCs w:val="24"/>
        </w:rPr>
        <w:t>užtikrinti</w:t>
      </w:r>
      <w:r w:rsidR="009C40DE" w:rsidRPr="00340B1C">
        <w:rPr>
          <w:rFonts w:ascii="Times New Roman" w:hAnsi="Times New Roman" w:cs="Times New Roman"/>
          <w:sz w:val="24"/>
          <w:szCs w:val="24"/>
        </w:rPr>
        <w:t xml:space="preserve">, kad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 xml:space="preserve">KVS vientisumas būtų išlaikytas planuojant ir įgyvendinant </w:t>
      </w:r>
      <w:r w:rsidR="00FE39AC" w:rsidRPr="00340B1C">
        <w:rPr>
          <w:rFonts w:ascii="Times New Roman" w:hAnsi="Times New Roman" w:cs="Times New Roman"/>
          <w:sz w:val="24"/>
          <w:szCs w:val="24"/>
        </w:rPr>
        <w:t>KRSA</w:t>
      </w:r>
      <w:r w:rsidR="00AA1531" w:rsidRPr="00340B1C">
        <w:rPr>
          <w:rFonts w:ascii="Times New Roman" w:hAnsi="Times New Roman" w:cs="Times New Roman"/>
          <w:sz w:val="24"/>
          <w:szCs w:val="24"/>
        </w:rPr>
        <w:t xml:space="preserve"> </w:t>
      </w:r>
      <w:r w:rsidR="009C40DE" w:rsidRPr="00340B1C">
        <w:rPr>
          <w:rFonts w:ascii="Times New Roman" w:hAnsi="Times New Roman" w:cs="Times New Roman"/>
          <w:sz w:val="24"/>
          <w:szCs w:val="24"/>
        </w:rPr>
        <w:t>KVS pakeitimus.</w:t>
      </w:r>
    </w:p>
    <w:p w14:paraId="7A7B2289" w14:textId="77777777" w:rsidR="00093A41" w:rsidRPr="00340B1C" w:rsidRDefault="00093A41" w:rsidP="00093A41">
      <w:pPr>
        <w:spacing w:after="0"/>
        <w:ind w:left="709"/>
        <w:contextualSpacing/>
        <w:jc w:val="both"/>
        <w:rPr>
          <w:rFonts w:ascii="Times New Roman" w:eastAsia="Times New Roman" w:hAnsi="Times New Roman" w:cs="Times New Roman"/>
          <w:sz w:val="24"/>
          <w:szCs w:val="24"/>
          <w:lang w:eastAsia="lt-LT"/>
        </w:rPr>
      </w:pPr>
    </w:p>
    <w:p w14:paraId="60E8E6D7" w14:textId="77777777" w:rsidR="00093A41" w:rsidRPr="00340B1C" w:rsidRDefault="00093A41"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ANTRASIS SKIRSNIS</w:t>
      </w:r>
    </w:p>
    <w:p w14:paraId="61ECB6B9" w14:textId="48154FEC" w:rsidR="00093A41" w:rsidRPr="00340B1C" w:rsidRDefault="00093A41" w:rsidP="00271B68">
      <w:pPr>
        <w:spacing w:after="0" w:line="276" w:lineRule="auto"/>
        <w:jc w:val="center"/>
        <w:rPr>
          <w:rFonts w:ascii="Times New Roman" w:hAnsi="Times New Roman" w:cs="Times New Roman"/>
          <w:b/>
          <w:sz w:val="24"/>
          <w:szCs w:val="24"/>
        </w:rPr>
      </w:pPr>
      <w:bookmarkStart w:id="9" w:name="_Toc338941753"/>
      <w:r w:rsidRPr="00340B1C">
        <w:rPr>
          <w:rFonts w:ascii="Times New Roman" w:hAnsi="Times New Roman" w:cs="Times New Roman"/>
          <w:b/>
          <w:sz w:val="24"/>
          <w:szCs w:val="24"/>
        </w:rPr>
        <w:t>ORIENTA</w:t>
      </w:r>
      <w:r w:rsidR="0099126A" w:rsidRPr="00340B1C">
        <w:rPr>
          <w:rFonts w:ascii="Times New Roman" w:hAnsi="Times New Roman" w:cs="Times New Roman"/>
          <w:b/>
          <w:sz w:val="24"/>
          <w:szCs w:val="24"/>
        </w:rPr>
        <w:t>CIJA</w:t>
      </w:r>
      <w:r w:rsidRPr="00340B1C">
        <w:rPr>
          <w:rFonts w:ascii="Times New Roman" w:hAnsi="Times New Roman" w:cs="Times New Roman"/>
          <w:b/>
          <w:sz w:val="24"/>
          <w:szCs w:val="24"/>
        </w:rPr>
        <w:t xml:space="preserve"> Į </w:t>
      </w:r>
      <w:bookmarkEnd w:id="9"/>
      <w:r w:rsidR="00FE39AC" w:rsidRPr="00340B1C">
        <w:rPr>
          <w:rFonts w:ascii="Times New Roman" w:hAnsi="Times New Roman" w:cs="Times New Roman"/>
          <w:b/>
          <w:sz w:val="24"/>
          <w:szCs w:val="24"/>
        </w:rPr>
        <w:t>ADMINISTRACIJOS</w:t>
      </w:r>
      <w:r w:rsidR="00745D84" w:rsidRPr="00340B1C">
        <w:rPr>
          <w:rFonts w:ascii="Times New Roman" w:hAnsi="Times New Roman" w:cs="Times New Roman"/>
          <w:b/>
          <w:sz w:val="24"/>
          <w:szCs w:val="24"/>
        </w:rPr>
        <w:t xml:space="preserve"> KONTEKSTĄ, </w:t>
      </w:r>
      <w:r w:rsidRPr="00340B1C">
        <w:rPr>
          <w:rFonts w:ascii="Times New Roman" w:hAnsi="Times New Roman" w:cs="Times New Roman"/>
          <w:b/>
          <w:sz w:val="24"/>
          <w:szCs w:val="24"/>
        </w:rPr>
        <w:t>SUINTERESUOTĄSIAS ŠALIS</w:t>
      </w:r>
      <w:r w:rsidR="00745D84" w:rsidRPr="00340B1C">
        <w:rPr>
          <w:rFonts w:ascii="Times New Roman" w:hAnsi="Times New Roman" w:cs="Times New Roman"/>
          <w:b/>
          <w:sz w:val="24"/>
          <w:szCs w:val="24"/>
        </w:rPr>
        <w:t>, RIZIKŲ VALDYMĄ</w:t>
      </w:r>
    </w:p>
    <w:p w14:paraId="512AB145" w14:textId="77777777" w:rsidR="00093A41" w:rsidRPr="00340B1C" w:rsidRDefault="00093A41" w:rsidP="00093A41">
      <w:pPr>
        <w:spacing w:after="0"/>
        <w:outlineLvl w:val="1"/>
        <w:rPr>
          <w:rFonts w:ascii="Times New Roman" w:eastAsia="Calibri" w:hAnsi="Times New Roman" w:cs="Times New Roman"/>
          <w:sz w:val="24"/>
          <w:szCs w:val="24"/>
        </w:rPr>
      </w:pPr>
    </w:p>
    <w:p w14:paraId="5F06C311" w14:textId="639BAB4C" w:rsidR="000F1B9D" w:rsidRPr="00340B1C" w:rsidRDefault="00FE39AC" w:rsidP="00317368">
      <w:pPr>
        <w:pStyle w:val="ListParagraph"/>
        <w:numPr>
          <w:ilvl w:val="0"/>
          <w:numId w:val="3"/>
        </w:numPr>
        <w:tabs>
          <w:tab w:val="left" w:pos="1134"/>
        </w:tabs>
        <w:autoSpaceDE w:val="0"/>
        <w:autoSpaceDN w:val="0"/>
        <w:adjustRightInd w:val="0"/>
        <w:spacing w:after="0" w:line="276" w:lineRule="auto"/>
        <w:ind w:left="0" w:firstLine="720"/>
        <w:jc w:val="both"/>
        <w:rPr>
          <w:rFonts w:ascii="Times New Roman" w:eastAsia="Times New Roman" w:hAnsi="Times New Roman" w:cs="Times New Roman"/>
          <w:sz w:val="24"/>
          <w:szCs w:val="24"/>
          <w:lang w:eastAsia="lt-LT"/>
        </w:rPr>
      </w:pPr>
      <w:r w:rsidRPr="00340B1C">
        <w:rPr>
          <w:rFonts w:ascii="Times New Roman" w:hAnsi="Times New Roman" w:cs="Times New Roman"/>
          <w:sz w:val="24"/>
          <w:szCs w:val="24"/>
        </w:rPr>
        <w:t>Administracijos</w:t>
      </w:r>
      <w:r w:rsidR="002E691A" w:rsidRPr="00340B1C">
        <w:rPr>
          <w:rFonts w:ascii="Times New Roman" w:hAnsi="Times New Roman" w:cs="Times New Roman"/>
          <w:sz w:val="24"/>
          <w:szCs w:val="24"/>
        </w:rPr>
        <w:t xml:space="preserve"> aukščiausioji vadovybė</w:t>
      </w:r>
      <w:r w:rsidR="00F3414C" w:rsidRPr="00340B1C">
        <w:rPr>
          <w:rFonts w:ascii="Times New Roman" w:hAnsi="Times New Roman" w:cs="Times New Roman"/>
          <w:sz w:val="24"/>
          <w:szCs w:val="24"/>
        </w:rPr>
        <w:t xml:space="preserve">, įgyvendindama </w:t>
      </w:r>
      <w:r w:rsidR="00F3414C" w:rsidRPr="00340B1C">
        <w:rPr>
          <w:rFonts w:ascii="Times New Roman" w:eastAsia="Times New Roman" w:hAnsi="Times New Roman" w:cs="Times New Roman"/>
          <w:sz w:val="24"/>
          <w:szCs w:val="24"/>
          <w:lang w:eastAsia="lt-LT"/>
        </w:rPr>
        <w:t xml:space="preserve">Strateginio </w:t>
      </w:r>
      <w:r w:rsidR="009F294D">
        <w:rPr>
          <w:rFonts w:ascii="Times New Roman" w:eastAsia="Times New Roman" w:hAnsi="Times New Roman" w:cs="Times New Roman"/>
          <w:sz w:val="24"/>
          <w:szCs w:val="24"/>
          <w:lang w:eastAsia="lt-LT"/>
        </w:rPr>
        <w:t>valdymo organizavimo</w:t>
      </w:r>
      <w:r w:rsidR="00F3414C" w:rsidRPr="00340B1C">
        <w:rPr>
          <w:rFonts w:ascii="Times New Roman" w:eastAsia="Times New Roman" w:hAnsi="Times New Roman" w:cs="Times New Roman"/>
          <w:sz w:val="24"/>
          <w:szCs w:val="24"/>
          <w:lang w:eastAsia="lt-LT"/>
        </w:rPr>
        <w:t xml:space="preserve"> Kėdainių rajono savivaldybėje organizavimo tvarkos aprašą</w:t>
      </w:r>
      <w:r w:rsidR="00F3414C" w:rsidRPr="00340B1C">
        <w:rPr>
          <w:rStyle w:val="FootnoteReference"/>
          <w:rFonts w:ascii="Times New Roman" w:eastAsia="Times New Roman" w:hAnsi="Times New Roman" w:cs="Times New Roman"/>
          <w:sz w:val="24"/>
          <w:szCs w:val="24"/>
          <w:lang w:eastAsia="lt-LT"/>
        </w:rPr>
        <w:footnoteReference w:id="5"/>
      </w:r>
      <w:r w:rsidR="00F3414C" w:rsidRPr="00340B1C">
        <w:rPr>
          <w:rFonts w:ascii="Times New Roman" w:hAnsi="Times New Roman" w:cs="Times New Roman"/>
          <w:sz w:val="24"/>
          <w:szCs w:val="24"/>
        </w:rPr>
        <w:t>, periodiškai vykdo vidaus ir išorės aplinkos analizę (žr. SPP ir SVP)</w:t>
      </w:r>
      <w:r w:rsidR="0010303F" w:rsidRPr="00340B1C">
        <w:rPr>
          <w:rFonts w:ascii="Times New Roman" w:eastAsia="Times New Roman" w:hAnsi="Times New Roman" w:cs="Times New Roman"/>
          <w:sz w:val="24"/>
          <w:szCs w:val="24"/>
          <w:lang w:eastAsia="lt-LT"/>
        </w:rPr>
        <w:t>.</w:t>
      </w:r>
    </w:p>
    <w:p w14:paraId="044D4728" w14:textId="77777777" w:rsidR="000F1B9D" w:rsidRPr="00340B1C" w:rsidRDefault="000F1B9D" w:rsidP="00317368">
      <w:pPr>
        <w:pStyle w:val="ListParagraph"/>
        <w:numPr>
          <w:ilvl w:val="0"/>
          <w:numId w:val="3"/>
        </w:numPr>
        <w:tabs>
          <w:tab w:val="left" w:pos="1134"/>
        </w:tabs>
        <w:autoSpaceDE w:val="0"/>
        <w:autoSpaceDN w:val="0"/>
        <w:adjustRightInd w:val="0"/>
        <w:spacing w:after="0" w:line="276" w:lineRule="auto"/>
        <w:ind w:left="0" w:firstLine="720"/>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rizikas valdo:</w:t>
      </w:r>
    </w:p>
    <w:p w14:paraId="46ACCD6D" w14:textId="2A53C7BE" w:rsidR="000F1B9D" w:rsidRPr="00340B1C" w:rsidRDefault="000F1B9D" w:rsidP="00317368">
      <w:pPr>
        <w:pStyle w:val="ListParagraph"/>
        <w:numPr>
          <w:ilvl w:val="1"/>
          <w:numId w:val="3"/>
        </w:numPr>
        <w:tabs>
          <w:tab w:val="left" w:pos="1134"/>
        </w:tabs>
        <w:autoSpaceDE w:val="0"/>
        <w:autoSpaceDN w:val="0"/>
        <w:adjustRightInd w:val="0"/>
        <w:spacing w:after="0" w:line="276" w:lineRule="auto"/>
        <w:ind w:left="0" w:firstLine="720"/>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įgyvendindama </w:t>
      </w:r>
      <w:r w:rsidR="00395A87" w:rsidRPr="00340B1C">
        <w:rPr>
          <w:rFonts w:ascii="Times New Roman" w:eastAsia="Times New Roman" w:hAnsi="Times New Roman" w:cs="Times New Roman"/>
          <w:sz w:val="24"/>
          <w:szCs w:val="24"/>
          <w:lang w:eastAsia="lt-LT"/>
        </w:rPr>
        <w:t>Vidaus kontrolės politiką</w:t>
      </w:r>
      <w:r w:rsidR="00395A87" w:rsidRPr="00340B1C">
        <w:rPr>
          <w:rStyle w:val="FootnoteReference"/>
          <w:rFonts w:ascii="Times New Roman" w:eastAsia="Times New Roman" w:hAnsi="Times New Roman" w:cs="Times New Roman"/>
          <w:sz w:val="24"/>
          <w:szCs w:val="24"/>
          <w:lang w:eastAsia="lt-LT"/>
        </w:rPr>
        <w:footnoteReference w:id="6"/>
      </w:r>
      <w:r w:rsidR="00395A87"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 xml:space="preserve">taikydama </w:t>
      </w:r>
      <w:r w:rsidR="00395A87" w:rsidRPr="00340B1C">
        <w:rPr>
          <w:rFonts w:ascii="Times New Roman" w:eastAsia="Times New Roman" w:hAnsi="Times New Roman" w:cs="Times New Roman"/>
          <w:sz w:val="24"/>
          <w:szCs w:val="24"/>
          <w:lang w:eastAsia="lt-LT"/>
        </w:rPr>
        <w:t>rizikų fiksavimo lentelę (įrankį) ir integruodama rizikų valdymą į visus procesus;</w:t>
      </w:r>
    </w:p>
    <w:p w14:paraId="01BE88CF" w14:textId="044D969C" w:rsidR="000F1B9D" w:rsidRPr="00340B1C" w:rsidRDefault="00395A87" w:rsidP="00317368">
      <w:pPr>
        <w:pStyle w:val="ListParagraph"/>
        <w:numPr>
          <w:ilvl w:val="1"/>
          <w:numId w:val="3"/>
        </w:numPr>
        <w:tabs>
          <w:tab w:val="left" w:pos="1134"/>
        </w:tabs>
        <w:autoSpaceDE w:val="0"/>
        <w:autoSpaceDN w:val="0"/>
        <w:adjustRightInd w:val="0"/>
        <w:spacing w:after="0" w:line="276" w:lineRule="auto"/>
        <w:ind w:left="0" w:firstLine="720"/>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įgyvendinama rizikų valdymu pagrįstus dokumentus, t. y.</w:t>
      </w:r>
      <w:r w:rsidR="000F1B9D" w:rsidRPr="00340B1C">
        <w:rPr>
          <w:rFonts w:ascii="Times New Roman" w:eastAsia="Times New Roman" w:hAnsi="Times New Roman" w:cs="Times New Roman"/>
          <w:sz w:val="24"/>
          <w:szCs w:val="24"/>
          <w:lang w:eastAsia="lt-LT"/>
        </w:rPr>
        <w:t>: Savivaldybės strateginio planavimo dokumentai (įskaitant programas), Ekstremaliųjų situacijų prevencijos priemonių plan</w:t>
      </w:r>
      <w:r w:rsidR="00415FCB" w:rsidRPr="00340B1C">
        <w:rPr>
          <w:rFonts w:ascii="Times New Roman" w:eastAsia="Times New Roman" w:hAnsi="Times New Roman" w:cs="Times New Roman"/>
          <w:sz w:val="24"/>
          <w:szCs w:val="24"/>
          <w:lang w:eastAsia="lt-LT"/>
        </w:rPr>
        <w:t>as</w:t>
      </w:r>
      <w:r w:rsidR="000F1B9D" w:rsidRPr="00340B1C">
        <w:rPr>
          <w:rFonts w:ascii="Times New Roman" w:eastAsia="Times New Roman" w:hAnsi="Times New Roman" w:cs="Times New Roman"/>
          <w:sz w:val="24"/>
          <w:szCs w:val="24"/>
          <w:lang w:eastAsia="lt-LT"/>
        </w:rPr>
        <w:t>; KRSA darbuotojų veiksmų kilus gaisrui planas; KRSA korupcijos prevencijos veiksmų planas; KRSA administracinės naštos mažinimo planas;</w:t>
      </w:r>
      <w:r w:rsidRPr="00340B1C">
        <w:rPr>
          <w:rFonts w:ascii="Times New Roman" w:eastAsia="Times New Roman" w:hAnsi="Times New Roman" w:cs="Times New Roman"/>
          <w:sz w:val="24"/>
          <w:szCs w:val="24"/>
          <w:lang w:eastAsia="lt-LT"/>
        </w:rPr>
        <w:t xml:space="preserve"> darbuotojų saugos ir sveikatos</w:t>
      </w:r>
      <w:r w:rsidR="00415FCB" w:rsidRPr="00340B1C">
        <w:rPr>
          <w:rFonts w:ascii="Times New Roman" w:eastAsia="Times New Roman" w:hAnsi="Times New Roman" w:cs="Times New Roman"/>
          <w:sz w:val="24"/>
          <w:szCs w:val="24"/>
          <w:lang w:eastAsia="lt-LT"/>
        </w:rPr>
        <w:t xml:space="preserve"> dokumentai; </w:t>
      </w:r>
      <w:r w:rsidRPr="00340B1C">
        <w:rPr>
          <w:rFonts w:ascii="Times New Roman" w:eastAsia="Times New Roman" w:hAnsi="Times New Roman" w:cs="Times New Roman"/>
          <w:sz w:val="24"/>
          <w:szCs w:val="24"/>
          <w:lang w:eastAsia="lt-LT"/>
        </w:rPr>
        <w:t>priešgaisrinės saugos dokumentai; aplinkos apsaugos</w:t>
      </w:r>
      <w:r w:rsidR="00415FCB" w:rsidRPr="00340B1C">
        <w:rPr>
          <w:rFonts w:ascii="Times New Roman" w:eastAsia="Times New Roman" w:hAnsi="Times New Roman" w:cs="Times New Roman"/>
          <w:sz w:val="24"/>
          <w:szCs w:val="24"/>
          <w:lang w:eastAsia="lt-LT"/>
        </w:rPr>
        <w:t xml:space="preserve"> dokumentai; </w:t>
      </w:r>
      <w:r w:rsidRPr="00340B1C">
        <w:rPr>
          <w:rFonts w:ascii="Times New Roman" w:eastAsia="Times New Roman" w:hAnsi="Times New Roman" w:cs="Times New Roman"/>
          <w:sz w:val="24"/>
          <w:szCs w:val="24"/>
          <w:lang w:eastAsia="lt-LT"/>
        </w:rPr>
        <w:t>civilinės saugos</w:t>
      </w:r>
      <w:r w:rsidR="00415FCB" w:rsidRPr="00340B1C">
        <w:rPr>
          <w:rFonts w:ascii="Times New Roman" w:eastAsia="Times New Roman" w:hAnsi="Times New Roman" w:cs="Times New Roman"/>
          <w:sz w:val="24"/>
          <w:szCs w:val="24"/>
          <w:lang w:eastAsia="lt-LT"/>
        </w:rPr>
        <w:t xml:space="preserve"> dokumentai;</w:t>
      </w:r>
      <w:r w:rsidRPr="00340B1C">
        <w:rPr>
          <w:rFonts w:ascii="Times New Roman" w:eastAsia="Times New Roman" w:hAnsi="Times New Roman" w:cs="Times New Roman"/>
          <w:sz w:val="24"/>
          <w:szCs w:val="24"/>
          <w:lang w:eastAsia="lt-LT"/>
        </w:rPr>
        <w:t xml:space="preserve"> mobilizacijos</w:t>
      </w:r>
      <w:r w:rsidR="00415FCB" w:rsidRPr="00340B1C">
        <w:rPr>
          <w:rFonts w:ascii="Times New Roman" w:eastAsia="Times New Roman" w:hAnsi="Times New Roman" w:cs="Times New Roman"/>
          <w:sz w:val="24"/>
          <w:szCs w:val="24"/>
          <w:lang w:eastAsia="lt-LT"/>
        </w:rPr>
        <w:t xml:space="preserve"> dokumentai;</w:t>
      </w:r>
      <w:r w:rsidRPr="00340B1C">
        <w:rPr>
          <w:rFonts w:ascii="Times New Roman" w:eastAsia="Times New Roman" w:hAnsi="Times New Roman" w:cs="Times New Roman"/>
          <w:sz w:val="24"/>
          <w:szCs w:val="24"/>
          <w:lang w:eastAsia="lt-LT"/>
        </w:rPr>
        <w:t xml:space="preserve"> </w:t>
      </w:r>
      <w:r w:rsidR="00415FCB" w:rsidRPr="00340B1C">
        <w:rPr>
          <w:rFonts w:ascii="Times New Roman" w:eastAsia="Times New Roman" w:hAnsi="Times New Roman" w:cs="Times New Roman"/>
          <w:sz w:val="24"/>
          <w:szCs w:val="24"/>
          <w:lang w:eastAsia="lt-LT"/>
        </w:rPr>
        <w:t>informacinės saugos ir</w:t>
      </w:r>
      <w:r w:rsidR="000F1B9D" w:rsidRPr="00340B1C">
        <w:rPr>
          <w:rFonts w:ascii="Times New Roman" w:eastAsia="Times New Roman" w:hAnsi="Times New Roman" w:cs="Times New Roman"/>
          <w:sz w:val="24"/>
          <w:szCs w:val="24"/>
          <w:lang w:eastAsia="lt-LT"/>
        </w:rPr>
        <w:t xml:space="preserve"> kiti dokumentai.</w:t>
      </w:r>
    </w:p>
    <w:p w14:paraId="37CF5842" w14:textId="1B166B0B" w:rsidR="006654F6" w:rsidRPr="00340B1C" w:rsidRDefault="00FE39AC" w:rsidP="00317368">
      <w:pPr>
        <w:pStyle w:val="ListParagraph"/>
        <w:numPr>
          <w:ilvl w:val="0"/>
          <w:numId w:val="3"/>
        </w:numPr>
        <w:tabs>
          <w:tab w:val="left" w:pos="1134"/>
        </w:tabs>
        <w:autoSpaceDE w:val="0"/>
        <w:autoSpaceDN w:val="0"/>
        <w:adjustRightInd w:val="0"/>
        <w:spacing w:after="0" w:line="276" w:lineRule="auto"/>
        <w:ind w:left="0" w:firstLine="720"/>
        <w:jc w:val="both"/>
        <w:rPr>
          <w:rFonts w:ascii="Times New Roman" w:eastAsia="Times New Roman" w:hAnsi="Times New Roman" w:cs="Times New Roman"/>
          <w:sz w:val="24"/>
          <w:szCs w:val="24"/>
          <w:lang w:eastAsia="lt-LT"/>
        </w:rPr>
      </w:pPr>
      <w:r w:rsidRPr="00340B1C">
        <w:rPr>
          <w:rFonts w:ascii="Times New Roman" w:hAnsi="Times New Roman" w:cs="Times New Roman"/>
          <w:sz w:val="24"/>
          <w:szCs w:val="24"/>
        </w:rPr>
        <w:t>Administracija</w:t>
      </w:r>
      <w:r w:rsidR="007824D8" w:rsidRPr="00340B1C">
        <w:rPr>
          <w:rFonts w:ascii="Times New Roman" w:hAnsi="Times New Roman" w:cs="Times New Roman"/>
          <w:sz w:val="24"/>
          <w:szCs w:val="24"/>
        </w:rPr>
        <w:t xml:space="preserve"> nustato suinteresuotąsias šalis ir </w:t>
      </w:r>
      <w:r w:rsidR="007B781F" w:rsidRPr="00340B1C">
        <w:rPr>
          <w:rFonts w:ascii="Times New Roman" w:hAnsi="Times New Roman" w:cs="Times New Roman"/>
          <w:sz w:val="24"/>
          <w:szCs w:val="24"/>
        </w:rPr>
        <w:t>vykdo</w:t>
      </w:r>
      <w:r w:rsidR="00B830E8" w:rsidRPr="00340B1C">
        <w:rPr>
          <w:rFonts w:ascii="Times New Roman" w:hAnsi="Times New Roman" w:cs="Times New Roman"/>
          <w:sz w:val="24"/>
          <w:szCs w:val="24"/>
        </w:rPr>
        <w:t xml:space="preserve"> jų reikalavimų analizę bei organizuoja šių reikalavimų įgyvendinimą</w:t>
      </w:r>
      <w:r w:rsidR="00415FCB" w:rsidRPr="00340B1C">
        <w:rPr>
          <w:rFonts w:ascii="Times New Roman" w:hAnsi="Times New Roman" w:cs="Times New Roman"/>
          <w:sz w:val="24"/>
          <w:szCs w:val="24"/>
        </w:rPr>
        <w:t xml:space="preserve"> (žr. šio Kokybės vadovo 1 priedą)</w:t>
      </w:r>
      <w:r w:rsidR="0010303F" w:rsidRPr="00340B1C">
        <w:rPr>
          <w:rFonts w:ascii="Times New Roman" w:hAnsi="Times New Roman" w:cs="Times New Roman"/>
          <w:sz w:val="24"/>
          <w:szCs w:val="24"/>
        </w:rPr>
        <w:t>.</w:t>
      </w:r>
    </w:p>
    <w:p w14:paraId="7F82FD3D" w14:textId="30C6FE91" w:rsidR="00745D84" w:rsidRPr="00340B1C" w:rsidRDefault="00415FCB" w:rsidP="00317368">
      <w:pPr>
        <w:pStyle w:val="ListParagraph"/>
        <w:numPr>
          <w:ilvl w:val="0"/>
          <w:numId w:val="3"/>
        </w:numPr>
        <w:tabs>
          <w:tab w:val="left" w:pos="1134"/>
        </w:tabs>
        <w:autoSpaceDE w:val="0"/>
        <w:autoSpaceDN w:val="0"/>
        <w:adjustRightInd w:val="0"/>
        <w:spacing w:after="0" w:line="276" w:lineRule="auto"/>
        <w:ind w:left="0" w:firstLine="720"/>
        <w:jc w:val="both"/>
        <w:rPr>
          <w:rFonts w:ascii="Times New Roman" w:eastAsia="Times New Roman" w:hAnsi="Times New Roman" w:cs="Times New Roman"/>
          <w:sz w:val="24"/>
          <w:szCs w:val="24"/>
          <w:lang w:eastAsia="lt-LT"/>
        </w:rPr>
      </w:pPr>
      <w:r w:rsidRPr="00340B1C">
        <w:rPr>
          <w:rFonts w:ascii="Times New Roman" w:hAnsi="Times New Roman" w:cs="Times New Roman"/>
          <w:sz w:val="24"/>
          <w:szCs w:val="24"/>
        </w:rPr>
        <w:t>Vidaus ir išorės aplinkos analizės</w:t>
      </w:r>
      <w:r w:rsidR="007824D8" w:rsidRPr="00340B1C">
        <w:rPr>
          <w:rFonts w:ascii="Times New Roman" w:hAnsi="Times New Roman" w:cs="Times New Roman"/>
          <w:sz w:val="24"/>
          <w:szCs w:val="24"/>
        </w:rPr>
        <w:t>, suinteresuotųjų šalių bei rizikų analizės rezultatai naudojami</w:t>
      </w:r>
      <w:r w:rsidR="002C64A0" w:rsidRPr="00340B1C">
        <w:rPr>
          <w:rFonts w:ascii="Times New Roman" w:hAnsi="Times New Roman" w:cs="Times New Roman"/>
          <w:sz w:val="24"/>
          <w:szCs w:val="24"/>
        </w:rPr>
        <w:t xml:space="preserve"> </w:t>
      </w:r>
      <w:r w:rsidRPr="00340B1C">
        <w:rPr>
          <w:rFonts w:ascii="Times New Roman" w:hAnsi="Times New Roman" w:cs="Times New Roman"/>
          <w:sz w:val="24"/>
          <w:szCs w:val="24"/>
        </w:rPr>
        <w:t xml:space="preserve"> </w:t>
      </w:r>
      <w:r w:rsidR="00FE39AC" w:rsidRPr="00340B1C">
        <w:rPr>
          <w:rFonts w:ascii="Times New Roman" w:hAnsi="Times New Roman" w:cs="Times New Roman"/>
          <w:sz w:val="24"/>
          <w:szCs w:val="24"/>
        </w:rPr>
        <w:t>KRSA</w:t>
      </w:r>
      <w:r w:rsidR="007824D8" w:rsidRPr="00340B1C">
        <w:rPr>
          <w:rFonts w:ascii="Times New Roman" w:hAnsi="Times New Roman" w:cs="Times New Roman"/>
          <w:sz w:val="24"/>
          <w:szCs w:val="24"/>
        </w:rPr>
        <w:t xml:space="preserve"> KVS įgyvendinimui, priežiūrai ir nuolatiniam gerinimui</w:t>
      </w:r>
      <w:r w:rsidR="007218DE" w:rsidRPr="00340B1C">
        <w:rPr>
          <w:rFonts w:ascii="Times New Roman" w:hAnsi="Times New Roman" w:cs="Times New Roman"/>
          <w:sz w:val="24"/>
          <w:szCs w:val="24"/>
        </w:rPr>
        <w:t>.</w:t>
      </w:r>
    </w:p>
    <w:p w14:paraId="4E483B53" w14:textId="064BFD91" w:rsidR="00093A41" w:rsidRPr="00340B1C" w:rsidRDefault="002007E9" w:rsidP="00271B68">
      <w:pPr>
        <w:tabs>
          <w:tab w:val="left" w:pos="810"/>
        </w:tabs>
        <w:spacing w:after="0" w:line="276" w:lineRule="auto"/>
        <w:jc w:val="both"/>
        <w:rPr>
          <w:rFonts w:ascii="Times New Roman" w:eastAsia="Times New Roman" w:hAnsi="Times New Roman" w:cs="Times New Roman"/>
          <w:sz w:val="24"/>
          <w:szCs w:val="24"/>
          <w:lang w:eastAsia="lt-LT"/>
        </w:rPr>
      </w:pPr>
      <w:r w:rsidRPr="00340B1C">
        <w:rPr>
          <w:rFonts w:ascii="Times New Roman" w:hAnsi="Times New Roman" w:cs="Times New Roman"/>
          <w:sz w:val="24"/>
          <w:szCs w:val="24"/>
        </w:rPr>
        <w:t xml:space="preserve"> </w:t>
      </w:r>
    </w:p>
    <w:p w14:paraId="4418CD4C" w14:textId="77777777" w:rsidR="00093A41" w:rsidRPr="00340B1C" w:rsidRDefault="00093A41" w:rsidP="00271B68">
      <w:pPr>
        <w:tabs>
          <w:tab w:val="left" w:pos="810"/>
        </w:tabs>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TREČIASIS SKIRSNIS</w:t>
      </w:r>
    </w:p>
    <w:p w14:paraId="0688B6E7" w14:textId="77777777" w:rsidR="00D7712B" w:rsidRPr="00340B1C" w:rsidRDefault="00D7712B" w:rsidP="00271B68">
      <w:pPr>
        <w:spacing w:line="276" w:lineRule="auto"/>
        <w:jc w:val="center"/>
        <w:rPr>
          <w:rFonts w:ascii="Times New Roman" w:hAnsi="Times New Roman" w:cs="Times New Roman"/>
          <w:b/>
          <w:sz w:val="24"/>
          <w:szCs w:val="24"/>
        </w:rPr>
      </w:pPr>
      <w:bookmarkStart w:id="10" w:name="_Toc338941754"/>
      <w:r w:rsidRPr="00340B1C">
        <w:rPr>
          <w:rFonts w:ascii="Times New Roman" w:hAnsi="Times New Roman" w:cs="Times New Roman"/>
          <w:b/>
          <w:sz w:val="24"/>
          <w:szCs w:val="24"/>
        </w:rPr>
        <w:lastRenderedPageBreak/>
        <w:t>PLANAVIMAS IR ORGANIZAVIMAS</w:t>
      </w:r>
    </w:p>
    <w:bookmarkEnd w:id="10"/>
    <w:p w14:paraId="45DD6AAC" w14:textId="6689CAC2" w:rsidR="00A915F8" w:rsidRPr="00340B1C" w:rsidRDefault="00093A41"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Bendrieji </w:t>
      </w:r>
      <w:r w:rsidR="00FE39AC" w:rsidRPr="00340B1C">
        <w:rPr>
          <w:rFonts w:ascii="Times New Roman" w:eastAsia="Times New Roman" w:hAnsi="Times New Roman" w:cs="Times New Roman"/>
          <w:sz w:val="24"/>
          <w:szCs w:val="24"/>
          <w:lang w:eastAsia="lt-LT"/>
        </w:rPr>
        <w:t>Administracijos</w:t>
      </w:r>
      <w:r w:rsidRPr="00340B1C">
        <w:rPr>
          <w:rFonts w:ascii="Times New Roman" w:eastAsia="Times New Roman" w:hAnsi="Times New Roman" w:cs="Times New Roman"/>
          <w:sz w:val="24"/>
          <w:szCs w:val="24"/>
          <w:lang w:eastAsia="lt-LT"/>
        </w:rPr>
        <w:t xml:space="preserve"> veiklos tikslai ir </w:t>
      </w:r>
      <w:r w:rsidR="00415FCB" w:rsidRPr="00340B1C">
        <w:rPr>
          <w:rFonts w:ascii="Times New Roman" w:eastAsia="Times New Roman" w:hAnsi="Times New Roman" w:cs="Times New Roman"/>
          <w:sz w:val="24"/>
          <w:szCs w:val="24"/>
          <w:lang w:eastAsia="lt-LT"/>
        </w:rPr>
        <w:t>uždaviniai</w:t>
      </w:r>
      <w:r w:rsidR="0002583A" w:rsidRPr="00340B1C">
        <w:rPr>
          <w:rFonts w:ascii="Times New Roman" w:eastAsia="Times New Roman" w:hAnsi="Times New Roman" w:cs="Times New Roman"/>
          <w:sz w:val="24"/>
          <w:szCs w:val="24"/>
          <w:lang w:eastAsia="lt-LT"/>
        </w:rPr>
        <w:t>, taip pat veiklos planavimo ir organizavimo reikalavimai</w:t>
      </w:r>
      <w:r w:rsidRPr="00340B1C">
        <w:rPr>
          <w:rFonts w:ascii="Times New Roman" w:eastAsia="Times New Roman" w:hAnsi="Times New Roman" w:cs="Times New Roman"/>
          <w:sz w:val="24"/>
          <w:szCs w:val="24"/>
          <w:lang w:eastAsia="lt-LT"/>
        </w:rPr>
        <w:t xml:space="preserve"> apibrėžti</w:t>
      </w:r>
      <w:r w:rsidR="00D74A2A" w:rsidRPr="00340B1C">
        <w:rPr>
          <w:rFonts w:ascii="Times New Roman" w:eastAsia="Times New Roman" w:hAnsi="Times New Roman" w:cs="Times New Roman"/>
          <w:sz w:val="24"/>
          <w:szCs w:val="24"/>
          <w:lang w:eastAsia="lt-LT"/>
        </w:rPr>
        <w:t xml:space="preserve"> </w:t>
      </w:r>
      <w:r w:rsidR="00FE39AC" w:rsidRPr="00340B1C">
        <w:rPr>
          <w:rFonts w:ascii="Times New Roman" w:hAnsi="Times New Roman" w:cs="Times New Roman"/>
          <w:sz w:val="24"/>
          <w:szCs w:val="24"/>
        </w:rPr>
        <w:t>Administracijos</w:t>
      </w:r>
      <w:r w:rsidR="00D74A2A" w:rsidRPr="00340B1C">
        <w:rPr>
          <w:rFonts w:ascii="Times New Roman" w:hAnsi="Times New Roman" w:cs="Times New Roman"/>
          <w:sz w:val="24"/>
          <w:szCs w:val="24"/>
        </w:rPr>
        <w:t xml:space="preserve"> nuostatuose</w:t>
      </w:r>
      <w:r w:rsidR="00A915F8" w:rsidRPr="00340B1C">
        <w:rPr>
          <w:rFonts w:ascii="Times New Roman" w:eastAsia="Times New Roman" w:hAnsi="Times New Roman" w:cs="Times New Roman"/>
          <w:sz w:val="24"/>
          <w:szCs w:val="24"/>
          <w:lang w:eastAsia="lt-LT"/>
        </w:rPr>
        <w:t>.</w:t>
      </w:r>
    </w:p>
    <w:p w14:paraId="1DF58511" w14:textId="083F5305" w:rsidR="00D7712B" w:rsidRPr="00340B1C" w:rsidRDefault="00415FCB"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Savivaldybės Piliečių chartijoje apibrėžta</w:t>
      </w:r>
      <w:r w:rsidR="00903E47" w:rsidRPr="00340B1C">
        <w:rPr>
          <w:rFonts w:ascii="Times New Roman" w:eastAsia="Times New Roman" w:hAnsi="Times New Roman" w:cs="Times New Roman"/>
          <w:sz w:val="24"/>
          <w:szCs w:val="24"/>
          <w:lang w:eastAsia="lt-LT"/>
        </w:rPr>
        <w:t xml:space="preserve"> kokybės politika </w:t>
      </w:r>
      <w:r w:rsidR="00D7712B" w:rsidRPr="00340B1C">
        <w:rPr>
          <w:rFonts w:ascii="Times New Roman" w:eastAsia="Times New Roman" w:hAnsi="Times New Roman" w:cs="Times New Roman"/>
          <w:sz w:val="24"/>
          <w:szCs w:val="24"/>
          <w:lang w:eastAsia="lt-LT"/>
        </w:rPr>
        <w:t>viešai skelbiama</w:t>
      </w:r>
      <w:r w:rsidR="009D68BB" w:rsidRPr="00340B1C">
        <w:rPr>
          <w:rFonts w:ascii="Times New Roman" w:eastAsia="Times New Roman" w:hAnsi="Times New Roman" w:cs="Times New Roman"/>
          <w:sz w:val="24"/>
          <w:szCs w:val="24"/>
          <w:lang w:eastAsia="lt-LT"/>
        </w:rPr>
        <w:t xml:space="preserve"> </w:t>
      </w:r>
      <w:r w:rsidR="00FE39AC" w:rsidRPr="00340B1C">
        <w:rPr>
          <w:rFonts w:ascii="Times New Roman" w:eastAsia="Times New Roman" w:hAnsi="Times New Roman" w:cs="Times New Roman"/>
          <w:sz w:val="24"/>
          <w:szCs w:val="24"/>
          <w:lang w:eastAsia="lt-LT"/>
        </w:rPr>
        <w:t>Administracijos</w:t>
      </w:r>
      <w:r w:rsidR="009D68BB" w:rsidRPr="00340B1C">
        <w:rPr>
          <w:rFonts w:ascii="Times New Roman" w:eastAsia="Times New Roman" w:hAnsi="Times New Roman" w:cs="Times New Roman"/>
          <w:sz w:val="24"/>
          <w:szCs w:val="24"/>
          <w:lang w:eastAsia="lt-LT"/>
        </w:rPr>
        <w:t xml:space="preserve"> interneto svetainėje,</w:t>
      </w:r>
      <w:r w:rsidR="00D7712B" w:rsidRPr="00340B1C">
        <w:rPr>
          <w:rFonts w:ascii="Times New Roman" w:eastAsia="Times New Roman" w:hAnsi="Times New Roman" w:cs="Times New Roman"/>
          <w:sz w:val="24"/>
          <w:szCs w:val="24"/>
          <w:lang w:eastAsia="lt-LT"/>
        </w:rPr>
        <w:t xml:space="preserve"> su ja supažindinami visi </w:t>
      </w:r>
      <w:r w:rsidR="00FE39AC" w:rsidRPr="00340B1C">
        <w:rPr>
          <w:rFonts w:ascii="Times New Roman" w:eastAsia="Times New Roman" w:hAnsi="Times New Roman" w:cs="Times New Roman"/>
          <w:sz w:val="24"/>
          <w:szCs w:val="24"/>
          <w:lang w:eastAsia="lt-LT"/>
        </w:rPr>
        <w:t>Administracijos</w:t>
      </w:r>
      <w:r w:rsidR="00D7712B" w:rsidRPr="00340B1C">
        <w:rPr>
          <w:rFonts w:ascii="Times New Roman" w:eastAsia="Times New Roman" w:hAnsi="Times New Roman" w:cs="Times New Roman"/>
          <w:sz w:val="24"/>
          <w:szCs w:val="24"/>
          <w:lang w:eastAsia="lt-LT"/>
        </w:rPr>
        <w:t xml:space="preserve"> darbuotojai. Siekiant užtikrinti kokybės politikos tinkamumą ir aktualumą, </w:t>
      </w:r>
      <w:r w:rsidR="00FE39AC" w:rsidRPr="00340B1C">
        <w:rPr>
          <w:rFonts w:ascii="Times New Roman" w:eastAsia="Times New Roman" w:hAnsi="Times New Roman" w:cs="Times New Roman"/>
          <w:sz w:val="24"/>
          <w:szCs w:val="24"/>
          <w:lang w:eastAsia="lt-LT"/>
        </w:rPr>
        <w:t>Administracijos</w:t>
      </w:r>
      <w:r w:rsidR="00D7712B" w:rsidRPr="00340B1C">
        <w:rPr>
          <w:rFonts w:ascii="Times New Roman" w:eastAsia="Times New Roman" w:hAnsi="Times New Roman" w:cs="Times New Roman"/>
          <w:sz w:val="24"/>
          <w:szCs w:val="24"/>
          <w:lang w:eastAsia="lt-LT"/>
        </w:rPr>
        <w:t xml:space="preserve"> aukščiausioji vadovybė </w:t>
      </w:r>
      <w:r w:rsidRPr="00340B1C">
        <w:rPr>
          <w:rFonts w:ascii="Times New Roman" w:eastAsia="Times New Roman" w:hAnsi="Times New Roman" w:cs="Times New Roman"/>
          <w:sz w:val="24"/>
          <w:szCs w:val="24"/>
          <w:lang w:eastAsia="lt-LT"/>
        </w:rPr>
        <w:t>periodiškai</w:t>
      </w:r>
      <w:r w:rsidR="00D7712B" w:rsidRPr="00340B1C">
        <w:rPr>
          <w:rFonts w:ascii="Times New Roman" w:eastAsia="Times New Roman" w:hAnsi="Times New Roman" w:cs="Times New Roman"/>
          <w:sz w:val="24"/>
          <w:szCs w:val="24"/>
          <w:lang w:eastAsia="lt-LT"/>
        </w:rPr>
        <w:t xml:space="preserve"> peržiūri ir, prireikus, atnaujina </w:t>
      </w:r>
      <w:r w:rsidRPr="00340B1C">
        <w:rPr>
          <w:rFonts w:ascii="Times New Roman" w:eastAsia="Times New Roman" w:hAnsi="Times New Roman" w:cs="Times New Roman"/>
          <w:sz w:val="24"/>
          <w:szCs w:val="24"/>
          <w:lang w:eastAsia="lt-LT"/>
        </w:rPr>
        <w:t>Savivaldybės Piliečių chartiją</w:t>
      </w:r>
      <w:r w:rsidR="00D7712B" w:rsidRPr="00340B1C">
        <w:rPr>
          <w:rFonts w:ascii="Times New Roman" w:eastAsia="Times New Roman" w:hAnsi="Times New Roman" w:cs="Times New Roman"/>
          <w:sz w:val="24"/>
          <w:szCs w:val="24"/>
          <w:lang w:eastAsia="lt-LT"/>
        </w:rPr>
        <w:t xml:space="preserve">. </w:t>
      </w:r>
    </w:p>
    <w:p w14:paraId="6EFE93CC" w14:textId="13D5FF26" w:rsidR="00577194" w:rsidRPr="00340B1C" w:rsidRDefault="00790C51"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Vadovaudamasi Strateginio planavimo Kėdainių rajono savivaldybėje organizavimo tvarkos aprašu </w:t>
      </w:r>
      <w:r w:rsidR="00093A41" w:rsidRPr="00340B1C">
        <w:rPr>
          <w:rFonts w:ascii="Times New Roman" w:eastAsia="Times New Roman" w:hAnsi="Times New Roman" w:cs="Times New Roman"/>
          <w:sz w:val="24"/>
          <w:szCs w:val="24"/>
          <w:lang w:eastAsia="lt-LT"/>
        </w:rPr>
        <w:t>A</w:t>
      </w:r>
      <w:r w:rsidRPr="00340B1C">
        <w:rPr>
          <w:rFonts w:ascii="Times New Roman" w:eastAsia="Times New Roman" w:hAnsi="Times New Roman" w:cs="Times New Roman"/>
          <w:sz w:val="24"/>
          <w:szCs w:val="24"/>
          <w:lang w:eastAsia="lt-LT"/>
        </w:rPr>
        <w:t>dministracijos a</w:t>
      </w:r>
      <w:r w:rsidR="00093A41" w:rsidRPr="00340B1C">
        <w:rPr>
          <w:rFonts w:ascii="Times New Roman" w:eastAsia="Times New Roman" w:hAnsi="Times New Roman" w:cs="Times New Roman"/>
          <w:sz w:val="24"/>
          <w:szCs w:val="24"/>
          <w:lang w:eastAsia="lt-LT"/>
        </w:rPr>
        <w:t>ukščiausioji vadovybė formuoja kokybės tikslus</w:t>
      </w:r>
      <w:r w:rsidRPr="00340B1C">
        <w:rPr>
          <w:rFonts w:ascii="Times New Roman" w:eastAsia="Times New Roman" w:hAnsi="Times New Roman" w:cs="Times New Roman"/>
          <w:sz w:val="24"/>
          <w:szCs w:val="24"/>
          <w:lang w:eastAsia="lt-LT"/>
        </w:rPr>
        <w:t xml:space="preserve"> (t. y. SPP nurodyti strateginiai tikslai) ir užtikrina jų </w:t>
      </w:r>
      <w:proofErr w:type="spellStart"/>
      <w:r w:rsidRPr="00340B1C">
        <w:rPr>
          <w:rFonts w:ascii="Times New Roman" w:eastAsia="Times New Roman" w:hAnsi="Times New Roman" w:cs="Times New Roman"/>
          <w:sz w:val="24"/>
          <w:szCs w:val="24"/>
          <w:lang w:eastAsia="lt-LT"/>
        </w:rPr>
        <w:t>kaskadavimą</w:t>
      </w:r>
      <w:proofErr w:type="spellEnd"/>
      <w:r w:rsidRPr="00340B1C">
        <w:rPr>
          <w:rFonts w:ascii="Times New Roman" w:eastAsia="Times New Roman" w:hAnsi="Times New Roman" w:cs="Times New Roman"/>
          <w:sz w:val="24"/>
          <w:szCs w:val="24"/>
          <w:lang w:eastAsia="lt-LT"/>
        </w:rPr>
        <w:t xml:space="preserve"> į operatyvinį lygmenį. Kokybės tikslai formuojami ir </w:t>
      </w:r>
      <w:proofErr w:type="spellStart"/>
      <w:r w:rsidRPr="00340B1C">
        <w:rPr>
          <w:rFonts w:ascii="Times New Roman" w:eastAsia="Times New Roman" w:hAnsi="Times New Roman" w:cs="Times New Roman"/>
          <w:sz w:val="24"/>
          <w:szCs w:val="24"/>
          <w:lang w:eastAsia="lt-LT"/>
        </w:rPr>
        <w:t>kaskaduojami</w:t>
      </w:r>
      <w:proofErr w:type="spellEnd"/>
      <w:r w:rsidRPr="00340B1C">
        <w:rPr>
          <w:rFonts w:ascii="Times New Roman" w:eastAsia="Times New Roman" w:hAnsi="Times New Roman" w:cs="Times New Roman"/>
          <w:sz w:val="24"/>
          <w:szCs w:val="24"/>
          <w:lang w:eastAsia="lt-LT"/>
        </w:rPr>
        <w:t xml:space="preserve"> atsižvelgiant į</w:t>
      </w:r>
      <w:r w:rsidR="00415FCB" w:rsidRPr="00340B1C">
        <w:rPr>
          <w:rFonts w:ascii="Times New Roman" w:eastAsia="Times New Roman" w:hAnsi="Times New Roman" w:cs="Times New Roman"/>
          <w:sz w:val="24"/>
          <w:szCs w:val="24"/>
          <w:lang w:eastAsia="lt-LT"/>
        </w:rPr>
        <w:t xml:space="preserve"> Savivaldybės Piliečių chartij</w:t>
      </w:r>
      <w:r w:rsidRPr="00340B1C">
        <w:rPr>
          <w:rFonts w:ascii="Times New Roman" w:eastAsia="Times New Roman" w:hAnsi="Times New Roman" w:cs="Times New Roman"/>
          <w:sz w:val="24"/>
          <w:szCs w:val="24"/>
          <w:lang w:eastAsia="lt-LT"/>
        </w:rPr>
        <w:t>ą, strateginiuose dokumentuose suformuotą</w:t>
      </w:r>
      <w:r w:rsidR="00A915F8"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stiprybių, silpnybių, galimybių ir grėsmių (toliau – SSGG)</w:t>
      </w:r>
      <w:r w:rsidR="00A915F8" w:rsidRPr="00340B1C">
        <w:rPr>
          <w:rFonts w:ascii="Times New Roman" w:eastAsia="Times New Roman" w:hAnsi="Times New Roman" w:cs="Times New Roman"/>
          <w:sz w:val="24"/>
          <w:szCs w:val="24"/>
          <w:lang w:eastAsia="lt-LT"/>
        </w:rPr>
        <w:t xml:space="preserve"> analizę</w:t>
      </w:r>
      <w:r w:rsidR="00093A41" w:rsidRPr="00340B1C">
        <w:rPr>
          <w:rFonts w:ascii="Times New Roman" w:eastAsia="Times New Roman" w:hAnsi="Times New Roman" w:cs="Times New Roman"/>
          <w:sz w:val="24"/>
          <w:szCs w:val="24"/>
          <w:lang w:eastAsia="lt-LT"/>
        </w:rPr>
        <w:t>, suinteresuotųjų šalių reikalavimus ir poreikius</w:t>
      </w:r>
      <w:r w:rsidR="00093A41" w:rsidRPr="00340B1C">
        <w:rPr>
          <w:rFonts w:ascii="Times New Roman" w:eastAsia="AndaleSans" w:hAnsi="Times New Roman" w:cs="Times New Roman"/>
          <w:sz w:val="24"/>
          <w:szCs w:val="24"/>
          <w:lang w:eastAsia="lt-LT"/>
        </w:rPr>
        <w:t xml:space="preserve">, </w:t>
      </w:r>
      <w:proofErr w:type="spellStart"/>
      <w:r w:rsidR="00093A41" w:rsidRPr="00340B1C">
        <w:rPr>
          <w:rFonts w:ascii="Times New Roman" w:eastAsia="AndaleSans" w:hAnsi="Times New Roman" w:cs="Times New Roman"/>
          <w:sz w:val="24"/>
          <w:szCs w:val="24"/>
          <w:lang w:eastAsia="lt-LT"/>
        </w:rPr>
        <w:t>vadovybinės</w:t>
      </w:r>
      <w:proofErr w:type="spellEnd"/>
      <w:r w:rsidR="00093A41" w:rsidRPr="00340B1C">
        <w:rPr>
          <w:rFonts w:ascii="Times New Roman" w:eastAsia="AndaleSans" w:hAnsi="Times New Roman" w:cs="Times New Roman"/>
          <w:sz w:val="24"/>
          <w:szCs w:val="24"/>
          <w:lang w:eastAsia="lt-LT"/>
        </w:rPr>
        <w:t xml:space="preserve"> ver</w:t>
      </w:r>
      <w:r w:rsidR="009D68BB" w:rsidRPr="00340B1C">
        <w:rPr>
          <w:rFonts w:ascii="Times New Roman" w:eastAsia="AndaleSans" w:hAnsi="Times New Roman" w:cs="Times New Roman"/>
          <w:sz w:val="24"/>
          <w:szCs w:val="24"/>
          <w:lang w:eastAsia="lt-LT"/>
        </w:rPr>
        <w:t xml:space="preserve">tinamosios analizės rezultatus, </w:t>
      </w:r>
      <w:r w:rsidR="00093A41" w:rsidRPr="00340B1C">
        <w:rPr>
          <w:rFonts w:ascii="Times New Roman" w:eastAsia="AndaleSans" w:hAnsi="Times New Roman" w:cs="Times New Roman"/>
          <w:sz w:val="24"/>
          <w:szCs w:val="24"/>
          <w:lang w:eastAsia="lt-LT"/>
        </w:rPr>
        <w:t xml:space="preserve">siūlomas gerinimo galimybes, reikiamus išteklius tikslams pasiekti. </w:t>
      </w:r>
    </w:p>
    <w:p w14:paraId="3778E2E9" w14:textId="7EEB4CF4" w:rsidR="00093A41" w:rsidRPr="00340B1C" w:rsidRDefault="00FE39AC"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577194" w:rsidRPr="00340B1C">
        <w:rPr>
          <w:rFonts w:ascii="Times New Roman" w:eastAsia="Times New Roman" w:hAnsi="Times New Roman" w:cs="Times New Roman"/>
          <w:sz w:val="24"/>
          <w:szCs w:val="24"/>
          <w:lang w:eastAsia="lt-LT"/>
        </w:rPr>
        <w:t xml:space="preserve"> </w:t>
      </w:r>
      <w:r w:rsidR="00093A41" w:rsidRPr="00340B1C">
        <w:rPr>
          <w:rFonts w:ascii="Times New Roman" w:eastAsia="Times New Roman" w:hAnsi="Times New Roman" w:cs="Times New Roman"/>
          <w:sz w:val="24"/>
          <w:szCs w:val="24"/>
          <w:lang w:eastAsia="lt-LT"/>
        </w:rPr>
        <w:t>KVS planavimas apima procesų nustatymą, atsakomybę už procesų veikimą bei jų nuolatinį gerinimą, reikalingų išteklių, darbo metodų ir priemonių, dokument</w:t>
      </w:r>
      <w:r w:rsidR="00577194" w:rsidRPr="00340B1C">
        <w:rPr>
          <w:rFonts w:ascii="Times New Roman" w:eastAsia="Times New Roman" w:hAnsi="Times New Roman" w:cs="Times New Roman"/>
          <w:sz w:val="24"/>
          <w:szCs w:val="24"/>
          <w:lang w:eastAsia="lt-LT"/>
        </w:rPr>
        <w:t xml:space="preserve">uotos informacijos </w:t>
      </w:r>
      <w:r w:rsidR="00093A41" w:rsidRPr="00340B1C">
        <w:rPr>
          <w:rFonts w:ascii="Times New Roman" w:eastAsia="Times New Roman" w:hAnsi="Times New Roman" w:cs="Times New Roman"/>
          <w:sz w:val="24"/>
          <w:szCs w:val="24"/>
          <w:lang w:eastAsia="lt-LT"/>
        </w:rPr>
        <w:t xml:space="preserve">nustatymą. </w:t>
      </w:r>
      <w:r w:rsidRPr="00340B1C">
        <w:rPr>
          <w:rFonts w:ascii="Times New Roman" w:eastAsia="Times New Roman" w:hAnsi="Times New Roman" w:cs="Times New Roman"/>
          <w:sz w:val="24"/>
          <w:szCs w:val="24"/>
          <w:lang w:eastAsia="lt-LT"/>
        </w:rPr>
        <w:t>KRSA</w:t>
      </w:r>
      <w:r w:rsidR="00577194" w:rsidRPr="00340B1C">
        <w:rPr>
          <w:rFonts w:ascii="Times New Roman" w:eastAsia="Times New Roman" w:hAnsi="Times New Roman" w:cs="Times New Roman"/>
          <w:sz w:val="24"/>
          <w:szCs w:val="24"/>
          <w:lang w:eastAsia="lt-LT"/>
        </w:rPr>
        <w:t xml:space="preserve"> </w:t>
      </w:r>
      <w:r w:rsidR="00093A41" w:rsidRPr="00340B1C">
        <w:rPr>
          <w:rFonts w:ascii="Times New Roman" w:eastAsia="Times New Roman" w:hAnsi="Times New Roman" w:cs="Times New Roman"/>
          <w:sz w:val="24"/>
          <w:szCs w:val="24"/>
          <w:lang w:eastAsia="lt-LT"/>
        </w:rPr>
        <w:t xml:space="preserve">KVS yra įforminta dokumentais, kurie įvardyti </w:t>
      </w:r>
      <w:r w:rsidR="007D373E" w:rsidRPr="00340B1C">
        <w:rPr>
          <w:rFonts w:ascii="Times New Roman" w:eastAsia="Times New Roman" w:hAnsi="Times New Roman" w:cs="Times New Roman"/>
          <w:sz w:val="24"/>
          <w:szCs w:val="24"/>
          <w:lang w:eastAsia="lt-LT"/>
        </w:rPr>
        <w:t xml:space="preserve">šio Kokybės vadovo </w:t>
      </w:r>
      <w:r w:rsidR="00790C51" w:rsidRPr="00340B1C">
        <w:rPr>
          <w:rFonts w:ascii="Times New Roman" w:eastAsia="Times New Roman" w:hAnsi="Times New Roman" w:cs="Times New Roman"/>
          <w:sz w:val="24"/>
          <w:szCs w:val="24"/>
          <w:lang w:eastAsia="lt-LT"/>
        </w:rPr>
        <w:t>3</w:t>
      </w:r>
      <w:r w:rsidR="00093A41" w:rsidRPr="00340B1C">
        <w:rPr>
          <w:rFonts w:ascii="Times New Roman" w:eastAsia="Times New Roman" w:hAnsi="Times New Roman" w:cs="Times New Roman"/>
          <w:sz w:val="24"/>
          <w:szCs w:val="24"/>
          <w:lang w:eastAsia="lt-LT"/>
        </w:rPr>
        <w:t xml:space="preserve"> </w:t>
      </w:r>
      <w:r w:rsidR="00790C51" w:rsidRPr="00340B1C">
        <w:rPr>
          <w:rFonts w:ascii="Times New Roman" w:eastAsia="Times New Roman" w:hAnsi="Times New Roman" w:cs="Times New Roman"/>
          <w:sz w:val="24"/>
          <w:szCs w:val="24"/>
          <w:lang w:eastAsia="lt-LT"/>
        </w:rPr>
        <w:t>pried</w:t>
      </w:r>
      <w:r w:rsidR="00093A41" w:rsidRPr="00340B1C">
        <w:rPr>
          <w:rFonts w:ascii="Times New Roman" w:eastAsia="Times New Roman" w:hAnsi="Times New Roman" w:cs="Times New Roman"/>
          <w:sz w:val="24"/>
          <w:szCs w:val="24"/>
          <w:lang w:eastAsia="lt-LT"/>
        </w:rPr>
        <w:t xml:space="preserve">e, reikalavimai procesų veikimui ir valdymui nustatyti šiame Kokybės vadove, </w:t>
      </w:r>
      <w:r w:rsidR="00790C51" w:rsidRPr="00340B1C">
        <w:rPr>
          <w:rFonts w:ascii="Times New Roman" w:eastAsia="Times New Roman" w:hAnsi="Times New Roman" w:cs="Times New Roman"/>
          <w:sz w:val="24"/>
          <w:szCs w:val="24"/>
          <w:lang w:eastAsia="lt-LT"/>
        </w:rPr>
        <w:t>3 priede nurodytuose dokumentuose</w:t>
      </w:r>
      <w:r w:rsidR="00093A41" w:rsidRPr="00340B1C">
        <w:rPr>
          <w:rFonts w:ascii="Times New Roman" w:eastAsia="Times New Roman" w:hAnsi="Times New Roman" w:cs="Times New Roman"/>
          <w:sz w:val="24"/>
          <w:szCs w:val="24"/>
          <w:lang w:eastAsia="lt-LT"/>
        </w:rPr>
        <w:t xml:space="preserve"> ir </w:t>
      </w:r>
      <w:r w:rsidR="00790C51" w:rsidRPr="00340B1C">
        <w:rPr>
          <w:rFonts w:ascii="Times New Roman" w:eastAsia="Times New Roman" w:hAnsi="Times New Roman" w:cs="Times New Roman"/>
          <w:sz w:val="24"/>
          <w:szCs w:val="24"/>
          <w:lang w:eastAsia="lt-LT"/>
        </w:rPr>
        <w:t xml:space="preserve">Administracijos </w:t>
      </w:r>
      <w:r w:rsidR="00093A41" w:rsidRPr="00340B1C">
        <w:rPr>
          <w:rFonts w:ascii="Times New Roman" w:eastAsia="Times New Roman" w:hAnsi="Times New Roman" w:cs="Times New Roman"/>
          <w:sz w:val="24"/>
          <w:szCs w:val="24"/>
          <w:lang w:eastAsia="lt-LT"/>
        </w:rPr>
        <w:t>veiklą reglamentuojančiuose teisės aktuose.</w:t>
      </w:r>
    </w:p>
    <w:p w14:paraId="33A5CA67" w14:textId="1D6477A0" w:rsidR="00093A41" w:rsidRPr="00340B1C" w:rsidRDefault="00093A41"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Keičiantis veiklai (pvz., keičiantis organizacinei</w:t>
      </w:r>
      <w:r w:rsidR="007D373E" w:rsidRPr="00340B1C">
        <w:rPr>
          <w:rFonts w:ascii="Times New Roman" w:eastAsia="Times New Roman" w:hAnsi="Times New Roman" w:cs="Times New Roman"/>
          <w:sz w:val="24"/>
          <w:szCs w:val="24"/>
          <w:lang w:eastAsia="lt-LT"/>
        </w:rPr>
        <w:t xml:space="preserve"> </w:t>
      </w:r>
      <w:r w:rsidR="00790C51" w:rsidRPr="00340B1C">
        <w:rPr>
          <w:rFonts w:ascii="Times New Roman" w:eastAsia="Times New Roman" w:hAnsi="Times New Roman" w:cs="Times New Roman"/>
          <w:sz w:val="24"/>
          <w:szCs w:val="24"/>
          <w:lang w:eastAsia="lt-LT"/>
        </w:rPr>
        <w:t>valdymo</w:t>
      </w:r>
      <w:r w:rsidRPr="00340B1C">
        <w:rPr>
          <w:rFonts w:ascii="Times New Roman" w:eastAsia="Times New Roman" w:hAnsi="Times New Roman" w:cs="Times New Roman"/>
          <w:sz w:val="24"/>
          <w:szCs w:val="24"/>
          <w:lang w:eastAsia="lt-LT"/>
        </w:rPr>
        <w:t xml:space="preserve"> struktūrai, atsiradus naujiems procesams ar pan.), planuojant ir įgyvendinant pakeitimus, </w:t>
      </w:r>
      <w:r w:rsidR="00790C51" w:rsidRPr="00340B1C">
        <w:rPr>
          <w:rFonts w:ascii="Times New Roman" w:eastAsia="Times New Roman" w:hAnsi="Times New Roman" w:cs="Times New Roman"/>
          <w:sz w:val="24"/>
          <w:szCs w:val="24"/>
          <w:lang w:eastAsia="lt-LT"/>
        </w:rPr>
        <w:t xml:space="preserve">Administracijos </w:t>
      </w:r>
      <w:r w:rsidRPr="00340B1C">
        <w:rPr>
          <w:rFonts w:ascii="Times New Roman" w:eastAsia="Times New Roman" w:hAnsi="Times New Roman" w:cs="Times New Roman"/>
          <w:sz w:val="24"/>
          <w:szCs w:val="24"/>
          <w:lang w:eastAsia="lt-LT"/>
        </w:rPr>
        <w:t xml:space="preserve">aukščiausioji vadovybė užtikrina, kad bus išlaikytas </w:t>
      </w:r>
      <w:r w:rsidR="00FE39AC" w:rsidRPr="00340B1C">
        <w:rPr>
          <w:rFonts w:ascii="Times New Roman" w:eastAsia="Times New Roman" w:hAnsi="Times New Roman" w:cs="Times New Roman"/>
          <w:sz w:val="24"/>
          <w:szCs w:val="24"/>
          <w:lang w:eastAsia="lt-LT"/>
        </w:rPr>
        <w:t>KRSA</w:t>
      </w:r>
      <w:r w:rsidR="00577194"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KVS vientisumas.</w:t>
      </w:r>
    </w:p>
    <w:p w14:paraId="511EED89" w14:textId="77777777" w:rsidR="00093A41" w:rsidRPr="00340B1C" w:rsidRDefault="00093A41" w:rsidP="00093A41">
      <w:pPr>
        <w:spacing w:after="0"/>
        <w:jc w:val="both"/>
        <w:rPr>
          <w:rFonts w:ascii="Times New Roman" w:eastAsia="Times New Roman" w:hAnsi="Times New Roman" w:cs="Times New Roman"/>
          <w:sz w:val="24"/>
          <w:szCs w:val="24"/>
          <w:lang w:eastAsia="lt-LT"/>
        </w:rPr>
      </w:pPr>
    </w:p>
    <w:p w14:paraId="2A8B7DC2" w14:textId="77777777" w:rsidR="00093A41" w:rsidRPr="00340B1C" w:rsidRDefault="008C10D1"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KETVIRTASI</w:t>
      </w:r>
      <w:r w:rsidR="00093A41" w:rsidRPr="00340B1C">
        <w:rPr>
          <w:rFonts w:ascii="Times New Roman" w:eastAsia="Times New Roman" w:hAnsi="Times New Roman" w:cs="Times New Roman"/>
          <w:b/>
          <w:sz w:val="24"/>
          <w:szCs w:val="24"/>
          <w:lang w:eastAsia="lt-LT"/>
        </w:rPr>
        <w:t>S SKIRSNIS</w:t>
      </w:r>
    </w:p>
    <w:p w14:paraId="44643EE9" w14:textId="77777777" w:rsidR="00093A41" w:rsidRPr="00340B1C" w:rsidRDefault="00093A41" w:rsidP="00271B68">
      <w:pPr>
        <w:spacing w:after="0" w:line="276" w:lineRule="auto"/>
        <w:jc w:val="center"/>
        <w:rPr>
          <w:rFonts w:ascii="Times New Roman" w:hAnsi="Times New Roman" w:cs="Times New Roman"/>
          <w:b/>
          <w:sz w:val="24"/>
          <w:szCs w:val="24"/>
        </w:rPr>
      </w:pPr>
      <w:bookmarkStart w:id="11" w:name="_Toc367870804"/>
      <w:r w:rsidRPr="00340B1C">
        <w:rPr>
          <w:rFonts w:ascii="Times New Roman" w:hAnsi="Times New Roman" w:cs="Times New Roman"/>
          <w:b/>
          <w:sz w:val="24"/>
          <w:szCs w:val="24"/>
        </w:rPr>
        <w:t>ATSAKOMYBĖ, ĮGALIOJIMAI IR RYŠIAI</w:t>
      </w:r>
      <w:bookmarkEnd w:id="11"/>
    </w:p>
    <w:p w14:paraId="54CE5CC4" w14:textId="77777777" w:rsidR="00093A41" w:rsidRPr="00340B1C" w:rsidRDefault="00093A41" w:rsidP="00093A41">
      <w:pPr>
        <w:spacing w:after="0"/>
        <w:jc w:val="both"/>
        <w:rPr>
          <w:rFonts w:ascii="Times New Roman" w:eastAsia="Times New Roman" w:hAnsi="Times New Roman" w:cs="Times New Roman"/>
          <w:sz w:val="24"/>
          <w:szCs w:val="24"/>
          <w:lang w:eastAsia="lt-LT"/>
        </w:rPr>
      </w:pPr>
    </w:p>
    <w:p w14:paraId="0BC9A92B" w14:textId="0A9DAB3D" w:rsidR="000E418C" w:rsidRPr="00340B1C" w:rsidRDefault="00FE39AC"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Administracijoje</w:t>
      </w:r>
      <w:r w:rsidR="004E259B" w:rsidRPr="00340B1C">
        <w:rPr>
          <w:rFonts w:ascii="Times New Roman" w:eastAsia="Times New Roman" w:hAnsi="Times New Roman" w:cs="Times New Roman"/>
          <w:sz w:val="24"/>
          <w:szCs w:val="24"/>
          <w:lang w:eastAsia="lt-LT"/>
        </w:rPr>
        <w:t xml:space="preserve"> yra parengta ir patvirtinta </w:t>
      </w:r>
      <w:r w:rsidRPr="00340B1C">
        <w:rPr>
          <w:rFonts w:ascii="Times New Roman" w:eastAsia="Times New Roman" w:hAnsi="Times New Roman" w:cs="Times New Roman"/>
          <w:sz w:val="24"/>
          <w:szCs w:val="24"/>
          <w:lang w:eastAsia="lt-LT"/>
        </w:rPr>
        <w:t>Administracijos</w:t>
      </w:r>
      <w:r w:rsidR="004E259B" w:rsidRPr="00340B1C">
        <w:rPr>
          <w:rFonts w:ascii="Times New Roman" w:eastAsia="Times New Roman" w:hAnsi="Times New Roman" w:cs="Times New Roman"/>
          <w:sz w:val="24"/>
          <w:szCs w:val="24"/>
          <w:lang w:eastAsia="lt-LT"/>
        </w:rPr>
        <w:t xml:space="preserve"> organizacinė</w:t>
      </w:r>
      <w:r w:rsidR="00C86745" w:rsidRPr="00340B1C">
        <w:rPr>
          <w:rFonts w:ascii="Times New Roman" w:eastAsia="Times New Roman" w:hAnsi="Times New Roman" w:cs="Times New Roman"/>
          <w:sz w:val="24"/>
          <w:szCs w:val="24"/>
          <w:lang w:eastAsia="lt-LT"/>
        </w:rPr>
        <w:t>s</w:t>
      </w:r>
      <w:r w:rsidR="004E259B" w:rsidRPr="00340B1C">
        <w:rPr>
          <w:rFonts w:ascii="Times New Roman" w:eastAsia="Times New Roman" w:hAnsi="Times New Roman" w:cs="Times New Roman"/>
          <w:sz w:val="24"/>
          <w:szCs w:val="24"/>
          <w:lang w:eastAsia="lt-LT"/>
        </w:rPr>
        <w:t xml:space="preserve"> valdymo struktūr</w:t>
      </w:r>
      <w:r w:rsidR="00C86745" w:rsidRPr="00340B1C">
        <w:rPr>
          <w:rFonts w:ascii="Times New Roman" w:eastAsia="Times New Roman" w:hAnsi="Times New Roman" w:cs="Times New Roman"/>
          <w:sz w:val="24"/>
          <w:szCs w:val="24"/>
          <w:lang w:eastAsia="lt-LT"/>
        </w:rPr>
        <w:t>os</w:t>
      </w:r>
      <w:r w:rsidR="00093A41" w:rsidRPr="00340B1C">
        <w:rPr>
          <w:rFonts w:ascii="Times New Roman" w:eastAsia="Times New Roman" w:hAnsi="Times New Roman" w:cs="Times New Roman"/>
          <w:sz w:val="24"/>
          <w:szCs w:val="24"/>
          <w:lang w:eastAsia="lt-LT"/>
        </w:rPr>
        <w:t xml:space="preserve"> schema</w:t>
      </w:r>
      <w:r w:rsidR="007D373E" w:rsidRPr="00340B1C">
        <w:rPr>
          <w:rFonts w:ascii="Times New Roman" w:eastAsia="Times New Roman" w:hAnsi="Times New Roman" w:cs="Times New Roman"/>
          <w:sz w:val="24"/>
          <w:szCs w:val="24"/>
          <w:lang w:eastAsia="lt-LT"/>
        </w:rPr>
        <w:t xml:space="preserve"> (t. y. KRSA struktūra)</w:t>
      </w:r>
      <w:r w:rsidR="00C86745" w:rsidRPr="00340B1C">
        <w:rPr>
          <w:rFonts w:ascii="Times New Roman" w:eastAsia="Times New Roman" w:hAnsi="Times New Roman" w:cs="Times New Roman"/>
          <w:sz w:val="24"/>
          <w:szCs w:val="24"/>
          <w:lang w:eastAsia="lt-LT"/>
        </w:rPr>
        <w:t>.</w:t>
      </w:r>
    </w:p>
    <w:p w14:paraId="526B818E" w14:textId="6BE61EE2" w:rsidR="00093A41" w:rsidRPr="00340B1C" w:rsidRDefault="007D373E"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Administracijos aukščiausiosios vadovybės ir d</w:t>
      </w:r>
      <w:r w:rsidR="00093A41" w:rsidRPr="00340B1C">
        <w:rPr>
          <w:rFonts w:ascii="Times New Roman" w:eastAsia="Times New Roman" w:hAnsi="Times New Roman" w:cs="Times New Roman"/>
          <w:sz w:val="24"/>
          <w:szCs w:val="24"/>
          <w:lang w:eastAsia="lt-LT"/>
        </w:rPr>
        <w:t>arbuotojų atsakomybės, uždaviniai</w:t>
      </w:r>
      <w:r w:rsidRPr="00340B1C">
        <w:rPr>
          <w:rFonts w:ascii="Times New Roman" w:eastAsia="Times New Roman" w:hAnsi="Times New Roman" w:cs="Times New Roman"/>
          <w:sz w:val="24"/>
          <w:szCs w:val="24"/>
          <w:lang w:eastAsia="lt-LT"/>
        </w:rPr>
        <w:t xml:space="preserve">, </w:t>
      </w:r>
      <w:r w:rsidR="00093A41" w:rsidRPr="00340B1C">
        <w:rPr>
          <w:rFonts w:ascii="Times New Roman" w:eastAsia="Times New Roman" w:hAnsi="Times New Roman" w:cs="Times New Roman"/>
          <w:sz w:val="24"/>
          <w:szCs w:val="24"/>
          <w:lang w:eastAsia="lt-LT"/>
        </w:rPr>
        <w:t>funkcijos</w:t>
      </w:r>
      <w:r w:rsidRPr="00340B1C">
        <w:rPr>
          <w:rFonts w:ascii="Times New Roman" w:eastAsia="Times New Roman" w:hAnsi="Times New Roman" w:cs="Times New Roman"/>
          <w:sz w:val="24"/>
          <w:szCs w:val="24"/>
          <w:lang w:eastAsia="lt-LT"/>
        </w:rPr>
        <w:t>, vidiniai ryšiai tarp skirtingų struktūrinių padalinių, įtraukiant darbuotojus į KRSA KVS planavimą, valdymą bei nuolatinį gerinimą, informacijos apsikeitimo būdai, priemonės ir įgaliojimai</w:t>
      </w:r>
      <w:r w:rsidR="00093A41" w:rsidRPr="00340B1C">
        <w:rPr>
          <w:rFonts w:ascii="Times New Roman" w:eastAsia="Times New Roman" w:hAnsi="Times New Roman" w:cs="Times New Roman"/>
          <w:sz w:val="24"/>
          <w:szCs w:val="24"/>
          <w:lang w:eastAsia="lt-LT"/>
        </w:rPr>
        <w:t xml:space="preserve"> yra apibrėžt</w:t>
      </w:r>
      <w:r w:rsidRPr="00340B1C">
        <w:rPr>
          <w:rFonts w:ascii="Times New Roman" w:eastAsia="Times New Roman" w:hAnsi="Times New Roman" w:cs="Times New Roman"/>
          <w:sz w:val="24"/>
          <w:szCs w:val="24"/>
          <w:lang w:eastAsia="lt-LT"/>
        </w:rPr>
        <w:t>i</w:t>
      </w:r>
      <w:r w:rsidR="00093A41" w:rsidRPr="00340B1C">
        <w:rPr>
          <w:rFonts w:ascii="Times New Roman" w:eastAsia="Times New Roman" w:hAnsi="Times New Roman" w:cs="Times New Roman"/>
          <w:sz w:val="24"/>
          <w:szCs w:val="24"/>
          <w:lang w:eastAsia="lt-LT"/>
        </w:rPr>
        <w:t xml:space="preserve"> </w:t>
      </w:r>
      <w:r w:rsidR="00FE39AC" w:rsidRPr="00340B1C">
        <w:rPr>
          <w:rFonts w:ascii="Times New Roman" w:hAnsi="Times New Roman" w:cs="Times New Roman"/>
          <w:sz w:val="24"/>
          <w:szCs w:val="24"/>
        </w:rPr>
        <w:t>Administracijos</w:t>
      </w:r>
      <w:r w:rsidR="004E259B" w:rsidRPr="00340B1C">
        <w:rPr>
          <w:rFonts w:ascii="Times New Roman" w:hAnsi="Times New Roman" w:cs="Times New Roman"/>
          <w:sz w:val="24"/>
          <w:szCs w:val="24"/>
        </w:rPr>
        <w:t xml:space="preserve"> nuostatuose</w:t>
      </w:r>
      <w:r w:rsidR="004E259B" w:rsidRPr="00340B1C">
        <w:rPr>
          <w:rFonts w:ascii="Times New Roman" w:eastAsia="Times New Roman" w:hAnsi="Times New Roman" w:cs="Times New Roman"/>
          <w:sz w:val="24"/>
          <w:szCs w:val="24"/>
          <w:lang w:eastAsia="lt-LT"/>
        </w:rPr>
        <w:t>, ši</w:t>
      </w:r>
      <w:r w:rsidR="00093A41" w:rsidRPr="00340B1C">
        <w:rPr>
          <w:rFonts w:ascii="Times New Roman" w:eastAsia="Times New Roman" w:hAnsi="Times New Roman" w:cs="Times New Roman"/>
          <w:sz w:val="24"/>
          <w:szCs w:val="24"/>
          <w:lang w:eastAsia="lt-LT"/>
        </w:rPr>
        <w:t>ame Kokybės vadove, padalini</w:t>
      </w:r>
      <w:r w:rsidR="004E259B" w:rsidRPr="00340B1C">
        <w:rPr>
          <w:rFonts w:ascii="Times New Roman" w:eastAsia="Times New Roman" w:hAnsi="Times New Roman" w:cs="Times New Roman"/>
          <w:sz w:val="24"/>
          <w:szCs w:val="24"/>
          <w:lang w:eastAsia="lt-LT"/>
        </w:rPr>
        <w:t>ų</w:t>
      </w:r>
      <w:r w:rsidR="00093A41" w:rsidRPr="00340B1C">
        <w:rPr>
          <w:rFonts w:ascii="Times New Roman" w:eastAsia="Times New Roman" w:hAnsi="Times New Roman" w:cs="Times New Roman"/>
          <w:sz w:val="24"/>
          <w:szCs w:val="24"/>
          <w:lang w:eastAsia="lt-LT"/>
        </w:rPr>
        <w:t xml:space="preserve"> ir pareig</w:t>
      </w:r>
      <w:r w:rsidR="004E259B" w:rsidRPr="00340B1C">
        <w:rPr>
          <w:rFonts w:ascii="Times New Roman" w:eastAsia="Times New Roman" w:hAnsi="Times New Roman" w:cs="Times New Roman"/>
          <w:sz w:val="24"/>
          <w:szCs w:val="24"/>
          <w:lang w:eastAsia="lt-LT"/>
        </w:rPr>
        <w:t>iniuose nuostatuose</w:t>
      </w:r>
      <w:r w:rsidR="00093A41" w:rsidRPr="00340B1C">
        <w:rPr>
          <w:rFonts w:ascii="Times New Roman" w:eastAsia="Times New Roman" w:hAnsi="Times New Roman" w:cs="Times New Roman"/>
          <w:sz w:val="24"/>
          <w:szCs w:val="24"/>
          <w:lang w:eastAsia="lt-LT"/>
        </w:rPr>
        <w:t xml:space="preserve">, </w:t>
      </w:r>
      <w:r w:rsidR="000E418C" w:rsidRPr="00340B1C">
        <w:rPr>
          <w:rFonts w:ascii="Times New Roman" w:eastAsia="Times New Roman" w:hAnsi="Times New Roman" w:cs="Times New Roman"/>
          <w:sz w:val="24"/>
          <w:szCs w:val="24"/>
          <w:lang w:eastAsia="lt-LT"/>
        </w:rPr>
        <w:t xml:space="preserve">pareigybių aprašymuose, </w:t>
      </w:r>
      <w:r w:rsidR="00093A41" w:rsidRPr="00340B1C">
        <w:rPr>
          <w:rFonts w:ascii="Times New Roman" w:eastAsia="Times New Roman" w:hAnsi="Times New Roman" w:cs="Times New Roman"/>
          <w:sz w:val="24"/>
          <w:szCs w:val="24"/>
          <w:lang w:eastAsia="lt-LT"/>
        </w:rPr>
        <w:t xml:space="preserve">vidiniuose tvarkų aprašuose, taisyklėse, </w:t>
      </w:r>
      <w:r w:rsidR="00FE39AC" w:rsidRPr="00340B1C">
        <w:rPr>
          <w:rFonts w:ascii="Times New Roman" w:eastAsia="Times New Roman" w:hAnsi="Times New Roman" w:cs="Times New Roman"/>
          <w:sz w:val="24"/>
          <w:szCs w:val="24"/>
          <w:lang w:eastAsia="lt-LT"/>
        </w:rPr>
        <w:t>Administracijos</w:t>
      </w:r>
      <w:r w:rsidR="00093A41" w:rsidRPr="00340B1C">
        <w:rPr>
          <w:rFonts w:ascii="Times New Roman" w:eastAsia="Times New Roman" w:hAnsi="Times New Roman" w:cs="Times New Roman"/>
          <w:sz w:val="24"/>
          <w:szCs w:val="24"/>
          <w:lang w:eastAsia="lt-LT"/>
        </w:rPr>
        <w:t xml:space="preserve"> direktoriaus įsakymuose</w:t>
      </w:r>
      <w:r w:rsidRPr="00340B1C">
        <w:rPr>
          <w:rFonts w:ascii="Times New Roman" w:eastAsia="Times New Roman" w:hAnsi="Times New Roman" w:cs="Times New Roman"/>
          <w:sz w:val="24"/>
          <w:szCs w:val="24"/>
          <w:lang w:eastAsia="lt-LT"/>
        </w:rPr>
        <w:t xml:space="preserve"> ir kituose šio Kokybės vadovo 3 priede nurodytuose dokumentuose</w:t>
      </w:r>
      <w:r w:rsidR="00093A41"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 xml:space="preserve"> </w:t>
      </w:r>
    </w:p>
    <w:p w14:paraId="33F1381C" w14:textId="04B94BAF" w:rsidR="008D061F" w:rsidRPr="00340B1C" w:rsidRDefault="00FE39AC"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Administracijos</w:t>
      </w:r>
      <w:r w:rsidR="00093A41" w:rsidRPr="00340B1C">
        <w:rPr>
          <w:rFonts w:ascii="Times New Roman" w:eastAsia="Times New Roman" w:hAnsi="Times New Roman" w:cs="Times New Roman"/>
          <w:sz w:val="24"/>
          <w:szCs w:val="24"/>
          <w:lang w:eastAsia="lt-LT"/>
        </w:rPr>
        <w:t xml:space="preserve"> </w:t>
      </w:r>
      <w:r w:rsidR="00475459" w:rsidRPr="00340B1C">
        <w:rPr>
          <w:rFonts w:ascii="Times New Roman" w:eastAsia="Times New Roman" w:hAnsi="Times New Roman" w:cs="Times New Roman"/>
          <w:sz w:val="24"/>
          <w:szCs w:val="24"/>
          <w:lang w:eastAsia="lt-LT"/>
        </w:rPr>
        <w:t xml:space="preserve">aukščiausioji </w:t>
      </w:r>
      <w:r w:rsidR="00093A41" w:rsidRPr="00340B1C">
        <w:rPr>
          <w:rFonts w:ascii="Times New Roman" w:eastAsia="Times New Roman" w:hAnsi="Times New Roman" w:cs="Times New Roman"/>
          <w:sz w:val="24"/>
          <w:szCs w:val="24"/>
          <w:lang w:eastAsia="lt-LT"/>
        </w:rPr>
        <w:t xml:space="preserve">vadovybė užtikrina, kad vyksta pasikeitimas informacija apie </w:t>
      </w:r>
      <w:r w:rsidRPr="00340B1C">
        <w:rPr>
          <w:rFonts w:ascii="Times New Roman" w:eastAsia="Times New Roman" w:hAnsi="Times New Roman" w:cs="Times New Roman"/>
          <w:sz w:val="24"/>
          <w:szCs w:val="24"/>
          <w:lang w:eastAsia="lt-LT"/>
        </w:rPr>
        <w:t>KRSA</w:t>
      </w:r>
      <w:r w:rsidR="00475459" w:rsidRPr="00340B1C">
        <w:rPr>
          <w:rFonts w:ascii="Times New Roman" w:eastAsia="Times New Roman" w:hAnsi="Times New Roman" w:cs="Times New Roman"/>
          <w:sz w:val="24"/>
          <w:szCs w:val="24"/>
          <w:lang w:eastAsia="lt-LT"/>
        </w:rPr>
        <w:t xml:space="preserve"> </w:t>
      </w:r>
      <w:r w:rsidR="00093A41" w:rsidRPr="00340B1C">
        <w:rPr>
          <w:rFonts w:ascii="Times New Roman" w:eastAsia="Times New Roman" w:hAnsi="Times New Roman" w:cs="Times New Roman"/>
          <w:sz w:val="24"/>
          <w:szCs w:val="24"/>
          <w:lang w:eastAsia="lt-LT"/>
        </w:rPr>
        <w:t>KVS bei jos rezultatyvumą</w:t>
      </w:r>
      <w:r w:rsidR="007D373E" w:rsidRPr="00340B1C">
        <w:rPr>
          <w:rFonts w:ascii="Times New Roman" w:eastAsia="Times New Roman" w:hAnsi="Times New Roman" w:cs="Times New Roman"/>
          <w:sz w:val="24"/>
          <w:szCs w:val="24"/>
          <w:lang w:eastAsia="lt-LT"/>
        </w:rPr>
        <w:t xml:space="preserve"> ir efektyvumą</w:t>
      </w:r>
      <w:r w:rsidR="00093A41" w:rsidRPr="00340B1C">
        <w:rPr>
          <w:rFonts w:ascii="Times New Roman" w:eastAsia="Times New Roman" w:hAnsi="Times New Roman" w:cs="Times New Roman"/>
          <w:sz w:val="24"/>
          <w:szCs w:val="24"/>
          <w:lang w:eastAsia="lt-LT"/>
        </w:rPr>
        <w:t xml:space="preserve">. Darbuotojai informuojami elektroniniu paštu, susirinkimų metu, skelbiant aktualią informaciją </w:t>
      </w:r>
      <w:r w:rsidR="007D373E" w:rsidRPr="00340B1C">
        <w:rPr>
          <w:rFonts w:ascii="Times New Roman" w:eastAsia="Times New Roman" w:hAnsi="Times New Roman" w:cs="Times New Roman"/>
          <w:sz w:val="24"/>
          <w:szCs w:val="24"/>
          <w:lang w:eastAsia="lt-LT"/>
        </w:rPr>
        <w:t>DBSIS dokumentų valdymo sistemoje</w:t>
      </w:r>
      <w:r w:rsidR="00093A41" w:rsidRPr="00340B1C">
        <w:rPr>
          <w:rFonts w:ascii="Times New Roman" w:eastAsia="Times New Roman" w:hAnsi="Times New Roman" w:cs="Times New Roman"/>
          <w:sz w:val="24"/>
          <w:szCs w:val="24"/>
          <w:lang w:eastAsia="lt-LT"/>
        </w:rPr>
        <w:t xml:space="preserve"> ir </w:t>
      </w:r>
      <w:r w:rsidR="00475459" w:rsidRPr="00340B1C">
        <w:rPr>
          <w:rFonts w:ascii="Times New Roman" w:eastAsia="Times New Roman" w:hAnsi="Times New Roman" w:cs="Times New Roman"/>
          <w:sz w:val="24"/>
          <w:szCs w:val="24"/>
          <w:lang w:eastAsia="lt-LT"/>
        </w:rPr>
        <w:t>kitais šaltiniais</w:t>
      </w:r>
      <w:r w:rsidR="00093A41" w:rsidRPr="00340B1C">
        <w:rPr>
          <w:rFonts w:ascii="Times New Roman" w:eastAsia="Times New Roman" w:hAnsi="Times New Roman" w:cs="Times New Roman"/>
          <w:sz w:val="24"/>
          <w:szCs w:val="24"/>
          <w:lang w:eastAsia="lt-LT"/>
        </w:rPr>
        <w:t>.</w:t>
      </w:r>
    </w:p>
    <w:p w14:paraId="1B8993AF" w14:textId="77777777" w:rsidR="00BF2065" w:rsidRPr="00340B1C" w:rsidRDefault="00BF2065" w:rsidP="008D061F">
      <w:pPr>
        <w:spacing w:after="0" w:line="276" w:lineRule="auto"/>
        <w:contextualSpacing/>
        <w:jc w:val="both"/>
        <w:rPr>
          <w:rFonts w:ascii="Times New Roman" w:eastAsia="Times New Roman" w:hAnsi="Times New Roman" w:cs="Times New Roman"/>
          <w:sz w:val="24"/>
          <w:szCs w:val="24"/>
          <w:lang w:eastAsia="lt-LT"/>
        </w:rPr>
      </w:pPr>
    </w:p>
    <w:p w14:paraId="480264D6" w14:textId="77777777" w:rsidR="008D061F" w:rsidRPr="00340B1C" w:rsidRDefault="008D061F"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PENKTASIS SKIRSNIS</w:t>
      </w:r>
    </w:p>
    <w:p w14:paraId="1EE33757" w14:textId="77777777" w:rsidR="008D061F" w:rsidRPr="00340B1C" w:rsidRDefault="008D061F" w:rsidP="00271B68">
      <w:pPr>
        <w:spacing w:after="0" w:line="276" w:lineRule="auto"/>
        <w:jc w:val="center"/>
        <w:rPr>
          <w:rFonts w:ascii="Times New Roman" w:hAnsi="Times New Roman" w:cs="Times New Roman"/>
          <w:b/>
          <w:caps/>
          <w:sz w:val="24"/>
          <w:szCs w:val="24"/>
        </w:rPr>
      </w:pPr>
      <w:r w:rsidRPr="00340B1C">
        <w:rPr>
          <w:rFonts w:ascii="Times New Roman" w:hAnsi="Times New Roman" w:cs="Times New Roman"/>
          <w:b/>
          <w:caps/>
          <w:sz w:val="24"/>
          <w:szCs w:val="24"/>
        </w:rPr>
        <w:t>Veiklos gerinimo valdymas</w:t>
      </w:r>
    </w:p>
    <w:p w14:paraId="0DCED708" w14:textId="77777777" w:rsidR="008D061F" w:rsidRPr="00340B1C" w:rsidRDefault="008D061F" w:rsidP="008D061F">
      <w:pPr>
        <w:spacing w:after="0" w:line="276" w:lineRule="auto"/>
        <w:contextualSpacing/>
        <w:jc w:val="both"/>
        <w:rPr>
          <w:rFonts w:ascii="Times New Roman" w:eastAsia="Times New Roman" w:hAnsi="Times New Roman" w:cs="Times New Roman"/>
          <w:sz w:val="24"/>
          <w:szCs w:val="24"/>
          <w:lang w:eastAsia="lt-LT"/>
        </w:rPr>
      </w:pPr>
    </w:p>
    <w:p w14:paraId="531BF9E3" w14:textId="3B14B30D" w:rsidR="008D061F" w:rsidRPr="00340B1C" w:rsidRDefault="008D061F"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lastRenderedPageBreak/>
        <w:t xml:space="preserve">Aukščiau paminėti ir kiti </w:t>
      </w:r>
      <w:r w:rsidR="00FE39AC" w:rsidRPr="00340B1C">
        <w:rPr>
          <w:rFonts w:ascii="Times New Roman" w:eastAsia="Times New Roman" w:hAnsi="Times New Roman" w:cs="Times New Roman"/>
          <w:sz w:val="24"/>
          <w:szCs w:val="24"/>
          <w:lang w:eastAsia="lt-LT"/>
        </w:rPr>
        <w:t>Administracijos</w:t>
      </w:r>
      <w:r w:rsidRPr="00340B1C">
        <w:rPr>
          <w:rFonts w:ascii="Times New Roman" w:eastAsia="Times New Roman" w:hAnsi="Times New Roman" w:cs="Times New Roman"/>
          <w:sz w:val="24"/>
          <w:szCs w:val="24"/>
          <w:lang w:eastAsia="lt-LT"/>
        </w:rPr>
        <w:t xml:space="preserve"> veiklos gerinimo valdymo elementai (</w:t>
      </w:r>
      <w:r w:rsidR="006F0F86" w:rsidRPr="00340B1C">
        <w:rPr>
          <w:rFonts w:ascii="Times New Roman" w:eastAsia="Times New Roman" w:hAnsi="Times New Roman" w:cs="Times New Roman"/>
          <w:sz w:val="24"/>
          <w:szCs w:val="24"/>
          <w:lang w:eastAsia="lt-LT"/>
        </w:rPr>
        <w:t>rizikų valdymas; monitoringas, matavimas, analizė ir vertinimas; kokybės vidaus auditas; veiklos gerinimas; vadybos vertinamoji analizė</w:t>
      </w:r>
      <w:r w:rsidRPr="00340B1C">
        <w:rPr>
          <w:rFonts w:ascii="Times New Roman" w:eastAsia="Times New Roman" w:hAnsi="Times New Roman" w:cs="Times New Roman"/>
          <w:sz w:val="24"/>
          <w:szCs w:val="24"/>
          <w:lang w:eastAsia="lt-LT"/>
        </w:rPr>
        <w:t xml:space="preserve">) yra apibrėžti </w:t>
      </w:r>
      <w:r w:rsidRPr="00340B1C">
        <w:rPr>
          <w:rFonts w:ascii="Times New Roman" w:hAnsi="Times New Roman" w:cs="Times New Roman"/>
          <w:sz w:val="24"/>
          <w:szCs w:val="24"/>
        </w:rPr>
        <w:t xml:space="preserve">proceso </w:t>
      </w:r>
      <w:r w:rsidR="007D373E" w:rsidRPr="00340B1C">
        <w:rPr>
          <w:rFonts w:ascii="Times New Roman" w:hAnsi="Times New Roman" w:cs="Times New Roman"/>
          <w:sz w:val="24"/>
          <w:szCs w:val="24"/>
        </w:rPr>
        <w:t>„</w:t>
      </w:r>
      <w:r w:rsidR="007D373E" w:rsidRPr="00340B1C">
        <w:rPr>
          <w:rFonts w:ascii="Times New Roman" w:hAnsi="Times New Roman" w:cs="Times New Roman"/>
          <w:i/>
          <w:iCs/>
          <w:sz w:val="24"/>
          <w:szCs w:val="24"/>
        </w:rPr>
        <w:t>P2. Veiklos gerinimo valdymas</w:t>
      </w:r>
      <w:r w:rsidR="007D373E" w:rsidRPr="00340B1C">
        <w:rPr>
          <w:rFonts w:ascii="Times New Roman" w:hAnsi="Times New Roman" w:cs="Times New Roman"/>
          <w:sz w:val="24"/>
          <w:szCs w:val="24"/>
        </w:rPr>
        <w:t>“</w:t>
      </w:r>
      <w:r w:rsidRPr="00340B1C">
        <w:rPr>
          <w:rFonts w:ascii="Times New Roman" w:hAnsi="Times New Roman" w:cs="Times New Roman"/>
          <w:sz w:val="24"/>
          <w:szCs w:val="24"/>
        </w:rPr>
        <w:t xml:space="preserve"> apraše.</w:t>
      </w:r>
      <w:r w:rsidRPr="00340B1C">
        <w:rPr>
          <w:rFonts w:ascii="Times New Roman" w:eastAsia="Times New Roman" w:hAnsi="Times New Roman" w:cs="Times New Roman"/>
          <w:sz w:val="24"/>
          <w:szCs w:val="24"/>
          <w:lang w:eastAsia="lt-LT"/>
        </w:rPr>
        <w:t xml:space="preserve"> </w:t>
      </w:r>
    </w:p>
    <w:p w14:paraId="734E6B34" w14:textId="77777777" w:rsidR="008D061F" w:rsidRPr="00340B1C" w:rsidRDefault="008D061F" w:rsidP="008D061F">
      <w:pPr>
        <w:spacing w:after="0" w:line="276" w:lineRule="auto"/>
        <w:contextualSpacing/>
        <w:jc w:val="both"/>
        <w:rPr>
          <w:rFonts w:ascii="Times New Roman" w:eastAsia="Times New Roman" w:hAnsi="Times New Roman" w:cs="Times New Roman"/>
          <w:sz w:val="24"/>
          <w:szCs w:val="24"/>
          <w:lang w:eastAsia="lt-LT"/>
        </w:rPr>
      </w:pPr>
    </w:p>
    <w:p w14:paraId="22739FC1" w14:textId="77777777" w:rsidR="008D061F" w:rsidRPr="00340B1C" w:rsidRDefault="008D061F" w:rsidP="00271B68">
      <w:pPr>
        <w:pStyle w:val="Heading1"/>
        <w:spacing w:before="0" w:line="276" w:lineRule="auto"/>
        <w:jc w:val="center"/>
        <w:rPr>
          <w:rFonts w:ascii="Times New Roman" w:eastAsia="Times New Roman" w:hAnsi="Times New Roman" w:cs="Times New Roman"/>
          <w:color w:val="auto"/>
          <w:sz w:val="24"/>
          <w:szCs w:val="24"/>
          <w:lang w:eastAsia="lt-LT"/>
        </w:rPr>
      </w:pPr>
      <w:bookmarkStart w:id="12" w:name="_Toc135232958"/>
      <w:r w:rsidRPr="00340B1C">
        <w:rPr>
          <w:rFonts w:ascii="Times New Roman" w:eastAsia="Times New Roman" w:hAnsi="Times New Roman" w:cs="Times New Roman"/>
          <w:color w:val="auto"/>
          <w:sz w:val="24"/>
          <w:szCs w:val="24"/>
          <w:lang w:eastAsia="lt-LT"/>
        </w:rPr>
        <w:t>VII SKYRIUS</w:t>
      </w:r>
      <w:bookmarkEnd w:id="12"/>
    </w:p>
    <w:p w14:paraId="48C47E50" w14:textId="36C6167C" w:rsidR="008D061F" w:rsidRPr="00340B1C" w:rsidRDefault="008D061F"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PAGRINDINIŲ PROCESŲ VALDYMAS</w:t>
      </w:r>
    </w:p>
    <w:p w14:paraId="672AD380" w14:textId="3C8992B3" w:rsidR="008D061F" w:rsidRPr="00340B1C" w:rsidRDefault="008D061F" w:rsidP="008D061F">
      <w:pPr>
        <w:spacing w:after="0" w:line="276" w:lineRule="auto"/>
        <w:contextualSpacing/>
        <w:jc w:val="both"/>
        <w:rPr>
          <w:rFonts w:ascii="Times New Roman" w:eastAsia="Times New Roman" w:hAnsi="Times New Roman" w:cs="Times New Roman"/>
          <w:b/>
          <w:sz w:val="24"/>
          <w:szCs w:val="24"/>
          <w:lang w:eastAsia="lt-LT"/>
        </w:rPr>
      </w:pPr>
    </w:p>
    <w:p w14:paraId="7100D22E" w14:textId="6F0ADF6D" w:rsidR="00725F4E" w:rsidRPr="00340B1C" w:rsidRDefault="00FE39AC"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w:t>
      </w:r>
      <w:r w:rsidR="00E20E6B" w:rsidRPr="00340B1C">
        <w:rPr>
          <w:rFonts w:ascii="Times New Roman" w:eastAsia="Times New Roman" w:hAnsi="Times New Roman" w:cs="Times New Roman"/>
          <w:sz w:val="24"/>
          <w:szCs w:val="24"/>
          <w:lang w:eastAsia="lt-LT"/>
        </w:rPr>
        <w:t xml:space="preserve"> klientai</w:t>
      </w:r>
      <w:r w:rsidR="00725F4E" w:rsidRPr="00340B1C">
        <w:rPr>
          <w:rFonts w:ascii="Times New Roman" w:eastAsia="Times New Roman" w:hAnsi="Times New Roman" w:cs="Times New Roman"/>
          <w:sz w:val="24"/>
          <w:szCs w:val="24"/>
          <w:lang w:eastAsia="lt-LT"/>
        </w:rPr>
        <w:t>, į kur</w:t>
      </w:r>
      <w:r w:rsidR="0033318D" w:rsidRPr="00340B1C">
        <w:rPr>
          <w:rFonts w:ascii="Times New Roman" w:eastAsia="Times New Roman" w:hAnsi="Times New Roman" w:cs="Times New Roman"/>
          <w:sz w:val="24"/>
          <w:szCs w:val="24"/>
          <w:lang w:eastAsia="lt-LT"/>
        </w:rPr>
        <w:t>iuos</w:t>
      </w:r>
      <w:r w:rsidR="00725F4E" w:rsidRPr="00340B1C">
        <w:rPr>
          <w:rFonts w:ascii="Times New Roman" w:eastAsia="Times New Roman" w:hAnsi="Times New Roman" w:cs="Times New Roman"/>
          <w:sz w:val="24"/>
          <w:szCs w:val="24"/>
          <w:lang w:eastAsia="lt-LT"/>
        </w:rPr>
        <w:t xml:space="preserve"> orientuot</w:t>
      </w:r>
      <w:r w:rsidR="00E20E6B" w:rsidRPr="00340B1C">
        <w:rPr>
          <w:rFonts w:ascii="Times New Roman" w:eastAsia="Times New Roman" w:hAnsi="Times New Roman" w:cs="Times New Roman"/>
          <w:sz w:val="24"/>
          <w:szCs w:val="24"/>
          <w:lang w:eastAsia="lt-LT"/>
        </w:rPr>
        <w:t>i</w:t>
      </w:r>
      <w:r w:rsidR="00725F4E"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Administracijos</w:t>
      </w:r>
      <w:r w:rsidR="00725F4E" w:rsidRPr="00340B1C">
        <w:rPr>
          <w:rFonts w:ascii="Times New Roman" w:eastAsia="Times New Roman" w:hAnsi="Times New Roman" w:cs="Times New Roman"/>
          <w:sz w:val="24"/>
          <w:szCs w:val="24"/>
          <w:lang w:eastAsia="lt-LT"/>
        </w:rPr>
        <w:t xml:space="preserve"> pagrindiniai procesai, yra </w:t>
      </w:r>
      <w:r w:rsidR="0033318D" w:rsidRPr="00340B1C">
        <w:rPr>
          <w:rFonts w:ascii="Times New Roman" w:eastAsia="Times New Roman" w:hAnsi="Times New Roman" w:cs="Times New Roman"/>
          <w:sz w:val="24"/>
          <w:szCs w:val="24"/>
          <w:lang w:eastAsia="lt-LT"/>
        </w:rPr>
        <w:t xml:space="preserve">Kėdainių rajono </w:t>
      </w:r>
      <w:r w:rsidR="007D373E" w:rsidRPr="00340B1C">
        <w:rPr>
          <w:rFonts w:ascii="Times New Roman" w:eastAsia="Times New Roman" w:hAnsi="Times New Roman" w:cs="Times New Roman"/>
          <w:sz w:val="24"/>
          <w:szCs w:val="24"/>
          <w:lang w:eastAsia="lt-LT"/>
        </w:rPr>
        <w:t>gyventojai, Kėdainių rajono svečiai, ūkininkai, verslininkai, organizacijos (verslo, nevyriausybinės ir kt.), bendruomenės ir kitos išorinės suinteresuotosios šalys</w:t>
      </w:r>
      <w:r w:rsidR="003323E5" w:rsidRPr="00340B1C">
        <w:rPr>
          <w:rFonts w:ascii="Times New Roman" w:eastAsia="Times New Roman" w:hAnsi="Times New Roman" w:cs="Times New Roman"/>
          <w:sz w:val="24"/>
          <w:szCs w:val="24"/>
          <w:lang w:eastAsia="lt-LT"/>
        </w:rPr>
        <w:t xml:space="preserve">. </w:t>
      </w:r>
    </w:p>
    <w:p w14:paraId="46DFB6EF" w14:textId="5DC6C06A" w:rsidR="0061353E" w:rsidRPr="00340B1C" w:rsidRDefault="0033318D"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KRSA</w:t>
      </w:r>
      <w:r w:rsidR="0061353E" w:rsidRPr="00340B1C">
        <w:rPr>
          <w:rFonts w:ascii="Times New Roman" w:eastAsia="Times New Roman" w:hAnsi="Times New Roman" w:cs="Times New Roman"/>
          <w:sz w:val="24"/>
          <w:szCs w:val="24"/>
          <w:lang w:eastAsia="lt-LT"/>
        </w:rPr>
        <w:t xml:space="preserve"> pagrindiniai procesai </w:t>
      </w:r>
      <w:r w:rsidRPr="00340B1C">
        <w:rPr>
          <w:rFonts w:ascii="Times New Roman" w:eastAsia="Times New Roman" w:hAnsi="Times New Roman" w:cs="Times New Roman"/>
          <w:sz w:val="24"/>
          <w:szCs w:val="24"/>
          <w:lang w:eastAsia="lt-LT"/>
        </w:rPr>
        <w:t>„</w:t>
      </w:r>
      <w:r w:rsidRPr="00340B1C">
        <w:rPr>
          <w:rFonts w:ascii="Times New Roman" w:eastAsia="Times New Roman" w:hAnsi="Times New Roman" w:cs="Times New Roman"/>
          <w:i/>
          <w:iCs/>
          <w:sz w:val="24"/>
          <w:szCs w:val="24"/>
          <w:lang w:eastAsia="lt-LT"/>
        </w:rPr>
        <w:t>P3. Projektų valdymas</w:t>
      </w:r>
      <w:r w:rsidRPr="00340B1C">
        <w:rPr>
          <w:rFonts w:ascii="Times New Roman" w:eastAsia="Times New Roman" w:hAnsi="Times New Roman" w:cs="Times New Roman"/>
          <w:sz w:val="24"/>
          <w:szCs w:val="24"/>
          <w:lang w:eastAsia="lt-LT"/>
        </w:rPr>
        <w:t>“, „</w:t>
      </w:r>
      <w:r w:rsidRPr="00340B1C">
        <w:rPr>
          <w:rFonts w:ascii="Times New Roman" w:eastAsia="Times New Roman" w:hAnsi="Times New Roman" w:cs="Times New Roman"/>
          <w:i/>
          <w:iCs/>
          <w:sz w:val="24"/>
          <w:szCs w:val="24"/>
          <w:lang w:eastAsia="lt-LT"/>
        </w:rPr>
        <w:t>P4. Administracinių paslaugų teikimas ir asmenų aptarnavimas</w:t>
      </w:r>
      <w:r w:rsidRPr="00340B1C">
        <w:rPr>
          <w:rFonts w:ascii="Times New Roman" w:eastAsia="Times New Roman" w:hAnsi="Times New Roman" w:cs="Times New Roman"/>
          <w:sz w:val="24"/>
          <w:szCs w:val="24"/>
          <w:lang w:eastAsia="lt-LT"/>
        </w:rPr>
        <w:t>“, „</w:t>
      </w:r>
      <w:r w:rsidRPr="00340B1C">
        <w:rPr>
          <w:rFonts w:ascii="Times New Roman" w:eastAsia="Times New Roman" w:hAnsi="Times New Roman" w:cs="Times New Roman"/>
          <w:i/>
          <w:iCs/>
          <w:sz w:val="24"/>
          <w:szCs w:val="24"/>
          <w:lang w:eastAsia="lt-LT"/>
        </w:rPr>
        <w:t>P5. Viešųjų paslaugų teikimo administravimas ir vietos savivaldos organizavimas</w:t>
      </w:r>
      <w:r w:rsidRPr="00340B1C">
        <w:rPr>
          <w:rFonts w:ascii="Times New Roman" w:eastAsia="Times New Roman" w:hAnsi="Times New Roman" w:cs="Times New Roman"/>
          <w:sz w:val="24"/>
          <w:szCs w:val="24"/>
          <w:lang w:eastAsia="lt-LT"/>
        </w:rPr>
        <w:t xml:space="preserve">“ (plačiau žr. šio Kokybės vadovo 2 priedą) yra </w:t>
      </w:r>
      <w:r w:rsidR="0061353E" w:rsidRPr="00340B1C">
        <w:rPr>
          <w:rFonts w:ascii="Times New Roman" w:eastAsia="Times New Roman" w:hAnsi="Times New Roman" w:cs="Times New Roman"/>
          <w:sz w:val="24"/>
          <w:szCs w:val="24"/>
          <w:lang w:eastAsia="lt-LT"/>
        </w:rPr>
        <w:t>valdomi vadovaujantis</w:t>
      </w:r>
      <w:r w:rsidRPr="00340B1C">
        <w:rPr>
          <w:rFonts w:ascii="Times New Roman" w:eastAsia="Times New Roman" w:hAnsi="Times New Roman" w:cs="Times New Roman"/>
          <w:sz w:val="24"/>
          <w:szCs w:val="24"/>
          <w:lang w:eastAsia="lt-LT"/>
        </w:rPr>
        <w:t xml:space="preserve"> šio Kokybės vadovo 3 priede nurodytais dokumentais.</w:t>
      </w:r>
    </w:p>
    <w:p w14:paraId="7CFCDC78" w14:textId="72843A77" w:rsidR="00AF6557" w:rsidRPr="00340B1C" w:rsidRDefault="0033318D" w:rsidP="00AF6557">
      <w:pPr>
        <w:spacing w:after="0"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 </w:t>
      </w:r>
    </w:p>
    <w:p w14:paraId="0BA2D285" w14:textId="77777777" w:rsidR="00AF6557" w:rsidRPr="00340B1C" w:rsidRDefault="00AF6557" w:rsidP="00271B68">
      <w:pPr>
        <w:pStyle w:val="Heading1"/>
        <w:spacing w:before="0" w:line="276" w:lineRule="auto"/>
        <w:jc w:val="center"/>
        <w:rPr>
          <w:rFonts w:ascii="Times New Roman" w:eastAsia="Times New Roman" w:hAnsi="Times New Roman" w:cs="Times New Roman"/>
          <w:color w:val="auto"/>
          <w:sz w:val="24"/>
          <w:szCs w:val="24"/>
          <w:lang w:eastAsia="lt-LT"/>
        </w:rPr>
      </w:pPr>
      <w:bookmarkStart w:id="13" w:name="_Toc135232959"/>
      <w:r w:rsidRPr="00340B1C">
        <w:rPr>
          <w:rFonts w:ascii="Times New Roman" w:eastAsia="Times New Roman" w:hAnsi="Times New Roman" w:cs="Times New Roman"/>
          <w:color w:val="auto"/>
          <w:sz w:val="24"/>
          <w:szCs w:val="24"/>
          <w:lang w:eastAsia="lt-LT"/>
        </w:rPr>
        <w:t>VIII SKYRIUS</w:t>
      </w:r>
      <w:bookmarkEnd w:id="13"/>
    </w:p>
    <w:p w14:paraId="0072F397" w14:textId="68596923" w:rsidR="00AF6557" w:rsidRPr="00340B1C" w:rsidRDefault="00AF6557"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PALAIKOMŲJŲ PROCESŲ VALDYMAS</w:t>
      </w:r>
    </w:p>
    <w:p w14:paraId="53F40F1E" w14:textId="68CAEDCE" w:rsidR="00AF6557" w:rsidRPr="00340B1C" w:rsidRDefault="009F7493" w:rsidP="00271B68">
      <w:pPr>
        <w:spacing w:after="0" w:line="276" w:lineRule="auto"/>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 xml:space="preserve"> </w:t>
      </w:r>
    </w:p>
    <w:p w14:paraId="3CF2524D" w14:textId="77777777" w:rsidR="00BB31A6" w:rsidRPr="00340B1C" w:rsidRDefault="009F7493"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KRSA klientai, į kuriuos orientuoti Administracijos palaikomieji procesai, yra Administracijos darbuotojai, </w:t>
      </w:r>
      <w:r w:rsidR="00BB31A6" w:rsidRPr="00340B1C">
        <w:rPr>
          <w:rFonts w:ascii="Times New Roman" w:eastAsia="Times New Roman" w:hAnsi="Times New Roman" w:cs="Times New Roman"/>
          <w:sz w:val="24"/>
          <w:szCs w:val="24"/>
          <w:lang w:eastAsia="lt-LT"/>
        </w:rPr>
        <w:t xml:space="preserve">seniūnijos, Savivaldybės įstaigos, Savivaldybės sekretoriatas, meras ir vicemerai, tarybos nariai, Savivaldybės Kontrolės ir audito tarnyba </w:t>
      </w:r>
      <w:r w:rsidRPr="00340B1C">
        <w:rPr>
          <w:rFonts w:ascii="Times New Roman" w:eastAsia="Times New Roman" w:hAnsi="Times New Roman" w:cs="Times New Roman"/>
          <w:sz w:val="24"/>
          <w:szCs w:val="24"/>
          <w:lang w:eastAsia="lt-LT"/>
        </w:rPr>
        <w:t xml:space="preserve">ir kitos </w:t>
      </w:r>
      <w:r w:rsidR="00BB31A6" w:rsidRPr="00340B1C">
        <w:rPr>
          <w:rFonts w:ascii="Times New Roman" w:eastAsia="Times New Roman" w:hAnsi="Times New Roman" w:cs="Times New Roman"/>
          <w:sz w:val="24"/>
          <w:szCs w:val="24"/>
          <w:lang w:eastAsia="lt-LT"/>
        </w:rPr>
        <w:t>vidinės</w:t>
      </w:r>
      <w:r w:rsidRPr="00340B1C">
        <w:rPr>
          <w:rFonts w:ascii="Times New Roman" w:eastAsia="Times New Roman" w:hAnsi="Times New Roman" w:cs="Times New Roman"/>
          <w:sz w:val="24"/>
          <w:szCs w:val="24"/>
          <w:lang w:eastAsia="lt-LT"/>
        </w:rPr>
        <w:t xml:space="preserve"> suinteresuotosios šalys. </w:t>
      </w:r>
    </w:p>
    <w:p w14:paraId="245D3257" w14:textId="601D4E37" w:rsidR="009F7493" w:rsidRPr="00340B1C" w:rsidRDefault="009F7493" w:rsidP="00317368">
      <w:pPr>
        <w:numPr>
          <w:ilvl w:val="0"/>
          <w:numId w:val="3"/>
        </w:numPr>
        <w:tabs>
          <w:tab w:val="left" w:pos="1134"/>
        </w:tabs>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pa</w:t>
      </w:r>
      <w:r w:rsidR="00BB31A6" w:rsidRPr="00340B1C">
        <w:rPr>
          <w:rFonts w:ascii="Times New Roman" w:eastAsia="Times New Roman" w:hAnsi="Times New Roman" w:cs="Times New Roman"/>
          <w:sz w:val="24"/>
          <w:szCs w:val="24"/>
          <w:lang w:eastAsia="lt-LT"/>
        </w:rPr>
        <w:t xml:space="preserve">laikomieji </w:t>
      </w:r>
      <w:r w:rsidRPr="00340B1C">
        <w:rPr>
          <w:rFonts w:ascii="Times New Roman" w:eastAsia="Times New Roman" w:hAnsi="Times New Roman" w:cs="Times New Roman"/>
          <w:sz w:val="24"/>
          <w:szCs w:val="24"/>
          <w:lang w:eastAsia="lt-LT"/>
        </w:rPr>
        <w:t xml:space="preserve">procesai </w:t>
      </w:r>
      <w:r w:rsidR="00BB31A6" w:rsidRPr="00340B1C">
        <w:rPr>
          <w:rFonts w:ascii="Times New Roman" w:eastAsia="Times New Roman" w:hAnsi="Times New Roman" w:cs="Times New Roman"/>
          <w:bCs/>
          <w:sz w:val="24"/>
          <w:szCs w:val="24"/>
          <w:lang w:eastAsia="lt-LT"/>
        </w:rPr>
        <w:t>„</w:t>
      </w:r>
      <w:r w:rsidR="00BB31A6" w:rsidRPr="00340B1C">
        <w:rPr>
          <w:rFonts w:ascii="Times New Roman" w:eastAsia="Times New Roman" w:hAnsi="Times New Roman" w:cs="Times New Roman"/>
          <w:bCs/>
          <w:i/>
          <w:iCs/>
          <w:sz w:val="24"/>
          <w:szCs w:val="24"/>
          <w:lang w:eastAsia="lt-LT"/>
        </w:rPr>
        <w:t>P6. Personalo valdymas</w:t>
      </w:r>
      <w:r w:rsidR="00BB31A6" w:rsidRPr="00340B1C">
        <w:rPr>
          <w:rFonts w:ascii="Times New Roman" w:eastAsia="Times New Roman" w:hAnsi="Times New Roman" w:cs="Times New Roman"/>
          <w:bCs/>
          <w:sz w:val="24"/>
          <w:szCs w:val="24"/>
          <w:lang w:eastAsia="lt-LT"/>
        </w:rPr>
        <w:t>“, „</w:t>
      </w:r>
      <w:r w:rsidR="00BB31A6" w:rsidRPr="00340B1C">
        <w:rPr>
          <w:rFonts w:ascii="Times New Roman" w:eastAsia="Times New Roman" w:hAnsi="Times New Roman" w:cs="Times New Roman"/>
          <w:bCs/>
          <w:i/>
          <w:iCs/>
          <w:sz w:val="24"/>
          <w:szCs w:val="24"/>
          <w:lang w:eastAsia="lt-LT"/>
        </w:rPr>
        <w:t>P7. Viešieji pirkimai</w:t>
      </w:r>
      <w:r w:rsidR="00BB31A6" w:rsidRPr="00340B1C">
        <w:rPr>
          <w:rFonts w:ascii="Times New Roman" w:eastAsia="Times New Roman" w:hAnsi="Times New Roman" w:cs="Times New Roman"/>
          <w:bCs/>
          <w:sz w:val="24"/>
          <w:szCs w:val="24"/>
          <w:lang w:eastAsia="lt-LT"/>
        </w:rPr>
        <w:t>“, „</w:t>
      </w:r>
      <w:r w:rsidR="00BB31A6" w:rsidRPr="00340B1C">
        <w:rPr>
          <w:rFonts w:ascii="Times New Roman" w:eastAsia="Times New Roman" w:hAnsi="Times New Roman" w:cs="Times New Roman"/>
          <w:bCs/>
          <w:i/>
          <w:iCs/>
          <w:sz w:val="24"/>
          <w:szCs w:val="24"/>
          <w:lang w:eastAsia="lt-LT"/>
        </w:rPr>
        <w:t>P8. Turto valdymas</w:t>
      </w:r>
      <w:r w:rsidR="00BB31A6" w:rsidRPr="00340B1C">
        <w:rPr>
          <w:rFonts w:ascii="Times New Roman" w:eastAsia="Times New Roman" w:hAnsi="Times New Roman" w:cs="Times New Roman"/>
          <w:bCs/>
          <w:sz w:val="24"/>
          <w:szCs w:val="24"/>
          <w:lang w:eastAsia="lt-LT"/>
        </w:rPr>
        <w:t>“,  „</w:t>
      </w:r>
      <w:r w:rsidR="00BB31A6" w:rsidRPr="00340B1C">
        <w:rPr>
          <w:rFonts w:ascii="Times New Roman" w:eastAsia="Times New Roman" w:hAnsi="Times New Roman" w:cs="Times New Roman"/>
          <w:bCs/>
          <w:i/>
          <w:iCs/>
          <w:sz w:val="24"/>
          <w:szCs w:val="24"/>
          <w:lang w:eastAsia="lt-LT"/>
        </w:rPr>
        <w:t>P9. Buhalterinė apskaita</w:t>
      </w:r>
      <w:r w:rsidR="00BB31A6" w:rsidRPr="00340B1C">
        <w:rPr>
          <w:rFonts w:ascii="Times New Roman" w:eastAsia="Times New Roman" w:hAnsi="Times New Roman" w:cs="Times New Roman"/>
          <w:bCs/>
          <w:sz w:val="24"/>
          <w:szCs w:val="24"/>
          <w:lang w:eastAsia="lt-LT"/>
        </w:rPr>
        <w:t>“, „</w:t>
      </w:r>
      <w:r w:rsidR="00BB31A6" w:rsidRPr="00340B1C">
        <w:rPr>
          <w:rFonts w:ascii="Times New Roman" w:eastAsia="Times New Roman" w:hAnsi="Times New Roman" w:cs="Times New Roman"/>
          <w:bCs/>
          <w:i/>
          <w:iCs/>
          <w:sz w:val="24"/>
          <w:szCs w:val="24"/>
          <w:lang w:eastAsia="lt-LT"/>
        </w:rPr>
        <w:t>P10. Dokumentuotos informacijos valdymas</w:t>
      </w:r>
      <w:r w:rsidR="00BB31A6"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sz w:val="24"/>
          <w:szCs w:val="24"/>
          <w:lang w:eastAsia="lt-LT"/>
        </w:rPr>
        <w:t>(plačiau žr. šio Kokybės vadovo 2 priedą) yra valdomi vadovaujantis šio Kokybės vadovo 3 priede nurodytais dokumentais.</w:t>
      </w:r>
    </w:p>
    <w:p w14:paraId="10FB30C9" w14:textId="77777777" w:rsidR="00EF00F8" w:rsidRPr="00340B1C" w:rsidRDefault="00EF00F8" w:rsidP="00EF00F8">
      <w:pPr>
        <w:spacing w:after="0" w:line="276" w:lineRule="auto"/>
        <w:contextualSpacing/>
        <w:jc w:val="both"/>
        <w:rPr>
          <w:rFonts w:ascii="Times New Roman" w:hAnsi="Times New Roman" w:cs="Times New Roman"/>
          <w:bCs/>
          <w:sz w:val="24"/>
          <w:szCs w:val="24"/>
        </w:rPr>
      </w:pPr>
    </w:p>
    <w:p w14:paraId="0F8B52FC" w14:textId="77777777" w:rsidR="00EF00F8" w:rsidRPr="00340B1C" w:rsidRDefault="00EF00F8" w:rsidP="00271B68">
      <w:pPr>
        <w:pStyle w:val="Heading1"/>
        <w:spacing w:before="0" w:line="276" w:lineRule="auto"/>
        <w:jc w:val="center"/>
        <w:rPr>
          <w:rFonts w:ascii="Times New Roman" w:eastAsia="Times New Roman" w:hAnsi="Times New Roman" w:cs="Times New Roman"/>
          <w:color w:val="auto"/>
          <w:sz w:val="24"/>
          <w:szCs w:val="24"/>
        </w:rPr>
      </w:pPr>
      <w:bookmarkStart w:id="14" w:name="_Toc135232960"/>
      <w:r w:rsidRPr="00340B1C">
        <w:rPr>
          <w:rFonts w:ascii="Times New Roman" w:eastAsia="Times New Roman" w:hAnsi="Times New Roman" w:cs="Times New Roman"/>
          <w:color w:val="auto"/>
          <w:sz w:val="24"/>
          <w:szCs w:val="24"/>
        </w:rPr>
        <w:t>IX SKYRIUS</w:t>
      </w:r>
      <w:bookmarkEnd w:id="14"/>
    </w:p>
    <w:p w14:paraId="6EFB375B" w14:textId="77777777" w:rsidR="00EF00F8" w:rsidRPr="00340B1C" w:rsidRDefault="00EF00F8" w:rsidP="00271B68">
      <w:pPr>
        <w:spacing w:after="0" w:line="276" w:lineRule="auto"/>
        <w:jc w:val="center"/>
        <w:rPr>
          <w:rFonts w:ascii="Times New Roman" w:eastAsia="Times New Roman" w:hAnsi="Times New Roman" w:cs="Times New Roman"/>
          <w:b/>
          <w:bCs/>
          <w:sz w:val="24"/>
          <w:szCs w:val="24"/>
        </w:rPr>
      </w:pPr>
      <w:r w:rsidRPr="00340B1C">
        <w:rPr>
          <w:rFonts w:ascii="Times New Roman" w:eastAsia="Times New Roman" w:hAnsi="Times New Roman" w:cs="Times New Roman"/>
          <w:b/>
          <w:bCs/>
          <w:sz w:val="24"/>
          <w:szCs w:val="24"/>
        </w:rPr>
        <w:t>BAIGIAMOSIOS NUOSTATOS</w:t>
      </w:r>
    </w:p>
    <w:p w14:paraId="36878589" w14:textId="77777777" w:rsidR="00EF00F8" w:rsidRPr="00340B1C" w:rsidRDefault="00EF00F8" w:rsidP="00EF00F8">
      <w:pPr>
        <w:spacing w:after="0" w:line="276" w:lineRule="auto"/>
        <w:contextualSpacing/>
        <w:jc w:val="both"/>
        <w:rPr>
          <w:rFonts w:ascii="Times New Roman" w:eastAsia="Times New Roman" w:hAnsi="Times New Roman" w:cs="Times New Roman"/>
          <w:sz w:val="24"/>
          <w:szCs w:val="24"/>
          <w:lang w:eastAsia="lt-LT"/>
        </w:rPr>
      </w:pPr>
    </w:p>
    <w:p w14:paraId="0262A66F" w14:textId="5685A36E" w:rsidR="00093A41" w:rsidRPr="00340B1C" w:rsidRDefault="00093A41" w:rsidP="00317368">
      <w:pPr>
        <w:numPr>
          <w:ilvl w:val="0"/>
          <w:numId w:val="3"/>
        </w:numPr>
        <w:spacing w:after="0" w:line="276" w:lineRule="auto"/>
        <w:ind w:left="0" w:firstLine="720"/>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Su Kokybės vadovu darbuotojai </w:t>
      </w:r>
      <w:r w:rsidR="00990EBC" w:rsidRPr="00340B1C">
        <w:rPr>
          <w:rFonts w:ascii="Times New Roman" w:hAnsi="Times New Roman" w:cs="Times New Roman"/>
          <w:sz w:val="24"/>
          <w:szCs w:val="24"/>
        </w:rPr>
        <w:t xml:space="preserve">supažindinami </w:t>
      </w:r>
      <w:r w:rsidR="00BB31A6" w:rsidRPr="00340B1C">
        <w:rPr>
          <w:rFonts w:ascii="Times New Roman" w:eastAsia="Times New Roman" w:hAnsi="Times New Roman" w:cs="Times New Roman"/>
          <w:sz w:val="24"/>
          <w:szCs w:val="24"/>
          <w:lang w:eastAsia="lt-LT"/>
        </w:rPr>
        <w:t>DBSIS dokumentų valdymo sistemoje</w:t>
      </w:r>
      <w:r w:rsidRPr="00340B1C">
        <w:rPr>
          <w:rFonts w:ascii="Times New Roman" w:eastAsia="Times New Roman" w:hAnsi="Times New Roman" w:cs="Times New Roman"/>
          <w:sz w:val="24"/>
          <w:szCs w:val="24"/>
          <w:lang w:eastAsia="lt-LT"/>
        </w:rPr>
        <w:t>.</w:t>
      </w:r>
    </w:p>
    <w:p w14:paraId="3EAD3190" w14:textId="01455C5C" w:rsidR="00BF2065" w:rsidRPr="00340B1C" w:rsidRDefault="00093A41" w:rsidP="00BB31A6">
      <w:pPr>
        <w:spacing w:after="0"/>
        <w:jc w:val="center"/>
        <w:rPr>
          <w:rFonts w:ascii="Times New Roman" w:eastAsia="Times New Roman" w:hAnsi="Times New Roman" w:cs="Times New Roman"/>
          <w:b/>
          <w:bCs/>
          <w:sz w:val="24"/>
          <w:szCs w:val="24"/>
        </w:rPr>
      </w:pPr>
      <w:r w:rsidRPr="00340B1C">
        <w:rPr>
          <w:rFonts w:ascii="Times New Roman" w:eastAsia="Times New Roman" w:hAnsi="Times New Roman" w:cs="Times New Roman"/>
          <w:b/>
          <w:bCs/>
          <w:sz w:val="24"/>
          <w:szCs w:val="24"/>
        </w:rPr>
        <w:t>______________________________</w:t>
      </w:r>
    </w:p>
    <w:p w14:paraId="5CF4DD95" w14:textId="77777777" w:rsidR="00BF2065" w:rsidRPr="00340B1C" w:rsidRDefault="00BF2065">
      <w:pPr>
        <w:rPr>
          <w:rFonts w:ascii="Times New Roman" w:eastAsia="Times New Roman" w:hAnsi="Times New Roman" w:cs="Times New Roman"/>
          <w:b/>
          <w:bCs/>
          <w:sz w:val="24"/>
          <w:szCs w:val="24"/>
        </w:rPr>
      </w:pPr>
      <w:r w:rsidRPr="00340B1C">
        <w:rPr>
          <w:rFonts w:ascii="Times New Roman" w:eastAsia="Times New Roman" w:hAnsi="Times New Roman" w:cs="Times New Roman"/>
          <w:b/>
          <w:bCs/>
          <w:sz w:val="24"/>
          <w:szCs w:val="24"/>
        </w:rPr>
        <w:br w:type="page"/>
      </w:r>
    </w:p>
    <w:p w14:paraId="59E3551F" w14:textId="77777777" w:rsidR="005A1B99" w:rsidRPr="00340B1C" w:rsidRDefault="005A1B99" w:rsidP="00BB31A6">
      <w:pPr>
        <w:spacing w:after="0"/>
        <w:jc w:val="center"/>
        <w:rPr>
          <w:rFonts w:ascii="Times New Roman" w:eastAsia="Times New Roman" w:hAnsi="Times New Roman" w:cs="Times New Roman"/>
          <w:b/>
          <w:bCs/>
          <w:sz w:val="24"/>
          <w:szCs w:val="24"/>
        </w:rPr>
      </w:pPr>
    </w:p>
    <w:p w14:paraId="5514561D" w14:textId="27D3FB14" w:rsidR="00457EB6" w:rsidRPr="00340B1C" w:rsidRDefault="00457EB6" w:rsidP="00457EB6">
      <w:pPr>
        <w:tabs>
          <w:tab w:val="left" w:pos="3119"/>
        </w:tabs>
        <w:spacing w:after="0" w:line="240" w:lineRule="auto"/>
        <w:rPr>
          <w:rFonts w:ascii="Times New Roman" w:eastAsia="Times New Roman" w:hAnsi="Times New Roman" w:cs="Times New Roman"/>
          <w:bCs/>
          <w:snapToGrid w:val="0"/>
          <w:sz w:val="24"/>
          <w:szCs w:val="24"/>
        </w:rPr>
      </w:pPr>
      <w:r w:rsidRPr="00340B1C">
        <w:rPr>
          <w:rFonts w:ascii="Times New Roman" w:hAnsi="Times New Roman" w:cs="Times New Roman"/>
          <w:bCs/>
          <w:sz w:val="24"/>
          <w:szCs w:val="24"/>
        </w:rPr>
        <w:tab/>
      </w:r>
      <w:r w:rsidRPr="00340B1C">
        <w:rPr>
          <w:rFonts w:ascii="Times New Roman" w:hAnsi="Times New Roman" w:cs="Times New Roman"/>
          <w:bCs/>
          <w:sz w:val="24"/>
          <w:szCs w:val="24"/>
        </w:rPr>
        <w:tab/>
      </w:r>
      <w:r w:rsidRPr="00340B1C">
        <w:rPr>
          <w:rFonts w:ascii="Times New Roman" w:hAnsi="Times New Roman" w:cs="Times New Roman"/>
          <w:bCs/>
          <w:sz w:val="24"/>
          <w:szCs w:val="24"/>
        </w:rPr>
        <w:tab/>
        <w:t xml:space="preserve">Kėdainių rajono savivaldybės </w:t>
      </w:r>
      <w:r w:rsidRPr="00340B1C">
        <w:rPr>
          <w:rFonts w:ascii="Times New Roman" w:eastAsia="Times New Roman" w:hAnsi="Times New Roman" w:cs="Times New Roman"/>
          <w:bCs/>
          <w:snapToGrid w:val="0"/>
          <w:sz w:val="24"/>
          <w:szCs w:val="24"/>
        </w:rPr>
        <w:t>administracijos</w:t>
      </w:r>
    </w:p>
    <w:p w14:paraId="78D71D8F" w14:textId="6FDF82BF" w:rsidR="00457EB6" w:rsidRPr="00340B1C" w:rsidRDefault="00457EB6" w:rsidP="00457EB6">
      <w:pPr>
        <w:tabs>
          <w:tab w:val="left" w:pos="3119"/>
        </w:tabs>
        <w:spacing w:after="0" w:line="240" w:lineRule="auto"/>
        <w:rPr>
          <w:rFonts w:ascii="Times New Roman" w:eastAsia="Times New Roman" w:hAnsi="Times New Roman" w:cs="Times New Roman"/>
          <w:bCs/>
          <w:snapToGrid w:val="0"/>
          <w:sz w:val="24"/>
          <w:szCs w:val="24"/>
          <w:lang w:eastAsia="lt-LT"/>
        </w:rPr>
      </w:pPr>
      <w:r w:rsidRPr="00340B1C">
        <w:rPr>
          <w:rFonts w:ascii="Times New Roman" w:eastAsia="Times New Roman" w:hAnsi="Times New Roman" w:cs="Times New Roman"/>
          <w:bCs/>
          <w:snapToGrid w:val="0"/>
          <w:sz w:val="24"/>
          <w:szCs w:val="24"/>
        </w:rPr>
        <w:tab/>
      </w:r>
      <w:r w:rsidRPr="00340B1C">
        <w:rPr>
          <w:rFonts w:ascii="Times New Roman" w:eastAsia="Times New Roman" w:hAnsi="Times New Roman" w:cs="Times New Roman"/>
          <w:bCs/>
          <w:snapToGrid w:val="0"/>
          <w:sz w:val="24"/>
          <w:szCs w:val="24"/>
        </w:rPr>
        <w:tab/>
      </w:r>
      <w:r w:rsidRPr="00340B1C">
        <w:rPr>
          <w:rFonts w:ascii="Times New Roman" w:eastAsia="Times New Roman" w:hAnsi="Times New Roman" w:cs="Times New Roman"/>
          <w:bCs/>
          <w:snapToGrid w:val="0"/>
          <w:sz w:val="24"/>
          <w:szCs w:val="24"/>
        </w:rPr>
        <w:tab/>
      </w:r>
      <w:r w:rsidR="000B69B4" w:rsidRPr="00340B1C">
        <w:rPr>
          <w:rFonts w:ascii="Times New Roman" w:eastAsia="Times New Roman" w:hAnsi="Times New Roman" w:cs="Times New Roman"/>
          <w:bCs/>
          <w:snapToGrid w:val="0"/>
          <w:sz w:val="24"/>
          <w:szCs w:val="24"/>
        </w:rPr>
        <w:t>K</w:t>
      </w:r>
      <w:r w:rsidRPr="00340B1C">
        <w:rPr>
          <w:rFonts w:ascii="Times New Roman" w:eastAsia="Times New Roman" w:hAnsi="Times New Roman" w:cs="Times New Roman"/>
          <w:bCs/>
          <w:snapToGrid w:val="0"/>
          <w:sz w:val="24"/>
          <w:szCs w:val="24"/>
        </w:rPr>
        <w:t xml:space="preserve">okybės vadovo </w:t>
      </w:r>
      <w:r w:rsidRPr="00340B1C">
        <w:rPr>
          <w:rFonts w:ascii="Times New Roman" w:eastAsia="Times New Roman" w:hAnsi="Times New Roman" w:cs="Times New Roman"/>
          <w:bCs/>
          <w:snapToGrid w:val="0"/>
          <w:sz w:val="24"/>
          <w:szCs w:val="24"/>
          <w:lang w:eastAsia="lt-LT"/>
        </w:rPr>
        <w:t>1 priedas</w:t>
      </w:r>
    </w:p>
    <w:p w14:paraId="38AA2C35" w14:textId="77777777" w:rsidR="002007E9" w:rsidRPr="00340B1C" w:rsidRDefault="002007E9" w:rsidP="005546C4">
      <w:pPr>
        <w:spacing w:after="0" w:line="240" w:lineRule="auto"/>
        <w:ind w:left="1701"/>
        <w:jc w:val="both"/>
        <w:rPr>
          <w:rFonts w:ascii="Times New Roman" w:eastAsia="Times New Roman" w:hAnsi="Times New Roman" w:cs="Times New Roman"/>
          <w:bCs/>
          <w:snapToGrid w:val="0"/>
          <w:sz w:val="24"/>
          <w:szCs w:val="24"/>
          <w:lang w:eastAsia="lt-LT"/>
        </w:rPr>
      </w:pPr>
    </w:p>
    <w:p w14:paraId="06059BE4" w14:textId="77777777" w:rsidR="00457EB6" w:rsidRPr="00340B1C" w:rsidRDefault="00457EB6" w:rsidP="005546C4">
      <w:pPr>
        <w:spacing w:after="0" w:line="240" w:lineRule="auto"/>
        <w:ind w:left="1701"/>
        <w:jc w:val="both"/>
        <w:rPr>
          <w:rFonts w:ascii="Times New Roman" w:eastAsia="Times New Roman" w:hAnsi="Times New Roman" w:cs="Times New Roman"/>
          <w:bCs/>
          <w:snapToGrid w:val="0"/>
          <w:sz w:val="24"/>
          <w:szCs w:val="24"/>
          <w:lang w:eastAsia="lt-LT"/>
        </w:rPr>
      </w:pPr>
    </w:p>
    <w:p w14:paraId="6D23D922" w14:textId="77777777" w:rsidR="00457EB6" w:rsidRPr="00340B1C" w:rsidRDefault="00457EB6" w:rsidP="005546C4">
      <w:pPr>
        <w:spacing w:after="0" w:line="240" w:lineRule="auto"/>
        <w:ind w:left="1701"/>
        <w:jc w:val="both"/>
        <w:rPr>
          <w:rFonts w:ascii="Times New Roman" w:eastAsia="Times New Roman" w:hAnsi="Times New Roman" w:cs="Times New Roman"/>
          <w:bCs/>
          <w:snapToGrid w:val="0"/>
          <w:sz w:val="24"/>
          <w:szCs w:val="24"/>
          <w:lang w:eastAsia="lt-LT"/>
        </w:rPr>
      </w:pPr>
    </w:p>
    <w:p w14:paraId="38CE6D11" w14:textId="77777777" w:rsidR="00457EB6" w:rsidRPr="00340B1C" w:rsidRDefault="00457EB6" w:rsidP="00457EB6">
      <w:pPr>
        <w:pStyle w:val="Heading1"/>
        <w:jc w:val="center"/>
        <w:rPr>
          <w:rFonts w:ascii="Times New Roman Bold" w:hAnsi="Times New Roman Bold" w:cs="Times New Roman"/>
          <w:caps/>
          <w:color w:val="auto"/>
          <w:sz w:val="24"/>
          <w:szCs w:val="24"/>
        </w:rPr>
      </w:pPr>
      <w:bookmarkStart w:id="15" w:name="_Toc135232961"/>
      <w:r w:rsidRPr="00340B1C">
        <w:rPr>
          <w:rFonts w:ascii="Times New Roman" w:hAnsi="Times New Roman" w:cs="Times New Roman"/>
          <w:color w:val="auto"/>
          <w:sz w:val="24"/>
          <w:szCs w:val="24"/>
        </w:rPr>
        <w:t xml:space="preserve">KĖDAINIŲ RAJONO SAVIVALDYBĖS ADMINISTRACIJOS </w:t>
      </w:r>
      <w:r w:rsidRPr="00340B1C">
        <w:rPr>
          <w:rFonts w:ascii="Times New Roman Bold" w:hAnsi="Times New Roman Bold" w:cs="Times New Roman"/>
          <w:caps/>
          <w:color w:val="auto"/>
          <w:sz w:val="24"/>
          <w:szCs w:val="24"/>
        </w:rPr>
        <w:t>suinteresuotųjų šalių sąveikos (priežasties ir pasekmės ryšių) modelis</w:t>
      </w:r>
      <w:bookmarkEnd w:id="15"/>
    </w:p>
    <w:p w14:paraId="326DEEF0" w14:textId="50467672" w:rsidR="00457EB6" w:rsidRPr="00340B1C" w:rsidRDefault="00457EB6" w:rsidP="00457EB6">
      <w:r w:rsidRPr="00340B1C">
        <w:t xml:space="preserve"> </w:t>
      </w:r>
    </w:p>
    <w:p w14:paraId="6739362D" w14:textId="77777777" w:rsidR="008C4246" w:rsidRPr="00340B1C" w:rsidRDefault="00457EB6" w:rsidP="00BB31A6">
      <w:pPr>
        <w:spacing w:after="0" w:line="276" w:lineRule="auto"/>
        <w:ind w:firstLine="720"/>
        <w:jc w:val="both"/>
        <w:rPr>
          <w:rFonts w:ascii="Times New Roman" w:eastAsia="Arial Unicode MS" w:hAnsi="Times New Roman" w:cs="Times New Roman"/>
          <w:sz w:val="24"/>
          <w:szCs w:val="24"/>
          <w:bdr w:val="nil"/>
        </w:rPr>
      </w:pPr>
      <w:r w:rsidRPr="00340B1C">
        <w:rPr>
          <w:rFonts w:ascii="Times New Roman" w:eastAsia="Calibri" w:hAnsi="Times New Roman" w:cs="Times New Roman"/>
          <w:sz w:val="24"/>
          <w:szCs w:val="24"/>
        </w:rPr>
        <w:t xml:space="preserve">Administracijos suinteresuotųjų šalių sąveikos (priežasties ir pasekmės ryšių) modelis yra paremtas </w:t>
      </w:r>
      <w:proofErr w:type="spellStart"/>
      <w:r w:rsidRPr="00340B1C">
        <w:rPr>
          <w:rFonts w:ascii="Times New Roman" w:eastAsia="Calibri" w:hAnsi="Times New Roman" w:cs="Times New Roman"/>
          <w:sz w:val="24"/>
          <w:szCs w:val="24"/>
        </w:rPr>
        <w:t>k</w:t>
      </w:r>
      <w:r w:rsidRPr="00340B1C">
        <w:rPr>
          <w:rFonts w:ascii="Times New Roman" w:eastAsia="Arial Unicode MS" w:hAnsi="Times New Roman" w:cs="Times New Roman"/>
          <w:sz w:val="24"/>
          <w:szCs w:val="24"/>
          <w:bdr w:val="nil"/>
        </w:rPr>
        <w:t>oprodukcijos</w:t>
      </w:r>
      <w:proofErr w:type="spellEnd"/>
      <w:r w:rsidRPr="00340B1C">
        <w:rPr>
          <w:rFonts w:ascii="Times New Roman" w:eastAsia="Arial Unicode MS" w:hAnsi="Times New Roman" w:cs="Times New Roman"/>
          <w:sz w:val="24"/>
          <w:szCs w:val="24"/>
          <w:bdr w:val="nil"/>
        </w:rPr>
        <w:t xml:space="preserve"> (angl. </w:t>
      </w:r>
      <w:proofErr w:type="spellStart"/>
      <w:r w:rsidRPr="00340B1C">
        <w:rPr>
          <w:rFonts w:ascii="Times New Roman" w:eastAsia="Arial Unicode MS" w:hAnsi="Times New Roman" w:cs="Times New Roman"/>
          <w:i/>
          <w:iCs/>
          <w:sz w:val="24"/>
          <w:szCs w:val="24"/>
          <w:bdr w:val="nil"/>
        </w:rPr>
        <w:t>co-production</w:t>
      </w:r>
      <w:proofErr w:type="spellEnd"/>
      <w:r w:rsidRPr="00340B1C">
        <w:rPr>
          <w:rFonts w:ascii="Times New Roman" w:eastAsia="Arial Unicode MS" w:hAnsi="Times New Roman" w:cs="Times New Roman"/>
          <w:sz w:val="24"/>
          <w:szCs w:val="24"/>
          <w:bdr w:val="nil"/>
        </w:rPr>
        <w:t xml:space="preserve">) ir </w:t>
      </w:r>
      <w:proofErr w:type="spellStart"/>
      <w:r w:rsidRPr="00340B1C">
        <w:rPr>
          <w:rFonts w:ascii="Times New Roman" w:eastAsia="Arial Unicode MS" w:hAnsi="Times New Roman" w:cs="Times New Roman"/>
          <w:sz w:val="24"/>
          <w:szCs w:val="24"/>
          <w:bdr w:val="nil"/>
        </w:rPr>
        <w:t>bendrakūros</w:t>
      </w:r>
      <w:proofErr w:type="spellEnd"/>
      <w:r w:rsidRPr="00340B1C">
        <w:rPr>
          <w:rFonts w:ascii="Times New Roman" w:eastAsia="Arial Unicode MS" w:hAnsi="Times New Roman" w:cs="Times New Roman"/>
          <w:sz w:val="24"/>
          <w:szCs w:val="24"/>
          <w:bdr w:val="nil"/>
        </w:rPr>
        <w:t xml:space="preserve"> (angl. </w:t>
      </w:r>
      <w:proofErr w:type="spellStart"/>
      <w:r w:rsidRPr="00340B1C">
        <w:rPr>
          <w:rFonts w:ascii="Times New Roman" w:eastAsia="Arial Unicode MS" w:hAnsi="Times New Roman" w:cs="Times New Roman"/>
          <w:i/>
          <w:iCs/>
          <w:sz w:val="24"/>
          <w:szCs w:val="24"/>
          <w:bdr w:val="nil"/>
        </w:rPr>
        <w:t>co-creation</w:t>
      </w:r>
      <w:proofErr w:type="spellEnd"/>
      <w:r w:rsidRPr="00340B1C">
        <w:rPr>
          <w:rFonts w:ascii="Times New Roman" w:eastAsia="Arial Unicode MS" w:hAnsi="Times New Roman" w:cs="Times New Roman"/>
          <w:sz w:val="24"/>
          <w:szCs w:val="24"/>
          <w:bdr w:val="nil"/>
        </w:rPr>
        <w:t xml:space="preserve">) įgyvendinimu, praplečiant turimus ribotus išteklius, kurie suorientuojami į gyventojų gyvenimo kokybės didinimą ir kitų suinteresuotųjų šalių </w:t>
      </w:r>
      <w:r w:rsidR="00075CD1" w:rsidRPr="00340B1C">
        <w:rPr>
          <w:rFonts w:ascii="Times New Roman" w:eastAsia="Arial Unicode MS" w:hAnsi="Times New Roman" w:cs="Times New Roman"/>
          <w:sz w:val="24"/>
          <w:szCs w:val="24"/>
          <w:bdr w:val="nil"/>
        </w:rPr>
        <w:t xml:space="preserve">reikalavimų bei </w:t>
      </w:r>
      <w:r w:rsidRPr="00340B1C">
        <w:rPr>
          <w:rFonts w:ascii="Times New Roman" w:eastAsia="Arial Unicode MS" w:hAnsi="Times New Roman" w:cs="Times New Roman"/>
          <w:sz w:val="24"/>
          <w:szCs w:val="24"/>
          <w:bdr w:val="nil"/>
        </w:rPr>
        <w:t xml:space="preserve">poreikių tenkinimą. </w:t>
      </w:r>
    </w:p>
    <w:p w14:paraId="3D39157D" w14:textId="07DE1FBC" w:rsidR="008C4246" w:rsidRPr="00340B1C" w:rsidRDefault="008C4246" w:rsidP="00BB31A6">
      <w:pPr>
        <w:spacing w:after="0" w:line="276" w:lineRule="auto"/>
        <w:ind w:firstLine="720"/>
        <w:jc w:val="both"/>
        <w:rPr>
          <w:rFonts w:ascii="Times New Roman" w:eastAsia="Arial Unicode MS" w:hAnsi="Times New Roman" w:cs="Times New Roman"/>
          <w:sz w:val="24"/>
          <w:szCs w:val="24"/>
          <w:bdr w:val="nil"/>
        </w:rPr>
      </w:pPr>
      <w:r w:rsidRPr="00340B1C">
        <w:rPr>
          <w:rFonts w:ascii="Times New Roman" w:eastAsia="Arial Unicode MS" w:hAnsi="Times New Roman" w:cs="Times New Roman"/>
          <w:sz w:val="24"/>
          <w:szCs w:val="24"/>
          <w:bdr w:val="nil"/>
        </w:rPr>
        <w:t xml:space="preserve">Žemiau </w:t>
      </w:r>
      <w:r w:rsidR="00BB31A6" w:rsidRPr="00340B1C">
        <w:rPr>
          <w:rFonts w:ascii="Times New Roman" w:eastAsia="Arial Unicode MS" w:hAnsi="Times New Roman" w:cs="Times New Roman"/>
          <w:sz w:val="24"/>
          <w:szCs w:val="24"/>
          <w:bdr w:val="nil"/>
        </w:rPr>
        <w:t xml:space="preserve">1 </w:t>
      </w:r>
      <w:r w:rsidRPr="00340B1C">
        <w:rPr>
          <w:rFonts w:ascii="Times New Roman" w:eastAsia="Arial Unicode MS" w:hAnsi="Times New Roman" w:cs="Times New Roman"/>
          <w:sz w:val="24"/>
          <w:szCs w:val="24"/>
          <w:bdr w:val="nil"/>
        </w:rPr>
        <w:t xml:space="preserve">paveiksle pateikiami skirtumai tarp tradicinio administracinių ir viešųjų paslaugų teikimo modelio bei </w:t>
      </w:r>
      <w:proofErr w:type="spellStart"/>
      <w:r w:rsidRPr="00340B1C">
        <w:rPr>
          <w:rFonts w:ascii="Times New Roman" w:eastAsia="Calibri" w:hAnsi="Times New Roman" w:cs="Times New Roman"/>
          <w:sz w:val="24"/>
          <w:szCs w:val="24"/>
        </w:rPr>
        <w:t>k</w:t>
      </w:r>
      <w:r w:rsidRPr="00340B1C">
        <w:rPr>
          <w:rFonts w:ascii="Times New Roman" w:eastAsia="Arial Unicode MS" w:hAnsi="Times New Roman" w:cs="Times New Roman"/>
          <w:sz w:val="24"/>
          <w:szCs w:val="24"/>
          <w:bdr w:val="nil"/>
        </w:rPr>
        <w:t>oprodukcijos</w:t>
      </w:r>
      <w:proofErr w:type="spellEnd"/>
      <w:r w:rsidRPr="00340B1C">
        <w:rPr>
          <w:rFonts w:ascii="Times New Roman" w:eastAsia="Arial Unicode MS" w:hAnsi="Times New Roman" w:cs="Times New Roman"/>
          <w:sz w:val="24"/>
          <w:szCs w:val="24"/>
          <w:bdr w:val="nil"/>
        </w:rPr>
        <w:t xml:space="preserve"> logika paremtų modelių.</w:t>
      </w:r>
    </w:p>
    <w:p w14:paraId="51FA434A" w14:textId="77777777" w:rsidR="008C4246" w:rsidRPr="00340B1C" w:rsidRDefault="008C4246" w:rsidP="008C4246">
      <w:pPr>
        <w:pStyle w:val="BodyText"/>
        <w:spacing w:after="0" w:line="360" w:lineRule="auto"/>
        <w:ind w:firstLine="720"/>
        <w:jc w:val="both"/>
        <w:rPr>
          <w:sz w:val="12"/>
          <w:szCs w:val="12"/>
          <w:lang w:val="lt-LT"/>
        </w:rPr>
      </w:pPr>
    </w:p>
    <w:p w14:paraId="08F4476D" w14:textId="77777777" w:rsidR="008C4246" w:rsidRPr="00340B1C" w:rsidRDefault="008C4246" w:rsidP="008C4246">
      <w:pPr>
        <w:pStyle w:val="BodyText"/>
        <w:spacing w:after="0" w:line="360" w:lineRule="auto"/>
        <w:ind w:firstLine="720"/>
        <w:jc w:val="both"/>
        <w:rPr>
          <w:lang w:val="lt-LT"/>
        </w:rPr>
      </w:pPr>
      <w:r w:rsidRPr="00340B1C">
        <w:rPr>
          <w:noProof/>
          <w:lang w:val="lt-LT" w:eastAsia="lt-LT"/>
        </w:rPr>
        <w:drawing>
          <wp:inline distT="0" distB="0" distL="0" distR="0" wp14:anchorId="1D81CA91" wp14:editId="1744E968">
            <wp:extent cx="5486400" cy="3914775"/>
            <wp:effectExtent l="1905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64D666" w14:textId="0B8D6853" w:rsidR="008C4246" w:rsidRPr="00340B1C" w:rsidRDefault="008C4246" w:rsidP="008C4246">
      <w:pPr>
        <w:pStyle w:val="Default"/>
        <w:spacing w:line="276" w:lineRule="auto"/>
        <w:jc w:val="center"/>
        <w:rPr>
          <w:rFonts w:ascii="Times New Roman" w:hAnsi="Times New Roman" w:cs="Times New Roman"/>
          <w:b/>
          <w:color w:val="auto"/>
          <w:lang w:eastAsia="lt-LT"/>
        </w:rPr>
      </w:pPr>
      <w:r w:rsidRPr="00340B1C">
        <w:rPr>
          <w:rFonts w:ascii="Times New Roman" w:eastAsia="Times New Roman" w:hAnsi="Times New Roman" w:cs="Times New Roman"/>
          <w:b/>
          <w:bCs/>
          <w:color w:val="auto"/>
          <w:lang w:eastAsia="lt-LT"/>
        </w:rPr>
        <w:fldChar w:fldCharType="begin"/>
      </w:r>
      <w:r w:rsidRPr="00340B1C">
        <w:rPr>
          <w:rFonts w:ascii="Times New Roman" w:eastAsia="Times New Roman" w:hAnsi="Times New Roman" w:cs="Times New Roman"/>
          <w:b/>
          <w:bCs/>
          <w:color w:val="auto"/>
          <w:lang w:eastAsia="lt-LT"/>
        </w:rPr>
        <w:instrText xml:space="preserve"> SEQ Figure \* ARABIC </w:instrText>
      </w:r>
      <w:r w:rsidRPr="00340B1C">
        <w:rPr>
          <w:rFonts w:ascii="Times New Roman" w:eastAsia="Times New Roman" w:hAnsi="Times New Roman" w:cs="Times New Roman"/>
          <w:b/>
          <w:bCs/>
          <w:color w:val="auto"/>
          <w:lang w:eastAsia="lt-LT"/>
        </w:rPr>
        <w:fldChar w:fldCharType="separate"/>
      </w:r>
      <w:r w:rsidR="004E07C6" w:rsidRPr="00340B1C">
        <w:rPr>
          <w:rFonts w:ascii="Times New Roman" w:eastAsia="Times New Roman" w:hAnsi="Times New Roman" w:cs="Times New Roman"/>
          <w:b/>
          <w:bCs/>
          <w:noProof/>
          <w:color w:val="auto"/>
          <w:lang w:eastAsia="lt-LT"/>
        </w:rPr>
        <w:t>1</w:t>
      </w:r>
      <w:r w:rsidRPr="00340B1C">
        <w:rPr>
          <w:rFonts w:ascii="Times New Roman" w:eastAsia="Times New Roman" w:hAnsi="Times New Roman" w:cs="Times New Roman"/>
          <w:b/>
          <w:color w:val="auto"/>
          <w:lang w:eastAsia="lt-LT"/>
        </w:rPr>
        <w:fldChar w:fldCharType="end"/>
      </w:r>
      <w:r w:rsidRPr="00340B1C">
        <w:rPr>
          <w:rFonts w:ascii="Times New Roman" w:eastAsia="Times New Roman" w:hAnsi="Times New Roman" w:cs="Times New Roman"/>
          <w:b/>
          <w:color w:val="auto"/>
          <w:lang w:eastAsia="lt-LT"/>
        </w:rPr>
        <w:t xml:space="preserve"> pav</w:t>
      </w:r>
      <w:r w:rsidRPr="00340B1C">
        <w:rPr>
          <w:rFonts w:ascii="Times New Roman" w:hAnsi="Times New Roman" w:cs="Times New Roman"/>
          <w:b/>
          <w:color w:val="auto"/>
          <w:lang w:eastAsia="lt-LT"/>
        </w:rPr>
        <w:t xml:space="preserve">. </w:t>
      </w:r>
      <w:r w:rsidRPr="00340B1C">
        <w:rPr>
          <w:rFonts w:ascii="Times New Roman" w:hAnsi="Times New Roman" w:cs="Times New Roman"/>
          <w:color w:val="auto"/>
          <w:lang w:eastAsia="lt-LT"/>
        </w:rPr>
        <w:t xml:space="preserve">Tradicinio administracinių ir viešųjų paslaugų teikimo modelio bei </w:t>
      </w:r>
      <w:proofErr w:type="spellStart"/>
      <w:r w:rsidRPr="00340B1C">
        <w:rPr>
          <w:rFonts w:ascii="Times New Roman" w:hAnsi="Times New Roman" w:cs="Times New Roman"/>
          <w:color w:val="auto"/>
          <w:lang w:eastAsia="lt-LT"/>
        </w:rPr>
        <w:t>koprodukcijos</w:t>
      </w:r>
      <w:proofErr w:type="spellEnd"/>
      <w:r w:rsidRPr="00340B1C">
        <w:rPr>
          <w:rFonts w:ascii="Times New Roman" w:hAnsi="Times New Roman" w:cs="Times New Roman"/>
          <w:color w:val="auto"/>
          <w:lang w:eastAsia="lt-LT"/>
        </w:rPr>
        <w:t xml:space="preserve"> logika paremtų modelių skirtumai</w:t>
      </w:r>
    </w:p>
    <w:p w14:paraId="6D82D5FC" w14:textId="77777777" w:rsidR="008C4246" w:rsidRPr="00340B1C" w:rsidRDefault="008C4246" w:rsidP="00075CD1">
      <w:pPr>
        <w:spacing w:after="120" w:line="276" w:lineRule="auto"/>
        <w:ind w:firstLine="720"/>
        <w:jc w:val="both"/>
        <w:rPr>
          <w:rFonts w:ascii="Times New Roman" w:eastAsia="Arial Unicode MS" w:hAnsi="Times New Roman" w:cs="Times New Roman"/>
          <w:sz w:val="24"/>
          <w:szCs w:val="24"/>
          <w:bdr w:val="nil"/>
        </w:rPr>
      </w:pPr>
    </w:p>
    <w:p w14:paraId="7BA025ED" w14:textId="5822CD6F" w:rsidR="00BF2065" w:rsidRPr="00340B1C" w:rsidRDefault="00075CD1" w:rsidP="00BF2065">
      <w:pPr>
        <w:spacing w:after="120" w:line="276" w:lineRule="auto"/>
        <w:ind w:firstLine="720"/>
        <w:jc w:val="both"/>
        <w:rPr>
          <w:rFonts w:ascii="Times New Roman" w:hAnsi="Times New Roman" w:cs="Times New Roman"/>
          <w:bCs/>
          <w:sz w:val="24"/>
          <w:szCs w:val="24"/>
        </w:rPr>
      </w:pPr>
      <w:r w:rsidRPr="00340B1C">
        <w:rPr>
          <w:rFonts w:ascii="Times New Roman" w:hAnsi="Times New Roman" w:cs="Times New Roman"/>
          <w:bCs/>
          <w:sz w:val="24"/>
          <w:szCs w:val="24"/>
        </w:rPr>
        <w:t xml:space="preserve">Suinteresuotosios šalys ir jų reikalavimai apibendrinami </w:t>
      </w:r>
      <w:r w:rsidR="00BB31A6" w:rsidRPr="00340B1C">
        <w:rPr>
          <w:rFonts w:ascii="Times New Roman" w:hAnsi="Times New Roman" w:cs="Times New Roman"/>
          <w:bCs/>
          <w:sz w:val="24"/>
          <w:szCs w:val="24"/>
        </w:rPr>
        <w:t xml:space="preserve">2 </w:t>
      </w:r>
      <w:r w:rsidRPr="00340B1C">
        <w:rPr>
          <w:rFonts w:ascii="Times New Roman" w:hAnsi="Times New Roman" w:cs="Times New Roman"/>
          <w:bCs/>
          <w:sz w:val="24"/>
          <w:szCs w:val="24"/>
        </w:rPr>
        <w:t>lentelėje žemiau.</w:t>
      </w:r>
    </w:p>
    <w:p w14:paraId="2CF13D07" w14:textId="77777777" w:rsidR="00BF2065" w:rsidRPr="00340B1C" w:rsidRDefault="00BF2065" w:rsidP="00BF2065">
      <w:pPr>
        <w:spacing w:after="120" w:line="276" w:lineRule="auto"/>
        <w:ind w:firstLine="720"/>
        <w:jc w:val="both"/>
        <w:rPr>
          <w:rFonts w:ascii="Times New Roman" w:eastAsia="Arial Unicode MS" w:hAnsi="Times New Roman" w:cs="Times New Roman"/>
          <w:sz w:val="24"/>
          <w:szCs w:val="24"/>
          <w:bdr w:val="nil"/>
        </w:rPr>
      </w:pPr>
    </w:p>
    <w:p w14:paraId="4BF4317A" w14:textId="2EA044A4" w:rsidR="00075CD1" w:rsidRPr="00340B1C" w:rsidRDefault="00075CD1" w:rsidP="00075CD1">
      <w:pPr>
        <w:spacing w:after="120" w:line="240" w:lineRule="auto"/>
        <w:rPr>
          <w:rFonts w:ascii="Times New Roman" w:eastAsia="Times New Roman" w:hAnsi="Times New Roman" w:cs="Times New Roman"/>
          <w:bCs/>
          <w:sz w:val="24"/>
          <w:szCs w:val="24"/>
        </w:rPr>
      </w:pPr>
      <w:r w:rsidRPr="00340B1C">
        <w:rPr>
          <w:rFonts w:ascii="Times New Roman" w:eastAsia="Times New Roman" w:hAnsi="Times New Roman" w:cs="Times New Roman"/>
          <w:b/>
          <w:bCs/>
          <w:sz w:val="24"/>
          <w:szCs w:val="24"/>
        </w:rPr>
        <w:fldChar w:fldCharType="begin"/>
      </w:r>
      <w:r w:rsidRPr="00340B1C">
        <w:rPr>
          <w:rFonts w:ascii="Times New Roman" w:eastAsia="Times New Roman" w:hAnsi="Times New Roman" w:cs="Times New Roman"/>
          <w:b/>
          <w:bCs/>
          <w:sz w:val="24"/>
          <w:szCs w:val="24"/>
        </w:rPr>
        <w:instrText xml:space="preserve"> SEQ Table \* ARABIC </w:instrText>
      </w:r>
      <w:r w:rsidRPr="00340B1C">
        <w:rPr>
          <w:rFonts w:ascii="Times New Roman" w:eastAsia="Times New Roman" w:hAnsi="Times New Roman" w:cs="Times New Roman"/>
          <w:b/>
          <w:bCs/>
          <w:sz w:val="24"/>
          <w:szCs w:val="24"/>
        </w:rPr>
        <w:fldChar w:fldCharType="separate"/>
      </w:r>
      <w:r w:rsidR="004E07C6" w:rsidRPr="00340B1C">
        <w:rPr>
          <w:rFonts w:ascii="Times New Roman" w:eastAsia="Times New Roman" w:hAnsi="Times New Roman" w:cs="Times New Roman"/>
          <w:b/>
          <w:bCs/>
          <w:noProof/>
          <w:sz w:val="24"/>
          <w:szCs w:val="24"/>
        </w:rPr>
        <w:t>2</w:t>
      </w:r>
      <w:r w:rsidRPr="00340B1C">
        <w:rPr>
          <w:rFonts w:ascii="Times New Roman" w:eastAsia="Times New Roman" w:hAnsi="Times New Roman" w:cs="Times New Roman"/>
          <w:b/>
          <w:bCs/>
          <w:sz w:val="24"/>
          <w:szCs w:val="24"/>
        </w:rPr>
        <w:fldChar w:fldCharType="end"/>
      </w:r>
      <w:r w:rsidRPr="00340B1C">
        <w:rPr>
          <w:rFonts w:ascii="Times New Roman" w:eastAsia="Times New Roman" w:hAnsi="Times New Roman" w:cs="Times New Roman"/>
          <w:b/>
          <w:bCs/>
          <w:sz w:val="24"/>
          <w:szCs w:val="24"/>
        </w:rPr>
        <w:t xml:space="preserve"> lentelė.</w:t>
      </w:r>
      <w:r w:rsidRPr="00340B1C">
        <w:rPr>
          <w:rFonts w:ascii="Times New Roman" w:eastAsia="Times New Roman" w:hAnsi="Times New Roman" w:cs="Times New Roman"/>
          <w:bCs/>
          <w:iCs/>
          <w:sz w:val="24"/>
          <w:szCs w:val="24"/>
        </w:rPr>
        <w:t xml:space="preserve"> </w:t>
      </w:r>
      <w:r w:rsidRPr="00340B1C">
        <w:rPr>
          <w:rFonts w:ascii="Times New Roman" w:hAnsi="Times New Roman" w:cs="Times New Roman"/>
          <w:bCs/>
          <w:sz w:val="24"/>
          <w:szCs w:val="24"/>
        </w:rPr>
        <w:t>KRSA suinteresuotųjų šalių sąrašo ir jų reikalavimų gairės</w:t>
      </w:r>
    </w:p>
    <w:tbl>
      <w:tblPr>
        <w:tblStyle w:val="viesustinklelis1parykinimas1"/>
        <w:tblW w:w="9889" w:type="dxa"/>
        <w:tblLook w:val="04A0" w:firstRow="1" w:lastRow="0" w:firstColumn="1" w:lastColumn="0" w:noHBand="0" w:noVBand="1"/>
      </w:tblPr>
      <w:tblGrid>
        <w:gridCol w:w="2684"/>
        <w:gridCol w:w="7205"/>
      </w:tblGrid>
      <w:tr w:rsidR="00340B1C" w:rsidRPr="00340B1C" w14:paraId="749539A8" w14:textId="77777777" w:rsidTr="00BB31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4" w:type="dxa"/>
          </w:tcPr>
          <w:p w14:paraId="721AEC02" w14:textId="77777777" w:rsidR="00075CD1" w:rsidRPr="00340B1C" w:rsidRDefault="00075CD1" w:rsidP="00206997">
            <w:pPr>
              <w:spacing w:after="60" w:line="276" w:lineRule="auto"/>
              <w:rPr>
                <w:rFonts w:ascii="Times New Roman" w:hAnsi="Times New Roman"/>
                <w:bCs w:val="0"/>
                <w:sz w:val="24"/>
                <w:szCs w:val="24"/>
                <w:lang w:val="lt-LT"/>
              </w:rPr>
            </w:pPr>
            <w:r w:rsidRPr="00340B1C">
              <w:rPr>
                <w:rFonts w:ascii="Times New Roman" w:hAnsi="Times New Roman"/>
                <w:bCs w:val="0"/>
                <w:sz w:val="24"/>
                <w:szCs w:val="24"/>
                <w:lang w:val="lt-LT"/>
              </w:rPr>
              <w:t>Suinteresuotosios šalys</w:t>
            </w:r>
          </w:p>
        </w:tc>
        <w:tc>
          <w:tcPr>
            <w:tcW w:w="7205" w:type="dxa"/>
          </w:tcPr>
          <w:p w14:paraId="0DDD0F00" w14:textId="77777777" w:rsidR="00075CD1" w:rsidRPr="00340B1C" w:rsidRDefault="00075CD1" w:rsidP="00206997">
            <w:pPr>
              <w:spacing w:after="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lt-LT"/>
              </w:rPr>
            </w:pPr>
            <w:r w:rsidRPr="00340B1C">
              <w:rPr>
                <w:rFonts w:ascii="Times New Roman" w:hAnsi="Times New Roman"/>
                <w:bCs w:val="0"/>
                <w:sz w:val="24"/>
                <w:szCs w:val="24"/>
                <w:lang w:val="lt-LT"/>
              </w:rPr>
              <w:t>Reikalavimai</w:t>
            </w:r>
          </w:p>
        </w:tc>
      </w:tr>
      <w:tr w:rsidR="00340B1C" w:rsidRPr="00340B1C" w14:paraId="58856D8A"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BD1C6E3"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Lietuvos visuomenė (Lietuvos ir Kėdainių rajono), bendruomenės (Kėdainių miesto VVG, Kėdainių rajono VVG bei kt.)</w:t>
            </w:r>
          </w:p>
        </w:tc>
        <w:tc>
          <w:tcPr>
            <w:tcW w:w="7205" w:type="dxa"/>
          </w:tcPr>
          <w:p w14:paraId="59C7B8D2"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Gyvenimo kokybė (įskaitant visapusiškai kokybiškai gyventi Kėdainių rajone: kurti šeimą ir auginti vaikus, dirbti, veikti ir </w:t>
            </w:r>
            <w:proofErr w:type="spellStart"/>
            <w:r w:rsidRPr="00340B1C">
              <w:rPr>
                <w:rFonts w:ascii="Times New Roman" w:hAnsi="Times New Roman"/>
                <w:bCs/>
                <w:sz w:val="24"/>
                <w:szCs w:val="24"/>
                <w:lang w:val="lt-LT"/>
              </w:rPr>
              <w:t>savirealizuotis</w:t>
            </w:r>
            <w:proofErr w:type="spellEnd"/>
            <w:r w:rsidRPr="00340B1C">
              <w:rPr>
                <w:rFonts w:ascii="Times New Roman" w:hAnsi="Times New Roman"/>
                <w:bCs/>
                <w:sz w:val="24"/>
                <w:szCs w:val="24"/>
                <w:lang w:val="lt-LT"/>
              </w:rPr>
              <w:t>, mokytis, ilsėtis, kurti savo ir bendruomenės gerovę, sieti savo ateitį su Kėdainių r.);</w:t>
            </w:r>
          </w:p>
          <w:p w14:paraId="5E0A3FA2"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Kokybiškos viešosios ir administracinės paslaugos, aptarnavimas;</w:t>
            </w:r>
          </w:p>
          <w:p w14:paraId="4A38008B"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Efektyvus biudžeto lėšų panaudojimas;</w:t>
            </w:r>
          </w:p>
          <w:p w14:paraId="4DC91A40" w14:textId="77777777" w:rsidR="008C4246"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Neigiamo poveikio aplinkai prevencija; </w:t>
            </w:r>
          </w:p>
          <w:p w14:paraId="6179B467" w14:textId="2A8F6EBB" w:rsidR="00075CD1" w:rsidRPr="00340B1C" w:rsidRDefault="008C4246"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A</w:t>
            </w:r>
            <w:r w:rsidR="00075CD1" w:rsidRPr="00340B1C">
              <w:rPr>
                <w:rFonts w:ascii="Times New Roman" w:hAnsi="Times New Roman"/>
                <w:bCs/>
                <w:sz w:val="24"/>
                <w:szCs w:val="24"/>
                <w:lang w:val="lt-LT"/>
              </w:rPr>
              <w:t>plinkos Kėdainių r</w:t>
            </w:r>
            <w:r w:rsidRPr="00340B1C">
              <w:rPr>
                <w:rFonts w:ascii="Times New Roman" w:hAnsi="Times New Roman"/>
                <w:bCs/>
                <w:sz w:val="24"/>
                <w:szCs w:val="24"/>
                <w:lang w:val="lt-LT"/>
              </w:rPr>
              <w:t>ajone</w:t>
            </w:r>
            <w:r w:rsidR="00075CD1" w:rsidRPr="00340B1C">
              <w:rPr>
                <w:rFonts w:ascii="Times New Roman" w:hAnsi="Times New Roman"/>
                <w:bCs/>
                <w:sz w:val="24"/>
                <w:szCs w:val="24"/>
                <w:lang w:val="lt-LT"/>
              </w:rPr>
              <w:t xml:space="preserve"> gerinimas;</w:t>
            </w:r>
          </w:p>
          <w:p w14:paraId="150AC071" w14:textId="210C72FB" w:rsidR="008C4246"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Kaimo-miesto partnerystė</w:t>
            </w:r>
          </w:p>
        </w:tc>
      </w:tr>
      <w:tr w:rsidR="00340B1C" w:rsidRPr="00340B1C" w14:paraId="1A99BB28"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1C833B5"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Kėdainių rajono vaikai ir jaunimas (išskirtina atskira svarbi suinteresuotoji šalis senėjančios visuomenės kontekste)</w:t>
            </w:r>
          </w:p>
        </w:tc>
        <w:tc>
          <w:tcPr>
            <w:tcW w:w="7205" w:type="dxa"/>
          </w:tcPr>
          <w:p w14:paraId="487461CC"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Kokybiškas ir visapusis užimtumas;</w:t>
            </w:r>
          </w:p>
          <w:p w14:paraId="33D8AE0B"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Sveikatos išsaugojimo ir sveikos gyvensenos sąlygos</w:t>
            </w:r>
          </w:p>
        </w:tc>
      </w:tr>
      <w:tr w:rsidR="00340B1C" w:rsidRPr="00340B1C" w14:paraId="6103027A"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6ADBB3C"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Verslininkai, verslo organizacijos</w:t>
            </w:r>
          </w:p>
        </w:tc>
        <w:tc>
          <w:tcPr>
            <w:tcW w:w="7205" w:type="dxa"/>
          </w:tcPr>
          <w:p w14:paraId="21F4AE23"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Visapusė Kėdainių rajono ekonominė, socialinė, demografinė ir kita raida;</w:t>
            </w:r>
          </w:p>
          <w:p w14:paraId="42C9372D"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Verslo rėmimas, verslumo ir investicijų skatinimas, verslo sąlygų gerinimas, administracinės naštos mažinimas;</w:t>
            </w:r>
          </w:p>
          <w:p w14:paraId="3C56979C"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Kokybiškos viešosios ir administracinės paslaugos, aptarnavimas</w:t>
            </w:r>
          </w:p>
        </w:tc>
      </w:tr>
      <w:tr w:rsidR="00340B1C" w:rsidRPr="00340B1C" w14:paraId="759FBE96"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4B82F51C"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Ūkininkai</w:t>
            </w:r>
          </w:p>
        </w:tc>
        <w:tc>
          <w:tcPr>
            <w:tcW w:w="7205" w:type="dxa"/>
          </w:tcPr>
          <w:p w14:paraId="7A02177F"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Ūkininkavimo sąlygų gerinimas;</w:t>
            </w:r>
          </w:p>
          <w:p w14:paraId="3D4C6BA8"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Trumpųjų maisto tiekimo grandinių įgyvendinimas ir produkcijos iš vietos ūkininkų pirkimas (švietimo, socialinėms, sveikatos ir kitoms įstaigoms); </w:t>
            </w:r>
          </w:p>
          <w:p w14:paraId="37CAE413"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Administracinės naštos mažinimas;</w:t>
            </w:r>
          </w:p>
          <w:p w14:paraId="7D9C70C9"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Kokybiškos viešosios ir administracinės paslaugos, aptarnavimas</w:t>
            </w:r>
          </w:p>
        </w:tc>
      </w:tr>
      <w:tr w:rsidR="00340B1C" w:rsidRPr="00340B1C" w14:paraId="51BFF95C"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E4304A8" w14:textId="66CECAEA" w:rsidR="00BB31A6" w:rsidRPr="00340B1C" w:rsidRDefault="00BB31A6" w:rsidP="00BB31A6">
            <w:pPr>
              <w:spacing w:line="276" w:lineRule="auto"/>
              <w:contextualSpacing/>
              <w:jc w:val="both"/>
              <w:rPr>
                <w:rFonts w:ascii="Times New Roman" w:hAnsi="Times New Roman"/>
                <w:sz w:val="24"/>
                <w:szCs w:val="24"/>
              </w:rPr>
            </w:pPr>
            <w:r w:rsidRPr="00340B1C">
              <w:rPr>
                <w:rFonts w:ascii="Times New Roman" w:hAnsi="Times New Roman"/>
                <w:b w:val="0"/>
                <w:sz w:val="24"/>
                <w:szCs w:val="24"/>
                <w:lang w:val="lt-LT"/>
              </w:rPr>
              <w:t>Kiti Kėdainių rajono gyventojų segmentai</w:t>
            </w:r>
          </w:p>
        </w:tc>
        <w:tc>
          <w:tcPr>
            <w:tcW w:w="7205" w:type="dxa"/>
          </w:tcPr>
          <w:p w14:paraId="0C166226" w14:textId="264B58B0" w:rsidR="00BB31A6" w:rsidRPr="00340B1C" w:rsidRDefault="00BB31A6"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340B1C">
              <w:rPr>
                <w:rFonts w:ascii="Times New Roman" w:hAnsi="Times New Roman"/>
                <w:bCs/>
                <w:sz w:val="24"/>
                <w:szCs w:val="24"/>
                <w:lang w:val="lt-LT"/>
              </w:rPr>
              <w:t>Kitų Kėdainių rajono gyventojų segmentų specifinių ir individualizuotų poreikių tenkinimas</w:t>
            </w:r>
          </w:p>
        </w:tc>
      </w:tr>
      <w:tr w:rsidR="00340B1C" w:rsidRPr="00340B1C" w14:paraId="01E4616A"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C5F6C2B"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Tiekėjai ir tiekėjai</w:t>
            </w:r>
          </w:p>
        </w:tc>
        <w:tc>
          <w:tcPr>
            <w:tcW w:w="7205" w:type="dxa"/>
          </w:tcPr>
          <w:p w14:paraId="6C1D69ED"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Skaidrus pirkimų procesų vykdymas; </w:t>
            </w:r>
          </w:p>
          <w:p w14:paraId="43C561D9" w14:textId="17ECA25C"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Administracinės naštos mažinimas;</w:t>
            </w:r>
          </w:p>
          <w:p w14:paraId="06478C77"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Sutarčių sąlygų laikymasis</w:t>
            </w:r>
          </w:p>
        </w:tc>
      </w:tr>
      <w:tr w:rsidR="00340B1C" w:rsidRPr="00340B1C" w14:paraId="0CA59920"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179CB1E"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Nevyriausybinis sektorius</w:t>
            </w:r>
          </w:p>
        </w:tc>
        <w:tc>
          <w:tcPr>
            <w:tcW w:w="7205" w:type="dxa"/>
          </w:tcPr>
          <w:p w14:paraId="28720CCD"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Nevyriausybinių organizacijų ekonominio savarankiškumo stiprinimas, veiklos aprūpinimas ištekliais, tame tarpe infrastruktūros suteikimas; </w:t>
            </w:r>
          </w:p>
          <w:p w14:paraId="3A61E938"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Viešųjų paslaugų perdavimas nevyriausybinėms organizacijoms;</w:t>
            </w:r>
          </w:p>
          <w:p w14:paraId="593CCD87"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Nevyriausybinių organizacijų rėmimas (projektinių, programinių ir kitų iniciatyvų pagrindu)</w:t>
            </w:r>
          </w:p>
        </w:tc>
      </w:tr>
      <w:tr w:rsidR="00340B1C" w:rsidRPr="00340B1C" w14:paraId="643E8F6D"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47F01560"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Religinės bendruomenės</w:t>
            </w:r>
          </w:p>
        </w:tc>
        <w:tc>
          <w:tcPr>
            <w:tcW w:w="7205" w:type="dxa"/>
          </w:tcPr>
          <w:p w14:paraId="6070D8EB"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Veiklos palaikymas, finansavimas, infrastruktūros suteikimas, įvairių konfesijų vertybių sklaida</w:t>
            </w:r>
          </w:p>
        </w:tc>
      </w:tr>
      <w:tr w:rsidR="00340B1C" w:rsidRPr="00340B1C" w14:paraId="187CE16A"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4F11438E"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lastRenderedPageBreak/>
              <w:t>Savivaldybės įmonės ir įstaigos</w:t>
            </w:r>
          </w:p>
        </w:tc>
        <w:tc>
          <w:tcPr>
            <w:tcW w:w="7205" w:type="dxa"/>
          </w:tcPr>
          <w:p w14:paraId="64597B32"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Visapusė Kėdainių rajono ekonominė, socialinė, demografinė ir kita raida;</w:t>
            </w:r>
          </w:p>
          <w:p w14:paraId="57D81A7C"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Įmonių ir įstaigų veiklos palaikymas, tęstinumas, išteklių užtikrinimas ir investicijos</w:t>
            </w:r>
          </w:p>
        </w:tc>
      </w:tr>
      <w:tr w:rsidR="00340B1C" w:rsidRPr="00340B1C" w14:paraId="767E2973"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9E0553C"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Turistai</w:t>
            </w:r>
          </w:p>
        </w:tc>
        <w:tc>
          <w:tcPr>
            <w:tcW w:w="7205" w:type="dxa"/>
          </w:tcPr>
          <w:p w14:paraId="7E329B56"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Už prieinamą kainą turiningas laisvalaikis, poilsis, pramogos, kultūra, lankytinos vietos, gamta, viešosios erdvės, infrastruktūra, veiklų galimybės, sporto ir kiti renginiai Kėdainių rajone</w:t>
            </w:r>
          </w:p>
        </w:tc>
      </w:tr>
      <w:tr w:rsidR="00340B1C" w:rsidRPr="00340B1C" w14:paraId="31152195"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10920AE"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Kauno regiono plėtros taryba</w:t>
            </w:r>
          </w:p>
        </w:tc>
        <w:tc>
          <w:tcPr>
            <w:tcW w:w="7205" w:type="dxa"/>
          </w:tcPr>
          <w:p w14:paraId="36378F73"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Visapusė Kauno regiono ekonominė, socialinė, demografinė ir kita raida;</w:t>
            </w:r>
          </w:p>
          <w:p w14:paraId="0C86F942"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Investicijų pritraukimas</w:t>
            </w:r>
          </w:p>
        </w:tc>
      </w:tr>
      <w:tr w:rsidR="00340B1C" w:rsidRPr="00340B1C" w14:paraId="2033639C"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2B62B58"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Kėdainių rajono meras, taryba, tarybos nariai, komisijos, komitetai</w:t>
            </w:r>
          </w:p>
        </w:tc>
        <w:tc>
          <w:tcPr>
            <w:tcW w:w="7205" w:type="dxa"/>
          </w:tcPr>
          <w:p w14:paraId="71A99D1E"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Mero programos įgyvendinimas;</w:t>
            </w:r>
          </w:p>
          <w:p w14:paraId="12FD730D"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Tarybos sprendimų vykdymas; tarybos veiklos užtikrinimas ir parama (techninė, organizacinė, administracinė, kita)</w:t>
            </w:r>
          </w:p>
        </w:tc>
      </w:tr>
      <w:tr w:rsidR="00340B1C" w:rsidRPr="00340B1C" w14:paraId="52B72AF9"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E811FC0"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Politikai (nacionalinio ir vietos lygmens)</w:t>
            </w:r>
          </w:p>
        </w:tc>
        <w:tc>
          <w:tcPr>
            <w:tcW w:w="7205" w:type="dxa"/>
          </w:tcPr>
          <w:p w14:paraId="6AABFEE9"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Politikos programų palaikymas, įgyvendinimas;</w:t>
            </w:r>
          </w:p>
          <w:p w14:paraId="635F1BB7"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Politikų ir jų interesų grupių (įskaitant organizacijas, projektus ir pan.) rėmimas, finansavimo bei išrinkimo-perrinkimo lūkesčiai</w:t>
            </w:r>
          </w:p>
        </w:tc>
      </w:tr>
      <w:tr w:rsidR="00340B1C" w:rsidRPr="00340B1C" w14:paraId="202540CE"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57F87716"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Lobistai</w:t>
            </w:r>
          </w:p>
        </w:tc>
        <w:tc>
          <w:tcPr>
            <w:tcW w:w="7205" w:type="dxa"/>
          </w:tcPr>
          <w:p w14:paraId="71FD5EA8"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Dialogas; ryšių plėtimas; </w:t>
            </w:r>
            <w:proofErr w:type="spellStart"/>
            <w:r w:rsidRPr="00340B1C">
              <w:rPr>
                <w:rFonts w:ascii="Times New Roman" w:hAnsi="Times New Roman"/>
                <w:bCs/>
                <w:sz w:val="24"/>
                <w:szCs w:val="24"/>
                <w:lang w:val="lt-LT"/>
              </w:rPr>
              <w:t>lobuojamų</w:t>
            </w:r>
            <w:proofErr w:type="spellEnd"/>
            <w:r w:rsidRPr="00340B1C">
              <w:rPr>
                <w:rFonts w:ascii="Times New Roman" w:hAnsi="Times New Roman"/>
                <w:bCs/>
                <w:sz w:val="24"/>
                <w:szCs w:val="24"/>
                <w:lang w:val="lt-LT"/>
              </w:rPr>
              <w:t xml:space="preserve"> sprendimų priėmimas bei finansinė ir kita nauda</w:t>
            </w:r>
          </w:p>
        </w:tc>
      </w:tr>
      <w:tr w:rsidR="00340B1C" w:rsidRPr="00340B1C" w14:paraId="4D5413C8"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5033D65B"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 xml:space="preserve">Visuomenininkai, nuomonės formuotojai, </w:t>
            </w:r>
            <w:proofErr w:type="spellStart"/>
            <w:r w:rsidRPr="00340B1C">
              <w:rPr>
                <w:rFonts w:ascii="Times New Roman" w:hAnsi="Times New Roman"/>
                <w:b w:val="0"/>
                <w:bCs w:val="0"/>
                <w:sz w:val="24"/>
                <w:szCs w:val="24"/>
                <w:lang w:val="lt-LT"/>
              </w:rPr>
              <w:t>tinklaraštininkai</w:t>
            </w:r>
            <w:proofErr w:type="spellEnd"/>
            <w:r w:rsidRPr="00340B1C">
              <w:rPr>
                <w:rFonts w:ascii="Times New Roman" w:hAnsi="Times New Roman"/>
                <w:b w:val="0"/>
                <w:bCs w:val="0"/>
                <w:sz w:val="24"/>
                <w:szCs w:val="24"/>
                <w:lang w:val="lt-LT"/>
              </w:rPr>
              <w:t>, apžvalgininkai, įtakingi „</w:t>
            </w:r>
            <w:proofErr w:type="spellStart"/>
            <w:r w:rsidRPr="00340B1C">
              <w:rPr>
                <w:rFonts w:ascii="Times New Roman" w:hAnsi="Times New Roman"/>
                <w:b w:val="0"/>
                <w:bCs w:val="0"/>
                <w:sz w:val="24"/>
                <w:szCs w:val="24"/>
                <w:lang w:val="lt-LT"/>
              </w:rPr>
              <w:t>feisbukininkai</w:t>
            </w:r>
            <w:proofErr w:type="spellEnd"/>
            <w:r w:rsidRPr="00340B1C">
              <w:rPr>
                <w:rFonts w:ascii="Times New Roman" w:hAnsi="Times New Roman"/>
                <w:b w:val="0"/>
                <w:bCs w:val="0"/>
                <w:sz w:val="24"/>
                <w:szCs w:val="24"/>
                <w:lang w:val="lt-LT"/>
              </w:rPr>
              <w:t>”</w:t>
            </w:r>
          </w:p>
        </w:tc>
        <w:tc>
          <w:tcPr>
            <w:tcW w:w="7205" w:type="dxa"/>
          </w:tcPr>
          <w:p w14:paraId="6FB351C0"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Savivaldybės veiklų (įskaitant lėšų panaudojimo) skaidrumas; blogųjų-gerųjų praktikų viešinimas; pilietiškumo skatinimas</w:t>
            </w:r>
          </w:p>
        </w:tc>
      </w:tr>
      <w:tr w:rsidR="00340B1C" w:rsidRPr="00340B1C" w14:paraId="19006A9B"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2D87C230"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Savivaldybės kontrolės ir audito tarnyba, išorės auditoriai</w:t>
            </w:r>
          </w:p>
        </w:tc>
        <w:tc>
          <w:tcPr>
            <w:tcW w:w="7205" w:type="dxa"/>
          </w:tcPr>
          <w:p w14:paraId="4C317FCE"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Teisėtai, efektyviai, ekonomiškai ir rezultatyviai valdomas ir naudojamas savivaldybės turtas bei patikėjimo teise valdomas valstybės turtas, vykdomas savivaldybės biudžetas ir naudojami kiti piniginiai ištekliai;</w:t>
            </w:r>
          </w:p>
          <w:p w14:paraId="2200EFE8"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Tarnybos ir auditorių veiklos palaikymas (sudarant prieigą bei skaidriai teikiant patikimus duomenis ir informaciją, bendradarbiaujant auditų metu, prieš ir po auditų)</w:t>
            </w:r>
          </w:p>
        </w:tc>
      </w:tr>
      <w:tr w:rsidR="00340B1C" w:rsidRPr="00340B1C" w14:paraId="3D2D6791"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40066F2F" w14:textId="77777777" w:rsidR="00075CD1" w:rsidRPr="00340B1C" w:rsidRDefault="00075CD1" w:rsidP="00BB31A6">
            <w:pPr>
              <w:spacing w:line="276" w:lineRule="auto"/>
              <w:contextualSpacing/>
              <w:rPr>
                <w:rFonts w:ascii="Times New Roman" w:hAnsi="Times New Roman"/>
                <w:b w:val="0"/>
                <w:bCs w:val="0"/>
                <w:sz w:val="24"/>
                <w:szCs w:val="24"/>
                <w:lang w:val="lt-LT"/>
              </w:rPr>
            </w:pPr>
            <w:r w:rsidRPr="00340B1C">
              <w:rPr>
                <w:rFonts w:ascii="Times New Roman" w:hAnsi="Times New Roman"/>
                <w:b w:val="0"/>
                <w:bCs w:val="0"/>
                <w:sz w:val="24"/>
                <w:szCs w:val="24"/>
                <w:lang w:val="lt-LT"/>
              </w:rPr>
              <w:t>ES investicijas administruojančios institucijos</w:t>
            </w:r>
          </w:p>
        </w:tc>
        <w:tc>
          <w:tcPr>
            <w:tcW w:w="7205" w:type="dxa"/>
          </w:tcPr>
          <w:p w14:paraId="51E444BA"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Atitiktis ES investicijų reikalavimams (įskaitant Žaliąjį kursą; rezultatų pasiekimą bei rodiklių įgyvendinimą; atskaitomybę; projektų tęstinumo užtikrinimą; nuosavo indėlio užtikrinimą ir kitų įsipareigojimų vykdymą)</w:t>
            </w:r>
          </w:p>
        </w:tc>
      </w:tr>
      <w:tr w:rsidR="00340B1C" w:rsidRPr="00340B1C" w14:paraId="1DD4F6D6"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1EAF0E8" w14:textId="77777777" w:rsidR="00075CD1" w:rsidRPr="00340B1C" w:rsidRDefault="00075CD1" w:rsidP="00BB31A6">
            <w:pPr>
              <w:spacing w:line="276" w:lineRule="auto"/>
              <w:contextualSpacing/>
              <w:rPr>
                <w:rFonts w:ascii="Times New Roman" w:hAnsi="Times New Roman"/>
                <w:b w:val="0"/>
                <w:bCs w:val="0"/>
                <w:sz w:val="24"/>
                <w:szCs w:val="24"/>
                <w:lang w:val="lt-LT"/>
              </w:rPr>
            </w:pPr>
            <w:r w:rsidRPr="00340B1C">
              <w:rPr>
                <w:rFonts w:ascii="Times New Roman" w:hAnsi="Times New Roman"/>
                <w:b w:val="0"/>
                <w:bCs w:val="0"/>
                <w:sz w:val="24"/>
                <w:szCs w:val="24"/>
                <w:lang w:val="lt-LT"/>
              </w:rPr>
              <w:t>LR vidaus reikalų ministerijai ir jai pavaldžios įstaigos</w:t>
            </w:r>
          </w:p>
        </w:tc>
        <w:tc>
          <w:tcPr>
            <w:tcW w:w="7205" w:type="dxa"/>
          </w:tcPr>
          <w:p w14:paraId="7D28B5D7" w14:textId="3234F600"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Viešojo sektoriaus institucinės sąrangos tobulinimas, pažangių vadybos metodų įgyvendinimas, </w:t>
            </w:r>
            <w:proofErr w:type="spellStart"/>
            <w:r w:rsidRPr="00340B1C">
              <w:rPr>
                <w:rFonts w:ascii="Times New Roman" w:hAnsi="Times New Roman"/>
                <w:bCs/>
                <w:sz w:val="24"/>
                <w:szCs w:val="24"/>
                <w:lang w:val="lt-LT"/>
              </w:rPr>
              <w:t>vakokybe.vrm.lt</w:t>
            </w:r>
            <w:proofErr w:type="spellEnd"/>
            <w:r w:rsidRPr="00340B1C">
              <w:rPr>
                <w:rFonts w:ascii="Times New Roman" w:hAnsi="Times New Roman"/>
                <w:bCs/>
                <w:sz w:val="24"/>
                <w:szCs w:val="24"/>
                <w:lang w:val="lt-LT"/>
              </w:rPr>
              <w:t xml:space="preserve"> skelbiamų praktikų, įrankių ir metodikų taikymas, dalinimasis gerosiomis praktikomis, dalyvavimas ministerijos kuruojamose iniciatyvose, DBSIS dokumentų valdymo sistemos sklandus diegimas KRSA</w:t>
            </w:r>
          </w:p>
        </w:tc>
      </w:tr>
      <w:tr w:rsidR="00340B1C" w:rsidRPr="00340B1C" w14:paraId="6DEF4F3B"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E0E41CB" w14:textId="77777777" w:rsidR="00075CD1" w:rsidRPr="00340B1C" w:rsidRDefault="00075CD1" w:rsidP="00BB31A6">
            <w:pPr>
              <w:spacing w:line="276" w:lineRule="auto"/>
              <w:contextualSpacing/>
              <w:jc w:val="both"/>
              <w:rPr>
                <w:rFonts w:ascii="Times New Roman" w:hAnsi="Times New Roman"/>
                <w:b w:val="0"/>
                <w:bCs w:val="0"/>
                <w:sz w:val="24"/>
                <w:szCs w:val="24"/>
                <w:highlight w:val="yellow"/>
                <w:lang w:val="lt-LT"/>
              </w:rPr>
            </w:pPr>
            <w:r w:rsidRPr="00340B1C">
              <w:rPr>
                <w:rFonts w:ascii="Times New Roman" w:hAnsi="Times New Roman"/>
                <w:b w:val="0"/>
                <w:bCs w:val="0"/>
                <w:sz w:val="24"/>
                <w:szCs w:val="24"/>
                <w:lang w:val="lt-LT"/>
              </w:rPr>
              <w:t>Valstybės duomenų agentūra</w:t>
            </w:r>
          </w:p>
        </w:tc>
        <w:tc>
          <w:tcPr>
            <w:tcW w:w="7205" w:type="dxa"/>
          </w:tcPr>
          <w:p w14:paraId="53FEB840"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Kokybiškų (savalaikių, patikimų, reikiamo detalumo bei kt.) duomenų ir informacijos užtikrinimas; KRSA ir Valstybės duomenų agentūros bendradarbiavimas dėl Valstybės duomenų valdysenos informacinės sistemos (VDV IS), apimant „duomenų ežerą“, eksperimentavimo </w:t>
            </w:r>
            <w:r w:rsidRPr="00340B1C">
              <w:rPr>
                <w:rFonts w:ascii="Times New Roman" w:hAnsi="Times New Roman"/>
                <w:bCs/>
                <w:sz w:val="24"/>
                <w:szCs w:val="24"/>
                <w:lang w:val="lt-LT"/>
              </w:rPr>
              <w:lastRenderedPageBreak/>
              <w:t xml:space="preserve">platformas (angl. </w:t>
            </w:r>
            <w:proofErr w:type="spellStart"/>
            <w:r w:rsidRPr="00340B1C">
              <w:rPr>
                <w:rFonts w:ascii="Times New Roman" w:hAnsi="Times New Roman"/>
                <w:bCs/>
                <w:i/>
                <w:iCs/>
                <w:sz w:val="24"/>
                <w:szCs w:val="24"/>
                <w:lang w:val="lt-LT"/>
              </w:rPr>
              <w:t>sandbox</w:t>
            </w:r>
            <w:proofErr w:type="spellEnd"/>
            <w:r w:rsidRPr="00340B1C">
              <w:rPr>
                <w:rFonts w:ascii="Times New Roman" w:hAnsi="Times New Roman"/>
                <w:bCs/>
                <w:sz w:val="24"/>
                <w:szCs w:val="24"/>
                <w:lang w:val="lt-LT"/>
              </w:rPr>
              <w:t xml:space="preserve">) ir kt., </w:t>
            </w:r>
            <w:proofErr w:type="spellStart"/>
            <w:r w:rsidRPr="00340B1C">
              <w:rPr>
                <w:rFonts w:ascii="Times New Roman" w:hAnsi="Times New Roman"/>
                <w:bCs/>
                <w:sz w:val="24"/>
                <w:szCs w:val="24"/>
                <w:lang w:val="lt-LT"/>
              </w:rPr>
              <w:t>įveiklinimo</w:t>
            </w:r>
            <w:proofErr w:type="spellEnd"/>
            <w:r w:rsidRPr="00340B1C">
              <w:rPr>
                <w:rFonts w:ascii="Times New Roman" w:hAnsi="Times New Roman"/>
                <w:bCs/>
                <w:sz w:val="24"/>
                <w:szCs w:val="24"/>
                <w:lang w:val="lt-LT"/>
              </w:rPr>
              <w:t xml:space="preserve">, integruojant KRSA taikomas informacines sistemas, duomenų bazes ir registrus </w:t>
            </w:r>
          </w:p>
        </w:tc>
      </w:tr>
      <w:tr w:rsidR="00340B1C" w:rsidRPr="00340B1C" w14:paraId="4D5A51AD"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0BF7E6D"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lastRenderedPageBreak/>
              <w:t>Vyriausybė, kitos ministerijos, įstaigos prie ministerijų bei Vyriausybės</w:t>
            </w:r>
          </w:p>
        </w:tc>
        <w:tc>
          <w:tcPr>
            <w:tcW w:w="7205" w:type="dxa"/>
          </w:tcPr>
          <w:p w14:paraId="1D61D5F8"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Vyriausybės programos ir teisės aktų įgyvendinimas; ministerijų politikų palaikymas ir įgyvendinimas vietos lygmeniu; dalyvavimas tyrimuose, analizėse, studijose, informacijos ir dokumentų teikimas; pilotinių projektų įgyvendinimas; veiklos ir teisės aktų tobulinimo pasiūlymų teikimas; kitas bendradarbiavimas</w:t>
            </w:r>
          </w:p>
        </w:tc>
      </w:tr>
      <w:tr w:rsidR="00340B1C" w:rsidRPr="00340B1C" w14:paraId="0D2C6829"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CFC37BC" w14:textId="77777777" w:rsidR="00075CD1" w:rsidRPr="00340B1C" w:rsidRDefault="00075CD1" w:rsidP="00BB31A6">
            <w:pPr>
              <w:spacing w:line="276" w:lineRule="auto"/>
              <w:contextualSpacing/>
              <w:rPr>
                <w:rFonts w:ascii="Times New Roman" w:hAnsi="Times New Roman"/>
                <w:b w:val="0"/>
                <w:bCs w:val="0"/>
                <w:sz w:val="24"/>
                <w:szCs w:val="24"/>
                <w:lang w:val="lt-LT"/>
              </w:rPr>
            </w:pPr>
            <w:r w:rsidRPr="00340B1C">
              <w:rPr>
                <w:rFonts w:ascii="Times New Roman" w:hAnsi="Times New Roman"/>
                <w:b w:val="0"/>
                <w:bCs w:val="0"/>
                <w:sz w:val="24"/>
                <w:szCs w:val="24"/>
                <w:lang w:val="lt-LT"/>
              </w:rPr>
              <w:t>Finansų ir kredito įstaigos</w:t>
            </w:r>
          </w:p>
        </w:tc>
        <w:tc>
          <w:tcPr>
            <w:tcW w:w="7205" w:type="dxa"/>
          </w:tcPr>
          <w:p w14:paraId="12F2F1A1"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Tvarus finansų valdymas, gautų paskolų grąžinimo įsipareigojimų vykdymas, skolos valdymas ir efektyvi veikla, visapusė Kėdainių rajono ekonominė, socialinė, demografinė ir kita raida</w:t>
            </w:r>
          </w:p>
        </w:tc>
      </w:tr>
      <w:tr w:rsidR="00340B1C" w:rsidRPr="00340B1C" w14:paraId="4917A49E"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BA4A8FC" w14:textId="77777777" w:rsidR="00075CD1" w:rsidRPr="00340B1C" w:rsidRDefault="00075CD1" w:rsidP="00BB31A6">
            <w:pPr>
              <w:spacing w:line="276" w:lineRule="auto"/>
              <w:contextualSpacing/>
              <w:rPr>
                <w:rFonts w:ascii="Times New Roman" w:hAnsi="Times New Roman"/>
                <w:b w:val="0"/>
                <w:bCs w:val="0"/>
                <w:sz w:val="24"/>
                <w:szCs w:val="24"/>
                <w:lang w:val="lt-LT"/>
              </w:rPr>
            </w:pPr>
            <w:r w:rsidRPr="00340B1C">
              <w:rPr>
                <w:rFonts w:ascii="Times New Roman" w:hAnsi="Times New Roman"/>
                <w:b w:val="0"/>
                <w:bCs w:val="0"/>
                <w:sz w:val="24"/>
                <w:szCs w:val="24"/>
                <w:lang w:val="lt-LT"/>
              </w:rPr>
              <w:t>Švietimo, mokslo ir studijų institucijos</w:t>
            </w:r>
          </w:p>
        </w:tc>
        <w:tc>
          <w:tcPr>
            <w:tcW w:w="7205" w:type="dxa"/>
          </w:tcPr>
          <w:p w14:paraId="76F3BF4F"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Visaverčio gyvenimo suvokimo ir pagrindų suteikimas formalaus ir neformalaus mokymosi procese;</w:t>
            </w:r>
          </w:p>
          <w:p w14:paraId="7FFF2BF6"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Vaikų ir moksleivių visapusiško saugumo užtikrinimas;</w:t>
            </w:r>
          </w:p>
          <w:p w14:paraId="7B467CB7"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Kokybiškai išugdytų ar išmokslintų Kėdainių rajono vaikų, moksleivių, studentų, mokslo darbuotojų pritraukimas;</w:t>
            </w:r>
          </w:p>
          <w:p w14:paraId="5A2B7E87"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Bendradarbiavimas;</w:t>
            </w:r>
          </w:p>
          <w:p w14:paraId="51A1D93C"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Atviri savivaldybės duomenys</w:t>
            </w:r>
          </w:p>
        </w:tc>
      </w:tr>
      <w:tr w:rsidR="00340B1C" w:rsidRPr="00340B1C" w14:paraId="3BC3D04A"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2B1328BA"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Lietuvos savivaldybių asociacija</w:t>
            </w:r>
          </w:p>
        </w:tc>
        <w:tc>
          <w:tcPr>
            <w:tcW w:w="7205" w:type="dxa"/>
          </w:tcPr>
          <w:p w14:paraId="190E2D8E"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Dalyvavimas asociacijos veiklose, informacijos ir dokumentų teikimas; teisės aktų tobulinimo ir kitų pasiūlymų teikimas;</w:t>
            </w:r>
          </w:p>
          <w:p w14:paraId="4FF66D16"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Asociacijos veiklos palaikymas; kitas bendradarbiavimas</w:t>
            </w:r>
          </w:p>
        </w:tc>
      </w:tr>
      <w:tr w:rsidR="00340B1C" w:rsidRPr="00340B1C" w14:paraId="341A5D02"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21A84EB"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Žiniasklaida</w:t>
            </w:r>
          </w:p>
        </w:tc>
        <w:tc>
          <w:tcPr>
            <w:tcW w:w="7205" w:type="dxa"/>
          </w:tcPr>
          <w:p w14:paraId="2E6A03A3"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Savalaikis objektyvios informacijos gavimas; konfidencialios ir neviešos informacijos gavimas; sensacijos ir skandalai; reklamos ir viešinimo paslaugų užsakymai</w:t>
            </w:r>
          </w:p>
        </w:tc>
      </w:tr>
      <w:tr w:rsidR="00340B1C" w:rsidRPr="00340B1C" w14:paraId="73899F1B" w14:textId="77777777" w:rsidTr="00BB3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26ED291" w14:textId="77777777" w:rsidR="00075CD1" w:rsidRPr="00340B1C" w:rsidRDefault="00075CD1" w:rsidP="00BB31A6">
            <w:pPr>
              <w:spacing w:line="276" w:lineRule="auto"/>
              <w:contextualSpacing/>
              <w:jc w:val="both"/>
              <w:rPr>
                <w:rFonts w:ascii="Times New Roman" w:hAnsi="Times New Roman"/>
                <w:sz w:val="24"/>
                <w:szCs w:val="24"/>
                <w:lang w:val="lt-LT"/>
              </w:rPr>
            </w:pPr>
            <w:r w:rsidRPr="00340B1C">
              <w:rPr>
                <w:rFonts w:ascii="Times New Roman" w:hAnsi="Times New Roman"/>
                <w:b w:val="0"/>
                <w:bCs w:val="0"/>
                <w:sz w:val="24"/>
                <w:szCs w:val="24"/>
                <w:lang w:val="lt-LT"/>
              </w:rPr>
              <w:t>Kiti Lietuvos ir užsienio partneriai</w:t>
            </w:r>
          </w:p>
        </w:tc>
        <w:tc>
          <w:tcPr>
            <w:tcW w:w="7205" w:type="dxa"/>
          </w:tcPr>
          <w:p w14:paraId="2090F166" w14:textId="77777777" w:rsidR="00075CD1" w:rsidRPr="00340B1C" w:rsidRDefault="00075CD1" w:rsidP="00BB31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Partnerystės veiklų (projektinių, keitimosi gerosiomis praktikomis ir kt.) palaikymas ir plėtra, siekiant abipusės naudos</w:t>
            </w:r>
          </w:p>
        </w:tc>
      </w:tr>
      <w:tr w:rsidR="00340B1C" w:rsidRPr="00340B1C" w14:paraId="7C472564" w14:textId="77777777" w:rsidTr="00BB3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1A9D2D6" w14:textId="77777777" w:rsidR="00075CD1" w:rsidRPr="00340B1C" w:rsidRDefault="00075CD1" w:rsidP="00BB31A6">
            <w:pPr>
              <w:spacing w:line="276" w:lineRule="auto"/>
              <w:contextualSpacing/>
              <w:jc w:val="both"/>
              <w:rPr>
                <w:rFonts w:ascii="Times New Roman" w:hAnsi="Times New Roman"/>
                <w:b w:val="0"/>
                <w:bCs w:val="0"/>
                <w:sz w:val="24"/>
                <w:szCs w:val="24"/>
                <w:lang w:val="lt-LT"/>
              </w:rPr>
            </w:pPr>
            <w:r w:rsidRPr="00340B1C">
              <w:rPr>
                <w:rFonts w:ascii="Times New Roman" w:hAnsi="Times New Roman"/>
                <w:b w:val="0"/>
                <w:bCs w:val="0"/>
                <w:sz w:val="24"/>
                <w:szCs w:val="24"/>
                <w:lang w:val="lt-LT"/>
              </w:rPr>
              <w:t>Administracija, skyriai, seniūnijos, apimant KRSA dirbančius valstybės tarnautojus ir darbuotojus (įskaitant nepriklausančius padaliniams): vadovybė, darbuotojai</w:t>
            </w:r>
          </w:p>
        </w:tc>
        <w:tc>
          <w:tcPr>
            <w:tcW w:w="7205" w:type="dxa"/>
          </w:tcPr>
          <w:p w14:paraId="6B0A1150" w14:textId="77777777" w:rsidR="00075CD1" w:rsidRPr="00340B1C" w:rsidRDefault="00075CD1" w:rsidP="00BB31A6">
            <w:pPr>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Cs/>
                <w:sz w:val="24"/>
                <w:szCs w:val="24"/>
                <w:lang w:val="lt-LT"/>
              </w:rPr>
            </w:pPr>
            <w:r w:rsidRPr="00340B1C">
              <w:rPr>
                <w:rFonts w:ascii="Times New Roman" w:hAnsi="Times New Roman"/>
                <w:bCs/>
                <w:sz w:val="24"/>
                <w:szCs w:val="24"/>
                <w:lang w:val="lt-LT"/>
              </w:rPr>
              <w:t xml:space="preserve">Geros darbo sąlygos: tobulėjimo ir karjeros galimybės; konkurencingas darbo užmokestis ir skaidri atlygio sistema; socialinės garantijos; darbuotojų sauga ir sveikata; motyvavimas; objektyvus vertinimas; išteklių skyrimas; įrankių, sistemų ir procesų, palengvinančių darbą diegimą; darbo lankstumas; </w:t>
            </w:r>
            <w:proofErr w:type="spellStart"/>
            <w:r w:rsidRPr="00340B1C">
              <w:rPr>
                <w:rFonts w:ascii="Times New Roman" w:hAnsi="Times New Roman"/>
                <w:bCs/>
                <w:sz w:val="24"/>
                <w:szCs w:val="24"/>
                <w:lang w:val="lt-LT"/>
              </w:rPr>
              <w:t>pavaduojamumas</w:t>
            </w:r>
            <w:proofErr w:type="spellEnd"/>
            <w:r w:rsidRPr="00340B1C">
              <w:rPr>
                <w:rFonts w:ascii="Times New Roman" w:hAnsi="Times New Roman"/>
                <w:bCs/>
                <w:sz w:val="24"/>
                <w:szCs w:val="24"/>
                <w:lang w:val="lt-LT"/>
              </w:rPr>
              <w:t>; tolygus ir proporcingas darbo krūvis bei galimybės derinti darbą ir asmeninį gyvenimą; darbo užduočių balansas (tarp įdomių ir įkvepiančių darbo užduočių bei rutininių darbų); bendradarbiavimas; aiškios atsakomybės, procesai bei darbo užduotys; patyčių-</w:t>
            </w:r>
            <w:proofErr w:type="spellStart"/>
            <w:r w:rsidRPr="00340B1C">
              <w:rPr>
                <w:rFonts w:ascii="Times New Roman" w:hAnsi="Times New Roman"/>
                <w:bCs/>
                <w:sz w:val="24"/>
                <w:szCs w:val="24"/>
                <w:lang w:val="lt-LT"/>
              </w:rPr>
              <w:t>mobingo</w:t>
            </w:r>
            <w:proofErr w:type="spellEnd"/>
            <w:r w:rsidRPr="00340B1C">
              <w:rPr>
                <w:rFonts w:ascii="Times New Roman" w:hAnsi="Times New Roman"/>
                <w:bCs/>
                <w:sz w:val="24"/>
                <w:szCs w:val="24"/>
                <w:lang w:val="lt-LT"/>
              </w:rPr>
              <w:t xml:space="preserve"> prevencija; mikroklimato gerinimas; streso darbe prevencija; darbo „gaisrų gerinimo“ principu prevencija; lygių galimybių ir lyčių lygybės užtikrinimas; galimybių pateikti veiklos tobulinimo pasiūlymus užtikrinimas ir pagrįstų pasiūlymų įgyvendinimas</w:t>
            </w:r>
          </w:p>
        </w:tc>
      </w:tr>
    </w:tbl>
    <w:p w14:paraId="79949590" w14:textId="50E71B6B" w:rsidR="00457EB6" w:rsidRPr="00340B1C" w:rsidRDefault="00075CD1" w:rsidP="008C4246">
      <w:pPr>
        <w:spacing w:after="120" w:line="276" w:lineRule="auto"/>
        <w:ind w:firstLine="720"/>
        <w:jc w:val="both"/>
        <w:rPr>
          <w:rFonts w:ascii="Times New Roman" w:hAnsi="Times New Roman" w:cs="Times New Roman"/>
          <w:b/>
        </w:rPr>
      </w:pPr>
      <w:r w:rsidRPr="00340B1C">
        <w:rPr>
          <w:rFonts w:ascii="Times New Roman" w:eastAsiaTheme="majorEastAsia" w:hAnsi="Times New Roman" w:cs="Times New Roman"/>
          <w:b/>
          <w:bCs/>
          <w:sz w:val="20"/>
          <w:szCs w:val="20"/>
        </w:rPr>
        <w:t xml:space="preserve"> </w:t>
      </w:r>
      <w:r w:rsidR="008C4246" w:rsidRPr="00340B1C">
        <w:rPr>
          <w:rFonts w:ascii="Times New Roman" w:eastAsia="Arial Unicode MS" w:hAnsi="Times New Roman" w:cs="Times New Roman"/>
          <w:sz w:val="24"/>
          <w:szCs w:val="24"/>
          <w:bdr w:val="nil"/>
        </w:rPr>
        <w:t xml:space="preserve"> </w:t>
      </w:r>
    </w:p>
    <w:p w14:paraId="543AAC73" w14:textId="77777777" w:rsidR="00457EB6" w:rsidRPr="00340B1C" w:rsidRDefault="00457EB6" w:rsidP="00BB31A6">
      <w:pPr>
        <w:spacing w:after="0" w:line="276" w:lineRule="auto"/>
        <w:ind w:firstLine="720"/>
        <w:jc w:val="both"/>
        <w:rPr>
          <w:rFonts w:ascii="Times New Roman" w:hAnsi="Times New Roman" w:cs="Times New Roman"/>
          <w:sz w:val="24"/>
          <w:szCs w:val="24"/>
          <w:lang w:eastAsia="ar-SA"/>
        </w:rPr>
      </w:pPr>
      <w:proofErr w:type="spellStart"/>
      <w:r w:rsidRPr="00340B1C">
        <w:rPr>
          <w:rFonts w:ascii="Times New Roman" w:hAnsi="Times New Roman" w:cs="Times New Roman"/>
          <w:sz w:val="24"/>
          <w:szCs w:val="24"/>
        </w:rPr>
        <w:t>Koprodukcija</w:t>
      </w:r>
      <w:proofErr w:type="spellEnd"/>
      <w:r w:rsidRPr="00340B1C">
        <w:rPr>
          <w:rFonts w:ascii="Times New Roman" w:hAnsi="Times New Roman" w:cs="Times New Roman"/>
          <w:sz w:val="24"/>
          <w:szCs w:val="24"/>
        </w:rPr>
        <w:t xml:space="preserve"> kaip </w:t>
      </w:r>
      <w:proofErr w:type="spellStart"/>
      <w:r w:rsidRPr="00340B1C">
        <w:rPr>
          <w:rFonts w:ascii="Times New Roman" w:hAnsi="Times New Roman" w:cs="Times New Roman"/>
          <w:sz w:val="24"/>
          <w:szCs w:val="24"/>
        </w:rPr>
        <w:t>bendrakūra</w:t>
      </w:r>
      <w:proofErr w:type="spellEnd"/>
      <w:r w:rsidRPr="00340B1C">
        <w:rPr>
          <w:rFonts w:ascii="Times New Roman" w:hAnsi="Times New Roman" w:cs="Times New Roman"/>
          <w:sz w:val="24"/>
          <w:szCs w:val="24"/>
        </w:rPr>
        <w:t xml:space="preserve">, kuriant individualią ir viešąją vertę, pasižymi aktyviu suinteresuotųjų šalių (paslaugų klientai, gyventojai, vietos valdžios institucijos, paslaugas teikiančios organizacijos, verslo įmonės, nevyriausybinės organizacijos ir kt.) bendradarbiavimu: </w:t>
      </w:r>
    </w:p>
    <w:p w14:paraId="69F68A6C" w14:textId="77777777" w:rsidR="00457EB6" w:rsidRPr="00340B1C" w:rsidRDefault="00457EB6" w:rsidP="00317368">
      <w:pPr>
        <w:pStyle w:val="BodyTextIndent2"/>
        <w:numPr>
          <w:ilvl w:val="0"/>
          <w:numId w:val="6"/>
        </w:numPr>
        <w:tabs>
          <w:tab w:val="left" w:pos="284"/>
          <w:tab w:val="left" w:pos="993"/>
        </w:tabs>
        <w:suppressAutoHyphens/>
        <w:spacing w:line="276" w:lineRule="auto"/>
        <w:jc w:val="both"/>
        <w:rPr>
          <w:lang w:val="lt-LT" w:eastAsia="ar-SA"/>
        </w:rPr>
      </w:pPr>
      <w:r w:rsidRPr="00340B1C">
        <w:rPr>
          <w:lang w:val="lt-LT"/>
        </w:rPr>
        <w:lastRenderedPageBreak/>
        <w:t>Paslaugų gavėjai dalyvauja paslaugų teikime;</w:t>
      </w:r>
    </w:p>
    <w:p w14:paraId="3229387D" w14:textId="77777777" w:rsidR="00457EB6" w:rsidRPr="00340B1C" w:rsidRDefault="00457EB6" w:rsidP="00317368">
      <w:pPr>
        <w:pStyle w:val="BodyTextIndent2"/>
        <w:numPr>
          <w:ilvl w:val="0"/>
          <w:numId w:val="6"/>
        </w:numPr>
        <w:tabs>
          <w:tab w:val="left" w:pos="284"/>
          <w:tab w:val="left" w:pos="993"/>
        </w:tabs>
        <w:suppressAutoHyphens/>
        <w:spacing w:line="276" w:lineRule="auto"/>
        <w:ind w:left="0" w:firstLine="720"/>
        <w:jc w:val="both"/>
        <w:rPr>
          <w:lang w:val="lt-LT" w:eastAsia="ar-SA"/>
        </w:rPr>
      </w:pPr>
      <w:r w:rsidRPr="00340B1C">
        <w:rPr>
          <w:lang w:val="lt-LT"/>
        </w:rPr>
        <w:t>Paslaugų gavėjų įsitraukia į paslaugų kūrimą ir projektavimą;</w:t>
      </w:r>
    </w:p>
    <w:p w14:paraId="7268D26C" w14:textId="77777777" w:rsidR="00457EB6" w:rsidRPr="00340B1C" w:rsidRDefault="00457EB6" w:rsidP="00317368">
      <w:pPr>
        <w:pStyle w:val="BodyTextIndent2"/>
        <w:numPr>
          <w:ilvl w:val="0"/>
          <w:numId w:val="6"/>
        </w:numPr>
        <w:tabs>
          <w:tab w:val="left" w:pos="284"/>
          <w:tab w:val="left" w:pos="993"/>
        </w:tabs>
        <w:suppressAutoHyphens/>
        <w:spacing w:line="276" w:lineRule="auto"/>
        <w:ind w:left="0" w:firstLine="720"/>
        <w:jc w:val="both"/>
        <w:rPr>
          <w:lang w:val="lt-LT" w:eastAsia="ar-SA"/>
        </w:rPr>
      </w:pPr>
      <w:r w:rsidRPr="00340B1C">
        <w:rPr>
          <w:lang w:val="lt-LT"/>
        </w:rPr>
        <w:t>Kitos suinteresuotosios šalys dalyvauja paslaugų teikime;</w:t>
      </w:r>
    </w:p>
    <w:p w14:paraId="3A5D7039" w14:textId="77777777" w:rsidR="00457EB6" w:rsidRPr="00340B1C" w:rsidRDefault="00457EB6" w:rsidP="00317368">
      <w:pPr>
        <w:pStyle w:val="BodyTextIndent2"/>
        <w:numPr>
          <w:ilvl w:val="0"/>
          <w:numId w:val="6"/>
        </w:numPr>
        <w:tabs>
          <w:tab w:val="left" w:pos="284"/>
          <w:tab w:val="left" w:pos="993"/>
        </w:tabs>
        <w:suppressAutoHyphens/>
        <w:spacing w:line="276" w:lineRule="auto"/>
        <w:ind w:left="0" w:firstLine="720"/>
        <w:jc w:val="both"/>
        <w:rPr>
          <w:lang w:val="lt-LT" w:eastAsia="ar-SA"/>
        </w:rPr>
      </w:pPr>
      <w:r w:rsidRPr="00340B1C">
        <w:rPr>
          <w:lang w:val="lt-LT"/>
        </w:rPr>
        <w:t>Kitos suinteresuotosios šalys įsitraukia į paslaugų kūrimą ir projektavimą;</w:t>
      </w:r>
    </w:p>
    <w:p w14:paraId="2DA6FF45" w14:textId="77777777" w:rsidR="00457EB6" w:rsidRPr="00340B1C" w:rsidRDefault="00457EB6" w:rsidP="00317368">
      <w:pPr>
        <w:pStyle w:val="BodyTextIndent2"/>
        <w:numPr>
          <w:ilvl w:val="0"/>
          <w:numId w:val="6"/>
        </w:numPr>
        <w:tabs>
          <w:tab w:val="left" w:pos="284"/>
          <w:tab w:val="left" w:pos="993"/>
        </w:tabs>
        <w:suppressAutoHyphens/>
        <w:spacing w:line="276" w:lineRule="auto"/>
        <w:ind w:left="0" w:firstLine="720"/>
        <w:jc w:val="both"/>
        <w:rPr>
          <w:lang w:val="lt-LT" w:eastAsia="ar-SA"/>
        </w:rPr>
      </w:pPr>
      <w:r w:rsidRPr="00340B1C">
        <w:rPr>
          <w:lang w:val="lt-LT"/>
        </w:rPr>
        <w:t>Paslaugos personalizuojamos.</w:t>
      </w:r>
    </w:p>
    <w:p w14:paraId="7A9BB542" w14:textId="77777777" w:rsidR="00457EB6" w:rsidRPr="00340B1C" w:rsidRDefault="00457EB6" w:rsidP="00BB31A6">
      <w:pPr>
        <w:spacing w:after="0" w:line="276" w:lineRule="auto"/>
        <w:ind w:firstLine="720"/>
        <w:jc w:val="both"/>
        <w:rPr>
          <w:rFonts w:ascii="Times New Roman" w:hAnsi="Times New Roman" w:cs="Times New Roman"/>
          <w:sz w:val="24"/>
          <w:szCs w:val="24"/>
          <w:lang w:eastAsia="ar-SA"/>
        </w:rPr>
      </w:pPr>
      <w:r w:rsidRPr="00340B1C">
        <w:rPr>
          <w:rFonts w:ascii="Times New Roman" w:hAnsi="Times New Roman" w:cs="Times New Roman"/>
          <w:sz w:val="24"/>
          <w:szCs w:val="24"/>
          <w:lang w:eastAsia="ar-SA"/>
        </w:rPr>
        <w:t xml:space="preserve">Išskirtini </w:t>
      </w:r>
      <w:proofErr w:type="spellStart"/>
      <w:r w:rsidRPr="00340B1C">
        <w:rPr>
          <w:rFonts w:ascii="Times New Roman" w:hAnsi="Times New Roman" w:cs="Times New Roman"/>
          <w:sz w:val="24"/>
          <w:szCs w:val="24"/>
          <w:lang w:eastAsia="ar-SA"/>
        </w:rPr>
        <w:t>koprodukcijos</w:t>
      </w:r>
      <w:proofErr w:type="spellEnd"/>
      <w:r w:rsidRPr="00340B1C">
        <w:rPr>
          <w:rFonts w:ascii="Times New Roman" w:hAnsi="Times New Roman" w:cs="Times New Roman"/>
          <w:sz w:val="24"/>
          <w:szCs w:val="24"/>
          <w:lang w:eastAsia="ar-SA"/>
        </w:rPr>
        <w:t xml:space="preserve"> lygmenys:</w:t>
      </w:r>
    </w:p>
    <w:p w14:paraId="428591D9" w14:textId="77777777" w:rsidR="00457EB6" w:rsidRPr="00340B1C" w:rsidRDefault="00457EB6" w:rsidP="00317368">
      <w:pPr>
        <w:pStyle w:val="BodyTextIndent2"/>
        <w:numPr>
          <w:ilvl w:val="0"/>
          <w:numId w:val="4"/>
        </w:numPr>
        <w:tabs>
          <w:tab w:val="left" w:pos="284"/>
          <w:tab w:val="left" w:pos="567"/>
          <w:tab w:val="left" w:pos="993"/>
        </w:tabs>
        <w:suppressAutoHyphens/>
        <w:spacing w:line="276" w:lineRule="auto"/>
        <w:ind w:left="0" w:firstLine="720"/>
        <w:jc w:val="both"/>
        <w:rPr>
          <w:lang w:val="lt-LT" w:eastAsia="ar-SA"/>
        </w:rPr>
      </w:pPr>
      <w:r w:rsidRPr="00340B1C">
        <w:rPr>
          <w:lang w:val="lt-LT" w:eastAsia="ar-SA"/>
        </w:rPr>
        <w:t xml:space="preserve">Vartotojų </w:t>
      </w:r>
      <w:proofErr w:type="spellStart"/>
      <w:r w:rsidRPr="00340B1C">
        <w:rPr>
          <w:lang w:val="lt-LT" w:eastAsia="ar-SA"/>
        </w:rPr>
        <w:t>koprodukcija</w:t>
      </w:r>
      <w:proofErr w:type="spellEnd"/>
      <w:r w:rsidRPr="00340B1C">
        <w:rPr>
          <w:lang w:val="lt-LT" w:eastAsia="ar-SA"/>
        </w:rPr>
        <w:t>: paslaugų gavėjų įgalinimas; paslaugos gavėjas kaip bendradarbis teikiant paslaugą; paslaugų gavėjų įsitraukimas operaciniame paslaugos teikimo proceso etape siekiant subalansuoti paslaugų gavėjų lūkesčius ir realias patirtis.</w:t>
      </w:r>
    </w:p>
    <w:p w14:paraId="193908D4" w14:textId="77777777" w:rsidR="00457EB6" w:rsidRPr="00340B1C" w:rsidRDefault="00457EB6" w:rsidP="00317368">
      <w:pPr>
        <w:pStyle w:val="BodyTextIndent2"/>
        <w:numPr>
          <w:ilvl w:val="0"/>
          <w:numId w:val="4"/>
        </w:numPr>
        <w:tabs>
          <w:tab w:val="left" w:pos="284"/>
          <w:tab w:val="left" w:pos="567"/>
          <w:tab w:val="left" w:pos="993"/>
        </w:tabs>
        <w:suppressAutoHyphens/>
        <w:spacing w:line="276" w:lineRule="auto"/>
        <w:ind w:left="0" w:firstLine="720"/>
        <w:jc w:val="both"/>
        <w:rPr>
          <w:lang w:val="lt-LT" w:eastAsia="ar-SA"/>
        </w:rPr>
      </w:pPr>
      <w:r w:rsidRPr="00340B1C">
        <w:rPr>
          <w:lang w:val="lt-LT" w:eastAsia="ar-SA"/>
        </w:rPr>
        <w:t xml:space="preserve">Dalyvių </w:t>
      </w:r>
      <w:proofErr w:type="spellStart"/>
      <w:r w:rsidRPr="00340B1C">
        <w:rPr>
          <w:lang w:val="lt-LT" w:eastAsia="ar-SA"/>
        </w:rPr>
        <w:t>koprodukcija</w:t>
      </w:r>
      <w:proofErr w:type="spellEnd"/>
      <w:r w:rsidRPr="00340B1C">
        <w:rPr>
          <w:lang w:val="lt-LT" w:eastAsia="ar-SA"/>
        </w:rPr>
        <w:t>: paslaugų gavėjų dalyvavimas; paslaugos gavėjas kaip bendradarbis projektuojant paslaugą; paslaugų gavėjų įsitraukimas į konsultavimosi ir planavimo mechanizmus strateginio planavimo ir projektavimo etape siekiant patobulinti esamų administracinių ir viešųjų paslaugų kokybę.</w:t>
      </w:r>
    </w:p>
    <w:p w14:paraId="3C145C12" w14:textId="77777777" w:rsidR="00457EB6" w:rsidRPr="00340B1C" w:rsidRDefault="00457EB6" w:rsidP="00317368">
      <w:pPr>
        <w:pStyle w:val="BodyTextIndent2"/>
        <w:numPr>
          <w:ilvl w:val="0"/>
          <w:numId w:val="4"/>
        </w:numPr>
        <w:tabs>
          <w:tab w:val="left" w:pos="284"/>
          <w:tab w:val="left" w:pos="567"/>
          <w:tab w:val="left" w:pos="993"/>
        </w:tabs>
        <w:suppressAutoHyphens/>
        <w:spacing w:line="276" w:lineRule="auto"/>
        <w:ind w:left="0" w:firstLine="720"/>
        <w:jc w:val="both"/>
        <w:rPr>
          <w:lang w:val="lt-LT" w:eastAsia="ar-SA"/>
        </w:rPr>
      </w:pPr>
      <w:r w:rsidRPr="00340B1C">
        <w:rPr>
          <w:lang w:val="lt-LT" w:eastAsia="ar-SA"/>
        </w:rPr>
        <w:t xml:space="preserve">Giluminė (angl. </w:t>
      </w:r>
      <w:proofErr w:type="spellStart"/>
      <w:r w:rsidRPr="00340B1C">
        <w:rPr>
          <w:i/>
          <w:iCs/>
          <w:lang w:val="lt-LT" w:eastAsia="ar-SA"/>
        </w:rPr>
        <w:t>enhanced</w:t>
      </w:r>
      <w:proofErr w:type="spellEnd"/>
      <w:r w:rsidRPr="00340B1C">
        <w:rPr>
          <w:lang w:val="lt-LT" w:eastAsia="ar-SA"/>
        </w:rPr>
        <w:t xml:space="preserve">) </w:t>
      </w:r>
      <w:proofErr w:type="spellStart"/>
      <w:r w:rsidRPr="00340B1C">
        <w:rPr>
          <w:lang w:val="lt-LT" w:eastAsia="ar-SA"/>
        </w:rPr>
        <w:t>koprodukcija</w:t>
      </w:r>
      <w:proofErr w:type="spellEnd"/>
      <w:r w:rsidRPr="00340B1C">
        <w:rPr>
          <w:lang w:val="lt-LT" w:eastAsia="ar-SA"/>
        </w:rPr>
        <w:t xml:space="preserve">: paslaugų gavėjų inicijuotos inovacijos; paslaugos gavėjas kaip iniciatorius; paslaugų gavėjų įsitraukimas į </w:t>
      </w:r>
      <w:proofErr w:type="spellStart"/>
      <w:r w:rsidRPr="00340B1C">
        <w:rPr>
          <w:lang w:val="lt-LT" w:eastAsia="ar-SA"/>
        </w:rPr>
        <w:t>koprodukcijos</w:t>
      </w:r>
      <w:proofErr w:type="spellEnd"/>
      <w:r w:rsidRPr="00340B1C">
        <w:rPr>
          <w:lang w:val="lt-LT" w:eastAsia="ar-SA"/>
        </w:rPr>
        <w:t xml:space="preserve"> operacinio ir strateginio elementų formulavimą ir plėtojimą siekiant pakeisti įprastus paslaugos teikimo būdus. </w:t>
      </w:r>
    </w:p>
    <w:p w14:paraId="16D8EE42" w14:textId="1A78586C" w:rsidR="00457EB6" w:rsidRPr="00340B1C" w:rsidRDefault="00677766" w:rsidP="00BB31A6">
      <w:pPr>
        <w:spacing w:after="0" w:line="276" w:lineRule="auto"/>
        <w:ind w:firstLine="720"/>
        <w:jc w:val="both"/>
        <w:rPr>
          <w:rFonts w:ascii="Times New Roman" w:hAnsi="Times New Roman" w:cs="Times New Roman"/>
          <w:sz w:val="24"/>
          <w:szCs w:val="24"/>
          <w:lang w:eastAsia="ar-SA"/>
        </w:rPr>
      </w:pPr>
      <w:r w:rsidRPr="00340B1C">
        <w:rPr>
          <w:rFonts w:ascii="Times New Roman" w:hAnsi="Times New Roman" w:cs="Times New Roman"/>
          <w:sz w:val="24"/>
          <w:szCs w:val="24"/>
          <w:lang w:eastAsia="ar-SA"/>
        </w:rPr>
        <w:t>Administracija</w:t>
      </w:r>
      <w:r w:rsidR="00457EB6" w:rsidRPr="00340B1C">
        <w:rPr>
          <w:rFonts w:ascii="Times New Roman" w:hAnsi="Times New Roman" w:cs="Times New Roman"/>
          <w:sz w:val="24"/>
          <w:szCs w:val="24"/>
          <w:lang w:eastAsia="ar-SA"/>
        </w:rPr>
        <w:t xml:space="preserve"> </w:t>
      </w:r>
      <w:r w:rsidR="0066490C" w:rsidRPr="00340B1C">
        <w:rPr>
          <w:rFonts w:ascii="Times New Roman" w:hAnsi="Times New Roman" w:cs="Times New Roman"/>
          <w:sz w:val="24"/>
          <w:szCs w:val="24"/>
          <w:lang w:eastAsia="ar-SA"/>
        </w:rPr>
        <w:t>v</w:t>
      </w:r>
      <w:r w:rsidR="008C4246" w:rsidRPr="00340B1C">
        <w:rPr>
          <w:rFonts w:ascii="Times New Roman" w:hAnsi="Times New Roman" w:cs="Times New Roman"/>
          <w:sz w:val="24"/>
          <w:szCs w:val="24"/>
          <w:lang w:eastAsia="ar-SA"/>
        </w:rPr>
        <w:t xml:space="preserve">eiklą orientuoja </w:t>
      </w:r>
      <w:r w:rsidR="00457EB6" w:rsidRPr="00340B1C">
        <w:rPr>
          <w:rFonts w:ascii="Times New Roman" w:hAnsi="Times New Roman" w:cs="Times New Roman"/>
          <w:sz w:val="24"/>
          <w:szCs w:val="24"/>
          <w:lang w:eastAsia="ar-SA"/>
        </w:rPr>
        <w:t xml:space="preserve">į </w:t>
      </w:r>
      <w:r w:rsidR="008C4246" w:rsidRPr="00340B1C">
        <w:rPr>
          <w:rFonts w:ascii="Times New Roman" w:hAnsi="Times New Roman" w:cs="Times New Roman"/>
          <w:sz w:val="24"/>
          <w:szCs w:val="24"/>
          <w:lang w:eastAsia="ar-SA"/>
        </w:rPr>
        <w:t xml:space="preserve">Savivaldybės viziją, </w:t>
      </w:r>
      <w:r w:rsidR="00457EB6" w:rsidRPr="00340B1C">
        <w:rPr>
          <w:rFonts w:ascii="Times New Roman" w:hAnsi="Times New Roman" w:cs="Times New Roman"/>
          <w:sz w:val="24"/>
          <w:szCs w:val="24"/>
          <w:lang w:eastAsia="ar-SA"/>
        </w:rPr>
        <w:t>misiją</w:t>
      </w:r>
      <w:r w:rsidR="008C4246" w:rsidRPr="00340B1C">
        <w:rPr>
          <w:rFonts w:ascii="Times New Roman" w:hAnsi="Times New Roman" w:cs="Times New Roman"/>
          <w:sz w:val="24"/>
          <w:szCs w:val="24"/>
          <w:lang w:eastAsia="ar-SA"/>
        </w:rPr>
        <w:t>, strateginius tikslus</w:t>
      </w:r>
      <w:r w:rsidR="00457EB6" w:rsidRPr="00340B1C">
        <w:rPr>
          <w:rFonts w:ascii="Times New Roman" w:hAnsi="Times New Roman" w:cs="Times New Roman"/>
          <w:sz w:val="24"/>
          <w:szCs w:val="24"/>
          <w:lang w:eastAsia="ar-SA"/>
        </w:rPr>
        <w:t xml:space="preserve"> bei imasi aktyvaus lyderystės vaidmens paslaugų planavime ir teikime, dalyvavime </w:t>
      </w:r>
      <w:r w:rsidR="008C4246" w:rsidRPr="00340B1C">
        <w:rPr>
          <w:rFonts w:ascii="Times New Roman" w:hAnsi="Times New Roman" w:cs="Times New Roman"/>
          <w:lang w:eastAsia="ar-SA"/>
        </w:rPr>
        <w:t>S</w:t>
      </w:r>
      <w:r w:rsidR="00457EB6" w:rsidRPr="00340B1C">
        <w:rPr>
          <w:rFonts w:ascii="Times New Roman" w:hAnsi="Times New Roman" w:cs="Times New Roman"/>
          <w:sz w:val="24"/>
          <w:szCs w:val="24"/>
          <w:lang w:eastAsia="ar-SA"/>
        </w:rPr>
        <w:t xml:space="preserve">avivaldybės įstaigų veikloje, bendradarbiavime su nevyriausybinėmis organizacijomis, bendruomenėmis, verslu, centrinės valdžios institucijomis, kitomis savivaldybėmis ir kitomis suinteresuotosiomis šalimis, siekiant aukštesnės paslaugų kokybės bei gyventojų gyvenimo kokybės, efektyvaus inovacijų ir kitų sprendimų įgyvendinimo. </w:t>
      </w:r>
      <w:r w:rsidR="00457EB6" w:rsidRPr="00340B1C">
        <w:rPr>
          <w:rFonts w:ascii="Times New Roman" w:hAnsi="Times New Roman" w:cs="Times New Roman"/>
          <w:sz w:val="24"/>
          <w:szCs w:val="24"/>
        </w:rPr>
        <w:t xml:space="preserve"> </w:t>
      </w:r>
      <w:r w:rsidR="002C2D99" w:rsidRPr="00340B1C">
        <w:rPr>
          <w:rFonts w:ascii="Times New Roman" w:hAnsi="Times New Roman" w:cs="Times New Roman"/>
          <w:sz w:val="24"/>
          <w:szCs w:val="24"/>
          <w:lang w:eastAsia="ar-SA"/>
        </w:rPr>
        <w:t xml:space="preserve">Suinteresuotųjų šalių sąveikos (priežasties ir pasekmės ryšių) modelis Savivaldybėje pateiktas žemiau paveiksle, kuriame suinteresuotųjų šalių poreikiai (priežastis) virsta pasekmėmis (suinteresuotųjų šalių poreikių patenkinimas) dėka suinteresuotųjų šalių sąveikos ir </w:t>
      </w:r>
      <w:proofErr w:type="spellStart"/>
      <w:r w:rsidR="002C2D99" w:rsidRPr="00340B1C">
        <w:rPr>
          <w:rFonts w:ascii="Times New Roman" w:hAnsi="Times New Roman" w:cs="Times New Roman"/>
          <w:sz w:val="24"/>
          <w:szCs w:val="24"/>
          <w:lang w:eastAsia="ar-SA"/>
        </w:rPr>
        <w:t>bendrakūros</w:t>
      </w:r>
      <w:proofErr w:type="spellEnd"/>
      <w:r w:rsidR="002C2D99" w:rsidRPr="00340B1C">
        <w:rPr>
          <w:rFonts w:ascii="Times New Roman" w:hAnsi="Times New Roman" w:cs="Times New Roman"/>
          <w:sz w:val="24"/>
          <w:szCs w:val="24"/>
          <w:lang w:eastAsia="ar-SA"/>
        </w:rPr>
        <w:t>.</w:t>
      </w:r>
    </w:p>
    <w:p w14:paraId="1B391240" w14:textId="77777777" w:rsidR="00457EB6" w:rsidRPr="00340B1C" w:rsidRDefault="00457EB6" w:rsidP="00457EB6">
      <w:pPr>
        <w:pStyle w:val="BodyTextIndent"/>
        <w:spacing w:line="360" w:lineRule="auto"/>
        <w:ind w:firstLine="0"/>
        <w:rPr>
          <w:sz w:val="24"/>
          <w:szCs w:val="24"/>
          <w:lang w:val="lt-LT"/>
        </w:rPr>
      </w:pPr>
    </w:p>
    <w:p w14:paraId="777DE488" w14:textId="77777777" w:rsidR="00457EB6" w:rsidRPr="00340B1C" w:rsidRDefault="00457EB6" w:rsidP="00457EB6">
      <w:pPr>
        <w:pStyle w:val="BodyTextIndent"/>
        <w:spacing w:line="360" w:lineRule="auto"/>
        <w:ind w:firstLine="0"/>
      </w:pPr>
      <w:r w:rsidRPr="00340B1C">
        <w:rPr>
          <w:noProof/>
          <w:lang w:eastAsia="lt-LT"/>
        </w:rPr>
        <w:drawing>
          <wp:inline distT="0" distB="0" distL="0" distR="0" wp14:anchorId="0F3B69C5" wp14:editId="75555546">
            <wp:extent cx="6233371" cy="313660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3598" t="35913" r="11742" b="15170"/>
                    <a:stretch/>
                  </pic:blipFill>
                  <pic:spPr bwMode="auto">
                    <a:xfrm>
                      <a:off x="0" y="0"/>
                      <a:ext cx="6274139" cy="3157119"/>
                    </a:xfrm>
                    <a:prstGeom prst="rect">
                      <a:avLst/>
                    </a:prstGeom>
                    <a:ln>
                      <a:noFill/>
                    </a:ln>
                    <a:extLst>
                      <a:ext uri="{53640926-AAD7-44D8-BBD7-CCE9431645EC}">
                        <a14:shadowObscured xmlns:a14="http://schemas.microsoft.com/office/drawing/2010/main"/>
                      </a:ext>
                    </a:extLst>
                  </pic:spPr>
                </pic:pic>
              </a:graphicData>
            </a:graphic>
          </wp:inline>
        </w:drawing>
      </w:r>
    </w:p>
    <w:p w14:paraId="33B539F5" w14:textId="28DAC868" w:rsidR="00457EB6" w:rsidRPr="00340B1C" w:rsidRDefault="00457EB6" w:rsidP="00457EB6">
      <w:pPr>
        <w:pStyle w:val="BodyTextIndent"/>
        <w:spacing w:after="120" w:line="276" w:lineRule="auto"/>
        <w:ind w:firstLine="0"/>
        <w:jc w:val="center"/>
        <w:rPr>
          <w:rFonts w:ascii="Times New Roman" w:hAnsi="Times New Roman"/>
          <w:sz w:val="24"/>
          <w:szCs w:val="24"/>
          <w:lang w:val="lt-LT"/>
        </w:rPr>
      </w:pPr>
      <w:r w:rsidRPr="00340B1C">
        <w:rPr>
          <w:rFonts w:ascii="Times New Roman" w:hAnsi="Times New Roman"/>
          <w:b/>
          <w:bCs/>
          <w:sz w:val="24"/>
          <w:szCs w:val="24"/>
          <w:lang w:val="lt-LT" w:eastAsia="lt-LT"/>
        </w:rPr>
        <w:fldChar w:fldCharType="begin"/>
      </w:r>
      <w:r w:rsidRPr="00340B1C">
        <w:rPr>
          <w:rFonts w:ascii="Times New Roman" w:hAnsi="Times New Roman"/>
          <w:b/>
          <w:bCs/>
          <w:sz w:val="24"/>
          <w:szCs w:val="24"/>
          <w:lang w:val="lt-LT" w:eastAsia="lt-LT"/>
        </w:rPr>
        <w:instrText xml:space="preserve"> SEQ Figure \* ARABIC </w:instrText>
      </w:r>
      <w:r w:rsidRPr="00340B1C">
        <w:rPr>
          <w:rFonts w:ascii="Times New Roman" w:hAnsi="Times New Roman"/>
          <w:b/>
          <w:bCs/>
          <w:sz w:val="24"/>
          <w:szCs w:val="24"/>
          <w:lang w:val="lt-LT" w:eastAsia="lt-LT"/>
        </w:rPr>
        <w:fldChar w:fldCharType="separate"/>
      </w:r>
      <w:r w:rsidR="004E07C6" w:rsidRPr="00340B1C">
        <w:rPr>
          <w:rFonts w:ascii="Times New Roman" w:hAnsi="Times New Roman"/>
          <w:b/>
          <w:bCs/>
          <w:noProof/>
          <w:sz w:val="24"/>
          <w:szCs w:val="24"/>
          <w:lang w:val="lt-LT" w:eastAsia="lt-LT"/>
        </w:rPr>
        <w:t>2</w:t>
      </w:r>
      <w:r w:rsidRPr="00340B1C">
        <w:rPr>
          <w:rFonts w:ascii="Times New Roman" w:hAnsi="Times New Roman"/>
          <w:b/>
          <w:sz w:val="24"/>
          <w:szCs w:val="24"/>
          <w:lang w:val="lt-LT" w:eastAsia="lt-LT"/>
        </w:rPr>
        <w:fldChar w:fldCharType="end"/>
      </w:r>
      <w:r w:rsidRPr="00340B1C">
        <w:rPr>
          <w:rFonts w:ascii="Times New Roman" w:hAnsi="Times New Roman"/>
          <w:b/>
          <w:sz w:val="24"/>
          <w:szCs w:val="24"/>
          <w:lang w:val="lt-LT" w:eastAsia="lt-LT"/>
        </w:rPr>
        <w:t xml:space="preserve"> pav. </w:t>
      </w:r>
      <w:r w:rsidRPr="00340B1C">
        <w:rPr>
          <w:rFonts w:ascii="Times New Roman" w:hAnsi="Times New Roman"/>
          <w:sz w:val="24"/>
          <w:szCs w:val="24"/>
          <w:lang w:val="lt-LT"/>
        </w:rPr>
        <w:t xml:space="preserve">Suinteresuotųjų šalių sąveikos (priežasties ir pasekmės ryšių) modelis </w:t>
      </w:r>
      <w:r w:rsidR="000921F2" w:rsidRPr="00340B1C">
        <w:rPr>
          <w:rFonts w:ascii="Times New Roman" w:hAnsi="Times New Roman"/>
          <w:sz w:val="24"/>
          <w:szCs w:val="24"/>
          <w:lang w:val="lt-LT"/>
        </w:rPr>
        <w:t>S</w:t>
      </w:r>
      <w:r w:rsidRPr="00340B1C">
        <w:rPr>
          <w:rFonts w:ascii="Times New Roman" w:hAnsi="Times New Roman"/>
          <w:sz w:val="24"/>
          <w:szCs w:val="24"/>
          <w:lang w:val="lt-LT"/>
        </w:rPr>
        <w:t>avivaldybėje</w:t>
      </w:r>
    </w:p>
    <w:p w14:paraId="1DC7DEF3" w14:textId="77777777" w:rsidR="000921F2" w:rsidRPr="00340B1C" w:rsidRDefault="000921F2" w:rsidP="00457EB6">
      <w:pPr>
        <w:pStyle w:val="BodyTextIndent"/>
        <w:spacing w:after="120" w:line="276" w:lineRule="auto"/>
        <w:ind w:firstLine="0"/>
        <w:jc w:val="center"/>
        <w:rPr>
          <w:rFonts w:ascii="Times New Roman" w:hAnsi="Times New Roman"/>
          <w:sz w:val="24"/>
          <w:szCs w:val="24"/>
          <w:lang w:val="lt-LT"/>
        </w:rPr>
      </w:pPr>
    </w:p>
    <w:p w14:paraId="71F752A6" w14:textId="6DD1544D" w:rsidR="00457EB6" w:rsidRPr="00340B1C" w:rsidRDefault="00457EB6" w:rsidP="00BF2065">
      <w:pPr>
        <w:spacing w:after="0" w:line="276" w:lineRule="auto"/>
        <w:ind w:firstLine="720"/>
        <w:contextualSpacing/>
        <w:rPr>
          <w:rFonts w:ascii="Times New Roman" w:hAnsi="Times New Roman"/>
          <w:sz w:val="24"/>
          <w:szCs w:val="24"/>
        </w:rPr>
      </w:pPr>
      <w:r w:rsidRPr="00340B1C">
        <w:rPr>
          <w:rFonts w:ascii="Times New Roman" w:hAnsi="Times New Roman"/>
          <w:sz w:val="24"/>
          <w:szCs w:val="24"/>
        </w:rPr>
        <w:t xml:space="preserve">Siekiant sukurti vertę </w:t>
      </w:r>
      <w:proofErr w:type="spellStart"/>
      <w:r w:rsidRPr="00340B1C">
        <w:rPr>
          <w:rFonts w:ascii="Times New Roman" w:hAnsi="Times New Roman"/>
          <w:sz w:val="24"/>
          <w:szCs w:val="24"/>
        </w:rPr>
        <w:t>koprodukcijoje</w:t>
      </w:r>
      <w:proofErr w:type="spellEnd"/>
      <w:r w:rsidRPr="00340B1C">
        <w:rPr>
          <w:rFonts w:ascii="Times New Roman" w:hAnsi="Times New Roman"/>
          <w:sz w:val="24"/>
          <w:szCs w:val="24"/>
        </w:rPr>
        <w:t xml:space="preserve"> yra </w:t>
      </w:r>
      <w:r w:rsidR="0066490C" w:rsidRPr="00340B1C">
        <w:rPr>
          <w:rFonts w:ascii="Times New Roman" w:hAnsi="Times New Roman"/>
          <w:sz w:val="24"/>
          <w:szCs w:val="24"/>
        </w:rPr>
        <w:t>valdomi</w:t>
      </w:r>
      <w:r w:rsidRPr="00340B1C">
        <w:rPr>
          <w:rFonts w:ascii="Times New Roman" w:hAnsi="Times New Roman"/>
          <w:sz w:val="24"/>
          <w:szCs w:val="24"/>
        </w:rPr>
        <w:t xml:space="preserve"> šie veiksniai ir prielaidos:</w:t>
      </w:r>
    </w:p>
    <w:p w14:paraId="382AAC4E" w14:textId="0BABEEEB" w:rsidR="00457EB6" w:rsidRPr="00340B1C" w:rsidRDefault="0066490C" w:rsidP="00317368">
      <w:pPr>
        <w:pStyle w:val="ListParagraph"/>
        <w:numPr>
          <w:ilvl w:val="0"/>
          <w:numId w:val="5"/>
        </w:numPr>
        <w:tabs>
          <w:tab w:val="left" w:pos="993"/>
        </w:tabs>
        <w:suppressAutoHyphens/>
        <w:spacing w:after="0" w:line="276" w:lineRule="auto"/>
        <w:ind w:left="0" w:firstLine="720"/>
        <w:jc w:val="both"/>
        <w:rPr>
          <w:rFonts w:ascii="Times New Roman" w:hAnsi="Times New Roman"/>
          <w:sz w:val="24"/>
          <w:szCs w:val="24"/>
        </w:rPr>
      </w:pPr>
      <w:r w:rsidRPr="00340B1C">
        <w:rPr>
          <w:rFonts w:ascii="Times New Roman" w:hAnsi="Times New Roman"/>
          <w:sz w:val="24"/>
          <w:szCs w:val="24"/>
        </w:rPr>
        <w:t>Suinteresuotųjų šalių</w:t>
      </w:r>
      <w:r w:rsidR="00457EB6" w:rsidRPr="00340B1C">
        <w:rPr>
          <w:rFonts w:ascii="Times New Roman" w:hAnsi="Times New Roman"/>
          <w:sz w:val="24"/>
          <w:szCs w:val="24"/>
        </w:rPr>
        <w:t xml:space="preserve"> motyvacija ir vertybės:</w:t>
      </w:r>
    </w:p>
    <w:p w14:paraId="58210BDE" w14:textId="77777777" w:rsidR="00457EB6" w:rsidRPr="00340B1C" w:rsidRDefault="00457EB6" w:rsidP="00317368">
      <w:pPr>
        <w:pStyle w:val="BodyTextIndent2"/>
        <w:numPr>
          <w:ilvl w:val="0"/>
          <w:numId w:val="7"/>
        </w:numPr>
        <w:tabs>
          <w:tab w:val="left" w:pos="284"/>
          <w:tab w:val="left" w:pos="1134"/>
        </w:tabs>
        <w:suppressAutoHyphens/>
        <w:spacing w:line="276" w:lineRule="auto"/>
        <w:contextualSpacing/>
        <w:jc w:val="both"/>
        <w:rPr>
          <w:lang w:val="lt-LT" w:eastAsia="ar-SA"/>
        </w:rPr>
      </w:pPr>
      <w:proofErr w:type="spellStart"/>
      <w:r w:rsidRPr="00340B1C">
        <w:rPr>
          <w:lang w:val="lt-LT"/>
        </w:rPr>
        <w:t>Prosociali</w:t>
      </w:r>
      <w:proofErr w:type="spellEnd"/>
      <w:r w:rsidRPr="00340B1C">
        <w:rPr>
          <w:lang w:val="lt-LT"/>
        </w:rPr>
        <w:t xml:space="preserve"> elgsena</w:t>
      </w:r>
      <w:r w:rsidRPr="00340B1C">
        <w:rPr>
          <w:lang w:val="lt-LT" w:eastAsia="ar-SA"/>
        </w:rPr>
        <w:t>.</w:t>
      </w:r>
    </w:p>
    <w:p w14:paraId="06D13432" w14:textId="77777777" w:rsidR="00457EB6" w:rsidRPr="00340B1C" w:rsidRDefault="00457EB6" w:rsidP="00317368">
      <w:pPr>
        <w:pStyle w:val="BodyTextIndent2"/>
        <w:numPr>
          <w:ilvl w:val="0"/>
          <w:numId w:val="7"/>
        </w:numPr>
        <w:tabs>
          <w:tab w:val="left" w:pos="284"/>
          <w:tab w:val="left" w:pos="1134"/>
        </w:tabs>
        <w:suppressAutoHyphens/>
        <w:spacing w:line="276" w:lineRule="auto"/>
        <w:ind w:left="0" w:firstLine="720"/>
        <w:contextualSpacing/>
        <w:jc w:val="both"/>
        <w:rPr>
          <w:lang w:val="lt-LT" w:eastAsia="ar-SA"/>
        </w:rPr>
      </w:pPr>
      <w:r w:rsidRPr="00340B1C">
        <w:rPr>
          <w:lang w:val="lt-LT"/>
        </w:rPr>
        <w:t>Atsakomybės jausmas.</w:t>
      </w:r>
    </w:p>
    <w:p w14:paraId="22CC0EE6" w14:textId="6B911371" w:rsidR="00457EB6" w:rsidRPr="00340B1C" w:rsidRDefault="00457EB6" w:rsidP="00317368">
      <w:pPr>
        <w:pStyle w:val="BodyTextIndent2"/>
        <w:numPr>
          <w:ilvl w:val="0"/>
          <w:numId w:val="7"/>
        </w:numPr>
        <w:tabs>
          <w:tab w:val="left" w:pos="284"/>
          <w:tab w:val="left" w:pos="1134"/>
        </w:tabs>
        <w:suppressAutoHyphens/>
        <w:spacing w:line="276" w:lineRule="auto"/>
        <w:ind w:left="0" w:firstLine="720"/>
        <w:contextualSpacing/>
        <w:jc w:val="both"/>
        <w:rPr>
          <w:lang w:val="lt-LT" w:eastAsia="ar-SA"/>
        </w:rPr>
      </w:pPr>
      <w:r w:rsidRPr="00340B1C">
        <w:rPr>
          <w:lang w:val="lt-LT"/>
        </w:rPr>
        <w:t>Paslaugų svarba gyventojams</w:t>
      </w:r>
      <w:r w:rsidR="0066490C" w:rsidRPr="00340B1C">
        <w:rPr>
          <w:lang w:val="lt-LT"/>
        </w:rPr>
        <w:t>, kitoms suinteresuotosioms šalims</w:t>
      </w:r>
      <w:r w:rsidRPr="00340B1C">
        <w:rPr>
          <w:lang w:val="lt-LT"/>
        </w:rPr>
        <w:t>.</w:t>
      </w:r>
    </w:p>
    <w:p w14:paraId="096451E5" w14:textId="7FAD64ED" w:rsidR="00457EB6" w:rsidRPr="00340B1C" w:rsidRDefault="00457EB6" w:rsidP="00317368">
      <w:pPr>
        <w:pStyle w:val="BodyTextIndent2"/>
        <w:numPr>
          <w:ilvl w:val="0"/>
          <w:numId w:val="7"/>
        </w:numPr>
        <w:tabs>
          <w:tab w:val="left" w:pos="284"/>
          <w:tab w:val="left" w:pos="1134"/>
        </w:tabs>
        <w:suppressAutoHyphens/>
        <w:spacing w:line="276" w:lineRule="auto"/>
        <w:ind w:left="0" w:firstLine="720"/>
        <w:contextualSpacing/>
        <w:jc w:val="both"/>
        <w:rPr>
          <w:lang w:val="lt-LT" w:eastAsia="ar-SA"/>
        </w:rPr>
      </w:pPr>
      <w:r w:rsidRPr="00340B1C">
        <w:rPr>
          <w:lang w:val="lt-LT"/>
        </w:rPr>
        <w:t xml:space="preserve">Supratimas, kad gyventojų </w:t>
      </w:r>
      <w:r w:rsidR="0066490C" w:rsidRPr="00340B1C">
        <w:rPr>
          <w:lang w:val="lt-LT"/>
        </w:rPr>
        <w:t xml:space="preserve">ir kitų suinteresuotųjų šalių </w:t>
      </w:r>
      <w:r w:rsidRPr="00340B1C">
        <w:rPr>
          <w:lang w:val="lt-LT"/>
        </w:rPr>
        <w:t>indėlis bus tinkamai panaudotas.</w:t>
      </w:r>
    </w:p>
    <w:p w14:paraId="68A6647A" w14:textId="77777777" w:rsidR="00457EB6" w:rsidRPr="00340B1C" w:rsidRDefault="00457EB6" w:rsidP="00317368">
      <w:pPr>
        <w:pStyle w:val="ListParagraph"/>
        <w:numPr>
          <w:ilvl w:val="0"/>
          <w:numId w:val="5"/>
        </w:numPr>
        <w:tabs>
          <w:tab w:val="left" w:pos="993"/>
        </w:tabs>
        <w:suppressAutoHyphens/>
        <w:spacing w:after="0" w:line="276" w:lineRule="auto"/>
        <w:ind w:left="0" w:firstLine="720"/>
        <w:jc w:val="both"/>
        <w:rPr>
          <w:rFonts w:ascii="Times New Roman" w:hAnsi="Times New Roman"/>
          <w:sz w:val="24"/>
          <w:szCs w:val="24"/>
        </w:rPr>
      </w:pPr>
      <w:r w:rsidRPr="00340B1C">
        <w:rPr>
          <w:rFonts w:ascii="Times New Roman" w:hAnsi="Times New Roman"/>
          <w:sz w:val="24"/>
          <w:szCs w:val="24"/>
        </w:rPr>
        <w:t xml:space="preserve">Organizaciniai veiksniai: </w:t>
      </w:r>
    </w:p>
    <w:p w14:paraId="5269958E" w14:textId="3EEEACE1" w:rsidR="00457EB6" w:rsidRPr="00340B1C" w:rsidRDefault="00457EB6" w:rsidP="00317368">
      <w:pPr>
        <w:pStyle w:val="BodyTextIndent2"/>
        <w:numPr>
          <w:ilvl w:val="1"/>
          <w:numId w:val="5"/>
        </w:numPr>
        <w:tabs>
          <w:tab w:val="left" w:pos="284"/>
          <w:tab w:val="left" w:pos="993"/>
        </w:tabs>
        <w:suppressAutoHyphens/>
        <w:spacing w:line="276" w:lineRule="auto"/>
        <w:contextualSpacing/>
        <w:jc w:val="both"/>
        <w:rPr>
          <w:lang w:val="lt-LT" w:eastAsia="ar-SA"/>
        </w:rPr>
      </w:pPr>
      <w:proofErr w:type="spellStart"/>
      <w:r w:rsidRPr="00340B1C">
        <w:rPr>
          <w:lang w:val="lt-LT"/>
        </w:rPr>
        <w:t>Koprodukcijai</w:t>
      </w:r>
      <w:proofErr w:type="spellEnd"/>
      <w:r w:rsidRPr="00340B1C">
        <w:rPr>
          <w:lang w:val="lt-LT"/>
        </w:rPr>
        <w:t xml:space="preserve"> palanki organizacinė</w:t>
      </w:r>
      <w:r w:rsidR="0066490C" w:rsidRPr="00340B1C">
        <w:rPr>
          <w:lang w:val="lt-LT"/>
        </w:rPr>
        <w:t>-valdymo</w:t>
      </w:r>
      <w:r w:rsidRPr="00340B1C">
        <w:rPr>
          <w:lang w:val="lt-LT"/>
        </w:rPr>
        <w:t xml:space="preserve"> struktūra ir procedūros.</w:t>
      </w:r>
    </w:p>
    <w:p w14:paraId="379B3E61" w14:textId="587DF6A5" w:rsidR="00457EB6" w:rsidRPr="00340B1C" w:rsidRDefault="00457EB6" w:rsidP="00317368">
      <w:pPr>
        <w:pStyle w:val="BodyTextIndent2"/>
        <w:numPr>
          <w:ilvl w:val="1"/>
          <w:numId w:val="5"/>
        </w:numPr>
        <w:tabs>
          <w:tab w:val="left" w:pos="284"/>
          <w:tab w:val="left" w:pos="993"/>
        </w:tabs>
        <w:suppressAutoHyphens/>
        <w:spacing w:line="276" w:lineRule="auto"/>
        <w:contextualSpacing/>
        <w:jc w:val="both"/>
        <w:rPr>
          <w:lang w:val="lt-LT" w:eastAsia="ar-SA"/>
        </w:rPr>
      </w:pPr>
      <w:r w:rsidRPr="00340B1C">
        <w:rPr>
          <w:lang w:val="lt-LT"/>
        </w:rPr>
        <w:t xml:space="preserve">Politikų ir darbuotojų nuostatos </w:t>
      </w:r>
      <w:proofErr w:type="spellStart"/>
      <w:r w:rsidRPr="00340B1C">
        <w:rPr>
          <w:lang w:val="lt-LT"/>
        </w:rPr>
        <w:t>koprodukcijos</w:t>
      </w:r>
      <w:proofErr w:type="spellEnd"/>
      <w:r w:rsidRPr="00340B1C">
        <w:rPr>
          <w:lang w:val="lt-LT"/>
        </w:rPr>
        <w:t xml:space="preserve"> atžvilgiu.</w:t>
      </w:r>
    </w:p>
    <w:p w14:paraId="59B4E840" w14:textId="3323F0DF" w:rsidR="00F8195C" w:rsidRPr="00340B1C" w:rsidRDefault="00B95072" w:rsidP="00BF2065">
      <w:pPr>
        <w:spacing w:after="0" w:line="276" w:lineRule="auto"/>
        <w:ind w:firstLine="720"/>
        <w:contextualSpacing/>
        <w:jc w:val="both"/>
        <w:rPr>
          <w:rFonts w:ascii="Times New Roman" w:hAnsi="Times New Roman"/>
          <w:sz w:val="24"/>
          <w:szCs w:val="24"/>
        </w:rPr>
      </w:pPr>
      <w:r w:rsidRPr="00340B1C">
        <w:rPr>
          <w:rFonts w:ascii="Times New Roman" w:hAnsi="Times New Roman"/>
          <w:sz w:val="24"/>
          <w:szCs w:val="24"/>
        </w:rPr>
        <w:t>Į</w:t>
      </w:r>
      <w:r w:rsidR="00457EB6" w:rsidRPr="00340B1C">
        <w:rPr>
          <w:rFonts w:ascii="Times New Roman" w:hAnsi="Times New Roman"/>
          <w:sz w:val="24"/>
          <w:szCs w:val="24"/>
        </w:rPr>
        <w:t xml:space="preserve">gyvendinant </w:t>
      </w:r>
      <w:proofErr w:type="spellStart"/>
      <w:r w:rsidR="00457EB6" w:rsidRPr="00340B1C">
        <w:rPr>
          <w:rFonts w:ascii="Times New Roman" w:hAnsi="Times New Roman"/>
          <w:sz w:val="24"/>
          <w:szCs w:val="24"/>
        </w:rPr>
        <w:t>koprodukciją</w:t>
      </w:r>
      <w:proofErr w:type="spellEnd"/>
      <w:r w:rsidR="00457EB6" w:rsidRPr="00340B1C">
        <w:rPr>
          <w:rFonts w:ascii="Times New Roman" w:hAnsi="Times New Roman"/>
          <w:sz w:val="24"/>
          <w:szCs w:val="24"/>
        </w:rPr>
        <w:t xml:space="preserve"> </w:t>
      </w:r>
      <w:r w:rsidRPr="00340B1C">
        <w:rPr>
          <w:rFonts w:ascii="Times New Roman" w:hAnsi="Times New Roman"/>
          <w:sz w:val="24"/>
          <w:szCs w:val="24"/>
        </w:rPr>
        <w:t>yra siekiam</w:t>
      </w:r>
      <w:r w:rsidR="00457EB6" w:rsidRPr="00340B1C">
        <w:rPr>
          <w:rFonts w:ascii="Times New Roman" w:hAnsi="Times New Roman"/>
          <w:sz w:val="24"/>
          <w:szCs w:val="24"/>
        </w:rPr>
        <w:t>a sinergijos efekt</w:t>
      </w:r>
      <w:r w:rsidRPr="00340B1C">
        <w:rPr>
          <w:rFonts w:ascii="Times New Roman" w:hAnsi="Times New Roman"/>
          <w:sz w:val="24"/>
          <w:szCs w:val="24"/>
        </w:rPr>
        <w:t xml:space="preserve">o, </w:t>
      </w:r>
      <w:r w:rsidR="00457EB6" w:rsidRPr="00340B1C">
        <w:rPr>
          <w:rFonts w:ascii="Times New Roman" w:hAnsi="Times New Roman"/>
          <w:sz w:val="24"/>
          <w:szCs w:val="24"/>
        </w:rPr>
        <w:t xml:space="preserve">turimų išteklių </w:t>
      </w:r>
      <w:r w:rsidRPr="00340B1C">
        <w:rPr>
          <w:rFonts w:ascii="Times New Roman" w:hAnsi="Times New Roman"/>
          <w:sz w:val="24"/>
          <w:szCs w:val="24"/>
        </w:rPr>
        <w:t>išplėtimo</w:t>
      </w:r>
      <w:r w:rsidR="00457EB6" w:rsidRPr="00340B1C">
        <w:rPr>
          <w:rFonts w:ascii="Times New Roman" w:hAnsi="Times New Roman"/>
          <w:sz w:val="24"/>
          <w:szCs w:val="24"/>
        </w:rPr>
        <w:t xml:space="preserve"> ir jų panaudojimo efektyvum</w:t>
      </w:r>
      <w:r w:rsidRPr="00340B1C">
        <w:rPr>
          <w:rFonts w:ascii="Times New Roman" w:hAnsi="Times New Roman"/>
          <w:sz w:val="24"/>
          <w:szCs w:val="24"/>
        </w:rPr>
        <w:t>o</w:t>
      </w:r>
      <w:r w:rsidR="00457EB6" w:rsidRPr="00340B1C">
        <w:rPr>
          <w:rFonts w:ascii="Times New Roman" w:hAnsi="Times New Roman"/>
          <w:sz w:val="24"/>
          <w:szCs w:val="24"/>
        </w:rPr>
        <w:t>, priklausomybė</w:t>
      </w:r>
      <w:r w:rsidRPr="00340B1C">
        <w:rPr>
          <w:rFonts w:ascii="Times New Roman" w:hAnsi="Times New Roman"/>
          <w:sz w:val="24"/>
          <w:szCs w:val="24"/>
        </w:rPr>
        <w:t>s</w:t>
      </w:r>
      <w:r w:rsidR="00457EB6" w:rsidRPr="00340B1C">
        <w:rPr>
          <w:rFonts w:ascii="Times New Roman" w:hAnsi="Times New Roman"/>
          <w:sz w:val="24"/>
          <w:szCs w:val="24"/>
        </w:rPr>
        <w:t xml:space="preserve"> nuo ribotų biudžeto lėšų</w:t>
      </w:r>
      <w:r w:rsidRPr="00340B1C">
        <w:rPr>
          <w:rFonts w:ascii="Times New Roman" w:hAnsi="Times New Roman"/>
          <w:sz w:val="24"/>
          <w:szCs w:val="24"/>
        </w:rPr>
        <w:t xml:space="preserve"> mažinimo</w:t>
      </w:r>
      <w:r w:rsidR="00457EB6" w:rsidRPr="00340B1C">
        <w:rPr>
          <w:rFonts w:ascii="Times New Roman" w:hAnsi="Times New Roman"/>
          <w:sz w:val="24"/>
          <w:szCs w:val="24"/>
        </w:rPr>
        <w:t xml:space="preserve">. </w:t>
      </w:r>
    </w:p>
    <w:p w14:paraId="04DC777A" w14:textId="77777777" w:rsidR="00F8195C" w:rsidRPr="00340B1C" w:rsidRDefault="00F8195C">
      <w:pPr>
        <w:rPr>
          <w:rFonts w:ascii="Times New Roman" w:hAnsi="Times New Roman"/>
          <w:sz w:val="24"/>
          <w:szCs w:val="24"/>
        </w:rPr>
      </w:pPr>
      <w:r w:rsidRPr="00340B1C">
        <w:rPr>
          <w:rFonts w:ascii="Times New Roman" w:hAnsi="Times New Roman"/>
          <w:sz w:val="24"/>
          <w:szCs w:val="24"/>
        </w:rPr>
        <w:br w:type="page"/>
      </w:r>
    </w:p>
    <w:p w14:paraId="18E03C58" w14:textId="43BF546E" w:rsidR="00F8195C" w:rsidRPr="00340B1C" w:rsidRDefault="00F8195C" w:rsidP="00F8195C">
      <w:pPr>
        <w:tabs>
          <w:tab w:val="left" w:pos="3119"/>
        </w:tabs>
        <w:spacing w:after="0" w:line="240" w:lineRule="auto"/>
        <w:rPr>
          <w:rFonts w:ascii="Times New Roman" w:eastAsia="Times New Roman" w:hAnsi="Times New Roman" w:cs="Times New Roman"/>
          <w:bCs/>
          <w:snapToGrid w:val="0"/>
          <w:sz w:val="24"/>
          <w:szCs w:val="24"/>
        </w:rPr>
      </w:pPr>
      <w:r w:rsidRPr="00340B1C">
        <w:rPr>
          <w:rFonts w:ascii="Times New Roman" w:hAnsi="Times New Roman" w:cs="Times New Roman"/>
          <w:bCs/>
          <w:sz w:val="24"/>
          <w:szCs w:val="24"/>
        </w:rPr>
        <w:lastRenderedPageBreak/>
        <w:tab/>
      </w:r>
      <w:r w:rsidRPr="00340B1C">
        <w:rPr>
          <w:rFonts w:ascii="Times New Roman" w:hAnsi="Times New Roman" w:cs="Times New Roman"/>
          <w:bCs/>
          <w:sz w:val="24"/>
          <w:szCs w:val="24"/>
        </w:rPr>
        <w:tab/>
      </w:r>
      <w:r w:rsidRPr="00340B1C">
        <w:rPr>
          <w:rFonts w:ascii="Times New Roman" w:hAnsi="Times New Roman" w:cs="Times New Roman"/>
          <w:bCs/>
          <w:sz w:val="24"/>
          <w:szCs w:val="24"/>
        </w:rPr>
        <w:tab/>
        <w:t xml:space="preserve">Kėdainių rajono savivaldybės </w:t>
      </w:r>
      <w:r w:rsidRPr="00340B1C">
        <w:rPr>
          <w:rFonts w:ascii="Times New Roman" w:eastAsia="Times New Roman" w:hAnsi="Times New Roman" w:cs="Times New Roman"/>
          <w:bCs/>
          <w:snapToGrid w:val="0"/>
          <w:sz w:val="24"/>
          <w:szCs w:val="24"/>
        </w:rPr>
        <w:t>administracijos</w:t>
      </w:r>
    </w:p>
    <w:p w14:paraId="6D77B835" w14:textId="7BE0A3CB" w:rsidR="00F8195C" w:rsidRPr="00340B1C" w:rsidRDefault="00F8195C" w:rsidP="00F8195C">
      <w:pPr>
        <w:tabs>
          <w:tab w:val="left" w:pos="3119"/>
        </w:tabs>
        <w:spacing w:after="0" w:line="240" w:lineRule="auto"/>
        <w:rPr>
          <w:rFonts w:ascii="Times New Roman" w:eastAsia="Times New Roman" w:hAnsi="Times New Roman" w:cs="Times New Roman"/>
          <w:bCs/>
          <w:snapToGrid w:val="0"/>
          <w:sz w:val="24"/>
          <w:szCs w:val="24"/>
          <w:lang w:eastAsia="lt-LT"/>
        </w:rPr>
      </w:pPr>
      <w:r w:rsidRPr="00340B1C">
        <w:rPr>
          <w:rFonts w:ascii="Times New Roman" w:eastAsia="Times New Roman" w:hAnsi="Times New Roman" w:cs="Times New Roman"/>
          <w:bCs/>
          <w:snapToGrid w:val="0"/>
          <w:sz w:val="24"/>
          <w:szCs w:val="24"/>
        </w:rPr>
        <w:tab/>
      </w:r>
      <w:r w:rsidRPr="00340B1C">
        <w:rPr>
          <w:rFonts w:ascii="Times New Roman" w:eastAsia="Times New Roman" w:hAnsi="Times New Roman" w:cs="Times New Roman"/>
          <w:bCs/>
          <w:snapToGrid w:val="0"/>
          <w:sz w:val="24"/>
          <w:szCs w:val="24"/>
        </w:rPr>
        <w:tab/>
      </w:r>
      <w:r w:rsidRPr="00340B1C">
        <w:rPr>
          <w:rFonts w:ascii="Times New Roman" w:eastAsia="Times New Roman" w:hAnsi="Times New Roman" w:cs="Times New Roman"/>
          <w:bCs/>
          <w:snapToGrid w:val="0"/>
          <w:sz w:val="24"/>
          <w:szCs w:val="24"/>
        </w:rPr>
        <w:tab/>
      </w:r>
      <w:r w:rsidR="000B69B4" w:rsidRPr="00340B1C">
        <w:rPr>
          <w:rFonts w:ascii="Times New Roman" w:eastAsia="Times New Roman" w:hAnsi="Times New Roman" w:cs="Times New Roman"/>
          <w:bCs/>
          <w:snapToGrid w:val="0"/>
          <w:sz w:val="24"/>
          <w:szCs w:val="24"/>
        </w:rPr>
        <w:t>K</w:t>
      </w:r>
      <w:r w:rsidRPr="00340B1C">
        <w:rPr>
          <w:rFonts w:ascii="Times New Roman" w:eastAsia="Times New Roman" w:hAnsi="Times New Roman" w:cs="Times New Roman"/>
          <w:bCs/>
          <w:snapToGrid w:val="0"/>
          <w:sz w:val="24"/>
          <w:szCs w:val="24"/>
        </w:rPr>
        <w:t xml:space="preserve">okybės vadovo </w:t>
      </w:r>
      <w:r w:rsidRPr="00340B1C">
        <w:rPr>
          <w:rFonts w:ascii="Times New Roman" w:eastAsia="Times New Roman" w:hAnsi="Times New Roman" w:cs="Times New Roman"/>
          <w:bCs/>
          <w:snapToGrid w:val="0"/>
          <w:sz w:val="24"/>
          <w:szCs w:val="24"/>
          <w:lang w:eastAsia="lt-LT"/>
        </w:rPr>
        <w:t>2 priedas</w:t>
      </w:r>
    </w:p>
    <w:p w14:paraId="24E2CAF5" w14:textId="77777777" w:rsidR="00F8195C" w:rsidRPr="00340B1C" w:rsidRDefault="00F8195C" w:rsidP="00F8195C">
      <w:pPr>
        <w:spacing w:after="0" w:line="240" w:lineRule="auto"/>
        <w:ind w:left="1701"/>
        <w:jc w:val="both"/>
        <w:rPr>
          <w:rFonts w:ascii="Times New Roman" w:eastAsia="Times New Roman" w:hAnsi="Times New Roman" w:cs="Times New Roman"/>
          <w:bCs/>
          <w:snapToGrid w:val="0"/>
          <w:sz w:val="24"/>
          <w:szCs w:val="24"/>
          <w:lang w:eastAsia="lt-LT"/>
        </w:rPr>
      </w:pPr>
    </w:p>
    <w:p w14:paraId="73AA40D4" w14:textId="057C2347" w:rsidR="00F8195C" w:rsidRPr="00340B1C" w:rsidRDefault="00F8195C" w:rsidP="00F8195C">
      <w:pPr>
        <w:pStyle w:val="Heading1"/>
        <w:jc w:val="center"/>
        <w:rPr>
          <w:rFonts w:ascii="Times New Roman Bold" w:hAnsi="Times New Roman Bold" w:cs="Times New Roman"/>
          <w:caps/>
          <w:color w:val="auto"/>
          <w:sz w:val="24"/>
          <w:szCs w:val="24"/>
        </w:rPr>
      </w:pPr>
      <w:bookmarkStart w:id="16" w:name="_Toc135232962"/>
      <w:r w:rsidRPr="00340B1C">
        <w:rPr>
          <w:rFonts w:ascii="Times New Roman" w:hAnsi="Times New Roman" w:cs="Times New Roman"/>
          <w:color w:val="auto"/>
          <w:sz w:val="24"/>
          <w:szCs w:val="24"/>
        </w:rPr>
        <w:t xml:space="preserve">KĖDAINIŲ RAJONO SAVIVALDYBĖS ADMINISTRACIJOS </w:t>
      </w:r>
      <w:r w:rsidRPr="00340B1C">
        <w:rPr>
          <w:rFonts w:ascii="Times New Roman Bold" w:hAnsi="Times New Roman Bold" w:cs="Times New Roman"/>
          <w:caps/>
          <w:color w:val="auto"/>
          <w:sz w:val="24"/>
          <w:szCs w:val="24"/>
        </w:rPr>
        <w:t>KOKYBĖS VADYBOS SISTEMOS procesų seka ir sąveika</w:t>
      </w:r>
      <w:bookmarkEnd w:id="16"/>
    </w:p>
    <w:p w14:paraId="1A9A7916" w14:textId="77777777" w:rsidR="00457EB6" w:rsidRPr="00340B1C" w:rsidRDefault="00457EB6" w:rsidP="00457EB6">
      <w:pPr>
        <w:spacing w:after="120" w:line="276" w:lineRule="auto"/>
        <w:ind w:firstLine="720"/>
        <w:contextualSpacing/>
        <w:jc w:val="both"/>
        <w:rPr>
          <w:rFonts w:ascii="Times New Roman" w:hAnsi="Times New Roman"/>
          <w:sz w:val="12"/>
          <w:szCs w:val="12"/>
        </w:rPr>
      </w:pPr>
    </w:p>
    <w:p w14:paraId="214D2FA9" w14:textId="73F89336" w:rsidR="00F8195C" w:rsidRPr="00340B1C" w:rsidRDefault="00F8195C" w:rsidP="00BF2065">
      <w:pPr>
        <w:pStyle w:val="Tekstas"/>
        <w:spacing w:before="0" w:after="0" w:line="276" w:lineRule="auto"/>
        <w:ind w:firstLine="720"/>
        <w:rPr>
          <w:color w:val="auto"/>
          <w:sz w:val="24"/>
          <w:szCs w:val="24"/>
        </w:rPr>
      </w:pPr>
      <w:r w:rsidRPr="00340B1C">
        <w:rPr>
          <w:color w:val="auto"/>
          <w:sz w:val="24"/>
          <w:szCs w:val="24"/>
        </w:rPr>
        <w:t xml:space="preserve">KRSA </w:t>
      </w:r>
      <w:r w:rsidR="003674E2" w:rsidRPr="00340B1C">
        <w:rPr>
          <w:color w:val="auto"/>
          <w:sz w:val="24"/>
          <w:szCs w:val="24"/>
        </w:rPr>
        <w:t>a</w:t>
      </w:r>
      <w:r w:rsidRPr="00340B1C">
        <w:rPr>
          <w:color w:val="auto"/>
          <w:sz w:val="24"/>
          <w:szCs w:val="24"/>
        </w:rPr>
        <w:t>pibrėž</w:t>
      </w:r>
      <w:r w:rsidR="003674E2" w:rsidRPr="00340B1C">
        <w:rPr>
          <w:color w:val="auto"/>
          <w:sz w:val="24"/>
          <w:szCs w:val="24"/>
        </w:rPr>
        <w:t>ė</w:t>
      </w:r>
      <w:r w:rsidRPr="00340B1C">
        <w:rPr>
          <w:color w:val="auto"/>
          <w:sz w:val="24"/>
          <w:szCs w:val="24"/>
        </w:rPr>
        <w:t xml:space="preserve"> šiuos procesus, apimančius jų elementus (įskaitant, bet neapsiribojant):</w:t>
      </w:r>
    </w:p>
    <w:p w14:paraId="292A3D8A" w14:textId="77777777" w:rsidR="00F8195C" w:rsidRPr="00340B1C" w:rsidRDefault="00F8195C" w:rsidP="00317368">
      <w:pPr>
        <w:keepLines/>
        <w:widowControl w:val="0"/>
        <w:numPr>
          <w:ilvl w:val="0"/>
          <w:numId w:val="8"/>
        </w:numPr>
        <w:tabs>
          <w:tab w:val="left" w:pos="993"/>
        </w:tabs>
        <w:spacing w:after="0" w:line="276" w:lineRule="auto"/>
        <w:ind w:left="0" w:firstLine="720"/>
        <w:jc w:val="both"/>
        <w:rPr>
          <w:rFonts w:ascii="Times New Roman" w:hAnsi="Times New Roman"/>
          <w:b/>
          <w:sz w:val="24"/>
          <w:szCs w:val="24"/>
        </w:rPr>
      </w:pPr>
      <w:bookmarkStart w:id="17" w:name="_Hlk130390073"/>
      <w:proofErr w:type="spellStart"/>
      <w:r w:rsidRPr="00340B1C">
        <w:rPr>
          <w:rFonts w:ascii="Times New Roman" w:hAnsi="Times New Roman"/>
          <w:b/>
          <w:sz w:val="24"/>
          <w:szCs w:val="24"/>
        </w:rPr>
        <w:t>Vadovybiniai</w:t>
      </w:r>
      <w:proofErr w:type="spellEnd"/>
      <w:r w:rsidRPr="00340B1C">
        <w:rPr>
          <w:rFonts w:ascii="Times New Roman" w:hAnsi="Times New Roman"/>
          <w:b/>
          <w:sz w:val="24"/>
          <w:szCs w:val="24"/>
        </w:rPr>
        <w:t xml:space="preserve"> procesai:</w:t>
      </w:r>
    </w:p>
    <w:p w14:paraId="54879420" w14:textId="4567F3E0" w:rsidR="00F8195C" w:rsidRPr="00340B1C" w:rsidRDefault="00F8195C" w:rsidP="00BF2065">
      <w:pPr>
        <w:keepLines/>
        <w:widowControl w:val="0"/>
        <w:tabs>
          <w:tab w:val="left" w:pos="993"/>
        </w:tabs>
        <w:spacing w:after="0" w:line="276" w:lineRule="auto"/>
        <w:ind w:firstLine="720"/>
        <w:jc w:val="both"/>
        <w:rPr>
          <w:rFonts w:ascii="Times New Roman" w:hAnsi="Times New Roman"/>
          <w:b/>
          <w:sz w:val="24"/>
          <w:szCs w:val="24"/>
        </w:rPr>
      </w:pPr>
      <w:r w:rsidRPr="00340B1C">
        <w:rPr>
          <w:rFonts w:ascii="Times New Roman" w:hAnsi="Times New Roman"/>
          <w:bCs/>
          <w:sz w:val="24"/>
          <w:szCs w:val="24"/>
          <w:u w:val="single"/>
        </w:rPr>
        <w:t>P1. Veiklos planavimas, organizavimas ir atskaitomybė.</w:t>
      </w:r>
      <w:r w:rsidRPr="00340B1C">
        <w:rPr>
          <w:rFonts w:ascii="Times New Roman" w:hAnsi="Times New Roman"/>
          <w:bCs/>
          <w:sz w:val="24"/>
          <w:szCs w:val="24"/>
        </w:rPr>
        <w:t xml:space="preserve"> Šis procesas apim</w:t>
      </w:r>
      <w:r w:rsidR="00BF2065" w:rsidRPr="00340B1C">
        <w:rPr>
          <w:rFonts w:ascii="Times New Roman" w:hAnsi="Times New Roman"/>
          <w:bCs/>
          <w:sz w:val="24"/>
          <w:szCs w:val="24"/>
        </w:rPr>
        <w:t>a</w:t>
      </w:r>
      <w:r w:rsidRPr="00340B1C">
        <w:rPr>
          <w:rFonts w:ascii="Times New Roman" w:hAnsi="Times New Roman"/>
          <w:bCs/>
          <w:sz w:val="24"/>
          <w:szCs w:val="24"/>
        </w:rPr>
        <w:t xml:space="preserve"> strateginį ir operatyvinį planavimą (apimant: visas programas, biudžetą ir finansus bei kt.), </w:t>
      </w:r>
      <w:r w:rsidR="003628AC" w:rsidRPr="00340B1C">
        <w:rPr>
          <w:rFonts w:ascii="Times New Roman" w:hAnsi="Times New Roman"/>
          <w:bCs/>
          <w:sz w:val="24"/>
          <w:szCs w:val="24"/>
        </w:rPr>
        <w:t xml:space="preserve">konteksto analizę, </w:t>
      </w:r>
      <w:r w:rsidRPr="00340B1C">
        <w:rPr>
          <w:rFonts w:ascii="Times New Roman" w:hAnsi="Times New Roman"/>
          <w:bCs/>
          <w:sz w:val="24"/>
          <w:szCs w:val="24"/>
        </w:rPr>
        <w:t>suinteresuotųjų šalių analizę bei įtraukimą (apimant dalyvaujamąjį biudžetą ir kitas įtraukimo formas), SSGG analizę, strateginių rizikų valdymą programų ir kitų planavimo dokumentų apimtyje;</w:t>
      </w:r>
    </w:p>
    <w:p w14:paraId="704A63EB" w14:textId="775F3F82" w:rsidR="00F8195C" w:rsidRPr="00340B1C" w:rsidRDefault="00F8195C" w:rsidP="00BF2065">
      <w:pPr>
        <w:keepLines/>
        <w:widowControl w:val="0"/>
        <w:tabs>
          <w:tab w:val="left" w:pos="993"/>
        </w:tabs>
        <w:spacing w:after="0" w:line="276" w:lineRule="auto"/>
        <w:ind w:firstLine="720"/>
        <w:jc w:val="both"/>
        <w:rPr>
          <w:rFonts w:ascii="Times New Roman" w:hAnsi="Times New Roman"/>
          <w:sz w:val="24"/>
          <w:szCs w:val="24"/>
        </w:rPr>
      </w:pPr>
      <w:r w:rsidRPr="00340B1C">
        <w:rPr>
          <w:rFonts w:ascii="Times New Roman" w:hAnsi="Times New Roman"/>
          <w:bCs/>
          <w:sz w:val="24"/>
          <w:szCs w:val="24"/>
          <w:u w:val="single"/>
        </w:rPr>
        <w:t>P2. Veiklos gerinimo valdymas.</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sz w:val="24"/>
          <w:szCs w:val="24"/>
        </w:rPr>
        <w:t xml:space="preserve">operatyvinių rizikų valdymą, procesų analizę, vidaus kontrolę, neatitikčių valdymą (apimant </w:t>
      </w:r>
      <w:r w:rsidRPr="00340B1C">
        <w:rPr>
          <w:rFonts w:ascii="Times New Roman" w:hAnsi="Times New Roman"/>
          <w:bCs/>
          <w:sz w:val="24"/>
          <w:szCs w:val="24"/>
        </w:rPr>
        <w:t>skundų nagrinėjimą ir kt.)</w:t>
      </w:r>
      <w:r w:rsidRPr="00340B1C">
        <w:rPr>
          <w:rFonts w:ascii="Times New Roman" w:hAnsi="Times New Roman"/>
          <w:sz w:val="24"/>
          <w:szCs w:val="24"/>
        </w:rPr>
        <w:t>, kokybės vidaus auditus, VVA ir gerinimą.</w:t>
      </w:r>
    </w:p>
    <w:p w14:paraId="70E81578" w14:textId="77777777" w:rsidR="00F8195C" w:rsidRPr="00340B1C" w:rsidRDefault="00F8195C" w:rsidP="00317368">
      <w:pPr>
        <w:keepLines/>
        <w:widowControl w:val="0"/>
        <w:numPr>
          <w:ilvl w:val="0"/>
          <w:numId w:val="8"/>
        </w:numPr>
        <w:tabs>
          <w:tab w:val="left" w:pos="993"/>
        </w:tabs>
        <w:spacing w:after="0" w:line="276" w:lineRule="auto"/>
        <w:ind w:left="0" w:firstLine="720"/>
        <w:rPr>
          <w:rFonts w:ascii="Times New Roman" w:hAnsi="Times New Roman"/>
          <w:b/>
          <w:sz w:val="24"/>
          <w:szCs w:val="24"/>
        </w:rPr>
      </w:pPr>
      <w:r w:rsidRPr="00340B1C">
        <w:rPr>
          <w:rFonts w:ascii="Times New Roman" w:hAnsi="Times New Roman"/>
          <w:b/>
          <w:sz w:val="24"/>
          <w:szCs w:val="24"/>
        </w:rPr>
        <w:t>Pagrindiniai procesai:</w:t>
      </w:r>
    </w:p>
    <w:p w14:paraId="128C9A67" w14:textId="559CA684"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P3. Projektų valdymas.</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bCs/>
          <w:sz w:val="24"/>
          <w:szCs w:val="24"/>
        </w:rPr>
        <w:t>projektų vadybos ciklą: inicijavimas, planavimas, vykdymas, kontrolė, užbaigimas, įvertinimas. Projektai apima tiek tuos projektus, kurių paraiškas KRSA rengia išorinėms institucijoms, tiek tas paraiškas, kurias išorinės šalys teikia KRSA finansavimui gauti;</w:t>
      </w:r>
    </w:p>
    <w:p w14:paraId="370C13FF" w14:textId="07B16253"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P4. Administracinių paslaugų teikimas ir asmenų aptarnavimas.</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bCs/>
          <w:sz w:val="24"/>
          <w:szCs w:val="24"/>
        </w:rPr>
        <w:t>administracines paslaugas ir kitas sritis grupėse: civilinė metrikacija, archyvo paslaugos bei kt. (įskaitant administracines paslaugas, kurios patenka prie P5 procese išvardintų grupių (žr. toliau));</w:t>
      </w:r>
    </w:p>
    <w:p w14:paraId="6567E86A" w14:textId="51F52B64"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P5. Viešųjų paslaugų teikimo administravimas ir vietos savivaldos organizavimas.</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bCs/>
          <w:sz w:val="24"/>
          <w:szCs w:val="24"/>
        </w:rPr>
        <w:t>viešąsias paslaugas ir kitas sritis Kėdainių r. savivaldybės gyvenimo kokybės valdymo (organizuojant vietos savivaldą) grupėse: architektūra ir urbanistika, aplinkosauga, jaunimo politika, kultūra, sportas, socialinė parama, teisinės pagalbos teikimas, sveikatos priežiūra, švietimas, valstybinė kalba, statyba, žemės ūkis ir melioracija bei kt.</w:t>
      </w:r>
    </w:p>
    <w:p w14:paraId="5E4C0EFC" w14:textId="77777777" w:rsidR="00F8195C" w:rsidRPr="00340B1C" w:rsidRDefault="00F8195C" w:rsidP="00317368">
      <w:pPr>
        <w:keepLines/>
        <w:widowControl w:val="0"/>
        <w:numPr>
          <w:ilvl w:val="0"/>
          <w:numId w:val="8"/>
        </w:numPr>
        <w:tabs>
          <w:tab w:val="left" w:pos="993"/>
        </w:tabs>
        <w:spacing w:after="0" w:line="276" w:lineRule="auto"/>
        <w:ind w:left="0" w:firstLine="720"/>
        <w:rPr>
          <w:b/>
        </w:rPr>
      </w:pPr>
      <w:r w:rsidRPr="00340B1C">
        <w:rPr>
          <w:rFonts w:ascii="Times New Roman" w:hAnsi="Times New Roman"/>
          <w:b/>
          <w:sz w:val="24"/>
          <w:szCs w:val="24"/>
        </w:rPr>
        <w:t>Palaikomieji procesai:</w:t>
      </w:r>
    </w:p>
    <w:p w14:paraId="26E7C9A4" w14:textId="2C5FD4F2"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P6. Personalo valdymas.</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bCs/>
          <w:sz w:val="24"/>
          <w:szCs w:val="24"/>
        </w:rPr>
        <w:t>personalo: įdarbinimą, įvedimą į darbą, vertinimą (apimant motyvacinius-skatinimo elementus), kompetencijos kėlimą, atleidimą;</w:t>
      </w:r>
    </w:p>
    <w:p w14:paraId="252F683B" w14:textId="05B26196"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P7. Viešieji pirkimai.</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bCs/>
          <w:sz w:val="24"/>
          <w:szCs w:val="24"/>
        </w:rPr>
        <w:t>pirkimų: poreikio planavimą ir iniciavimą, vykdymą ir sutarčių vadybą (sudarymą, vykdymą ir kontrolę);</w:t>
      </w:r>
    </w:p>
    <w:p w14:paraId="26BE5622" w14:textId="3A946F48"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P8. Turto valdymas.</w:t>
      </w:r>
      <w:r w:rsidRPr="00340B1C">
        <w:rPr>
          <w:rFonts w:ascii="Times New Roman" w:hAnsi="Times New Roman"/>
          <w:bCs/>
          <w:sz w:val="24"/>
          <w:szCs w:val="24"/>
        </w:rPr>
        <w:t xml:space="preserve"> Šis </w:t>
      </w:r>
      <w:r w:rsidR="00BF2065" w:rsidRPr="00340B1C">
        <w:rPr>
          <w:rFonts w:ascii="Times New Roman" w:hAnsi="Times New Roman"/>
          <w:bCs/>
          <w:sz w:val="24"/>
          <w:szCs w:val="24"/>
        </w:rPr>
        <w:t xml:space="preserve">procesas apima </w:t>
      </w:r>
      <w:r w:rsidRPr="00340B1C">
        <w:rPr>
          <w:rFonts w:ascii="Times New Roman" w:hAnsi="Times New Roman"/>
          <w:bCs/>
          <w:sz w:val="24"/>
          <w:szCs w:val="24"/>
        </w:rPr>
        <w:t>KRSA materialaus ir nematerialaus turto valdymą vidaus administravimo funkcijų aprėptyje;</w:t>
      </w:r>
    </w:p>
    <w:p w14:paraId="6EFB20C1" w14:textId="77777777"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P9. Buhalterinė apskaita</w:t>
      </w:r>
      <w:r w:rsidRPr="00340B1C">
        <w:rPr>
          <w:rFonts w:ascii="Times New Roman" w:hAnsi="Times New Roman"/>
          <w:bCs/>
          <w:sz w:val="24"/>
          <w:szCs w:val="24"/>
        </w:rPr>
        <w:t>;</w:t>
      </w:r>
    </w:p>
    <w:p w14:paraId="3324741D" w14:textId="77777777" w:rsidR="00F8195C" w:rsidRPr="00340B1C" w:rsidRDefault="00F8195C" w:rsidP="00BF2065">
      <w:pPr>
        <w:keepLines/>
        <w:widowControl w:val="0"/>
        <w:tabs>
          <w:tab w:val="left" w:pos="993"/>
        </w:tabs>
        <w:spacing w:after="0" w:line="276" w:lineRule="auto"/>
        <w:ind w:firstLine="720"/>
        <w:jc w:val="both"/>
        <w:rPr>
          <w:rFonts w:ascii="Times New Roman" w:hAnsi="Times New Roman"/>
          <w:bCs/>
          <w:sz w:val="24"/>
          <w:szCs w:val="24"/>
        </w:rPr>
      </w:pPr>
      <w:r w:rsidRPr="00340B1C">
        <w:rPr>
          <w:rFonts w:ascii="Times New Roman" w:hAnsi="Times New Roman"/>
          <w:bCs/>
          <w:sz w:val="24"/>
          <w:szCs w:val="24"/>
          <w:u w:val="single"/>
        </w:rPr>
        <w:t>P10. Dokumentuotos informacijos valdymas</w:t>
      </w:r>
      <w:r w:rsidRPr="00340B1C">
        <w:rPr>
          <w:rFonts w:ascii="Times New Roman" w:hAnsi="Times New Roman"/>
          <w:bCs/>
          <w:sz w:val="24"/>
          <w:szCs w:val="24"/>
        </w:rPr>
        <w:t>.</w:t>
      </w:r>
    </w:p>
    <w:bookmarkEnd w:id="17"/>
    <w:p w14:paraId="1BB5EACA" w14:textId="166E3B18" w:rsidR="00F8195C" w:rsidRPr="00340B1C" w:rsidRDefault="00F8195C" w:rsidP="003674E2">
      <w:pPr>
        <w:keepLines/>
        <w:widowControl w:val="0"/>
        <w:tabs>
          <w:tab w:val="left" w:pos="993"/>
        </w:tabs>
        <w:spacing w:after="0" w:line="276" w:lineRule="auto"/>
        <w:ind w:firstLine="720"/>
        <w:contextualSpacing/>
        <w:jc w:val="both"/>
        <w:rPr>
          <w:rFonts w:ascii="Times New Roman" w:hAnsi="Times New Roman"/>
          <w:bCs/>
          <w:sz w:val="24"/>
          <w:szCs w:val="24"/>
        </w:rPr>
      </w:pPr>
      <w:r w:rsidRPr="00340B1C">
        <w:rPr>
          <w:rFonts w:ascii="Times New Roman" w:hAnsi="Times New Roman"/>
          <w:bCs/>
          <w:sz w:val="24"/>
          <w:szCs w:val="24"/>
        </w:rPr>
        <w:t>Pažymėtina, kad</w:t>
      </w:r>
      <w:r w:rsidR="003674E2" w:rsidRPr="00340B1C">
        <w:rPr>
          <w:rFonts w:ascii="Times New Roman" w:hAnsi="Times New Roman"/>
          <w:bCs/>
          <w:sz w:val="24"/>
          <w:szCs w:val="24"/>
        </w:rPr>
        <w:t xml:space="preserve"> </w:t>
      </w:r>
      <w:r w:rsidRPr="00340B1C">
        <w:rPr>
          <w:rFonts w:ascii="Times New Roman" w:hAnsi="Times New Roman"/>
          <w:bCs/>
          <w:sz w:val="24"/>
          <w:szCs w:val="24"/>
        </w:rPr>
        <w:t xml:space="preserve">visų procesų integrali sudedamoji dalis: komunikacija, bendradarbiavimas ir </w:t>
      </w:r>
      <w:proofErr w:type="spellStart"/>
      <w:r w:rsidRPr="00340B1C">
        <w:rPr>
          <w:rFonts w:ascii="Times New Roman" w:hAnsi="Times New Roman"/>
          <w:bCs/>
          <w:sz w:val="24"/>
          <w:szCs w:val="24"/>
        </w:rPr>
        <w:t>bendrakūra</w:t>
      </w:r>
      <w:proofErr w:type="spellEnd"/>
      <w:r w:rsidRPr="00340B1C">
        <w:rPr>
          <w:rFonts w:ascii="Times New Roman" w:hAnsi="Times New Roman"/>
          <w:bCs/>
          <w:sz w:val="24"/>
          <w:szCs w:val="24"/>
        </w:rPr>
        <w:t>, atskiro proceso rizikų valdymas, gerinimas, suinteresuotųjų šalių turto valdymas</w:t>
      </w:r>
      <w:r w:rsidR="003674E2" w:rsidRPr="00340B1C">
        <w:rPr>
          <w:rFonts w:ascii="Times New Roman" w:hAnsi="Times New Roman"/>
          <w:bCs/>
          <w:sz w:val="24"/>
          <w:szCs w:val="24"/>
        </w:rPr>
        <w:t>.</w:t>
      </w:r>
    </w:p>
    <w:p w14:paraId="2CFD0FB1" w14:textId="0652E5BD" w:rsidR="00F8195C" w:rsidRPr="00340B1C" w:rsidRDefault="003674E2" w:rsidP="00BF2065">
      <w:pPr>
        <w:spacing w:after="0" w:line="276" w:lineRule="auto"/>
        <w:ind w:firstLine="720"/>
        <w:contextualSpacing/>
        <w:jc w:val="both"/>
        <w:rPr>
          <w:rFonts w:ascii="Times New Roman" w:hAnsi="Times New Roman"/>
          <w:bCs/>
          <w:sz w:val="24"/>
          <w:szCs w:val="24"/>
        </w:rPr>
      </w:pPr>
      <w:r w:rsidRPr="00340B1C">
        <w:rPr>
          <w:rFonts w:ascii="Times New Roman" w:hAnsi="Times New Roman"/>
          <w:bCs/>
          <w:sz w:val="24"/>
          <w:szCs w:val="24"/>
        </w:rPr>
        <w:t>P</w:t>
      </w:r>
      <w:r w:rsidR="00F8195C" w:rsidRPr="00340B1C">
        <w:rPr>
          <w:rFonts w:ascii="Times New Roman" w:hAnsi="Times New Roman"/>
          <w:bCs/>
          <w:sz w:val="24"/>
          <w:szCs w:val="24"/>
        </w:rPr>
        <w:t xml:space="preserve">alaikomųjų procesų sudedamoji dalis: vidaus administravimas susijęs tiek su KRSA, tiek su savivaldybės įstaigų bei </w:t>
      </w:r>
      <w:r w:rsidR="00BF2065" w:rsidRPr="00340B1C">
        <w:rPr>
          <w:rFonts w:ascii="Times New Roman" w:hAnsi="Times New Roman" w:cs="Times New Roman"/>
          <w:sz w:val="24"/>
          <w:szCs w:val="24"/>
        </w:rPr>
        <w:t>S</w:t>
      </w:r>
      <w:r w:rsidR="00F8195C" w:rsidRPr="00340B1C">
        <w:rPr>
          <w:rFonts w:ascii="Times New Roman" w:hAnsi="Times New Roman" w:cs="Times New Roman"/>
          <w:sz w:val="24"/>
          <w:szCs w:val="24"/>
        </w:rPr>
        <w:t>avivaldybės sekretoriato, mero</w:t>
      </w:r>
      <w:r w:rsidR="00BF2065" w:rsidRPr="00340B1C">
        <w:rPr>
          <w:rFonts w:ascii="Times New Roman" w:hAnsi="Times New Roman" w:cs="Times New Roman"/>
          <w:sz w:val="24"/>
          <w:szCs w:val="24"/>
        </w:rPr>
        <w:t xml:space="preserve"> ir vicemerų</w:t>
      </w:r>
      <w:r w:rsidR="00F8195C" w:rsidRPr="00340B1C">
        <w:rPr>
          <w:rFonts w:ascii="Times New Roman" w:hAnsi="Times New Roman" w:cs="Times New Roman"/>
          <w:sz w:val="24"/>
          <w:szCs w:val="24"/>
        </w:rPr>
        <w:t xml:space="preserve">, tarybos narių ir </w:t>
      </w:r>
      <w:r w:rsidR="00BF2065" w:rsidRPr="00340B1C">
        <w:rPr>
          <w:rFonts w:ascii="Times New Roman" w:hAnsi="Times New Roman" w:cs="Times New Roman"/>
          <w:sz w:val="24"/>
          <w:szCs w:val="24"/>
        </w:rPr>
        <w:t>S</w:t>
      </w:r>
      <w:r w:rsidR="00F8195C" w:rsidRPr="00340B1C">
        <w:rPr>
          <w:rFonts w:ascii="Times New Roman" w:hAnsi="Times New Roman" w:cs="Times New Roman"/>
          <w:sz w:val="24"/>
          <w:szCs w:val="24"/>
        </w:rPr>
        <w:t xml:space="preserve">avivaldybės </w:t>
      </w:r>
      <w:r w:rsidR="00BF2065" w:rsidRPr="00340B1C">
        <w:rPr>
          <w:rFonts w:ascii="Times New Roman" w:hAnsi="Times New Roman" w:cs="Times New Roman"/>
          <w:sz w:val="24"/>
          <w:szCs w:val="24"/>
        </w:rPr>
        <w:t>Kontrolės ir audito tarnybos</w:t>
      </w:r>
      <w:r w:rsidR="00F8195C" w:rsidRPr="00340B1C">
        <w:rPr>
          <w:rFonts w:ascii="Times New Roman" w:hAnsi="Times New Roman" w:cs="Times New Roman"/>
          <w:sz w:val="24"/>
          <w:szCs w:val="24"/>
        </w:rPr>
        <w:t xml:space="preserve"> aptarnavimu.</w:t>
      </w:r>
    </w:p>
    <w:p w14:paraId="2444ED37" w14:textId="5A3CF5F8" w:rsidR="00F8195C" w:rsidRPr="00340B1C" w:rsidRDefault="00F8195C" w:rsidP="00BF2065">
      <w:pPr>
        <w:spacing w:after="0" w:line="276" w:lineRule="auto"/>
        <w:ind w:firstLine="720"/>
        <w:jc w:val="both"/>
        <w:rPr>
          <w:rFonts w:ascii="Times New Roman" w:hAnsi="Times New Roman"/>
          <w:bCs/>
          <w:sz w:val="24"/>
          <w:szCs w:val="24"/>
        </w:rPr>
      </w:pPr>
      <w:r w:rsidRPr="00340B1C">
        <w:rPr>
          <w:rFonts w:ascii="Times New Roman" w:hAnsi="Times New Roman"/>
          <w:bCs/>
          <w:sz w:val="24"/>
          <w:szCs w:val="24"/>
        </w:rPr>
        <w:lastRenderedPageBreak/>
        <w:t xml:space="preserve">Bendroji ir detalioji KRSA KVS veiklos procesų schema, apimanti KRSA KVS taikymo srities procesų seką ir sąveiką, pateikiamos </w:t>
      </w:r>
      <w:r w:rsidR="003674E2" w:rsidRPr="00340B1C">
        <w:rPr>
          <w:rFonts w:ascii="Times New Roman" w:hAnsi="Times New Roman"/>
          <w:bCs/>
          <w:sz w:val="24"/>
          <w:szCs w:val="24"/>
        </w:rPr>
        <w:t xml:space="preserve">3 ir 4 </w:t>
      </w:r>
      <w:r w:rsidRPr="00340B1C">
        <w:rPr>
          <w:rFonts w:ascii="Times New Roman" w:hAnsi="Times New Roman"/>
          <w:bCs/>
          <w:sz w:val="24"/>
          <w:szCs w:val="24"/>
        </w:rPr>
        <w:t>paveiksluose žemiau.</w:t>
      </w:r>
    </w:p>
    <w:p w14:paraId="034D1A46" w14:textId="77777777" w:rsidR="00F8195C" w:rsidRPr="00340B1C" w:rsidRDefault="00F8195C" w:rsidP="00F8195C">
      <w:pPr>
        <w:spacing w:after="120" w:line="276" w:lineRule="auto"/>
        <w:ind w:firstLine="720"/>
        <w:jc w:val="both"/>
        <w:rPr>
          <w:rFonts w:ascii="Times New Roman" w:hAnsi="Times New Roman"/>
          <w:bCs/>
          <w:sz w:val="12"/>
          <w:szCs w:val="12"/>
        </w:rPr>
      </w:pPr>
    </w:p>
    <w:p w14:paraId="3FF597E4" w14:textId="77777777" w:rsidR="00F8195C" w:rsidRPr="00340B1C" w:rsidRDefault="00F8195C" w:rsidP="00F8195C">
      <w:pPr>
        <w:pStyle w:val="Heading1"/>
        <w:spacing w:before="0" w:after="240"/>
        <w:rPr>
          <w:rFonts w:ascii="Times New Roman" w:hAnsi="Times New Roman" w:cs="Times New Roman"/>
          <w:color w:val="auto"/>
          <w:sz w:val="32"/>
          <w:szCs w:val="32"/>
          <w:lang w:val="en-US"/>
        </w:rPr>
      </w:pPr>
      <w:r w:rsidRPr="00340B1C">
        <w:rPr>
          <w:rFonts w:ascii="Times New Roman" w:hAnsi="Times New Roman" w:cs="Times New Roman"/>
          <w:color w:val="auto"/>
          <w:sz w:val="32"/>
          <w:szCs w:val="32"/>
        </w:rPr>
        <w:t xml:space="preserve"> </w:t>
      </w:r>
    </w:p>
    <w:p w14:paraId="4BD0E2F7" w14:textId="77777777" w:rsidR="00F8195C" w:rsidRPr="00340B1C" w:rsidRDefault="00F8195C" w:rsidP="00F8195C">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4112" behindDoc="0" locked="0" layoutInCell="1" allowOverlap="1" wp14:anchorId="7E6CA1A4" wp14:editId="28820F5C">
                <wp:simplePos x="0" y="0"/>
                <wp:positionH relativeFrom="column">
                  <wp:posOffset>-337729</wp:posOffset>
                </wp:positionH>
                <wp:positionV relativeFrom="paragraph">
                  <wp:posOffset>233861</wp:posOffset>
                </wp:positionV>
                <wp:extent cx="515529" cy="6508750"/>
                <wp:effectExtent l="0" t="0" r="18415" b="25400"/>
                <wp:wrapNone/>
                <wp:docPr id="23"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529" cy="6508750"/>
                        </a:xfrm>
                        <a:prstGeom prst="rect">
                          <a:avLst/>
                        </a:prstGeom>
                        <a:solidFill>
                          <a:srgbClr val="4472C4">
                            <a:lumMod val="40000"/>
                            <a:lumOff val="60000"/>
                            <a:alpha val="57000"/>
                          </a:srgbClr>
                        </a:solidFill>
                        <a:ln w="9525">
                          <a:solidFill>
                            <a:srgbClr val="000000"/>
                          </a:solidFill>
                          <a:miter lim="800000"/>
                          <a:headEnd/>
                          <a:tailEnd/>
                        </a:ln>
                      </wps:spPr>
                      <wps:txbx>
                        <w:txbxContent>
                          <w:p w14:paraId="07A199F0"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6CA1A4" id="Rectangle 366" o:spid="_x0000_s1026" style="position:absolute;margin-left:-26.6pt;margin-top:18.4pt;width:40.6pt;height:5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" fillcolor="#b4c7e7">
                <v:fill opacity="37265f"/>
                <v:textbox>
                  <w:txbxContent>
                    <w:p w14:paraId="07A199F0"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v:textbox>
              </v:rec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9472" behindDoc="0" locked="0" layoutInCell="1" allowOverlap="1" wp14:anchorId="2093FCCA" wp14:editId="685585FB">
                <wp:simplePos x="0" y="0"/>
                <wp:positionH relativeFrom="column">
                  <wp:posOffset>-330654</wp:posOffset>
                </wp:positionH>
                <wp:positionV relativeFrom="paragraph">
                  <wp:posOffset>238760</wp:posOffset>
                </wp:positionV>
                <wp:extent cx="508000" cy="0"/>
                <wp:effectExtent l="0" t="19050" r="25400" b="19050"/>
                <wp:wrapNone/>
                <wp:docPr id="10" name="Straight Connector 10"/>
                <wp:cNvGraphicFramePr/>
                <a:graphic xmlns:a="http://schemas.openxmlformats.org/drawingml/2006/main">
                  <a:graphicData uri="http://schemas.microsoft.com/office/word/2010/wordprocessingShape">
                    <wps:wsp>
                      <wps:cNvCnPr/>
                      <wps:spPr>
                        <a:xfrm flipV="1">
                          <a:off x="0" y="0"/>
                          <a:ext cx="508000" cy="0"/>
                        </a:xfrm>
                        <a:prstGeom prst="line">
                          <a:avLst/>
                        </a:prstGeom>
                        <a:ln w="31750">
                          <a:solidFill>
                            <a:srgbClr val="D4DF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15444A" id="Straight Connector 10" o:spid="_x0000_s1026" style="position:absolute;flip:y;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18.8pt" to="13.95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UM2ygEAAOgDAAAOAAAAZHJzL2Uyb0RvYy54bWysU8GO0zAQvSPxD5bvNOnCwipquoetygXB ChburjNuLNkeyzZN+veMnSa7gDjsiosVz8x7M+95srkdrWEnCFGja/l6VXMGTmKn3bHl3x/2b244 i0m4Thh00PIzRH67ff1qM/gGrrBH00FgROJiM/iW9yn5pqqi7MGKuEIPjpIKgxWJruFYdUEMxG5N dVXX76sBQ+cDSoiRorspybeFXymQ6YtSERIzLafZUjlDOQ/5rLYb0RyD8L2WlzHEC6awQjtqulDt RBLsZ9B/UVktA0ZUaSXRVqiUllA0kJp1/Yeab73wULSQOdEvNsX/Rys/n+7cfSAbBh+b6O9DVjGq YJky2v+gNy26aFI2FtvOi20wJiYpeF3f1DWZK+dUNTFkJh9i+ghoWf5oudEuCxKNOH2KibpS6VyS w8axoeVv1x+u61IW0ehur43JyRiOhzsT2EnQY+7e7fb7dX4/onhSRjfjKPgop3yls4GpwVdQTHc0 9iSsbBostEJKcGnmNY6qM0zRCAvwMlpe0X8BL/UZCmULnwNeEKUzurSArXYYJmN+757GeWQ11c8O TLqzBQfszuWhizW0TsW5y+rnfX16L/DHH3T7CwAA//8DAFBLAwQUAAYACAAAACEAd0Fyvt0AAAAI AQAADwAAAGRycy9kb3ducmV2LnhtbEyPQUvDQBCF74L/YRnBW7tJxNSm2ZQiVI9ilYK3SXaaxGZn Q3aTxn/vigc9PubjvW/y7Ww6MdHgWssK4mUEgriyuuVawfvbfvEAwnlkjZ1lUvBFDrbF9VWOmbYX fqXp4GsRSthlqKDxvs+kdFVDBt3S9sThdrKDQR/iUEs94CWUm04mUZRKgy2HhQZ7emyoOh9GoyBd n5/3McXHj1Kmu3H6fHrp3VGp25t5twHhafZ/MPzoB3UoglNpR9ZOdAoW90kcUAV3qxREAJLVGkT5 m2WRy/8PFN8AAAD//wMAUEsBAi0AFAAGAAgAAAAhALaDOJL+AAAA4QEAABMAAAAAAAAAAAAAAAAA AAAAAFtDb250ZW50X1R5cGVzXS54bWxQSwECLQAUAAYACAAAACEAOP0h/9YAAACUAQAACwAAAAAA AAAAAAAAAAAvAQAAX3JlbHMvLnJlbHNQSwECLQAUAAYACAAAACEARElDNsoBAADoAwAADgAAAAAA AAAAAAAAAAAuAgAAZHJzL2Uyb0RvYy54bWxQSwECLQAUAAYACAAAACEAd0Fyvt0AAAAIAQAADwAA AAAAAAAAAAAAAAAkBAAAZHJzL2Rvd25yZXYueG1sUEsFBgAAAAAEAAQA8wAAAC4FAAAAAA== " strokecolor="#d4dff1" strokeweight="2.5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2304" behindDoc="0" locked="0" layoutInCell="1" allowOverlap="1" wp14:anchorId="3401DBA8" wp14:editId="46547DF8">
                <wp:simplePos x="0" y="0"/>
                <wp:positionH relativeFrom="column">
                  <wp:posOffset>4016103</wp:posOffset>
                </wp:positionH>
                <wp:positionV relativeFrom="paragraph">
                  <wp:posOffset>240030</wp:posOffset>
                </wp:positionV>
                <wp:extent cx="358775" cy="419735"/>
                <wp:effectExtent l="19050" t="19050" r="41275" b="18415"/>
                <wp:wrapNone/>
                <wp:docPr id="12" name="Arrow: Down 12"/>
                <wp:cNvGraphicFramePr/>
                <a:graphic xmlns:a="http://schemas.openxmlformats.org/drawingml/2006/main">
                  <a:graphicData uri="http://schemas.microsoft.com/office/word/2010/wordprocessingShape">
                    <wps:wsp>
                      <wps:cNvSpPr/>
                      <wps:spPr>
                        <a:xfrm rot="10800000">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DCF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316.25pt;margin-top:18.9pt;width:28.25pt;height:33.05pt;rotation:18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sPVaQIAACYFAAAOAAAAZHJzL2Uyb0RvYy54bWysVFFP2zAQfp+0/2D5faQp7QoVKapATJMQ oMHEs3FsEsnxeWe3affrd7bTwICnaXmwbN/dd3dfvvPZ+a4zbKvQt2ArXh5NOFNWQt3a54r/fLj6 csKZD8LWwoBVFd8rz89Xnz+d9W6pptCAqRUyArF+2buKNyG4ZVF42ahO+CNwypJRA3Yi0BGfixpF T+idKaaTydeiB6wdglTe0+1lNvJVwtdayXCrtVeBmYpTbSGtmNanuBarM7F8RuGaVg5liH+oohOt paQj1KUIgm2wfQfVtRLBgw5HEroCtG6lSj1QN+XkTTf3jXAq9ULkeDfS5P8frLzZ3rs7JBp655ee trGLncaOIRBb5eRkEr/UHJXLdom7/cid2gUm6fJ4frJYzDmTZJqVp4vjeeS2yFgR06EP3xR0LG4q XkNv14jQJ2SxvfYh+x/8KPilpLQLe6MikrE/lGZtTVmnKTqpRV0YZFtB/1lIqWwos6kRtcrX89RH TjJGpBITYETWrTEj9gAQlfgeO8MM/jFUJbGNwZmwMc3fheXgMSJlBhvG4K61gB91ZqirIXP2P5CU qYksPUG9v8P880jw3smrlgi/Fj7cCSRt0yXNa7ilRRvoKw7DjrMG8PdH99GfJEdWznqalYr7XxuB ijPz3ZIYT8vZLA5XOszmiykd8LXl6bXFbroLoN9UpurSNvoHc9hqhO6Rxnods5JJWEm5Ky4DHg4X Ic8wPQxSrdfJjQbKiXBt752M4JHVqKWH3aNAN6gukFxv4DBXYvlGd9k3RlpYbwLoNonyhdeBbxrG JJzh4YjT/vqcvF6et9UfAAAA//8DAFBLAwQUAAYACAAAACEA1//2294AAAAKAQAADwAAAGRycy9k b3ducmV2LnhtbEyPwU7DMBBE70j8g7VI3KhDA6ENcSqEKBekCgoXbttkSSLitbHdNvw9ywmOq32a eVOtJjuqA4U4ODZwOctAETeuHbgz8Pa6vliAigm5xdExGfimCKv69KTCsnVHfqHDNnVKQjiWaKBP yZdax6Yni3HmPLH8PlywmOQMnW4DHiXcjnqeZYW2OLA09Ojpvqfmc7u3Bmx6pysfNnH9/FDk7uvJ N4/ojTk/m+5uQSWa0h8Mv/qiDrU47dye26hGA0U+vxbUQH4jEwQoFksZtxMyy5eg60r/n1D/AAAA //8DAFBLAQItABQABgAIAAAAIQC2gziS/gAAAOEBAAATAAAAAAAAAAAAAAAAAAAAAABbQ29udGVu dF9UeXBlc10ueG1sUEsBAi0AFAAGAAgAAAAhADj9If/WAAAAlAEAAAsAAAAAAAAAAAAAAAAALwEA AF9yZWxzLy5yZWxzUEsBAi0AFAAGAAgAAAAhAFQKw9VpAgAAJgUAAA4AAAAAAAAAAAAAAAAALgIA AGRycy9lMm9Eb2MueG1sUEsBAi0AFAAGAAgAAAAhANf/9tveAAAACgEAAA8AAAAAAAAAAAAAAAAA wwQAAGRycy9kb3ducmV2LnhtbFBLBQYAAAAABAAEAPMAAADOBQ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79232" behindDoc="0" locked="0" layoutInCell="1" allowOverlap="1" wp14:anchorId="327166F1" wp14:editId="4386E8D8">
                <wp:simplePos x="0" y="0"/>
                <wp:positionH relativeFrom="column">
                  <wp:posOffset>1605280</wp:posOffset>
                </wp:positionH>
                <wp:positionV relativeFrom="paragraph">
                  <wp:posOffset>239395</wp:posOffset>
                </wp:positionV>
                <wp:extent cx="358775" cy="419735"/>
                <wp:effectExtent l="19050" t="0" r="22225" b="37465"/>
                <wp:wrapNone/>
                <wp:docPr id="14" name="Arrow: Down 14"/>
                <wp:cNvGraphicFramePr/>
                <a:graphic xmlns:a="http://schemas.openxmlformats.org/drawingml/2006/main">
                  <a:graphicData uri="http://schemas.microsoft.com/office/word/2010/wordprocessingShape">
                    <wps:wsp>
                      <wps:cNvSpPr/>
                      <wps:spPr>
                        <a:xfrm>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ADB06" id="Arrow: Down 14" o:spid="_x0000_s1026" type="#_x0000_t67" style="position:absolute;margin-left:126.4pt;margin-top:18.85pt;width:28.25pt;height:33.0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pm7XwIAABcFAAAOAAAAZHJzL2Uyb0RvYy54bWysVFFv2jAQfp+0/2D5fQQojBYRKtSq0yTU otGpz65jN5Ecn3c2BPbrd3ZCqNpqD9N4MGff3XfnL995cX2oDdsr9BXYnI8GQ86UlVBU9iXnPx/v vlxy5oOwhTBgVc6PyvPr5edPi8bN1RhKMIVCRiDWzxuX8zIEN88yL0tVCz8Apyw5NWAtAm3xJStQ NIRem2w8HH7NGsDCIUjlPZ3etk6+TPhaKxketPYqMJNz6i2kFdP6HNdsuRDzFxSurGTXhviHLmpR WSraQ92KINgOq3dQdSURPOgwkFBnoHUlVboD3WY0fHObbSmcSnchcrzrafL/D1be77dug0RD4/zc kxlvcdBYx3/qjx0SWceeLHUITNLhxfRyNptyJsk1GV3NLqaRzOyc7NCHbwpqFo2cF9DYFSI0iSex X/vQxp/iKPncQ7LC0ajYhrE/lGZVQVXHKTvJQ90YZHtBH1ZIqWwYta5SFKo9ng7p1zXVZ6QWE2BE 1pUxPXYHEKX3HrvttYuPqSqpq08e/q2xNrnPSJXBhj65rizgRwCGbtVVbuNPJLXURJaeoThukCG0 2vZO3lVE+Fr4sBFIYibZ04CGB1q0gSbn0FmclYC/PzqP8aQx8nLW0HDk3P/aCVScme+W1Hc1mkzi NKXNZDob0wZfe55fe+yuvgH6TCN6CpxMZowP5mRqhPqJ5ngVq5JLWEm1cy4DnjY3oR1aegmkWq1S GE2QE2Ftt05G8Mhq1NLj4Umg61QXSK73cBokMX+juzY2ZlpY7QLoKonyzGvHN01fEk73UsTxfr1P Uef3bPkHAAD//wMAUEsDBBQABgAIAAAAIQBTQn0U3gAAAAoBAAAPAAAAZHJzL2Rvd25yZXYueG1s TI/BTsMwEETvSPyDtUjcqE0iaBriVAUJcYALAfXsxosTYa8j200DX485wXE1TzNvm+3iLJsxxNGT hOuVAIbUez2SkfD+9nhVAYtJkVbWE0r4wgjb9vysUbX2J3rFuUuG5RKKtZIwpDTVnMd+QKfiyk9I OfvwwamUz2C4DuqUy53lhRC33KmR8sKgJnwYsP/sjk7Cs3mJy1MXvlM19+HeRFvs9lbKy4tldwcs 4ZL+YPjVz+rQZqeDP5KOzEooboqsniSU6zWwDJRiUwI7ZFKUFfC24f9faH8AAAD//wMAUEsBAi0A FAAGAAgAAAAhALaDOJL+AAAA4QEAABMAAAAAAAAAAAAAAAAAAAAAAFtDb250ZW50X1R5cGVzXS54 bWxQSwECLQAUAAYACAAAACEAOP0h/9YAAACUAQAACwAAAAAAAAAAAAAAAAAvAQAAX3JlbHMvLnJl bHNQSwECLQAUAAYACAAAACEAij6Zu18CAAAXBQAADgAAAAAAAAAAAAAAAAAuAgAAZHJzL2Uyb0Rv Yy54bWxQSwECLQAUAAYACAAAACEAU0J9FN4AAAAKAQAADwAAAAAAAAAAAAAAAAC5BAAAZHJzL2Rv d25yZXYueG1sUEsFBgAAAAAEAAQA8wAAAMQFA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3088" behindDoc="0" locked="0" layoutInCell="1" allowOverlap="1" wp14:anchorId="299F7046" wp14:editId="64A3040B">
                <wp:simplePos x="0" y="0"/>
                <wp:positionH relativeFrom="column">
                  <wp:posOffset>-337185</wp:posOffset>
                </wp:positionH>
                <wp:positionV relativeFrom="paragraph">
                  <wp:posOffset>-413294</wp:posOffset>
                </wp:positionV>
                <wp:extent cx="6737985" cy="652780"/>
                <wp:effectExtent l="0" t="0" r="24765" b="13970"/>
                <wp:wrapNone/>
                <wp:docPr id="24"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985" cy="652780"/>
                        </a:xfrm>
                        <a:prstGeom prst="rect">
                          <a:avLst/>
                        </a:prstGeom>
                        <a:solidFill>
                          <a:srgbClr val="4472C4">
                            <a:lumMod val="40000"/>
                            <a:lumOff val="60000"/>
                            <a:alpha val="57000"/>
                          </a:srgbClr>
                        </a:solidFill>
                        <a:ln w="9525">
                          <a:solidFill>
                            <a:srgbClr val="000000"/>
                          </a:solidFill>
                          <a:miter lim="800000"/>
                          <a:headEnd/>
                          <a:tailEnd/>
                        </a:ln>
                      </wps:spPr>
                      <wps:txbx>
                        <w:txbxContent>
                          <w:p w14:paraId="2958FDC0"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KRSA kontekstas, suinteresuotųjų šalių reikalavimai, poreikiai ir lūkesčiai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9F7046" id="_x0000_s1027" style="position:absolute;margin-left:-26.55pt;margin-top:-32.55pt;width:530.55pt;height:5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" fillcolor="#b4c7e7">
                <v:fill opacity="37265f"/>
                <v:textbox>
                  <w:txbxContent>
                    <w:p w14:paraId="2958FDC0"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KRSA kontekstas, suinteresuotųjų šalių reikalavimai, poreikiai ir lūkesčiai</w:t>
                      </w:r>
                    </w:p>
                  </w:txbxContent>
                </v:textbox>
              </v:rec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800" behindDoc="0" locked="0" layoutInCell="1" allowOverlap="1" wp14:anchorId="5CDF194C" wp14:editId="75DA69C0">
                <wp:simplePos x="0" y="0"/>
                <wp:positionH relativeFrom="column">
                  <wp:posOffset>373380</wp:posOffset>
                </wp:positionH>
                <wp:positionV relativeFrom="paragraph">
                  <wp:posOffset>381000</wp:posOffset>
                </wp:positionV>
                <wp:extent cx="5303520" cy="1389380"/>
                <wp:effectExtent l="0" t="0" r="11430" b="20320"/>
                <wp:wrapNone/>
                <wp:docPr id="25"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389380"/>
                        </a:xfrm>
                        <a:prstGeom prst="rect">
                          <a:avLst/>
                        </a:prstGeom>
                        <a:solidFill>
                          <a:srgbClr val="4472C4">
                            <a:lumMod val="40000"/>
                            <a:lumOff val="60000"/>
                            <a:alpha val="57000"/>
                          </a:srgbClr>
                        </a:solidFill>
                        <a:ln w="9525">
                          <a:solidFill>
                            <a:srgbClr val="000000"/>
                          </a:solidFill>
                          <a:miter lim="800000"/>
                          <a:headEnd/>
                          <a:tailEnd/>
                        </a:ln>
                      </wps:spPr>
                      <wps:txbx>
                        <w:txbxContent>
                          <w:p w14:paraId="0E84B415"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Vadovybiniai</w:t>
                            </w:r>
                            <w:r w:rsidRPr="00820BC6">
                              <w:rPr>
                                <w:rFonts w:ascii="Times New Roman" w:hAnsi="Times New Roman" w:cs="Times New Roman"/>
                                <w:b/>
                                <w:bCs/>
                                <w:sz w:val="28"/>
                                <w:szCs w:val="28"/>
                              </w:rPr>
                              <w:t xml:space="preserve"> procesai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DF194C" id="_x0000_s1028" style="position:absolute;margin-left:29.4pt;margin-top:30pt;width:417.6pt;height:10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" fillcolor="#b4c7e7">
                <v:fill opacity="37265f"/>
                <v:textbox>
                  <w:txbxContent>
                    <w:p w14:paraId="0E84B415"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Vadovybiniai</w:t>
                      </w:r>
                      <w:r w:rsidRPr="00820BC6">
                        <w:rPr>
                          <w:rFonts w:ascii="Times New Roman" w:hAnsi="Times New Roman" w:cs="Times New Roman"/>
                          <w:b/>
                          <w:bCs/>
                          <w:sz w:val="28"/>
                          <w:szCs w:val="28"/>
                        </w:rPr>
                        <w:t xml:space="preserve"> procesai</w:t>
                      </w:r>
                    </w:p>
                  </w:txbxContent>
                </v:textbox>
              </v:rect>
            </w:pict>
          </mc:Fallback>
        </mc:AlternateContent>
      </w:r>
    </w:p>
    <w:p w14:paraId="27A0061B" w14:textId="77777777" w:rsidR="00F8195C" w:rsidRPr="00340B1C" w:rsidRDefault="00F8195C" w:rsidP="00F8195C">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6160" behindDoc="0" locked="0" layoutInCell="1" allowOverlap="1" wp14:anchorId="5717CF3A" wp14:editId="4775D43D">
                <wp:simplePos x="0" y="0"/>
                <wp:positionH relativeFrom="column">
                  <wp:posOffset>5888990</wp:posOffset>
                </wp:positionH>
                <wp:positionV relativeFrom="paragraph">
                  <wp:posOffset>5916</wp:posOffset>
                </wp:positionV>
                <wp:extent cx="511175" cy="5714365"/>
                <wp:effectExtent l="0" t="0" r="22225" b="19685"/>
                <wp:wrapNone/>
                <wp:docPr id="2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5714365"/>
                        </a:xfrm>
                        <a:prstGeom prst="rect">
                          <a:avLst/>
                        </a:prstGeom>
                        <a:solidFill>
                          <a:srgbClr val="4472C4">
                            <a:lumMod val="40000"/>
                            <a:lumOff val="60000"/>
                            <a:alpha val="57000"/>
                          </a:srgbClr>
                        </a:solidFill>
                        <a:ln w="9525">
                          <a:solidFill>
                            <a:srgbClr val="000000"/>
                          </a:solidFill>
                          <a:miter lim="800000"/>
                          <a:headEnd/>
                          <a:tailEnd/>
                        </a:ln>
                      </wps:spPr>
                      <wps:txbx>
                        <w:txbxContent>
                          <w:p w14:paraId="73EA7451"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17CF3A" id="_x0000_s1029" style="position:absolute;margin-left:463.7pt;margin-top:.45pt;width:40.25pt;height:449.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" fillcolor="#b4c7e7">
                <v:fill opacity="37265f"/>
                <v:textbox>
                  <w:txbxContent>
                    <w:p w14:paraId="73EA7451"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v:textbox>
              </v:rec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7424" behindDoc="0" locked="0" layoutInCell="1" allowOverlap="1" wp14:anchorId="0E5BFEC8" wp14:editId="7A49F13B">
                <wp:simplePos x="0" y="0"/>
                <wp:positionH relativeFrom="column">
                  <wp:posOffset>5523071</wp:posOffset>
                </wp:positionH>
                <wp:positionV relativeFrom="paragraph">
                  <wp:posOffset>1709262</wp:posOffset>
                </wp:positionV>
                <wp:extent cx="358775" cy="377508"/>
                <wp:effectExtent l="9843" t="28257" r="13017" b="32068"/>
                <wp:wrapNone/>
                <wp:docPr id="29" name="Arrow: Down 29"/>
                <wp:cNvGraphicFramePr/>
                <a:graphic xmlns:a="http://schemas.openxmlformats.org/drawingml/2006/main">
                  <a:graphicData uri="http://schemas.microsoft.com/office/word/2010/wordprocessingShape">
                    <wps:wsp>
                      <wps:cNvSpPr/>
                      <wps:spPr>
                        <a:xfrm rot="5400000">
                          <a:off x="0" y="0"/>
                          <a:ext cx="358775" cy="3775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8053F2" id="Arrow: Down 29" o:spid="_x0000_s1026" type="#_x0000_t67" style="position:absolute;margin-left:434.9pt;margin-top:134.6pt;width:28.25pt;height:29.75pt;rotation:90;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9w6HZwIAACUFAAAOAAAAZHJzL2Uyb0RvYy54bWysVFFP2zAQfp+0/2D5faQt7WAVKapATJMQ VMDEs+vYTSTH553dpt2v39lOAwOepuXBsn133919+c4Xl/vWsJ1C34At+fhkxJmyEqrGbkr+8+nm yzlnPghbCQNWlfygPL9cfP500bm5mkANplLICMT6eedKXofg5kXhZa1a4U/AKUtGDdiKQEfcFBWK jtBbU0xGo69FB1g5BKm8p9vrbOSLhK+1kuFea68CMyWn2kJaMa3ruBaLCzHfoHB1I/syxD9U0YrG UtIB6loEwbbYvINqG4ngQYcTCW0BWjdSpR6om/HoTTePtXAq9ULkeDfQ5P8frLzbPboVEg2d83NP 29jFXmPLEIit2XQUv9QbVcv2ibrDQJ3aBybp8nR2fnY240yS6ZR2o/NIbZGhIqRDH74raFnclLyC zi4RoUvIYnfrQ/Y/+lHwS0VpFw5GRSRjH5RmTUVZJyk6iUVdGWQ7Qb9ZSKlsGGdTLSqVr2epj5xk iEglJsCIrBtjBuweIArxPXaG6f1jqEpaG4IzYUOavwvLwUNEygw2DMFtYwE/6sxQV33m7H8kKVMT WVpDdVhh/nekd+/kTUOE3wofVgJJ2nRJ4xruadEGupJDv+OsBvz90X30J8WRlbOORqXk/tdWoOLM /LCkxW/j6TTOVjpMZ2cTOuBry/q1xW7bK6DfNE7VpW30D+a41QjtM031MmYlk7CScpdcBjwerkIe YXoXpFoukxvNkxPh1j46GcEjq1FLT/tnga5XXSC53sFxrMT8je6yb4y0sNwG0E0S5QuvPd80i0k4 /bsRh/31OXm9vG6LPwAAAP//AwBQSwMEFAAGAAgAAAAhANuxaJbfAAAACwEAAA8AAABkcnMvZG93 bnJldi54bWxMj8FqwzAQRO+F/oPYQm+NFAVsx7UcSkKhxzQpOSuWYplYK2Mpsfv33Z7a47KPmTfV ZvY9u9sxdgEVLBcCmMUmmA5bBV/H95cCWEwaje4DWgXfNsKmfnyodGnChJ/2fkgtoxCMpVbgUhpK zmPjrNdxEQaL9LuE0etE59hyM+qJwn3PpRAZ97pDanB6sFtnm+vh5hVsT9lJmuPHrmvFDp3cT+vp ulfq+Wl+ewWW7Jz+YPjVJ3Woyekcbmgi6xUUWbEiVIHMRQ6MiLXMacxZwUrmEnhd8f8b6h8AAAD/ /wMAUEsBAi0AFAAGAAgAAAAhALaDOJL+AAAA4QEAABMAAAAAAAAAAAAAAAAAAAAAAFtDb250ZW50 X1R5cGVzXS54bWxQSwECLQAUAAYACAAAACEAOP0h/9YAAACUAQAACwAAAAAAAAAAAAAAAAAvAQAA X3JlbHMvLnJlbHNQSwECLQAUAAYACAAAACEAmfcOh2cCAAAlBQAADgAAAAAAAAAAAAAAAAAuAgAA ZHJzL2Uyb0RvYy54bWxQSwECLQAUAAYACAAAACEA27Folt8AAAALAQAADwAAAAAAAAAAAAAAAADB BAAAZHJzL2Rvd25yZXYueG1sUEsFBgAAAAAEAAQA8wAAAM0FAAAAAA== " adj="11336"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8448" behindDoc="0" locked="0" layoutInCell="1" allowOverlap="1" wp14:anchorId="01B85594" wp14:editId="17B7CD09">
                <wp:simplePos x="0" y="0"/>
                <wp:positionH relativeFrom="column">
                  <wp:posOffset>5695950</wp:posOffset>
                </wp:positionH>
                <wp:positionV relativeFrom="paragraph">
                  <wp:posOffset>2669857</wp:posOffset>
                </wp:positionV>
                <wp:extent cx="358775" cy="400685"/>
                <wp:effectExtent l="0" t="20955" r="39370" b="39370"/>
                <wp:wrapNone/>
                <wp:docPr id="38" name="Arrow: Down 38"/>
                <wp:cNvGraphicFramePr/>
                <a:graphic xmlns:a="http://schemas.openxmlformats.org/drawingml/2006/main">
                  <a:graphicData uri="http://schemas.microsoft.com/office/word/2010/wordprocessingShape">
                    <wps:wsp>
                      <wps:cNvSpPr/>
                      <wps:spPr>
                        <a:xfrm rot="16200000">
                          <a:off x="0" y="0"/>
                          <a:ext cx="358775" cy="4006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6B4DB2" id="Arrow: Down 38" o:spid="_x0000_s1026" type="#_x0000_t67" style="position:absolute;margin-left:448.5pt;margin-top:210.2pt;width:28.25pt;height:31.55pt;rotation:-90;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MC4aAIAACYFAAAOAAAAZHJzL2Uyb0RvYy54bWysVFFP2zAQfp+0/2D5faTtWmAVKapATJMQ VMDEs+vYTSTH553dpt2v39lOAwOepuXBsn133919/i4Xl/vWsJ1C34At+fhkxJmyEqrGbkr+8+nm yzlnPghbCQNWlfygPL9cfP500bm5mkANplLICMT6eedKXofg5kXhZa1a4U/AKUtGDdiKQEfcFBWK jtBbU0xGo9OiA6wcglTe0+11NvJFwtdayXCvtVeBmZJTbSGtmNZ1XIvFhZhvULi6kX0Z4h+qaEVj KekAdS2CYFts3kG1jUTwoMOJhLYArRupUg/UzXj0ppvHWjiVeiFyvBto8v8PVt7tHt0KiYbO+bmn bexir7FlCMTW+JRYpi81R+WyfeLuMHCn9oFJuvw6Oz87m3EmyTSlhzmfRW6LjBUxHfrwXUHL4qbk FXR2iQhdQha7Wx+y/9GPgl9KSrtwMCoiGfugNGsqyjpJ0Ukt6sog2wl6ZyGlsmGcTbWoVL6epT5y kiEilZgAI7JujBmwe4CoxPfYGab3j6EqiW0IzoQNaf4uLAcPESkz2DAEt40F/KgzQ131mbP/kaRM TWRpDdVhhfnxSPDeyZuGCL8VPqwEkrbpkuY13NOiDXQlh37HWQ34+6P76E+SIytnHc1Kyf2vrUDF mflhSYzfxtNpHK50mM7OJnTA15b1a4vdtldAzzRO1aVt9A/muNUI7TON9TJmJZOwknKXXAY8Hq5C nmH6MUi1XCY3Gignwq19dDKCR1ajlp72zwJdr7pAcr2D41yJ+RvdZd8YaWG5DaCbJMoXXnu+aRiT cPofR5z21+fk9fJ7W/wBAAD//wMAUEsDBBQABgAIAAAAIQCpDmye4AAAAAsBAAAPAAAAZHJzL2Rv d25yZXYueG1sTI9BT8MwDIXvSPyHyEjcWEoZW9c1nRACiQsHNuCcNl5arXGqJlu7f493Yjfb7+n5 e8Vmcp044RBaTwoeZwkIpNqblqyC7937QwYiRE1Gd55QwRkDbMrbm0Lnxo/0hadttIJDKORaQRNj n0sZ6gadDjPfI7G294PTkdfBSjPokcNdJ9MkWUinW+IPje7xtcH6sD06BTZkP2+f3fhbtVX/sT/L cTdfWqXu76aXNYiIU/w3wwWf0aFkpsofyQTRKchWT0u2Kpinl4Edq+cFl6n4kiUpyLKQ1x3KPwAA AP//AwBQSwECLQAUAAYACAAAACEAtoM4kv4AAADhAQAAEwAAAAAAAAAAAAAAAAAAAAAAW0NvbnRl bnRfVHlwZXNdLnhtbFBLAQItABQABgAIAAAAIQA4/SH/1gAAAJQBAAALAAAAAAAAAAAAAAAAAC8B AABfcmVscy8ucmVsc1BLAQItABQABgAIAAAAIQAlJMC4aAIAACYFAAAOAAAAAAAAAAAAAAAAAC4C AABkcnMvZTJvRG9jLnhtbFBLAQItABQABgAIAAAAIQCpDmye4AAAAAsBAAAPAAAAAAAAAAAAAAAA AMIEAABkcnMvZG93bnJldi54bWxQSwUGAAAAAAQABADzAAAAzwUAAAAA " adj="1193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3328" behindDoc="0" locked="0" layoutInCell="1" allowOverlap="1" wp14:anchorId="01418394" wp14:editId="49617CD0">
                <wp:simplePos x="0" y="0"/>
                <wp:positionH relativeFrom="column">
                  <wp:posOffset>4081145</wp:posOffset>
                </wp:positionH>
                <wp:positionV relativeFrom="paragraph">
                  <wp:posOffset>5293995</wp:posOffset>
                </wp:positionV>
                <wp:extent cx="358775" cy="419735"/>
                <wp:effectExtent l="19050" t="19050" r="41275" b="18415"/>
                <wp:wrapNone/>
                <wp:docPr id="47" name="Arrow: Down 47"/>
                <wp:cNvGraphicFramePr/>
                <a:graphic xmlns:a="http://schemas.openxmlformats.org/drawingml/2006/main">
                  <a:graphicData uri="http://schemas.microsoft.com/office/word/2010/wordprocessingShape">
                    <wps:wsp>
                      <wps:cNvSpPr/>
                      <wps:spPr>
                        <a:xfrm rot="10800000">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2A7B6" id="Arrow: Down 47" o:spid="_x0000_s1026" type="#_x0000_t67" style="position:absolute;margin-left:321.35pt;margin-top:416.85pt;width:28.25pt;height:33.05pt;rotation:18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sPVaQIAACYFAAAOAAAAZHJzL2Uyb0RvYy54bWysVFFP2zAQfp+0/2D5faQp7QoVKapATJMQ oMHEs3FsEsnxeWe3affrd7bTwICnaXmwbN/dd3dfvvPZ+a4zbKvQt2ArXh5NOFNWQt3a54r/fLj6 csKZD8LWwoBVFd8rz89Xnz+d9W6pptCAqRUyArF+2buKNyG4ZVF42ahO+CNwypJRA3Yi0BGfixpF T+idKaaTydeiB6wdglTe0+1lNvJVwtdayXCrtVeBmYpTbSGtmNanuBarM7F8RuGaVg5liH+oohOt paQj1KUIgm2wfQfVtRLBgw5HEroCtG6lSj1QN+XkTTf3jXAq9ULkeDfS5P8frLzZ3rs7JBp655ee trGLncaOIRBb5eRkEr/UHJXLdom7/cid2gUm6fJ4frJYzDmTZJqVp4vjeeS2yFgR06EP3xR0LG4q XkNv14jQJ2SxvfYh+x/8KPilpLQLe6MikrE/lGZtTVmnKTqpRV0YZFtB/1lIqWwos6kRtcrX89RH TjJGpBITYETWrTEj9gAQlfgeO8MM/jFUJbGNwZmwMc3fheXgMSJlBhvG4K61gB91ZqirIXP2P5CU qYksPUG9v8P880jw3smrlgi/Fj7cCSRt0yXNa7ilRRvoKw7DjrMG8PdH99GfJEdWznqalYr7XxuB ijPz3ZIYT8vZLA5XOszmiykd8LXl6bXFbroLoN9UpurSNvoHc9hqhO6Rxnods5JJWEm5Ky4DHg4X Ic8wPQxSrdfJjQbKiXBt752M4JHVqKWH3aNAN6gukFxv4DBXYvlGd9k3RlpYbwLoNonyhdeBbxrG JJzh4YjT/vqcvF6et9UfAAAA//8DAFBLAwQUAAYACAAAACEAIUutSd8AAAALAQAADwAAAGRycy9k b3ducmV2LnhtbEyPTU/DMAyG70j8h8hI3FhKO5W2azohxLggoTG47Ja1pq1onJBkW/n3mBPc/PHo 9eN6PZtJnNCH0ZKC20UCAqm13Ui9gve3zU0BIkRNnZ4soYJvDLBuLi9qXXX2TK942sVecAiFSisY YnSVlKEd0OiwsA6Jdx/WGx259b3svD5zuJlkmiS5NHokvjBohw8Dtp+7o1Fg4h6Xzr+EzfYxz+zX s2uftFPq+mq+X4GIOMc/GH71WR0adjrYI3VBTAryZXrHqIIiy7hgIi/LFMSBJ2VZgGxq+f+H5gcA AP//AwBQSwECLQAUAAYACAAAACEAtoM4kv4AAADhAQAAEwAAAAAAAAAAAAAAAAAAAAAAW0NvbnRl bnRfVHlwZXNdLnhtbFBLAQItABQABgAIAAAAIQA4/SH/1gAAAJQBAAALAAAAAAAAAAAAAAAAAC8B AABfcmVscy8ucmVsc1BLAQItABQABgAIAAAAIQBUCsPVaQIAACYFAAAOAAAAAAAAAAAAAAAAAC4C AABkcnMvZTJvRG9jLnhtbFBLAQItABQABgAIAAAAIQAhS61J3wAAAAsBAAAPAAAAAAAAAAAAAAAA AMMEAABkcnMvZG93bnJldi54bWxQSwUGAAAAAAQABADzAAAAzwU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1280" behindDoc="0" locked="0" layoutInCell="1" allowOverlap="1" wp14:anchorId="3BFE0C4F" wp14:editId="1C2B025A">
                <wp:simplePos x="0" y="0"/>
                <wp:positionH relativeFrom="column">
                  <wp:posOffset>4015740</wp:posOffset>
                </wp:positionH>
                <wp:positionV relativeFrom="paragraph">
                  <wp:posOffset>1299210</wp:posOffset>
                </wp:positionV>
                <wp:extent cx="358775" cy="419735"/>
                <wp:effectExtent l="19050" t="19050" r="41275" b="18415"/>
                <wp:wrapNone/>
                <wp:docPr id="48" name="Arrow: Down 48"/>
                <wp:cNvGraphicFramePr/>
                <a:graphic xmlns:a="http://schemas.openxmlformats.org/drawingml/2006/main">
                  <a:graphicData uri="http://schemas.microsoft.com/office/word/2010/wordprocessingShape">
                    <wps:wsp>
                      <wps:cNvSpPr/>
                      <wps:spPr>
                        <a:xfrm rot="10800000">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EE22" id="Arrow: Down 48" o:spid="_x0000_s1026" type="#_x0000_t67" style="position:absolute;margin-left:316.2pt;margin-top:102.3pt;width:28.25pt;height:33.05pt;rotation:18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sPVaQIAACYFAAAOAAAAZHJzL2Uyb0RvYy54bWysVFFP2zAQfp+0/2D5faQp7QoVKapATJMQ oMHEs3FsEsnxeWe3affrd7bTwICnaXmwbN/dd3dfvvPZ+a4zbKvQt2ArXh5NOFNWQt3a54r/fLj6 csKZD8LWwoBVFd8rz89Xnz+d9W6pptCAqRUyArF+2buKNyG4ZVF42ahO+CNwypJRA3Yi0BGfixpF T+idKaaTydeiB6wdglTe0+1lNvJVwtdayXCrtVeBmYpTbSGtmNanuBarM7F8RuGaVg5liH+oohOt paQj1KUIgm2wfQfVtRLBgw5HEroCtG6lSj1QN+XkTTf3jXAq9ULkeDfS5P8frLzZ3rs7JBp655ee trGLncaOIRBb5eRkEr/UHJXLdom7/cid2gUm6fJ4frJYzDmTZJqVp4vjeeS2yFgR06EP3xR0LG4q XkNv14jQJ2SxvfYh+x/8KPilpLQLe6MikrE/lGZtTVmnKTqpRV0YZFtB/1lIqWwos6kRtcrX89RH TjJGpBITYETWrTEj9gAQlfgeO8MM/jFUJbGNwZmwMc3fheXgMSJlBhvG4K61gB91ZqirIXP2P5CU qYksPUG9v8P880jw3smrlgi/Fj7cCSRt0yXNa7ilRRvoKw7DjrMG8PdH99GfJEdWznqalYr7XxuB ijPz3ZIYT8vZLA5XOszmiykd8LXl6bXFbroLoN9UpurSNvoHc9hqhO6Rxnods5JJWEm5Ky4DHg4X Ic8wPQxSrdfJjQbKiXBt752M4JHVqKWH3aNAN6gukFxv4DBXYvlGd9k3RlpYbwLoNonyhdeBbxrG JJzh4YjT/vqcvF6et9UfAAAA//8DAFBLAwQUAAYACAAAACEAkXmzbOAAAAALAQAADwAAAGRycy9k b3ducmV2LnhtbEyPy07DMBBF90j8gzVI7KhNGrkhxKkQomyQUCls2LnxkETED2y3DX/PsILlzBzd ObdZz3ZiR4xp9E7B9UIAQ9d5M7pewdvr5qoClrJ2Rk/eoYJvTLBuz88aXRt/ci943OWeUYhLtVYw 5BxqzlM3oNVp4QM6un34aHWmMfbcRH2icDvxQgjJrR4dfRh0wPsBu8/dwSqw+R3LEJ/TZvsgl/7r KXSPOih1eTHf3QLLOOc/GH71SR1actr7gzOJTQrksigJVVCIUgIjQlbVDbA9bVZiBbxt+P8O7Q8A AAD//wMAUEsBAi0AFAAGAAgAAAAhALaDOJL+AAAA4QEAABMAAAAAAAAAAAAAAAAAAAAAAFtDb250 ZW50X1R5cGVzXS54bWxQSwECLQAUAAYACAAAACEAOP0h/9YAAACUAQAACwAAAAAAAAAAAAAAAAAv AQAAX3JlbHMvLnJlbHNQSwECLQAUAAYACAAAACEAVArD1WkCAAAmBQAADgAAAAAAAAAAAAAAAAAu AgAAZHJzL2Uyb0RvYy54bWxQSwECLQAUAAYACAAAACEAkXmzbOAAAAALAQAADwAAAAAAAAAAAAAA AADDBAAAZHJzL2Rvd25yZXYueG1sUEsFBgAAAAAEAAQA8wAAANAFA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0256" behindDoc="0" locked="0" layoutInCell="1" allowOverlap="1" wp14:anchorId="3905ED65" wp14:editId="33710619">
                <wp:simplePos x="0" y="0"/>
                <wp:positionH relativeFrom="column">
                  <wp:posOffset>4016103</wp:posOffset>
                </wp:positionH>
                <wp:positionV relativeFrom="paragraph">
                  <wp:posOffset>2934970</wp:posOffset>
                </wp:positionV>
                <wp:extent cx="358775" cy="419735"/>
                <wp:effectExtent l="19050" t="19050" r="41275" b="18415"/>
                <wp:wrapNone/>
                <wp:docPr id="49" name="Arrow: Down 49"/>
                <wp:cNvGraphicFramePr/>
                <a:graphic xmlns:a="http://schemas.openxmlformats.org/drawingml/2006/main">
                  <a:graphicData uri="http://schemas.microsoft.com/office/word/2010/wordprocessingShape">
                    <wps:wsp>
                      <wps:cNvSpPr/>
                      <wps:spPr>
                        <a:xfrm rot="10800000">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FDA7AD" id="Arrow: Down 49" o:spid="_x0000_s1026" type="#_x0000_t67" style="position:absolute;margin-left:316.25pt;margin-top:231.1pt;width:28.25pt;height:33.05pt;rotation:180;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sPVaQIAACYFAAAOAAAAZHJzL2Uyb0RvYy54bWysVFFP2zAQfp+0/2D5faQp7QoVKapATJMQ oMHEs3FsEsnxeWe3affrd7bTwICnaXmwbN/dd3dfvvPZ+a4zbKvQt2ArXh5NOFNWQt3a54r/fLj6 csKZD8LWwoBVFd8rz89Xnz+d9W6pptCAqRUyArF+2buKNyG4ZVF42ahO+CNwypJRA3Yi0BGfixpF T+idKaaTydeiB6wdglTe0+1lNvJVwtdayXCrtVeBmYpTbSGtmNanuBarM7F8RuGaVg5liH+oohOt paQj1KUIgm2wfQfVtRLBgw5HEroCtG6lSj1QN+XkTTf3jXAq9ULkeDfS5P8frLzZ3rs7JBp655ee trGLncaOIRBb5eRkEr/UHJXLdom7/cid2gUm6fJ4frJYzDmTZJqVp4vjeeS2yFgR06EP3xR0LG4q XkNv14jQJ2SxvfYh+x/8KPilpLQLe6MikrE/lGZtTVmnKTqpRV0YZFtB/1lIqWwos6kRtcrX89RH TjJGpBITYETWrTEj9gAQlfgeO8MM/jFUJbGNwZmwMc3fheXgMSJlBhvG4K61gB91ZqirIXP2P5CU qYksPUG9v8P880jw3smrlgi/Fj7cCSRt0yXNa7ilRRvoKw7DjrMG8PdH99GfJEdWznqalYr7XxuB ijPz3ZIYT8vZLA5XOszmiykd8LXl6bXFbroLoN9UpurSNvoHc9hqhO6Rxnods5JJWEm5Ky4DHg4X Ic8wPQxSrdfJjQbKiXBt752M4JHVqKWH3aNAN6gukFxv4DBXYvlGd9k3RlpYbwLoNonyhdeBbxrG JJzh4YjT/vqcvF6et9UfAAAA//8DAFBLAwQUAAYACAAAACEAMESTPOAAAAALAQAADwAAAGRycy9k b3ducmV2LnhtbEyPy07DMBBF90j8gzVI7KiD01ohZFIhRNkgoVLYsHPjIYmIH9huG/4es4LlaI7u PbdZz2ZiRwpxdBbhelEAI9s5Pdoe4e11c1UBi0lZrSZnCeGbIqzb87NG1dqd7Asdd6lnOcTGWiEM Kfma89gNZFRcOE82/z5cMCrlM/RcB3XK4WbioigkN2q0uWFQnu4H6j53B4Ng0jstfXiOm+2DLN3X k+8elUe8vJjvboElmtMfDL/6WR3a7LR3B6sjmxBkKVYZRVhKIYBlQlY3ed0eYSWqEnjb8P8b2h8A AAD//wMAUEsBAi0AFAAGAAgAAAAhALaDOJL+AAAA4QEAABMAAAAAAAAAAAAAAAAAAAAAAFtDb250 ZW50X1R5cGVzXS54bWxQSwECLQAUAAYACAAAACEAOP0h/9YAAACUAQAACwAAAAAAAAAAAAAAAAAv AQAAX3JlbHMvLnJlbHNQSwECLQAUAAYACAAAACEAVArD1WkCAAAmBQAADgAAAAAAAAAAAAAAAAAu AgAAZHJzL2Uyb0RvYy54bWxQSwECLQAUAAYACAAAACEAMESTPOAAAAALAQAADwAAAAAAAAAAAAAA AADDBAAAZHJzL2Rvd25yZXYueG1sUEsFBgAAAAAEAAQA8wAAANAFA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4352" behindDoc="0" locked="0" layoutInCell="1" allowOverlap="1" wp14:anchorId="1203AEB9" wp14:editId="3252A72E">
                <wp:simplePos x="0" y="0"/>
                <wp:positionH relativeFrom="column">
                  <wp:posOffset>1768475</wp:posOffset>
                </wp:positionH>
                <wp:positionV relativeFrom="paragraph">
                  <wp:posOffset>5303520</wp:posOffset>
                </wp:positionV>
                <wp:extent cx="358775" cy="419735"/>
                <wp:effectExtent l="19050" t="0" r="22225" b="37465"/>
                <wp:wrapNone/>
                <wp:docPr id="50" name="Arrow: Down 50"/>
                <wp:cNvGraphicFramePr/>
                <a:graphic xmlns:a="http://schemas.openxmlformats.org/drawingml/2006/main">
                  <a:graphicData uri="http://schemas.microsoft.com/office/word/2010/wordprocessingShape">
                    <wps:wsp>
                      <wps:cNvSpPr/>
                      <wps:spPr>
                        <a:xfrm>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BA960" id="Arrow: Down 50" o:spid="_x0000_s1026" type="#_x0000_t67" style="position:absolute;margin-left:139.25pt;margin-top:417.6pt;width:28.25pt;height:33.0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pm7XwIAABcFAAAOAAAAZHJzL2Uyb0RvYy54bWysVFFv2jAQfp+0/2D5fQQojBYRKtSq0yTU otGpz65jN5Ecn3c2BPbrd3ZCqNpqD9N4MGff3XfnL995cX2oDdsr9BXYnI8GQ86UlVBU9iXnPx/v vlxy5oOwhTBgVc6PyvPr5edPi8bN1RhKMIVCRiDWzxuX8zIEN88yL0tVCz8Apyw5NWAtAm3xJStQ NIRem2w8HH7NGsDCIUjlPZ3etk6+TPhaKxketPYqMJNz6i2kFdP6HNdsuRDzFxSurGTXhviHLmpR WSraQ92KINgOq3dQdSURPOgwkFBnoHUlVboD3WY0fHObbSmcSnchcrzrafL/D1be77dug0RD4/zc kxlvcdBYx3/qjx0SWceeLHUITNLhxfRyNptyJsk1GV3NLqaRzOyc7NCHbwpqFo2cF9DYFSI0iSex X/vQxp/iKPncQ7LC0ajYhrE/lGZVQVXHKTvJQ90YZHtBH1ZIqWwYta5SFKo9ng7p1zXVZ6QWE2BE 1pUxPXYHEKX3HrvttYuPqSqpq08e/q2xNrnPSJXBhj65rizgRwCGbtVVbuNPJLXURJaeoThukCG0 2vZO3lVE+Fr4sBFIYibZ04CGB1q0gSbn0FmclYC/PzqP8aQx8nLW0HDk3P/aCVScme+W1Hc1mkzi NKXNZDob0wZfe55fe+yuvgH6TCN6CpxMZowP5mRqhPqJ5ngVq5JLWEm1cy4DnjY3oR1aegmkWq1S GE2QE2Ftt05G8Mhq1NLj4Umg61QXSK73cBokMX+juzY2ZlpY7QLoKonyzGvHN01fEk73UsTxfr1P Uef3bPkHAAD//wMAUEsDBBQABgAIAAAAIQBGr8pd4AAAAAsBAAAPAAAAZHJzL2Rvd25yZXYueG1s TI/LTsMwEEX3SPyDNUjsqNNEgTTNpCpIiAVsGhBrNx6cCD8i200DX49ZwXI0R/ee2+wWo9lMPozO IqxXGTCyvZOjVQhvr483FbAQhZVCO0sIXxRg115eNKKW7mwPNHdRsRRiQy0QhhinmvPQD2REWLmJ bPp9OG9ETKdXXHpxTuFG8zzLbrkRo00Ng5joYaD+szsZhGf1Epanzn/Hau79vQo6379rxOurZb8F FmmJfzD86id1aJPT0Z2sDEwj5HdVmVCEqihzYIkoijKtOyJssnUBvG34/w3tDwAAAP//AwBQSwEC LQAUAAYACAAAACEAtoM4kv4AAADhAQAAEwAAAAAAAAAAAAAAAAAAAAAAW0NvbnRlbnRfVHlwZXNd LnhtbFBLAQItABQABgAIAAAAIQA4/SH/1gAAAJQBAAALAAAAAAAAAAAAAAAAAC8BAABfcmVscy8u cmVsc1BLAQItABQABgAIAAAAIQCKPpm7XwIAABcFAAAOAAAAAAAAAAAAAAAAAC4CAABkcnMvZTJv RG9jLnhtbFBLAQItABQABgAIAAAAIQBGr8pd4AAAAAsBAAAPAAAAAAAAAAAAAAAAALkEAABkcnMv ZG93bnJldi54bWxQSwUGAAAAAAQABADzAAAAxgU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78208" behindDoc="0" locked="0" layoutInCell="1" allowOverlap="1" wp14:anchorId="27E45D7D" wp14:editId="7EE34CB6">
                <wp:simplePos x="0" y="0"/>
                <wp:positionH relativeFrom="column">
                  <wp:posOffset>1673225</wp:posOffset>
                </wp:positionH>
                <wp:positionV relativeFrom="paragraph">
                  <wp:posOffset>2932430</wp:posOffset>
                </wp:positionV>
                <wp:extent cx="358775" cy="419735"/>
                <wp:effectExtent l="19050" t="0" r="22225" b="37465"/>
                <wp:wrapNone/>
                <wp:docPr id="51" name="Arrow: Down 51"/>
                <wp:cNvGraphicFramePr/>
                <a:graphic xmlns:a="http://schemas.openxmlformats.org/drawingml/2006/main">
                  <a:graphicData uri="http://schemas.microsoft.com/office/word/2010/wordprocessingShape">
                    <wps:wsp>
                      <wps:cNvSpPr/>
                      <wps:spPr>
                        <a:xfrm>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BF8124" id="Arrow: Down 51" o:spid="_x0000_s1026" type="#_x0000_t67" style="position:absolute;margin-left:131.75pt;margin-top:230.9pt;width:28.25pt;height:33.0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pm7XwIAABcFAAAOAAAAZHJzL2Uyb0RvYy54bWysVFFv2jAQfp+0/2D5fQQojBYRKtSq0yTU otGpz65jN5Ecn3c2BPbrd3ZCqNpqD9N4MGff3XfnL995cX2oDdsr9BXYnI8GQ86UlVBU9iXnPx/v vlxy5oOwhTBgVc6PyvPr5edPi8bN1RhKMIVCRiDWzxuX8zIEN88yL0tVCz8Apyw5NWAtAm3xJStQ NIRem2w8HH7NGsDCIUjlPZ3etk6+TPhaKxketPYqMJNz6i2kFdP6HNdsuRDzFxSurGTXhviHLmpR WSraQ92KINgOq3dQdSURPOgwkFBnoHUlVboD3WY0fHObbSmcSnchcrzrafL/D1be77dug0RD4/zc kxlvcdBYx3/qjx0SWceeLHUITNLhxfRyNptyJsk1GV3NLqaRzOyc7NCHbwpqFo2cF9DYFSI0iSex X/vQxp/iKPncQ7LC0ajYhrE/lGZVQVXHKTvJQ90YZHtBH1ZIqWwYta5SFKo9ng7p1zXVZ6QWE2BE 1pUxPXYHEKX3HrvttYuPqSqpq08e/q2xNrnPSJXBhj65rizgRwCGbtVVbuNPJLXURJaeoThukCG0 2vZO3lVE+Fr4sBFIYibZ04CGB1q0gSbn0FmclYC/PzqP8aQx8nLW0HDk3P/aCVScme+W1Hc1mkzi NKXNZDob0wZfe55fe+yuvgH6TCN6CpxMZowP5mRqhPqJ5ngVq5JLWEm1cy4DnjY3oR1aegmkWq1S GE2QE2Ftt05G8Mhq1NLj4Umg61QXSK73cBokMX+juzY2ZlpY7QLoKonyzGvHN01fEk73UsTxfr1P Uef3bPkHAAD//wMAUEsDBBQABgAIAAAAIQCY+mqO3wAAAAsBAAAPAAAAZHJzL2Rvd25yZXYueG1s TI/BTsMwEETvSPyDtUjcqNOUhhKyqQoS4kAvBMTZTYwTYa8j200DX89yguNqn2beVNvZWTHpEAdP CMtFBkJT67uBDMLb6+PVBkRMijplPWmELx1hW5+fVars/Ile9NQkIziEYqkQ+pTGUsrY9tqpuPCj Jv59+OBU4jMY2QV14nBnZZ5lhXRqIG7o1agfet1+NkeH8Gz2cX5qwnfaTG24N9Hmu3eLeHkx7+5A JD2nPxh+9VkdanY6+CN1UViEvFitGUW4Lpa8gYkVF4I4IKzzm1uQdSX/b6h/AAAA//8DAFBLAQIt ABQABgAIAAAAIQC2gziS/gAAAOEBAAATAAAAAAAAAAAAAAAAAAAAAABbQ29udGVudF9UeXBlc10u eG1sUEsBAi0AFAAGAAgAAAAhADj9If/WAAAAlAEAAAsAAAAAAAAAAAAAAAAALwEAAF9yZWxzLy5y ZWxzUEsBAi0AFAAGAAgAAAAhAIo+mbtfAgAAFwUAAA4AAAAAAAAAAAAAAAAALgIAAGRycy9lMm9E b2MueG1sUEsBAi0AFAAGAAgAAAAhAJj6ao7fAAAACwEAAA8AAAAAAAAAAAAAAAAAuQQAAGRycy9k b3ducmV2LnhtbFBLBQYAAAAABAAEAPMAAADFBQ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77184" behindDoc="0" locked="0" layoutInCell="1" allowOverlap="1" wp14:anchorId="7102ED2E" wp14:editId="185202B6">
                <wp:simplePos x="0" y="0"/>
                <wp:positionH relativeFrom="column">
                  <wp:posOffset>1670050</wp:posOffset>
                </wp:positionH>
                <wp:positionV relativeFrom="paragraph">
                  <wp:posOffset>1302385</wp:posOffset>
                </wp:positionV>
                <wp:extent cx="358775" cy="419735"/>
                <wp:effectExtent l="19050" t="0" r="22225" b="37465"/>
                <wp:wrapNone/>
                <wp:docPr id="52" name="Arrow: Down 52"/>
                <wp:cNvGraphicFramePr/>
                <a:graphic xmlns:a="http://schemas.openxmlformats.org/drawingml/2006/main">
                  <a:graphicData uri="http://schemas.microsoft.com/office/word/2010/wordprocessingShape">
                    <wps:wsp>
                      <wps:cNvSpPr/>
                      <wps:spPr>
                        <a:xfrm>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EF3683" id="Arrow: Down 52" o:spid="_x0000_s1026" type="#_x0000_t67" style="position:absolute;margin-left:131.5pt;margin-top:102.55pt;width:28.25pt;height:33.0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pm7XwIAABcFAAAOAAAAZHJzL2Uyb0RvYy54bWysVFFv2jAQfp+0/2D5fQQojBYRKtSq0yTU otGpz65jN5Ecn3c2BPbrd3ZCqNpqD9N4MGff3XfnL995cX2oDdsr9BXYnI8GQ86UlVBU9iXnPx/v vlxy5oOwhTBgVc6PyvPr5edPi8bN1RhKMIVCRiDWzxuX8zIEN88yL0tVCz8Apyw5NWAtAm3xJStQ NIRem2w8HH7NGsDCIUjlPZ3etk6+TPhaKxketPYqMJNz6i2kFdP6HNdsuRDzFxSurGTXhviHLmpR WSraQ92KINgOq3dQdSURPOgwkFBnoHUlVboD3WY0fHObbSmcSnchcrzrafL/D1be77dug0RD4/zc kxlvcdBYx3/qjx0SWceeLHUITNLhxfRyNptyJsk1GV3NLqaRzOyc7NCHbwpqFo2cF9DYFSI0iSex X/vQxp/iKPncQ7LC0ajYhrE/lGZVQVXHKTvJQ90YZHtBH1ZIqWwYta5SFKo9ng7p1zXVZ6QWE2BE 1pUxPXYHEKX3HrvttYuPqSqpq08e/q2xNrnPSJXBhj65rizgRwCGbtVVbuNPJLXURJaeoThukCG0 2vZO3lVE+Fr4sBFIYibZ04CGB1q0gSbn0FmclYC/PzqP8aQx8nLW0HDk3P/aCVScme+W1Hc1mkzi NKXNZDob0wZfe55fe+yuvgH6TCN6CpxMZowP5mRqhPqJ5ngVq5JLWEm1cy4DnjY3oR1aegmkWq1S GE2QE2Ftt05G8Mhq1NLj4Umg61QXSK73cBokMX+juzY2ZlpY7QLoKonyzGvHN01fEk73UsTxfr1P Uef3bPkHAAD//wMAUEsDBBQABgAIAAAAIQDgnxqz4AAAAAsBAAAPAAAAZHJzL2Rvd25yZXYueG1s TI9BT8MwDIXvSPyHyEjcWNpOG1tpOg0kxAEuFLRz1pq0InGqJOsKvx5zgpvt9/T8vWo3OysmDHHw pCBfZCCQWt8NZBS8vz3ebEDEpKnT1hMq+MIIu/ryotJl58/0ilOTjOAQiqVW0Kc0llLGtken48KP SKx9+OB04jUY2QV95nBnZZFla+n0QPyh1yM+9Nh+Nien4Nm8xPmpCd9pM7Xh3kRb7A9WqeureX8H IuGc/szwi8/oUDPT0Z+oi8IqKNZL7pJ4yFY5CHYs8+0KxJEvt3kBsq7k/w71DwAAAP//AwBQSwEC LQAUAAYACAAAACEAtoM4kv4AAADhAQAAEwAAAAAAAAAAAAAAAAAAAAAAW0NvbnRlbnRfVHlwZXNd LnhtbFBLAQItABQABgAIAAAAIQA4/SH/1gAAAJQBAAALAAAAAAAAAAAAAAAAAC8BAABfcmVscy8u cmVsc1BLAQItABQABgAIAAAAIQCKPpm7XwIAABcFAAAOAAAAAAAAAAAAAAAAAC4CAABkcnMvZTJv RG9jLnhtbFBLAQItABQABgAIAAAAIQDgnxqz4AAAAAsBAAAPAAAAAAAAAAAAAAAAALkEAABkcnMv ZG93bnJldi54bWxQSwUGAAAAAAQABADzAAAAxgU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6400" behindDoc="0" locked="0" layoutInCell="1" allowOverlap="1" wp14:anchorId="1D3EC37B" wp14:editId="0BDE047A">
                <wp:simplePos x="0" y="0"/>
                <wp:positionH relativeFrom="column">
                  <wp:posOffset>213451</wp:posOffset>
                </wp:positionH>
                <wp:positionV relativeFrom="paragraph">
                  <wp:posOffset>2752090</wp:posOffset>
                </wp:positionV>
                <wp:extent cx="359229" cy="419825"/>
                <wp:effectExtent l="7620" t="11430" r="10795" b="29845"/>
                <wp:wrapNone/>
                <wp:docPr id="53" name="Arrow: Down 53"/>
                <wp:cNvGraphicFramePr/>
                <a:graphic xmlns:a="http://schemas.openxmlformats.org/drawingml/2006/main">
                  <a:graphicData uri="http://schemas.microsoft.com/office/word/2010/wordprocessingShape">
                    <wps:wsp>
                      <wps:cNvSpPr/>
                      <wps:spPr>
                        <a:xfrm rot="16200000">
                          <a:off x="0" y="0"/>
                          <a:ext cx="359229" cy="419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E1879" id="Arrow: Down 53" o:spid="_x0000_s1026" type="#_x0000_t67" style="position:absolute;margin-left:16.8pt;margin-top:216.7pt;width:28.3pt;height:33.05pt;rotation:-90;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V97SaAIAACYFAAAOAAAAZHJzL2Uyb0RvYy54bWysVFFP2zAQfp+0/2D5faTNWkYrUlSBmCYh QMDEs3FsEsnxeWe3affrd7bTwICnaXmwbN/dd3dfvvPp2a4zbKvQt2ArPj2acKashLq1zxX/+XD5 5YQzH4SthQGrKr5Xnp+tPn867d1SldCAqRUyArF+2buKNyG4ZVF42ahO+CNwypJRA3Yi0BGfixpF T+idKcrJ5LjoAWuHIJX3dHuRjXyV8LVWMtxo7VVgpuJUW0grpvUprsXqVCyfUbimlUMZ4h+q6ERr KekIdSGCYBts30F1rUTwoMORhK4ArVupUg/UzXTyppv7RjiVeiFyvBtp8v8PVl5v790tEg2980tP 29jFTmPHEIit6TGxTF9qjsplu8TdfuRO7QKTdPl1vijLBWeSTLPp4qScR26LjBUxHfrwXUHH4qbi NfR2jQh9QhbbKx+y/8GPgl9KSruwNyoiGXunNGtrylqm6KQWdW6QbQX9ZyGlsmGaTY2oVb6epz5y kjEilZgAI7JujRmxB4CoxPfYGWbwj6EqiW0MzoSNaf4uLAePESkz2DAGd60F/KgzQ10NmbP/gaRM TWTpCer9LeafR4L3Tl62RPiV8OFWIGmbLmleww0t2kBfcRh2nDWAvz+6j/4kObJy1tOsVNz/2ghU nJkflsS4mM5mcbjSYTb/VtIBX1ueXlvspjsH+k3TVF3aRv9gDluN0D3SWK9jVjIJKyl3xWXAw+E8 5Bmmh0Gq9Tq50UA5Ea7svZMRPLIatfSwexToBtUFkus1HOZKLN/oLvvGSAvrTQDdJlG+8DrwTcOY hDM8HHHaX5+T18vztvoDAAD//wMAUEsDBBQABgAIAAAAIQB537tw3wAAAAkBAAAPAAAAZHJzL2Rv d25yZXYueG1sTI9BT4QwEIXvJv6HZky8uUVEAkjZGBIvxmgW9eCtS2eBSKdIyy7+e8eTHufNy3vf K7erHcURZz84UnC9iUAgtc4M1Cl4e324ykD4oMno0REq+EYP2+r8rNSFcSfa4bEJneAQ8oVW0Icw FVL6tker/cZNSPw7uNnqwOfcSTPrE4fbUcZRlEqrB+KGXk9Y99h+NotV8PFeL7fpSz0d0scvMzWd fQ5PVqnLi/X+DkTANfyZ4Ref0aFipr1byHgxKogzJg8KkpssBsGGPMlB7FnIkwxkVcr/C6ofAAAA //8DAFBLAQItABQABgAIAAAAIQC2gziS/gAAAOEBAAATAAAAAAAAAAAAAAAAAAAAAABbQ29udGVu dF9UeXBlc10ueG1sUEsBAi0AFAAGAAgAAAAhADj9If/WAAAAlAEAAAsAAAAAAAAAAAAAAAAALwEA AF9yZWxzLy5yZWxzUEsBAi0AFAAGAAgAAAAhAFtX3tJoAgAAJgUAAA4AAAAAAAAAAAAAAAAALgIA AGRycy9lMm9Eb2MueG1sUEsBAi0AFAAGAAgAAAAhAHnfu3DfAAAACQEAAA8AAAAAAAAAAAAAAAAA wgQAAGRycy9kb3ducmV2LnhtbFBLBQYAAAAABAAEAPMAAADOBQAAAAA= " adj="1235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85376" behindDoc="0" locked="0" layoutInCell="1" allowOverlap="1" wp14:anchorId="5F5E7809" wp14:editId="462FE88E">
                <wp:simplePos x="0" y="0"/>
                <wp:positionH relativeFrom="column">
                  <wp:posOffset>25173</wp:posOffset>
                </wp:positionH>
                <wp:positionV relativeFrom="paragraph">
                  <wp:posOffset>1782173</wp:posOffset>
                </wp:positionV>
                <wp:extent cx="359229" cy="419825"/>
                <wp:effectExtent l="26670" t="11430" r="0" b="29845"/>
                <wp:wrapNone/>
                <wp:docPr id="54" name="Arrow: Down 54"/>
                <wp:cNvGraphicFramePr/>
                <a:graphic xmlns:a="http://schemas.openxmlformats.org/drawingml/2006/main">
                  <a:graphicData uri="http://schemas.microsoft.com/office/word/2010/wordprocessingShape">
                    <wps:wsp>
                      <wps:cNvSpPr/>
                      <wps:spPr>
                        <a:xfrm rot="5400000">
                          <a:off x="0" y="0"/>
                          <a:ext cx="359229" cy="419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2DF2F7" id="Arrow: Down 54" o:spid="_x0000_s1026" type="#_x0000_t67" style="position:absolute;margin-left:2pt;margin-top:140.35pt;width:28.3pt;height:33.05pt;rotation:90;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WvOoaAIAACUFAAAOAAAAZHJzL2Uyb0RvYy54bWysVMFu2zAMvQ/YPwi6r068ZGuCOkXQosOA og3WDj2rslQbkEWNUuJkXz9Kctyu7WmYD4Ikko/k86POzvedYTuFvgVb8enJhDNlJdStfar4z/ur T6ec+SBsLQxYVfGD8vx89fHDWe+WqoQGTK2QEYj1y95VvAnBLYvCy0Z1wp+AU5aMGrATgY74VNQo ekLvTFFOJl+KHrB2CFJ5T7eX2chXCV9rJcOt1l4FZipOtYW0Ylof41qszsTyCYVrWjmUIf6hik60 lpKOUJciCLbF9g1U10oEDzqcSOgK0LqVKvVA3Uwnr7q5a4RTqRcix7uRJv//YOXN7s5tkGjonV96 2sYu9ho7hkBszWeT+KXeqFq2T9QdRurUPjBJl5/ni7JccCbJNJsuTst5pLbIUBHSoQ/fFHQsbipe Q2/XiNAnZLG79iH7H/0o+LmitAsHoyKSsT+UZm1NWcsUncSiLgyynaDfLKRUNkyzqRG1ytfz1EdO MkakEhNgRNatMSP2ABCF+BY7wwz+MVQlrY3BmbAxzd+F5eAxImUGG8bgrrWA73VmqKshc/Y/kpSp iSw9Qn3YYP53pHfv5FVLhF8LHzYCSdp0SeMabmnRBvqKw7DjrAH8/d599CfFkZWznkal4v7XVqDi zHy3pMXFdDaLs5UOs/nXkg740vL40mK33QXQb5qm6tI2+gdz3GqE7oGmeh2zkklYSbkrLgMeDxch jzC9C1Kt18mN5smJcG3vnIzgkdWopfv9g0A3qC6QXG/gOFZi+Up32TdGWlhvA+g2ifKZ14FvmsUk nOHdiMP+8py8nl+31R8AAAD//wMAUEsDBBQABgAIAAAAIQA0RVZD3wAAAAgBAAAPAAAAZHJzL2Rv d25yZXYueG1sTI9Ra8IwFIXfB/sP4Q72NlPbVaQ2lU0YYyKCrmOvaXNtypqb0kSt/9745B4v555z vpMvR9OxEw6utSRgOomAIdVWtdQIKL8/XubAnJekZGcJBVzQwbJ4fMhlpuyZdnja+4aFEHKZFKC9 7zPOXa3RSDexPVLQDnYw0odzaLga5DmEm47HUTTjRrYUGrTscaWx/tsfTcCgn/W2em9XmHxp9bnr y9/LphTi+Wl8WwDzOPr7M9zwgweKwFTZIynHOgE3cC8gnqcpsKDP0gRYJSB5jafAi5z/H1BcAQAA //8DAFBLAQItABQABgAIAAAAIQC2gziS/gAAAOEBAAATAAAAAAAAAAAAAAAAAAAAAABbQ29udGVu dF9UeXBlc10ueG1sUEsBAi0AFAAGAAgAAAAhADj9If/WAAAAlAEAAAsAAAAAAAAAAAAAAAAALwEA AF9yZWxzLy5yZWxzUEsBAi0AFAAGAAgAAAAhACha86hoAgAAJQUAAA4AAAAAAAAAAAAAAAAALgIA AGRycy9lMm9Eb2MueG1sUEsBAi0AFAAGAAgAAAAhADRFVkPfAAAACAEAAA8AAAAAAAAAAAAAAAAA wgQAAGRycy9kb3ducmV2LnhtbFBLBQYAAAAABAAEAPMAAADOBQAAAAA= " adj="12359" fillcolor="#4f81bd [3204]" strokecolor="#243f60 [1604]" strokeweight="2p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8992" behindDoc="0" locked="0" layoutInCell="1" allowOverlap="1" wp14:anchorId="36F97005" wp14:editId="1A4B40E4">
                <wp:simplePos x="0" y="0"/>
                <wp:positionH relativeFrom="column">
                  <wp:posOffset>2188029</wp:posOffset>
                </wp:positionH>
                <wp:positionV relativeFrom="paragraph">
                  <wp:posOffset>3775438</wp:posOffset>
                </wp:positionV>
                <wp:extent cx="1584960" cy="521970"/>
                <wp:effectExtent l="0" t="0" r="15240" b="11430"/>
                <wp:wrapNone/>
                <wp:docPr id="55"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21970"/>
                        </a:xfrm>
                        <a:prstGeom prst="rect">
                          <a:avLst/>
                        </a:prstGeom>
                        <a:solidFill>
                          <a:schemeClr val="bg1"/>
                        </a:solidFill>
                        <a:ln w="9525">
                          <a:solidFill>
                            <a:srgbClr val="000000"/>
                          </a:solidFill>
                          <a:miter lim="800000"/>
                          <a:headEnd/>
                          <a:tailEnd/>
                        </a:ln>
                      </wps:spPr>
                      <wps:txbx>
                        <w:txbxContent>
                          <w:p w14:paraId="5237FF95"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7</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Viešieji pirkimai</w:t>
                            </w:r>
                          </w:p>
                          <w:p w14:paraId="4954CA0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F97005" id="_x0000_t202" coordsize="21600,21600" o:spt="202" path="m,l,21600r21600,l21600,xe">
                <v:stroke joinstyle="miter"/>
                <v:path gradientshapeok="t" o:connecttype="rect"/>
              </v:shapetype>
              <v:shape id="Text Box 368" o:spid="_x0000_s1030" type="#_x0000_t202" style="position:absolute;margin-left:172.3pt;margin-top:297.3pt;width:124.8pt;height:41.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" fillcolor="white [3212]">
                <v:textbox inset="5.76pt,2.88pt,5.76pt,2.88pt">
                  <w:txbxContent>
                    <w:p w14:paraId="5237FF95"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7</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Viešieji pirkimai</w:t>
                      </w:r>
                    </w:p>
                    <w:p w14:paraId="4954CA0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7968" behindDoc="0" locked="0" layoutInCell="1" allowOverlap="1" wp14:anchorId="540532D5" wp14:editId="667C0492">
                <wp:simplePos x="0" y="0"/>
                <wp:positionH relativeFrom="column">
                  <wp:posOffset>500743</wp:posOffset>
                </wp:positionH>
                <wp:positionV relativeFrom="paragraph">
                  <wp:posOffset>3775438</wp:posOffset>
                </wp:positionV>
                <wp:extent cx="1584960" cy="522514"/>
                <wp:effectExtent l="0" t="0" r="15240" b="11430"/>
                <wp:wrapNone/>
                <wp:docPr id="56"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22514"/>
                        </a:xfrm>
                        <a:prstGeom prst="rect">
                          <a:avLst/>
                        </a:prstGeom>
                        <a:solidFill>
                          <a:schemeClr val="bg1"/>
                        </a:solidFill>
                        <a:ln w="9525">
                          <a:solidFill>
                            <a:srgbClr val="000000"/>
                          </a:solidFill>
                          <a:miter lim="800000"/>
                          <a:headEnd/>
                          <a:tailEnd/>
                        </a:ln>
                      </wps:spPr>
                      <wps:txbx>
                        <w:txbxContent>
                          <w:p w14:paraId="39273FC3"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6</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Personalo valdymas</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532D5" id="_x0000_s1031" type="#_x0000_t202" style="position:absolute;margin-left:39.45pt;margin-top:297.3pt;width:124.8pt;height:4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" fillcolor="white [3212]">
                <v:textbox inset="5.76pt,2.88pt,5.76pt,2.88pt">
                  <w:txbxContent>
                    <w:p w14:paraId="39273FC3"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6</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Personalo valdymas</w:t>
                      </w: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5136" behindDoc="0" locked="0" layoutInCell="1" allowOverlap="1" wp14:anchorId="3EC84428" wp14:editId="23EB9AAF">
                <wp:simplePos x="0" y="0"/>
                <wp:positionH relativeFrom="column">
                  <wp:posOffset>413656</wp:posOffset>
                </wp:positionH>
                <wp:positionV relativeFrom="paragraph">
                  <wp:posOffset>5713095</wp:posOffset>
                </wp:positionV>
                <wp:extent cx="5986871" cy="652780"/>
                <wp:effectExtent l="0" t="0" r="13970" b="13970"/>
                <wp:wrapNone/>
                <wp:docPr id="5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871" cy="652780"/>
                        </a:xfrm>
                        <a:prstGeom prst="rect">
                          <a:avLst/>
                        </a:prstGeom>
                        <a:solidFill>
                          <a:srgbClr val="4472C4">
                            <a:lumMod val="40000"/>
                            <a:lumOff val="60000"/>
                            <a:alpha val="57000"/>
                          </a:srgbClr>
                        </a:solidFill>
                        <a:ln w="9525">
                          <a:solidFill>
                            <a:srgbClr val="000000"/>
                          </a:solidFill>
                          <a:miter lim="800000"/>
                          <a:headEnd/>
                          <a:tailEnd/>
                        </a:ln>
                      </wps:spPr>
                      <wps:txbx>
                        <w:txbxContent>
                          <w:p w14:paraId="113873DA"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 xml:space="preserve">Aukšta gyvenimo kokybė Kėdainių rajone, </w:t>
                            </w:r>
                            <w:r>
                              <w:rPr>
                                <w:rFonts w:ascii="Times New Roman" w:hAnsi="Times New Roman" w:cs="Times New Roman"/>
                                <w:b/>
                                <w:bCs/>
                                <w:sz w:val="28"/>
                                <w:szCs w:val="28"/>
                              </w:rPr>
                              <w:t>savivaldybės</w:t>
                            </w:r>
                            <w:r w:rsidRPr="00E2757C">
                              <w:rPr>
                                <w:rFonts w:ascii="Times New Roman" w:hAnsi="Times New Roman" w:cs="Times New Roman"/>
                                <w:b/>
                                <w:bCs/>
                                <w:sz w:val="28"/>
                                <w:szCs w:val="28"/>
                              </w:rPr>
                              <w:t xml:space="preserve"> misijos, </w:t>
                            </w:r>
                            <w:r>
                              <w:rPr>
                                <w:rFonts w:ascii="Times New Roman" w:hAnsi="Times New Roman" w:cs="Times New Roman"/>
                                <w:b/>
                                <w:bCs/>
                                <w:sz w:val="28"/>
                                <w:szCs w:val="28"/>
                              </w:rPr>
                              <w:t>prioritetų</w:t>
                            </w:r>
                            <w:r w:rsidRPr="00E2757C">
                              <w:rPr>
                                <w:rFonts w:ascii="Times New Roman" w:hAnsi="Times New Roman" w:cs="Times New Roman"/>
                                <w:b/>
                                <w:bCs/>
                                <w:sz w:val="28"/>
                                <w:szCs w:val="28"/>
                              </w:rPr>
                              <w:t xml:space="preserve"> ir tikslų įgyvendinimas, suinteresuotųjų šalių poreikių tenkinimas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C84428" id="_x0000_s1032" style="position:absolute;margin-left:32.55pt;margin-top:449.85pt;width:471.4pt;height:5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" fillcolor="#b4c7e7">
                <v:fill opacity="37265f"/>
                <v:textbox>
                  <w:txbxContent>
                    <w:p w14:paraId="113873DA"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 xml:space="preserve">Aukšta gyvenimo kokybė Kėdainių rajone, </w:t>
                      </w:r>
                      <w:r>
                        <w:rPr>
                          <w:rFonts w:ascii="Times New Roman" w:hAnsi="Times New Roman" w:cs="Times New Roman"/>
                          <w:b/>
                          <w:bCs/>
                          <w:sz w:val="28"/>
                          <w:szCs w:val="28"/>
                        </w:rPr>
                        <w:t>savivaldybės</w:t>
                      </w:r>
                      <w:r w:rsidRPr="00E2757C">
                        <w:rPr>
                          <w:rFonts w:ascii="Times New Roman" w:hAnsi="Times New Roman" w:cs="Times New Roman"/>
                          <w:b/>
                          <w:bCs/>
                          <w:sz w:val="28"/>
                          <w:szCs w:val="28"/>
                        </w:rPr>
                        <w:t xml:space="preserve"> misijos, </w:t>
                      </w:r>
                      <w:r>
                        <w:rPr>
                          <w:rFonts w:ascii="Times New Roman" w:hAnsi="Times New Roman" w:cs="Times New Roman"/>
                          <w:b/>
                          <w:bCs/>
                          <w:sz w:val="28"/>
                          <w:szCs w:val="28"/>
                        </w:rPr>
                        <w:t>prioritetų</w:t>
                      </w:r>
                      <w:r w:rsidRPr="00E2757C">
                        <w:rPr>
                          <w:rFonts w:ascii="Times New Roman" w:hAnsi="Times New Roman" w:cs="Times New Roman"/>
                          <w:b/>
                          <w:bCs/>
                          <w:sz w:val="28"/>
                          <w:szCs w:val="28"/>
                        </w:rPr>
                        <w:t xml:space="preserve"> ir tikslų įgyvendinimas, suinteresuotųjų šalių poreikių tenkinimas</w:t>
                      </w:r>
                    </w:p>
                  </w:txbxContent>
                </v:textbox>
              </v:rec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824" behindDoc="0" locked="0" layoutInCell="1" allowOverlap="1" wp14:anchorId="2099F17C" wp14:editId="4CD1E794">
                <wp:simplePos x="0" y="0"/>
                <wp:positionH relativeFrom="column">
                  <wp:posOffset>411480</wp:posOffset>
                </wp:positionH>
                <wp:positionV relativeFrom="paragraph">
                  <wp:posOffset>3350895</wp:posOffset>
                </wp:positionV>
                <wp:extent cx="5265420" cy="2220595"/>
                <wp:effectExtent l="0" t="0" r="11430" b="27305"/>
                <wp:wrapNone/>
                <wp:docPr id="58"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2220595"/>
                        </a:xfrm>
                        <a:prstGeom prst="rect">
                          <a:avLst/>
                        </a:prstGeom>
                        <a:solidFill>
                          <a:srgbClr val="4472C4">
                            <a:lumMod val="40000"/>
                            <a:lumOff val="60000"/>
                            <a:alpha val="57000"/>
                          </a:srgbClr>
                        </a:solidFill>
                        <a:ln w="9525">
                          <a:solidFill>
                            <a:srgbClr val="000000"/>
                          </a:solidFill>
                          <a:miter lim="800000"/>
                          <a:headEnd/>
                          <a:tailEnd/>
                        </a:ln>
                      </wps:spPr>
                      <wps:txbx>
                        <w:txbxContent>
                          <w:p w14:paraId="3933221A"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Palaikomieji procesai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99F17C" id="_x0000_s1033" style="position:absolute;margin-left:32.4pt;margin-top:263.85pt;width:414.6pt;height:17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" fillcolor="#b4c7e7">
                <v:fill opacity="37265f"/>
                <v:textbox>
                  <w:txbxContent>
                    <w:p w14:paraId="3933221A"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Palaikomieji procesai</w:t>
                      </w:r>
                    </w:p>
                  </w:txbxContent>
                </v:textbox>
              </v:rec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776" behindDoc="0" locked="0" layoutInCell="1" allowOverlap="1" wp14:anchorId="2BAE0830" wp14:editId="4E7CD0BC">
                <wp:simplePos x="0" y="0"/>
                <wp:positionH relativeFrom="column">
                  <wp:posOffset>411480</wp:posOffset>
                </wp:positionH>
                <wp:positionV relativeFrom="paragraph">
                  <wp:posOffset>1720215</wp:posOffset>
                </wp:positionV>
                <wp:extent cx="5265420" cy="1389380"/>
                <wp:effectExtent l="0" t="0" r="11430" b="20320"/>
                <wp:wrapNone/>
                <wp:docPr id="59"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1389380"/>
                        </a:xfrm>
                        <a:prstGeom prst="rect">
                          <a:avLst/>
                        </a:prstGeom>
                        <a:solidFill>
                          <a:srgbClr val="4472C4">
                            <a:lumMod val="40000"/>
                            <a:lumOff val="60000"/>
                            <a:alpha val="57000"/>
                          </a:srgbClr>
                        </a:solidFill>
                        <a:ln w="9525">
                          <a:solidFill>
                            <a:srgbClr val="000000"/>
                          </a:solidFill>
                          <a:miter lim="800000"/>
                          <a:headEnd/>
                          <a:tailEnd/>
                        </a:ln>
                      </wps:spPr>
                      <wps:txbx>
                        <w:txbxContent>
                          <w:p w14:paraId="712BF531"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Pagrindiniai</w:t>
                            </w:r>
                            <w:r w:rsidRPr="00820BC6">
                              <w:rPr>
                                <w:rFonts w:ascii="Times New Roman" w:hAnsi="Times New Roman" w:cs="Times New Roman"/>
                                <w:b/>
                                <w:bCs/>
                                <w:sz w:val="28"/>
                                <w:szCs w:val="28"/>
                              </w:rPr>
                              <w:t xml:space="preserve"> procesai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AE0830" id="_x0000_s1034" style="position:absolute;margin-left:32.4pt;margin-top:135.45pt;width:414.6pt;height:10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" fillcolor="#b4c7e7">
                <v:fill opacity="37265f"/>
                <v:textbox>
                  <w:txbxContent>
                    <w:p w14:paraId="712BF531"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Pagrindiniai</w:t>
                      </w:r>
                      <w:r w:rsidRPr="00820BC6">
                        <w:rPr>
                          <w:rFonts w:ascii="Times New Roman" w:hAnsi="Times New Roman" w:cs="Times New Roman"/>
                          <w:b/>
                          <w:bCs/>
                          <w:sz w:val="28"/>
                          <w:szCs w:val="28"/>
                        </w:rPr>
                        <w:t xml:space="preserve"> procesai</w:t>
                      </w:r>
                    </w:p>
                  </w:txbxContent>
                </v:textbox>
              </v:rec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896" behindDoc="0" locked="0" layoutInCell="1" allowOverlap="1" wp14:anchorId="25609816" wp14:editId="05B74B07">
                <wp:simplePos x="0" y="0"/>
                <wp:positionH relativeFrom="column">
                  <wp:posOffset>478155</wp:posOffset>
                </wp:positionH>
                <wp:positionV relativeFrom="paragraph">
                  <wp:posOffset>2066925</wp:posOffset>
                </wp:positionV>
                <wp:extent cx="1584960" cy="734060"/>
                <wp:effectExtent l="0" t="0" r="15240" b="27940"/>
                <wp:wrapNone/>
                <wp:docPr id="60"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34060"/>
                        </a:xfrm>
                        <a:prstGeom prst="rect">
                          <a:avLst/>
                        </a:prstGeom>
                        <a:solidFill>
                          <a:schemeClr val="bg1"/>
                        </a:solidFill>
                        <a:ln w="9525">
                          <a:solidFill>
                            <a:srgbClr val="000000"/>
                          </a:solidFill>
                          <a:miter lim="800000"/>
                          <a:headEnd/>
                          <a:tailEnd/>
                        </a:ln>
                      </wps:spPr>
                      <wps:txbx>
                        <w:txbxContent>
                          <w:p w14:paraId="1066D2CE"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3</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Projektų valdymas</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09816" id="_x0000_s1035" type="#_x0000_t202" style="position:absolute;margin-left:37.65pt;margin-top:162.75pt;width:124.8pt;height:5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" fillcolor="white [3212]">
                <v:textbox inset="5.76pt,2.88pt,5.76pt,2.88pt">
                  <w:txbxContent>
                    <w:p w14:paraId="1066D2CE"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3</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Projektų valdymas</w:t>
                      </w: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872" behindDoc="0" locked="0" layoutInCell="1" allowOverlap="1" wp14:anchorId="63C60682" wp14:editId="3EF4A78E">
                <wp:simplePos x="0" y="0"/>
                <wp:positionH relativeFrom="column">
                  <wp:posOffset>3197225</wp:posOffset>
                </wp:positionH>
                <wp:positionV relativeFrom="paragraph">
                  <wp:posOffset>464185</wp:posOffset>
                </wp:positionV>
                <wp:extent cx="1584960" cy="734060"/>
                <wp:effectExtent l="0" t="0" r="15240" b="27940"/>
                <wp:wrapNone/>
                <wp:docPr id="455"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34060"/>
                        </a:xfrm>
                        <a:prstGeom prst="rect">
                          <a:avLst/>
                        </a:prstGeom>
                        <a:solidFill>
                          <a:schemeClr val="bg1"/>
                        </a:solidFill>
                        <a:ln w="9525">
                          <a:solidFill>
                            <a:srgbClr val="000000"/>
                          </a:solidFill>
                          <a:miter lim="800000"/>
                          <a:headEnd/>
                          <a:tailEnd/>
                        </a:ln>
                      </wps:spPr>
                      <wps:txbx>
                        <w:txbxContent>
                          <w:p w14:paraId="68C5619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P2. Veiklos gerinimo valdymas</w:t>
                            </w:r>
                          </w:p>
                          <w:p w14:paraId="773DAB7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60682" id="_x0000_s1036" type="#_x0000_t202" style="position:absolute;margin-left:251.75pt;margin-top:36.55pt;width:124.8pt;height:5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" fillcolor="white [3212]">
                <v:textbox inset="5.76pt,2.88pt,5.76pt,2.88pt">
                  <w:txbxContent>
                    <w:p w14:paraId="68C5619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P2. Veiklos gerinimo valdymas</w:t>
                      </w:r>
                    </w:p>
                    <w:p w14:paraId="773DAB7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5920" behindDoc="0" locked="0" layoutInCell="1" allowOverlap="1" wp14:anchorId="4ACCD5DE" wp14:editId="2F3572FA">
                <wp:simplePos x="0" y="0"/>
                <wp:positionH relativeFrom="column">
                  <wp:posOffset>2179320</wp:posOffset>
                </wp:positionH>
                <wp:positionV relativeFrom="paragraph">
                  <wp:posOffset>2059305</wp:posOffset>
                </wp:positionV>
                <wp:extent cx="1584960" cy="734060"/>
                <wp:effectExtent l="0" t="0" r="15240" b="27940"/>
                <wp:wrapNone/>
                <wp:docPr id="456"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34060"/>
                        </a:xfrm>
                        <a:prstGeom prst="rect">
                          <a:avLst/>
                        </a:prstGeom>
                        <a:solidFill>
                          <a:schemeClr val="bg1"/>
                        </a:solidFill>
                        <a:ln w="9525">
                          <a:solidFill>
                            <a:srgbClr val="000000"/>
                          </a:solidFill>
                          <a:miter lim="800000"/>
                          <a:headEnd/>
                          <a:tailEnd/>
                        </a:ln>
                      </wps:spPr>
                      <wps:txbx>
                        <w:txbxContent>
                          <w:p w14:paraId="56E0C587"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4</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Administracinių paslaugų teikimas ir asmenų aptarnavimas</w:t>
                            </w:r>
                          </w:p>
                          <w:p w14:paraId="0806B0E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CD5DE" id="_x0000_s1037" type="#_x0000_t202" style="position:absolute;margin-left:171.6pt;margin-top:162.15pt;width:124.8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" fillcolor="white [3212]">
                <v:textbox inset="5.76pt,2.88pt,5.76pt,2.88pt">
                  <w:txbxContent>
                    <w:p w14:paraId="56E0C587"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4</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Administracinių paslaugų teikimas ir asmenų aptarnavimas</w:t>
                      </w:r>
                    </w:p>
                    <w:p w14:paraId="0806B0E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p>
    <w:p w14:paraId="4117149F"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848" behindDoc="0" locked="0" layoutInCell="1" allowOverlap="1" wp14:anchorId="3088A5AE" wp14:editId="0548DB48">
                <wp:simplePos x="0" y="0"/>
                <wp:positionH relativeFrom="column">
                  <wp:posOffset>1115810</wp:posOffset>
                </wp:positionH>
                <wp:positionV relativeFrom="paragraph">
                  <wp:posOffset>81857</wp:posOffset>
                </wp:positionV>
                <wp:extent cx="1814946" cy="734060"/>
                <wp:effectExtent l="0" t="0" r="13970" b="27940"/>
                <wp:wrapNone/>
                <wp:docPr id="454"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946" cy="734060"/>
                        </a:xfrm>
                        <a:prstGeom prst="rect">
                          <a:avLst/>
                        </a:prstGeom>
                        <a:solidFill>
                          <a:schemeClr val="bg1"/>
                        </a:solidFill>
                        <a:ln w="9525">
                          <a:solidFill>
                            <a:srgbClr val="000000"/>
                          </a:solidFill>
                          <a:miter lim="800000"/>
                          <a:headEnd/>
                          <a:tailEnd/>
                        </a:ln>
                      </wps:spPr>
                      <wps:txbx>
                        <w:txbxContent>
                          <w:p w14:paraId="0B917340" w14:textId="77777777" w:rsidR="006D1CD3" w:rsidRPr="0073551C"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73551C">
                              <w:rPr>
                                <w:rFonts w:ascii="Times New Roman" w:hAnsi="Times New Roman" w:cs="Times New Roman"/>
                                <w:sz w:val="24"/>
                                <w:szCs w:val="24"/>
                              </w:rPr>
                              <w:t>P1. Veiklos planavimas, organizavimas ir atskaitomybė</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8A5AE" id="_x0000_s1038" type="#_x0000_t202" style="position:absolute;margin-left:87.85pt;margin-top:6.45pt;width:142.9pt;height:5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" fillcolor="white [3212]">
                <v:textbox inset="5.76pt,2.88pt,5.76pt,2.88pt">
                  <w:txbxContent>
                    <w:p w14:paraId="0B917340" w14:textId="77777777" w:rsidR="006D1CD3" w:rsidRPr="0073551C"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73551C">
                        <w:rPr>
                          <w:rFonts w:ascii="Times New Roman" w:hAnsi="Times New Roman" w:cs="Times New Roman"/>
                          <w:sz w:val="24"/>
                          <w:szCs w:val="24"/>
                        </w:rPr>
                        <w:t>P1. Veiklos planavimas, organizavimas ir atskaitomybė</w:t>
                      </w:r>
                    </w:p>
                  </w:txbxContent>
                </v:textbox>
              </v:shape>
            </w:pict>
          </mc:Fallback>
        </mc:AlternateContent>
      </w:r>
    </w:p>
    <w:p w14:paraId="2D7EF74C" w14:textId="77777777" w:rsidR="00F8195C" w:rsidRPr="00340B1C" w:rsidRDefault="00F8195C" w:rsidP="00F8195C">
      <w:pPr>
        <w:rPr>
          <w:lang w:val="en-US"/>
        </w:rPr>
      </w:pPr>
    </w:p>
    <w:p w14:paraId="7AE1E8C9" w14:textId="77777777" w:rsidR="00F8195C" w:rsidRPr="00340B1C" w:rsidRDefault="00F8195C" w:rsidP="00F8195C">
      <w:pPr>
        <w:rPr>
          <w:lang w:val="en-US"/>
        </w:rPr>
      </w:pPr>
    </w:p>
    <w:p w14:paraId="47AC607A" w14:textId="77777777" w:rsidR="00F8195C" w:rsidRPr="00340B1C" w:rsidRDefault="00F8195C" w:rsidP="00F8195C">
      <w:pPr>
        <w:rPr>
          <w:lang w:val="en-US"/>
        </w:rPr>
      </w:pPr>
    </w:p>
    <w:p w14:paraId="3AFE1318"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6944" behindDoc="0" locked="0" layoutInCell="1" allowOverlap="1" wp14:anchorId="57110F2E" wp14:editId="44803020">
                <wp:simplePos x="0" y="0"/>
                <wp:positionH relativeFrom="column">
                  <wp:posOffset>3880485</wp:posOffset>
                </wp:positionH>
                <wp:positionV relativeFrom="paragraph">
                  <wp:posOffset>147320</wp:posOffset>
                </wp:positionV>
                <wp:extent cx="1730375" cy="868680"/>
                <wp:effectExtent l="0" t="0" r="22225" b="26670"/>
                <wp:wrapNone/>
                <wp:docPr id="457"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868680"/>
                        </a:xfrm>
                        <a:prstGeom prst="rect">
                          <a:avLst/>
                        </a:prstGeom>
                        <a:solidFill>
                          <a:schemeClr val="bg1"/>
                        </a:solidFill>
                        <a:ln w="9525">
                          <a:solidFill>
                            <a:srgbClr val="000000"/>
                          </a:solidFill>
                          <a:miter lim="800000"/>
                          <a:headEnd/>
                          <a:tailEnd/>
                        </a:ln>
                      </wps:spPr>
                      <wps:txbx>
                        <w:txbxContent>
                          <w:p w14:paraId="061B5574"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5</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Viešųjų paslaugų teikimo administravimas ir vietos savivald</w:t>
                            </w:r>
                            <w:r>
                              <w:rPr>
                                <w:rFonts w:ascii="Times New Roman" w:hAnsi="Times New Roman" w:cs="Times New Roman"/>
                                <w:sz w:val="24"/>
                                <w:szCs w:val="24"/>
                              </w:rPr>
                              <w:t>os organizavimas</w:t>
                            </w:r>
                          </w:p>
                          <w:p w14:paraId="61A9EA7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10F2E" id="_x0000_s1039" type="#_x0000_t202" style="position:absolute;margin-left:305.55pt;margin-top:11.6pt;width:136.25pt;height:6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" fillcolor="white [3212]">
                <v:textbox inset="5.76pt,2.88pt,5.76pt,2.88pt">
                  <w:txbxContent>
                    <w:p w14:paraId="061B5574"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5</w:t>
                      </w:r>
                      <w:r w:rsidRPr="00820BC6">
                        <w:rPr>
                          <w:rFonts w:ascii="Times New Roman" w:hAnsi="Times New Roman" w:cs="Times New Roman"/>
                          <w:sz w:val="24"/>
                          <w:szCs w:val="24"/>
                        </w:rPr>
                        <w:t xml:space="preserve">. </w:t>
                      </w:r>
                      <w:r w:rsidRPr="00A26947">
                        <w:rPr>
                          <w:rFonts w:ascii="Times New Roman" w:hAnsi="Times New Roman" w:cs="Times New Roman"/>
                          <w:sz w:val="24"/>
                          <w:szCs w:val="24"/>
                        </w:rPr>
                        <w:t>Viešųjų paslaugų teikimo administravimas ir vietos savivald</w:t>
                      </w:r>
                      <w:r>
                        <w:rPr>
                          <w:rFonts w:ascii="Times New Roman" w:hAnsi="Times New Roman" w:cs="Times New Roman"/>
                          <w:sz w:val="24"/>
                          <w:szCs w:val="24"/>
                        </w:rPr>
                        <w:t>os organizavimas</w:t>
                      </w:r>
                    </w:p>
                    <w:p w14:paraId="61A9EA7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p>
    <w:p w14:paraId="402F5357" w14:textId="77777777" w:rsidR="00F8195C" w:rsidRPr="00340B1C" w:rsidRDefault="00F8195C" w:rsidP="00F8195C">
      <w:pPr>
        <w:rPr>
          <w:lang w:val="en-US"/>
        </w:rPr>
      </w:pPr>
    </w:p>
    <w:p w14:paraId="729CFF5A" w14:textId="77777777" w:rsidR="00F8195C" w:rsidRPr="00340B1C" w:rsidRDefault="00F8195C" w:rsidP="00F8195C">
      <w:pPr>
        <w:rPr>
          <w:lang w:val="en-US"/>
        </w:rPr>
      </w:pPr>
    </w:p>
    <w:p w14:paraId="0BFD1C3B" w14:textId="77777777" w:rsidR="00F8195C" w:rsidRPr="00340B1C" w:rsidRDefault="00F8195C" w:rsidP="00F8195C">
      <w:pPr>
        <w:rPr>
          <w:lang w:val="en-US"/>
        </w:rPr>
      </w:pPr>
    </w:p>
    <w:p w14:paraId="0830B2B8"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0016" behindDoc="0" locked="0" layoutInCell="1" allowOverlap="1" wp14:anchorId="04C3225B" wp14:editId="4D09B1A8">
                <wp:simplePos x="0" y="0"/>
                <wp:positionH relativeFrom="column">
                  <wp:posOffset>3872865</wp:posOffset>
                </wp:positionH>
                <wp:positionV relativeFrom="paragraph">
                  <wp:posOffset>330836</wp:posOffset>
                </wp:positionV>
                <wp:extent cx="1730375" cy="521970"/>
                <wp:effectExtent l="0" t="0" r="22225" b="11430"/>
                <wp:wrapNone/>
                <wp:docPr id="45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521970"/>
                        </a:xfrm>
                        <a:prstGeom prst="rect">
                          <a:avLst/>
                        </a:prstGeom>
                        <a:solidFill>
                          <a:schemeClr val="bg1"/>
                        </a:solidFill>
                        <a:ln w="9525">
                          <a:solidFill>
                            <a:srgbClr val="000000"/>
                          </a:solidFill>
                          <a:miter lim="800000"/>
                          <a:headEnd/>
                          <a:tailEnd/>
                        </a:ln>
                      </wps:spPr>
                      <wps:txbx>
                        <w:txbxContent>
                          <w:p w14:paraId="4CACD2A4"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8</w:t>
                            </w:r>
                            <w:r w:rsidRPr="00820BC6">
                              <w:rPr>
                                <w:rFonts w:ascii="Times New Roman" w:hAnsi="Times New Roman" w:cs="Times New Roman"/>
                                <w:sz w:val="24"/>
                                <w:szCs w:val="24"/>
                              </w:rPr>
                              <w:t xml:space="preserve">. </w:t>
                            </w:r>
                            <w:r>
                              <w:rPr>
                                <w:rFonts w:ascii="Times New Roman" w:hAnsi="Times New Roman" w:cs="Times New Roman"/>
                                <w:sz w:val="24"/>
                                <w:szCs w:val="24"/>
                              </w:rPr>
                              <w:t>T</w:t>
                            </w:r>
                            <w:r w:rsidRPr="00A26947">
                              <w:rPr>
                                <w:rFonts w:ascii="Times New Roman" w:hAnsi="Times New Roman" w:cs="Times New Roman"/>
                                <w:sz w:val="24"/>
                                <w:szCs w:val="24"/>
                              </w:rPr>
                              <w:t>urto valdymas</w:t>
                            </w:r>
                          </w:p>
                          <w:p w14:paraId="1D19BBD7"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3225B" id="_x0000_s1040" type="#_x0000_t202" style="position:absolute;margin-left:304.95pt;margin-top:26.05pt;width:136.25pt;height:41.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" fillcolor="white [3212]">
                <v:textbox inset="5.76pt,2.88pt,5.76pt,2.88pt">
                  <w:txbxContent>
                    <w:p w14:paraId="4CACD2A4"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8</w:t>
                      </w:r>
                      <w:r w:rsidRPr="00820BC6">
                        <w:rPr>
                          <w:rFonts w:ascii="Times New Roman" w:hAnsi="Times New Roman" w:cs="Times New Roman"/>
                          <w:sz w:val="24"/>
                          <w:szCs w:val="24"/>
                        </w:rPr>
                        <w:t xml:space="preserve">. </w:t>
                      </w:r>
                      <w:r>
                        <w:rPr>
                          <w:rFonts w:ascii="Times New Roman" w:hAnsi="Times New Roman" w:cs="Times New Roman"/>
                          <w:sz w:val="24"/>
                          <w:szCs w:val="24"/>
                        </w:rPr>
                        <w:t>T</w:t>
                      </w:r>
                      <w:r w:rsidRPr="00A26947">
                        <w:rPr>
                          <w:rFonts w:ascii="Times New Roman" w:hAnsi="Times New Roman" w:cs="Times New Roman"/>
                          <w:sz w:val="24"/>
                          <w:szCs w:val="24"/>
                        </w:rPr>
                        <w:t>urto valdymas</w:t>
                      </w:r>
                    </w:p>
                    <w:p w14:paraId="1D19BBD7"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p>
    <w:p w14:paraId="4F44E18F" w14:textId="77777777" w:rsidR="00F8195C" w:rsidRPr="00340B1C" w:rsidRDefault="00F8195C" w:rsidP="00F8195C">
      <w:pPr>
        <w:rPr>
          <w:lang w:val="en-US"/>
        </w:rPr>
      </w:pPr>
    </w:p>
    <w:p w14:paraId="208E04F1"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2064" behindDoc="0" locked="0" layoutInCell="1" allowOverlap="1" wp14:anchorId="07F16781" wp14:editId="531C81CD">
                <wp:simplePos x="0" y="0"/>
                <wp:positionH relativeFrom="column">
                  <wp:posOffset>3091180</wp:posOffset>
                </wp:positionH>
                <wp:positionV relativeFrom="paragraph">
                  <wp:posOffset>387985</wp:posOffset>
                </wp:positionV>
                <wp:extent cx="1584960" cy="500380"/>
                <wp:effectExtent l="0" t="0" r="15240" b="13970"/>
                <wp:wrapNone/>
                <wp:docPr id="459"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00380"/>
                        </a:xfrm>
                        <a:prstGeom prst="rect">
                          <a:avLst/>
                        </a:prstGeom>
                        <a:solidFill>
                          <a:schemeClr val="bg1"/>
                        </a:solidFill>
                        <a:ln w="9525">
                          <a:solidFill>
                            <a:srgbClr val="000000"/>
                          </a:solidFill>
                          <a:miter lim="800000"/>
                          <a:headEnd/>
                          <a:tailEnd/>
                        </a:ln>
                      </wps:spPr>
                      <wps:txbx>
                        <w:txbxContent>
                          <w:p w14:paraId="057EF67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10</w:t>
                            </w:r>
                            <w:r w:rsidRPr="00820BC6">
                              <w:rPr>
                                <w:rFonts w:ascii="Times New Roman" w:hAnsi="Times New Roman" w:cs="Times New Roman"/>
                                <w:sz w:val="24"/>
                                <w:szCs w:val="24"/>
                              </w:rPr>
                              <w:t xml:space="preserve">. </w:t>
                            </w:r>
                            <w:r w:rsidRPr="000409D2">
                              <w:rPr>
                                <w:rFonts w:ascii="Times New Roman" w:hAnsi="Times New Roman" w:cs="Times New Roman"/>
                                <w:sz w:val="24"/>
                                <w:szCs w:val="24"/>
                              </w:rPr>
                              <w:t>Dokumentuotos informacijos valdymas</w:t>
                            </w:r>
                          </w:p>
                          <w:p w14:paraId="72C0E4A7"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16781" id="_x0000_s1041" type="#_x0000_t202" style="position:absolute;margin-left:243.4pt;margin-top:30.55pt;width:124.8pt;height:39.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" fillcolor="white [3212]">
                <v:textbox inset="5.76pt,2.88pt,5.76pt,2.88pt">
                  <w:txbxContent>
                    <w:p w14:paraId="057EF67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10</w:t>
                      </w:r>
                      <w:r w:rsidRPr="00820BC6">
                        <w:rPr>
                          <w:rFonts w:ascii="Times New Roman" w:hAnsi="Times New Roman" w:cs="Times New Roman"/>
                          <w:sz w:val="24"/>
                          <w:szCs w:val="24"/>
                        </w:rPr>
                        <w:t xml:space="preserve">. </w:t>
                      </w:r>
                      <w:r w:rsidRPr="000409D2">
                        <w:rPr>
                          <w:rFonts w:ascii="Times New Roman" w:hAnsi="Times New Roman" w:cs="Times New Roman"/>
                          <w:sz w:val="24"/>
                          <w:szCs w:val="24"/>
                        </w:rPr>
                        <w:t>Dokumentuotos informacijos valdymas</w:t>
                      </w:r>
                    </w:p>
                    <w:p w14:paraId="72C0E4A7"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1040" behindDoc="0" locked="0" layoutInCell="1" allowOverlap="1" wp14:anchorId="07AC6952" wp14:editId="7C512C14">
                <wp:simplePos x="0" y="0"/>
                <wp:positionH relativeFrom="column">
                  <wp:posOffset>1414780</wp:posOffset>
                </wp:positionH>
                <wp:positionV relativeFrom="paragraph">
                  <wp:posOffset>387985</wp:posOffset>
                </wp:positionV>
                <wp:extent cx="1584960" cy="500380"/>
                <wp:effectExtent l="0" t="0" r="15240" b="13970"/>
                <wp:wrapNone/>
                <wp:docPr id="460"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00380"/>
                        </a:xfrm>
                        <a:prstGeom prst="rect">
                          <a:avLst/>
                        </a:prstGeom>
                        <a:solidFill>
                          <a:schemeClr val="bg1"/>
                        </a:solidFill>
                        <a:ln w="9525">
                          <a:solidFill>
                            <a:srgbClr val="000000"/>
                          </a:solidFill>
                          <a:miter lim="800000"/>
                          <a:headEnd/>
                          <a:tailEnd/>
                        </a:ln>
                      </wps:spPr>
                      <wps:txbx>
                        <w:txbxContent>
                          <w:p w14:paraId="3628C2B2"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9</w:t>
                            </w:r>
                            <w:r w:rsidRPr="00820BC6">
                              <w:rPr>
                                <w:rFonts w:ascii="Times New Roman" w:hAnsi="Times New Roman" w:cs="Times New Roman"/>
                                <w:sz w:val="24"/>
                                <w:szCs w:val="24"/>
                              </w:rPr>
                              <w:t xml:space="preserve">. </w:t>
                            </w:r>
                            <w:r>
                              <w:rPr>
                                <w:rFonts w:ascii="Times New Roman" w:hAnsi="Times New Roman" w:cs="Times New Roman"/>
                                <w:sz w:val="24"/>
                                <w:szCs w:val="24"/>
                              </w:rPr>
                              <w:t>Buhalterinė apskaita</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C6952" id="_x0000_s1042" type="#_x0000_t202" style="position:absolute;margin-left:111.4pt;margin-top:30.55pt;width:124.8pt;height:39.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" fillcolor="white [3212]">
                <v:textbox inset="5.76pt,2.88pt,5.76pt,2.88pt">
                  <w:txbxContent>
                    <w:p w14:paraId="3628C2B2"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820BC6">
                        <w:rPr>
                          <w:rFonts w:ascii="Times New Roman" w:hAnsi="Times New Roman" w:cs="Times New Roman"/>
                          <w:sz w:val="24"/>
                          <w:szCs w:val="24"/>
                        </w:rPr>
                        <w:t>P</w:t>
                      </w:r>
                      <w:r>
                        <w:rPr>
                          <w:rFonts w:ascii="Times New Roman" w:hAnsi="Times New Roman" w:cs="Times New Roman"/>
                          <w:sz w:val="24"/>
                          <w:szCs w:val="24"/>
                        </w:rPr>
                        <w:t>9</w:t>
                      </w:r>
                      <w:r w:rsidRPr="00820BC6">
                        <w:rPr>
                          <w:rFonts w:ascii="Times New Roman" w:hAnsi="Times New Roman" w:cs="Times New Roman"/>
                          <w:sz w:val="24"/>
                          <w:szCs w:val="24"/>
                        </w:rPr>
                        <w:t xml:space="preserve">. </w:t>
                      </w:r>
                      <w:r>
                        <w:rPr>
                          <w:rFonts w:ascii="Times New Roman" w:hAnsi="Times New Roman" w:cs="Times New Roman"/>
                          <w:sz w:val="24"/>
                          <w:szCs w:val="24"/>
                        </w:rPr>
                        <w:t>Buhalterinė apskaita</w:t>
                      </w:r>
                    </w:p>
                  </w:txbxContent>
                </v:textbox>
              </v:shape>
            </w:pict>
          </mc:Fallback>
        </mc:AlternateContent>
      </w:r>
    </w:p>
    <w:p w14:paraId="03604ACD" w14:textId="77777777" w:rsidR="00F8195C" w:rsidRPr="00340B1C" w:rsidRDefault="00F8195C" w:rsidP="00F8195C">
      <w:pPr>
        <w:rPr>
          <w:lang w:val="en-US"/>
        </w:rPr>
      </w:pPr>
    </w:p>
    <w:p w14:paraId="20224542" w14:textId="77777777" w:rsidR="00F8195C" w:rsidRPr="00340B1C" w:rsidRDefault="00F8195C" w:rsidP="00F8195C">
      <w:pPr>
        <w:rPr>
          <w:lang w:val="en-US"/>
        </w:rPr>
      </w:pPr>
    </w:p>
    <w:p w14:paraId="5DC7C3F3"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690496" behindDoc="0" locked="0" layoutInCell="1" allowOverlap="1" wp14:anchorId="5114EB6F" wp14:editId="2A98D805">
                <wp:simplePos x="0" y="0"/>
                <wp:positionH relativeFrom="column">
                  <wp:posOffset>5885180</wp:posOffset>
                </wp:positionH>
                <wp:positionV relativeFrom="paragraph">
                  <wp:posOffset>364056</wp:posOffset>
                </wp:positionV>
                <wp:extent cx="508000" cy="0"/>
                <wp:effectExtent l="0" t="19050" r="25400" b="19050"/>
                <wp:wrapNone/>
                <wp:docPr id="39" name="Straight Connector 39"/>
                <wp:cNvGraphicFramePr/>
                <a:graphic xmlns:a="http://schemas.openxmlformats.org/drawingml/2006/main">
                  <a:graphicData uri="http://schemas.microsoft.com/office/word/2010/wordprocessingShape">
                    <wps:wsp>
                      <wps:cNvCnPr/>
                      <wps:spPr>
                        <a:xfrm flipV="1">
                          <a:off x="0" y="0"/>
                          <a:ext cx="508000" cy="0"/>
                        </a:xfrm>
                        <a:prstGeom prst="line">
                          <a:avLst/>
                        </a:prstGeom>
                        <a:ln w="31750">
                          <a:solidFill>
                            <a:srgbClr val="D4DF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EBE5B" id="Straight Connector 39" o:spid="_x0000_s1026" style="position:absolute;flip:y;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4pt,28.65pt" to="503.4pt,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UM2ygEAAOgDAAAOAAAAZHJzL2Uyb0RvYy54bWysU8GO0zAQvSPxD5bvNOnCwipquoetygXB ChburjNuLNkeyzZN+veMnSa7gDjsiosVz8x7M+95srkdrWEnCFGja/l6VXMGTmKn3bHl3x/2b244 i0m4Thh00PIzRH67ff1qM/gGrrBH00FgROJiM/iW9yn5pqqi7MGKuEIPjpIKgxWJruFYdUEMxG5N dVXX76sBQ+cDSoiRorspybeFXymQ6YtSERIzLafZUjlDOQ/5rLYb0RyD8L2WlzHEC6awQjtqulDt RBLsZ9B/UVktA0ZUaSXRVqiUllA0kJp1/Yeab73wULSQOdEvNsX/Rys/n+7cfSAbBh+b6O9DVjGq YJky2v+gNy26aFI2FtvOi20wJiYpeF3f1DWZK+dUNTFkJh9i+ghoWf5oudEuCxKNOH2KibpS6VyS w8axoeVv1x+u61IW0ehur43JyRiOhzsT2EnQY+7e7fb7dX4/onhSRjfjKPgop3yls4GpwVdQTHc0 9iSsbBostEJKcGnmNY6qM0zRCAvwMlpe0X8BL/UZCmULnwNeEKUzurSArXYYJmN+757GeWQ11c8O TLqzBQfszuWhizW0TsW5y+rnfX16L/DHH3T7CwAA//8DAFBLAwQUAAYACAAAACEAiE0wOd0AAAAK AQAADwAAAGRycy9kb3ducmV2LnhtbEyPwU7DMBBE70j8g7VI3KiTVgQa4lRVpcKxoqBK3Jx4SULj dRQ7afh7tuqhHHd2NPMmW022FSP2vnGkIJ5FIJBKZxqqFHx+bB+eQfigyejWESr4RQ+r/PYm06lx J3rHcR8qwSHkU62gDqFLpfRljVb7meuQ+PfteqsDn30lTa9PHG5bOY+iRFrdEDfUusNNjeVxP1gF yfL4to0xPnwVMlkP48/rrvMHpe7vpvULiIBTuJrhjM/okDNT4QYyXrQKlvOE0YOCx6cFiLOB61gp LorMM/l/Qv4HAAD//wMAUEsBAi0AFAAGAAgAAAAhALaDOJL+AAAA4QEAABMAAAAAAAAAAAAAAAAA AAAAAFtDb250ZW50X1R5cGVzXS54bWxQSwECLQAUAAYACAAAACEAOP0h/9YAAACUAQAACwAAAAAA AAAAAAAAAAAvAQAAX3JlbHMvLnJlbHNQSwECLQAUAAYACAAAACEARElDNsoBAADoAwAADgAAAAAA AAAAAAAAAAAuAgAAZHJzL2Uyb0RvYy54bWxQSwECLQAUAAYACAAAACEAiE0wOd0AAAAKAQAADwAA AAAAAAAAAAAAAAAkBAAAZHJzL2Rvd25yZXYueG1sUEsFBgAAAAAEAAQA8wAAAC4FAAAAAA== " strokecolor="#d4dff1" strokeweight="2.5pt"/>
            </w:pict>
          </mc:Fallback>
        </mc:AlternateContent>
      </w:r>
    </w:p>
    <w:p w14:paraId="53B52C59" w14:textId="77777777" w:rsidR="00F8195C" w:rsidRPr="00340B1C" w:rsidRDefault="00F8195C" w:rsidP="00F8195C">
      <w:pPr>
        <w:rPr>
          <w:lang w:val="en-US"/>
        </w:rPr>
      </w:pPr>
    </w:p>
    <w:p w14:paraId="687341D3" w14:textId="77777777" w:rsidR="00F8195C" w:rsidRPr="00340B1C" w:rsidRDefault="00F8195C" w:rsidP="00F8195C">
      <w:pPr>
        <w:rPr>
          <w:lang w:val="en-US"/>
        </w:rPr>
      </w:pPr>
    </w:p>
    <w:p w14:paraId="55074168" w14:textId="72472B11" w:rsidR="00B87AE1" w:rsidRPr="00340B1C" w:rsidRDefault="00F8195C" w:rsidP="00B87AE1">
      <w:pPr>
        <w:spacing w:after="0" w:line="276" w:lineRule="auto"/>
        <w:jc w:val="center"/>
        <w:rPr>
          <w:rFonts w:ascii="Times New Roman" w:hAnsi="Times New Roman"/>
          <w:sz w:val="24"/>
          <w:szCs w:val="24"/>
        </w:rPr>
      </w:pPr>
      <w:r w:rsidRPr="00340B1C">
        <w:rPr>
          <w:rFonts w:ascii="Times New Roman" w:hAnsi="Times New Roman" w:cs="Times New Roman"/>
          <w:b/>
          <w:bCs/>
          <w:sz w:val="24"/>
          <w:szCs w:val="24"/>
          <w:lang w:eastAsia="lt-LT"/>
        </w:rPr>
        <w:fldChar w:fldCharType="begin"/>
      </w:r>
      <w:r w:rsidRPr="00340B1C">
        <w:rPr>
          <w:rFonts w:ascii="Times New Roman" w:hAnsi="Times New Roman" w:cs="Times New Roman"/>
          <w:b/>
          <w:bCs/>
          <w:sz w:val="24"/>
          <w:szCs w:val="24"/>
          <w:lang w:eastAsia="lt-LT"/>
        </w:rPr>
        <w:instrText xml:space="preserve"> SEQ Figure \* ARABIC </w:instrText>
      </w:r>
      <w:r w:rsidRPr="00340B1C">
        <w:rPr>
          <w:rFonts w:ascii="Times New Roman" w:hAnsi="Times New Roman" w:cs="Times New Roman"/>
          <w:b/>
          <w:bCs/>
          <w:sz w:val="24"/>
          <w:szCs w:val="24"/>
          <w:lang w:eastAsia="lt-LT"/>
        </w:rPr>
        <w:fldChar w:fldCharType="separate"/>
      </w:r>
      <w:r w:rsidR="004E07C6" w:rsidRPr="00340B1C">
        <w:rPr>
          <w:rFonts w:ascii="Times New Roman" w:hAnsi="Times New Roman" w:cs="Times New Roman"/>
          <w:b/>
          <w:bCs/>
          <w:noProof/>
          <w:sz w:val="24"/>
          <w:szCs w:val="24"/>
          <w:lang w:eastAsia="lt-LT"/>
        </w:rPr>
        <w:t>3</w:t>
      </w:r>
      <w:r w:rsidRPr="00340B1C">
        <w:rPr>
          <w:rFonts w:ascii="Times New Roman" w:hAnsi="Times New Roman" w:cs="Times New Roman"/>
          <w:b/>
          <w:sz w:val="24"/>
          <w:szCs w:val="24"/>
          <w:lang w:eastAsia="lt-LT"/>
        </w:rPr>
        <w:fldChar w:fldCharType="end"/>
      </w:r>
      <w:r w:rsidRPr="00340B1C">
        <w:rPr>
          <w:rFonts w:ascii="Times New Roman" w:hAnsi="Times New Roman" w:cs="Times New Roman"/>
          <w:b/>
          <w:sz w:val="24"/>
          <w:szCs w:val="24"/>
          <w:lang w:eastAsia="lt-LT"/>
        </w:rPr>
        <w:t xml:space="preserve"> pav. </w:t>
      </w:r>
      <w:r w:rsidRPr="00340B1C">
        <w:rPr>
          <w:rFonts w:ascii="Times New Roman" w:hAnsi="Times New Roman"/>
          <w:sz w:val="24"/>
          <w:szCs w:val="24"/>
        </w:rPr>
        <w:t xml:space="preserve">KRSA KVS procesų seka ir sąveika </w:t>
      </w:r>
      <w:r w:rsidR="00B87AE1" w:rsidRPr="00340B1C">
        <w:rPr>
          <w:rFonts w:ascii="Times New Roman" w:hAnsi="Times New Roman"/>
          <w:sz w:val="24"/>
          <w:szCs w:val="24"/>
        </w:rPr>
        <w:t xml:space="preserve"> </w:t>
      </w:r>
    </w:p>
    <w:p w14:paraId="28B12048" w14:textId="7D6CE12C" w:rsidR="00F8195C" w:rsidRPr="00340B1C" w:rsidRDefault="00F8195C" w:rsidP="00B87AE1">
      <w:pPr>
        <w:spacing w:after="0" w:line="276" w:lineRule="auto"/>
        <w:jc w:val="center"/>
        <w:rPr>
          <w:rFonts w:ascii="Times New Roman" w:hAnsi="Times New Roman"/>
          <w:sz w:val="24"/>
          <w:szCs w:val="24"/>
        </w:rPr>
      </w:pPr>
      <w:r w:rsidRPr="00340B1C">
        <w:rPr>
          <w:rFonts w:ascii="Times New Roman" w:hAnsi="Times New Roman"/>
          <w:sz w:val="24"/>
          <w:szCs w:val="24"/>
        </w:rPr>
        <w:t>(bendroji veiklos procesų schema, apimant tarpusavio sąryšius)</w:t>
      </w:r>
    </w:p>
    <w:p w14:paraId="2E3041D3" w14:textId="2C872777" w:rsidR="00F8195C" w:rsidRPr="00340B1C" w:rsidRDefault="00F8195C" w:rsidP="00F8195C">
      <w:pPr>
        <w:rPr>
          <w:rFonts w:ascii="Times New Roman" w:hAnsi="Times New Roman"/>
          <w:sz w:val="24"/>
          <w:szCs w:val="24"/>
        </w:rPr>
      </w:pPr>
      <w:r w:rsidRPr="00340B1C">
        <w:rPr>
          <w:rFonts w:ascii="Times New Roman" w:hAnsi="Times New Roman"/>
          <w:sz w:val="24"/>
          <w:szCs w:val="24"/>
        </w:rPr>
        <w:t xml:space="preserve"> </w:t>
      </w:r>
    </w:p>
    <w:p w14:paraId="0C5A0310" w14:textId="77777777" w:rsidR="00F8195C" w:rsidRPr="00340B1C" w:rsidRDefault="00F8195C" w:rsidP="00F8195C">
      <w:pPr>
        <w:spacing w:after="120" w:line="276" w:lineRule="auto"/>
        <w:ind w:firstLine="720"/>
        <w:jc w:val="both"/>
        <w:rPr>
          <w:rFonts w:ascii="Times New Roman" w:hAnsi="Times New Roman"/>
          <w:bCs/>
          <w:sz w:val="24"/>
          <w:szCs w:val="24"/>
        </w:rPr>
      </w:pPr>
    </w:p>
    <w:p w14:paraId="74343442" w14:textId="77777777" w:rsidR="00F8195C" w:rsidRPr="00340B1C" w:rsidRDefault="00F8195C" w:rsidP="00F8195C">
      <w:pPr>
        <w:pStyle w:val="Heading1"/>
        <w:spacing w:before="0" w:after="240"/>
        <w:rPr>
          <w:rFonts w:ascii="Times New Roman" w:hAnsi="Times New Roman" w:cs="Times New Roman"/>
          <w:color w:val="auto"/>
          <w:sz w:val="32"/>
          <w:szCs w:val="32"/>
          <w:lang w:val="en-US"/>
        </w:rPr>
      </w:pPr>
      <w:r w:rsidRPr="00340B1C">
        <w:rPr>
          <w:rFonts w:ascii="Times New Roman" w:hAnsi="Times New Roman" w:cs="Times New Roman"/>
          <w:color w:val="auto"/>
          <w:sz w:val="32"/>
          <w:szCs w:val="32"/>
        </w:rPr>
        <w:t xml:space="preserve"> </w:t>
      </w:r>
    </w:p>
    <w:p w14:paraId="11C5B1B4" w14:textId="77777777" w:rsidR="00F8195C" w:rsidRPr="00340B1C" w:rsidRDefault="00F8195C" w:rsidP="00F8195C">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5856" behindDoc="0" locked="0" layoutInCell="1" allowOverlap="1" wp14:anchorId="44A3F15D" wp14:editId="606F4371">
                <wp:simplePos x="0" y="0"/>
                <wp:positionH relativeFrom="column">
                  <wp:posOffset>-337729</wp:posOffset>
                </wp:positionH>
                <wp:positionV relativeFrom="paragraph">
                  <wp:posOffset>233861</wp:posOffset>
                </wp:positionV>
                <wp:extent cx="515529" cy="6508750"/>
                <wp:effectExtent l="0" t="0" r="18415" b="25400"/>
                <wp:wrapNone/>
                <wp:docPr id="46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529" cy="6508750"/>
                        </a:xfrm>
                        <a:prstGeom prst="rect">
                          <a:avLst/>
                        </a:prstGeom>
                        <a:solidFill>
                          <a:srgbClr val="4472C4">
                            <a:lumMod val="40000"/>
                            <a:lumOff val="60000"/>
                            <a:alpha val="57000"/>
                          </a:srgbClr>
                        </a:solidFill>
                        <a:ln w="9525">
                          <a:solidFill>
                            <a:srgbClr val="000000"/>
                          </a:solidFill>
                          <a:miter lim="800000"/>
                          <a:headEnd/>
                          <a:tailEnd/>
                        </a:ln>
                      </wps:spPr>
                      <wps:txbx>
                        <w:txbxContent>
                          <w:p w14:paraId="2E52CC4D"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A3F15D" id="_x0000_s1043" style="position:absolute;margin-left:-26.6pt;margin-top:18.4pt;width:40.6pt;height:51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" fillcolor="#b4c7e7">
                <v:fill opacity="37265f"/>
                <v:textbox>
                  <w:txbxContent>
                    <w:p w14:paraId="2E52CC4D"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v:textbox>
              </v:rec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9168" behindDoc="0" locked="0" layoutInCell="1" allowOverlap="1" wp14:anchorId="277B2AE8" wp14:editId="3B29CC7D">
                <wp:simplePos x="0" y="0"/>
                <wp:positionH relativeFrom="column">
                  <wp:posOffset>-330654</wp:posOffset>
                </wp:positionH>
                <wp:positionV relativeFrom="paragraph">
                  <wp:posOffset>238760</wp:posOffset>
                </wp:positionV>
                <wp:extent cx="508000" cy="0"/>
                <wp:effectExtent l="0" t="19050" r="25400" b="19050"/>
                <wp:wrapNone/>
                <wp:docPr id="462" name="Straight Connector 462"/>
                <wp:cNvGraphicFramePr/>
                <a:graphic xmlns:a="http://schemas.openxmlformats.org/drawingml/2006/main">
                  <a:graphicData uri="http://schemas.microsoft.com/office/word/2010/wordprocessingShape">
                    <wps:wsp>
                      <wps:cNvCnPr/>
                      <wps:spPr>
                        <a:xfrm flipV="1">
                          <a:off x="0" y="0"/>
                          <a:ext cx="508000" cy="0"/>
                        </a:xfrm>
                        <a:prstGeom prst="line">
                          <a:avLst/>
                        </a:prstGeom>
                        <a:ln w="31750">
                          <a:solidFill>
                            <a:srgbClr val="D4DF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353B43" id="Straight Connector 462" o:spid="_x0000_s1026" style="position:absolute;flip:y;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18.8pt" to="13.95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UM2ygEAAOgDAAAOAAAAZHJzL2Uyb0RvYy54bWysU8GO0zAQvSPxD5bvNOnCwipquoetygXB ChburjNuLNkeyzZN+veMnSa7gDjsiosVz8x7M+95srkdrWEnCFGja/l6VXMGTmKn3bHl3x/2b244 i0m4Thh00PIzRH67ff1qM/gGrrBH00FgROJiM/iW9yn5pqqi7MGKuEIPjpIKgxWJruFYdUEMxG5N dVXX76sBQ+cDSoiRorspybeFXymQ6YtSERIzLafZUjlDOQ/5rLYb0RyD8L2WlzHEC6awQjtqulDt RBLsZ9B/UVktA0ZUaSXRVqiUllA0kJp1/Yeab73wULSQOdEvNsX/Rys/n+7cfSAbBh+b6O9DVjGq YJky2v+gNy26aFI2FtvOi20wJiYpeF3f1DWZK+dUNTFkJh9i+ghoWf5oudEuCxKNOH2KibpS6VyS w8axoeVv1x+u61IW0ehur43JyRiOhzsT2EnQY+7e7fb7dX4/onhSRjfjKPgop3yls4GpwVdQTHc0 9iSsbBostEJKcGnmNY6qM0zRCAvwMlpe0X8BL/UZCmULnwNeEKUzurSArXYYJmN+757GeWQ11c8O TLqzBQfszuWhizW0TsW5y+rnfX16L/DHH3T7CwAA//8DAFBLAwQUAAYACAAAACEAd0Fyvt0AAAAI AQAADwAAAGRycy9kb3ducmV2LnhtbEyPQUvDQBCF74L/YRnBW7tJxNSm2ZQiVI9ilYK3SXaaxGZn Q3aTxn/vigc9PubjvW/y7Ww6MdHgWssK4mUEgriyuuVawfvbfvEAwnlkjZ1lUvBFDrbF9VWOmbYX fqXp4GsRSthlqKDxvs+kdFVDBt3S9sThdrKDQR/iUEs94CWUm04mUZRKgy2HhQZ7emyoOh9GoyBd n5/3McXHj1Kmu3H6fHrp3VGp25t5twHhafZ/MPzoB3UoglNpR9ZOdAoW90kcUAV3qxREAJLVGkT5 m2WRy/8PFN8AAAD//wMAUEsBAi0AFAAGAAgAAAAhALaDOJL+AAAA4QEAABMAAAAAAAAAAAAAAAAA AAAAAFtDb250ZW50X1R5cGVzXS54bWxQSwECLQAUAAYACAAAACEAOP0h/9YAAACUAQAACwAAAAAA AAAAAAAAAAAvAQAAX3JlbHMvLnJlbHNQSwECLQAUAAYACAAAACEARElDNsoBAADoAwAADgAAAAAA AAAAAAAAAAAuAgAAZHJzL2Uyb0RvYy54bWxQSwECLQAUAAYACAAAACEAd0Fyvt0AAAAIAQAADwAA AAAAAAAAAAAAAAAkBAAAZHJzL2Rvd25yZXYueG1sUEsFBgAAAAAEAAQA8wAAAC4FAAAAAA== " strokecolor="#d4dff1" strokeweight="2.5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2000" behindDoc="0" locked="0" layoutInCell="1" allowOverlap="1" wp14:anchorId="4D96B8D1" wp14:editId="2A3D08DD">
                <wp:simplePos x="0" y="0"/>
                <wp:positionH relativeFrom="column">
                  <wp:posOffset>4016103</wp:posOffset>
                </wp:positionH>
                <wp:positionV relativeFrom="paragraph">
                  <wp:posOffset>240030</wp:posOffset>
                </wp:positionV>
                <wp:extent cx="358775" cy="419735"/>
                <wp:effectExtent l="19050" t="19050" r="41275" b="18415"/>
                <wp:wrapNone/>
                <wp:docPr id="463" name="Arrow: Down 463"/>
                <wp:cNvGraphicFramePr/>
                <a:graphic xmlns:a="http://schemas.openxmlformats.org/drawingml/2006/main">
                  <a:graphicData uri="http://schemas.microsoft.com/office/word/2010/wordprocessingShape">
                    <wps:wsp>
                      <wps:cNvSpPr/>
                      <wps:spPr>
                        <a:xfrm rot="10800000">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0FE0E" id="Arrow: Down 463" o:spid="_x0000_s1026" type="#_x0000_t67" style="position:absolute;margin-left:316.25pt;margin-top:18.9pt;width:28.25pt;height:33.05pt;rotation:18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sPVaQIAACYFAAAOAAAAZHJzL2Uyb0RvYy54bWysVFFP2zAQfp+0/2D5faQp7QoVKapATJMQ oMHEs3FsEsnxeWe3affrd7bTwICnaXmwbN/dd3dfvvPZ+a4zbKvQt2ArXh5NOFNWQt3a54r/fLj6 csKZD8LWwoBVFd8rz89Xnz+d9W6pptCAqRUyArF+2buKNyG4ZVF42ahO+CNwypJRA3Yi0BGfixpF T+idKaaTydeiB6wdglTe0+1lNvJVwtdayXCrtVeBmYpTbSGtmNanuBarM7F8RuGaVg5liH+oohOt paQj1KUIgm2wfQfVtRLBgw5HEroCtG6lSj1QN+XkTTf3jXAq9ULkeDfS5P8frLzZ3rs7JBp655ee trGLncaOIRBb5eRkEr/UHJXLdom7/cid2gUm6fJ4frJYzDmTZJqVp4vjeeS2yFgR06EP3xR0LG4q XkNv14jQJ2SxvfYh+x/8KPilpLQLe6MikrE/lGZtTVmnKTqpRV0YZFtB/1lIqWwos6kRtcrX89RH TjJGpBITYETWrTEj9gAQlfgeO8MM/jFUJbGNwZmwMc3fheXgMSJlBhvG4K61gB91ZqirIXP2P5CU qYksPUG9v8P880jw3smrlgi/Fj7cCSRt0yXNa7ilRRvoKw7DjrMG8PdH99GfJEdWznqalYr7XxuB ijPz3ZIYT8vZLA5XOszmiykd8LXl6bXFbroLoN9UpurSNvoHc9hqhO6Rxnods5JJWEm5Ky4DHg4X Ic8wPQxSrdfJjQbKiXBt752M4JHVqKWH3aNAN6gukFxv4DBXYvlGd9k3RlpYbwLoNonyhdeBbxrG JJzh4YjT/vqcvF6et9UfAAAA//8DAFBLAwQUAAYACAAAACEA1//2294AAAAKAQAADwAAAGRycy9k b3ducmV2LnhtbEyPwU7DMBBE70j8g7VI3KhDA6ENcSqEKBekCgoXbttkSSLitbHdNvw9ywmOq32a eVOtJjuqA4U4ODZwOctAETeuHbgz8Pa6vliAigm5xdExGfimCKv69KTCsnVHfqHDNnVKQjiWaKBP yZdax6Yni3HmPLH8PlywmOQMnW4DHiXcjnqeZYW2OLA09Ojpvqfmc7u3Bmx6pysfNnH9/FDk7uvJ N4/ojTk/m+5uQSWa0h8Mv/qiDrU47dye26hGA0U+vxbUQH4jEwQoFksZtxMyy5eg60r/n1D/AAAA //8DAFBLAQItABQABgAIAAAAIQC2gziS/gAAAOEBAAATAAAAAAAAAAAAAAAAAAAAAABbQ29udGVu dF9UeXBlc10ueG1sUEsBAi0AFAAGAAgAAAAhADj9If/WAAAAlAEAAAsAAAAAAAAAAAAAAAAALwEA AF9yZWxzLy5yZWxzUEsBAi0AFAAGAAgAAAAhAFQKw9VpAgAAJgUAAA4AAAAAAAAAAAAAAAAALgIA AGRycy9lMm9Eb2MueG1sUEsBAi0AFAAGAAgAAAAhANf/9tveAAAACgEAAA8AAAAAAAAAAAAAAAAA wwQAAGRycy9kb3ducmV2LnhtbFBLBQYAAAAABAAEAPMAAADOBQ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09952" behindDoc="0" locked="0" layoutInCell="1" allowOverlap="1" wp14:anchorId="0289BF16" wp14:editId="79745654">
                <wp:simplePos x="0" y="0"/>
                <wp:positionH relativeFrom="column">
                  <wp:posOffset>1605280</wp:posOffset>
                </wp:positionH>
                <wp:positionV relativeFrom="paragraph">
                  <wp:posOffset>239395</wp:posOffset>
                </wp:positionV>
                <wp:extent cx="358775" cy="419735"/>
                <wp:effectExtent l="19050" t="0" r="22225" b="37465"/>
                <wp:wrapNone/>
                <wp:docPr id="464" name="Arrow: Down 464"/>
                <wp:cNvGraphicFramePr/>
                <a:graphic xmlns:a="http://schemas.openxmlformats.org/drawingml/2006/main">
                  <a:graphicData uri="http://schemas.microsoft.com/office/word/2010/wordprocessingShape">
                    <wps:wsp>
                      <wps:cNvSpPr/>
                      <wps:spPr>
                        <a:xfrm>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030774" id="Arrow: Down 464" o:spid="_x0000_s1026" type="#_x0000_t67" style="position:absolute;margin-left:126.4pt;margin-top:18.85pt;width:28.25pt;height:33.0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pm7XwIAABcFAAAOAAAAZHJzL2Uyb0RvYy54bWysVFFv2jAQfp+0/2D5fQQojBYRKtSq0yTU otGpz65jN5Ecn3c2BPbrd3ZCqNpqD9N4MGff3XfnL995cX2oDdsr9BXYnI8GQ86UlVBU9iXnPx/v vlxy5oOwhTBgVc6PyvPr5edPi8bN1RhKMIVCRiDWzxuX8zIEN88yL0tVCz8Apyw5NWAtAm3xJStQ NIRem2w8HH7NGsDCIUjlPZ3etk6+TPhaKxketPYqMJNz6i2kFdP6HNdsuRDzFxSurGTXhviHLmpR WSraQ92KINgOq3dQdSURPOgwkFBnoHUlVboD3WY0fHObbSmcSnchcrzrafL/D1be77dug0RD4/zc kxlvcdBYx3/qjx0SWceeLHUITNLhxfRyNptyJsk1GV3NLqaRzOyc7NCHbwpqFo2cF9DYFSI0iSex X/vQxp/iKPncQ7LC0ajYhrE/lGZVQVXHKTvJQ90YZHtBH1ZIqWwYta5SFKo9ng7p1zXVZ6QWE2BE 1pUxPXYHEKX3HrvttYuPqSqpq08e/q2xNrnPSJXBhj65rizgRwCGbtVVbuNPJLXURJaeoThukCG0 2vZO3lVE+Fr4sBFIYibZ04CGB1q0gSbn0FmclYC/PzqP8aQx8nLW0HDk3P/aCVScme+W1Hc1mkzi NKXNZDob0wZfe55fe+yuvgH6TCN6CpxMZowP5mRqhPqJ5ngVq5JLWEm1cy4DnjY3oR1aegmkWq1S GE2QE2Ftt05G8Mhq1NLj4Umg61QXSK73cBokMX+juzY2ZlpY7QLoKonyzGvHN01fEk73UsTxfr1P Uef3bPkHAAD//wMAUEsDBBQABgAIAAAAIQBTQn0U3gAAAAoBAAAPAAAAZHJzL2Rvd25yZXYueG1s TI/BTsMwEETvSPyDtUjcqE0iaBriVAUJcYALAfXsxosTYa8j200DX485wXE1TzNvm+3iLJsxxNGT hOuVAIbUez2SkfD+9nhVAYtJkVbWE0r4wgjb9vysUbX2J3rFuUuG5RKKtZIwpDTVnMd+QKfiyk9I OfvwwamUz2C4DuqUy53lhRC33KmR8sKgJnwYsP/sjk7Cs3mJy1MXvlM19+HeRFvs9lbKy4tldwcs 4ZL+YPjVz+rQZqeDP5KOzEooboqsniSU6zWwDJRiUwI7ZFKUFfC24f9faH8AAAD//wMAUEsBAi0A FAAGAAgAAAAhALaDOJL+AAAA4QEAABMAAAAAAAAAAAAAAAAAAAAAAFtDb250ZW50X1R5cGVzXS54 bWxQSwECLQAUAAYACAAAACEAOP0h/9YAAACUAQAACwAAAAAAAAAAAAAAAAAvAQAAX3JlbHMvLnJl bHNQSwECLQAUAAYACAAAACEAij6Zu18CAAAXBQAADgAAAAAAAAAAAAAAAAAuAgAAZHJzL2Uyb0Rv Yy54bWxQSwECLQAUAAYACAAAACEAU0J9FN4AAAAKAQAADwAAAAAAAAAAAAAAAAC5BAAAZHJzL2Rv d25yZXYueG1sUEsFBgAAAAAEAAQA8wAAAMQFA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4832" behindDoc="0" locked="0" layoutInCell="1" allowOverlap="1" wp14:anchorId="7F20BC37" wp14:editId="25E189E3">
                <wp:simplePos x="0" y="0"/>
                <wp:positionH relativeFrom="column">
                  <wp:posOffset>-337185</wp:posOffset>
                </wp:positionH>
                <wp:positionV relativeFrom="paragraph">
                  <wp:posOffset>-413294</wp:posOffset>
                </wp:positionV>
                <wp:extent cx="6737985" cy="652780"/>
                <wp:effectExtent l="0" t="0" r="24765" b="13970"/>
                <wp:wrapNone/>
                <wp:docPr id="465"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985" cy="652780"/>
                        </a:xfrm>
                        <a:prstGeom prst="rect">
                          <a:avLst/>
                        </a:prstGeom>
                        <a:solidFill>
                          <a:srgbClr val="4472C4">
                            <a:lumMod val="40000"/>
                            <a:lumOff val="60000"/>
                            <a:alpha val="57000"/>
                          </a:srgbClr>
                        </a:solidFill>
                        <a:ln w="9525">
                          <a:solidFill>
                            <a:srgbClr val="000000"/>
                          </a:solidFill>
                          <a:miter lim="800000"/>
                          <a:headEnd/>
                          <a:tailEnd/>
                        </a:ln>
                      </wps:spPr>
                      <wps:txbx>
                        <w:txbxContent>
                          <w:p w14:paraId="41A38AE9"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KRSA kontekstas, suinteresuotųjų šalių reikalavimai, poreikiai ir lūkesčiai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20BC37" id="_x0000_s1044" style="position:absolute;margin-left:-26.55pt;margin-top:-32.55pt;width:530.55pt;height:51.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" fillcolor="#b4c7e7">
                <v:fill opacity="37265f"/>
                <v:textbox>
                  <w:txbxContent>
                    <w:p w14:paraId="41A38AE9"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KRSA kontekstas, suinteresuotųjų šalių reikalavimai, poreikiai ir lūkesčiai</w:t>
                      </w:r>
                    </w:p>
                  </w:txbxContent>
                </v:textbox>
              </v:rec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2544" behindDoc="0" locked="0" layoutInCell="1" allowOverlap="1" wp14:anchorId="58737F56" wp14:editId="61E8F715">
                <wp:simplePos x="0" y="0"/>
                <wp:positionH relativeFrom="column">
                  <wp:posOffset>373380</wp:posOffset>
                </wp:positionH>
                <wp:positionV relativeFrom="paragraph">
                  <wp:posOffset>381000</wp:posOffset>
                </wp:positionV>
                <wp:extent cx="5303520" cy="1389380"/>
                <wp:effectExtent l="0" t="0" r="11430" b="20320"/>
                <wp:wrapNone/>
                <wp:docPr id="4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389380"/>
                        </a:xfrm>
                        <a:prstGeom prst="rect">
                          <a:avLst/>
                        </a:prstGeom>
                        <a:solidFill>
                          <a:srgbClr val="4472C4">
                            <a:lumMod val="40000"/>
                            <a:lumOff val="60000"/>
                            <a:alpha val="57000"/>
                          </a:srgbClr>
                        </a:solidFill>
                        <a:ln w="9525">
                          <a:solidFill>
                            <a:srgbClr val="000000"/>
                          </a:solidFill>
                          <a:miter lim="800000"/>
                          <a:headEnd/>
                          <a:tailEnd/>
                        </a:ln>
                      </wps:spPr>
                      <wps:txbx>
                        <w:txbxContent>
                          <w:p w14:paraId="515ED7C0"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Vadovybiniai</w:t>
                            </w:r>
                            <w:r w:rsidRPr="00820BC6">
                              <w:rPr>
                                <w:rFonts w:ascii="Times New Roman" w:hAnsi="Times New Roman" w:cs="Times New Roman"/>
                                <w:b/>
                                <w:bCs/>
                                <w:sz w:val="28"/>
                                <w:szCs w:val="28"/>
                              </w:rPr>
                              <w:t xml:space="preserve"> procesai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737F56" id="_x0000_s1045" style="position:absolute;margin-left:29.4pt;margin-top:30pt;width:417.6pt;height:109.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" fillcolor="#b4c7e7">
                <v:fill opacity="37265f"/>
                <v:textbox>
                  <w:txbxContent>
                    <w:p w14:paraId="515ED7C0"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Vadovybiniai</w:t>
                      </w:r>
                      <w:r w:rsidRPr="00820BC6">
                        <w:rPr>
                          <w:rFonts w:ascii="Times New Roman" w:hAnsi="Times New Roman" w:cs="Times New Roman"/>
                          <w:b/>
                          <w:bCs/>
                          <w:sz w:val="28"/>
                          <w:szCs w:val="28"/>
                        </w:rPr>
                        <w:t xml:space="preserve"> procesai</w:t>
                      </w:r>
                    </w:p>
                  </w:txbxContent>
                </v:textbox>
              </v:rect>
            </w:pict>
          </mc:Fallback>
        </mc:AlternateContent>
      </w:r>
    </w:p>
    <w:p w14:paraId="683F0541" w14:textId="77777777" w:rsidR="00F8195C" w:rsidRPr="00340B1C" w:rsidRDefault="00F8195C" w:rsidP="00F8195C">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5616" behindDoc="0" locked="0" layoutInCell="1" allowOverlap="1" wp14:anchorId="415BCF99" wp14:editId="7A37FACB">
                <wp:simplePos x="0" y="0"/>
                <wp:positionH relativeFrom="column">
                  <wp:posOffset>2996565</wp:posOffset>
                </wp:positionH>
                <wp:positionV relativeFrom="paragraph">
                  <wp:posOffset>324485</wp:posOffset>
                </wp:positionV>
                <wp:extent cx="2606675" cy="990600"/>
                <wp:effectExtent l="0" t="0" r="22225" b="19050"/>
                <wp:wrapNone/>
                <wp:docPr id="485"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990600"/>
                        </a:xfrm>
                        <a:prstGeom prst="rect">
                          <a:avLst/>
                        </a:prstGeom>
                        <a:solidFill>
                          <a:schemeClr val="bg1"/>
                        </a:solidFill>
                        <a:ln w="9525">
                          <a:solidFill>
                            <a:srgbClr val="000000"/>
                          </a:solidFill>
                          <a:miter lim="800000"/>
                          <a:headEnd/>
                          <a:tailEnd/>
                        </a:ln>
                      </wps:spPr>
                      <wps:txbx>
                        <w:txbxContent>
                          <w:p w14:paraId="77A0C97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P2. Veiklos gerinimo valdymas</w:t>
                            </w:r>
                            <w:r w:rsidRPr="00302AB1">
                              <w:rPr>
                                <w:rFonts w:ascii="Times New Roman" w:hAnsi="Times New Roman" w:cs="Times New Roman"/>
                                <w:sz w:val="24"/>
                                <w:szCs w:val="24"/>
                              </w:rPr>
                              <w:t>,</w:t>
                            </w:r>
                            <w:r w:rsidRPr="00302AB1">
                              <w:rPr>
                                <w:rFonts w:ascii="Times New Roman" w:hAnsi="Times New Roman" w:cs="Times New Roman"/>
                                <w:b/>
                                <w:bCs/>
                                <w:sz w:val="24"/>
                                <w:szCs w:val="24"/>
                              </w:rPr>
                              <w:t xml:space="preserve"> </w:t>
                            </w:r>
                            <w:r w:rsidRPr="00302AB1">
                              <w:rPr>
                                <w:rFonts w:ascii="Times New Roman" w:hAnsi="Times New Roman" w:cs="Times New Roman"/>
                                <w:b/>
                                <w:bCs/>
                                <w:sz w:val="20"/>
                                <w:szCs w:val="20"/>
                              </w:rPr>
                              <w:t>apimant</w:t>
                            </w:r>
                            <w:r w:rsidRPr="00302AB1">
                              <w:rPr>
                                <w:rFonts w:ascii="Times New Roman" w:hAnsi="Times New Roman" w:cs="Times New Roman"/>
                                <w:sz w:val="20"/>
                                <w:szCs w:val="20"/>
                              </w:rPr>
                              <w:t xml:space="preserve"> operatyvinių rizikų valdymą, procesų analizę, vidaus kontrolę, neatitikčių valdymą, kokybės vidaus auditus, VVA ir gerinimą</w:t>
                            </w:r>
                          </w:p>
                          <w:p w14:paraId="6E5CD09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5BCF99" id="_x0000_s1046" type="#_x0000_t202" style="position:absolute;margin-left:235.95pt;margin-top:25.55pt;width:205.25pt;height:7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" fillcolor="white [3212]">
                <v:textbox inset="5.76pt,2.88pt,5.76pt,2.88pt">
                  <w:txbxContent>
                    <w:p w14:paraId="77A0C97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P2. Veiklos gerinimo valdymas</w:t>
                      </w:r>
                      <w:r w:rsidRPr="00302AB1">
                        <w:rPr>
                          <w:rFonts w:ascii="Times New Roman" w:hAnsi="Times New Roman" w:cs="Times New Roman"/>
                          <w:sz w:val="24"/>
                          <w:szCs w:val="24"/>
                        </w:rPr>
                        <w:t>,</w:t>
                      </w:r>
                      <w:r w:rsidRPr="00302AB1">
                        <w:rPr>
                          <w:rFonts w:ascii="Times New Roman" w:hAnsi="Times New Roman" w:cs="Times New Roman"/>
                          <w:b/>
                          <w:bCs/>
                          <w:sz w:val="24"/>
                          <w:szCs w:val="24"/>
                        </w:rPr>
                        <w:t xml:space="preserve"> </w:t>
                      </w:r>
                      <w:r w:rsidRPr="00302AB1">
                        <w:rPr>
                          <w:rFonts w:ascii="Times New Roman" w:hAnsi="Times New Roman" w:cs="Times New Roman"/>
                          <w:b/>
                          <w:bCs/>
                          <w:sz w:val="20"/>
                          <w:szCs w:val="20"/>
                        </w:rPr>
                        <w:t>apimant</w:t>
                      </w:r>
                      <w:r w:rsidRPr="00302AB1">
                        <w:rPr>
                          <w:rFonts w:ascii="Times New Roman" w:hAnsi="Times New Roman" w:cs="Times New Roman"/>
                          <w:sz w:val="20"/>
                          <w:szCs w:val="20"/>
                        </w:rPr>
                        <w:t xml:space="preserve"> operatyvinių rizikų valdymą, procesų analizę, vidaus kontrolę, neatitikčių valdymą, kokybės vidaus auditus, VVA ir gerinimą</w:t>
                      </w:r>
                    </w:p>
                    <w:p w14:paraId="6E5CD09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4592" behindDoc="0" locked="0" layoutInCell="1" allowOverlap="1" wp14:anchorId="509D3242" wp14:editId="399DF933">
                <wp:simplePos x="0" y="0"/>
                <wp:positionH relativeFrom="column">
                  <wp:posOffset>501015</wp:posOffset>
                </wp:positionH>
                <wp:positionV relativeFrom="paragraph">
                  <wp:posOffset>324485</wp:posOffset>
                </wp:positionV>
                <wp:extent cx="2415540" cy="1009650"/>
                <wp:effectExtent l="0" t="0" r="22860" b="19050"/>
                <wp:wrapNone/>
                <wp:docPr id="484"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009650"/>
                        </a:xfrm>
                        <a:prstGeom prst="rect">
                          <a:avLst/>
                        </a:prstGeom>
                        <a:solidFill>
                          <a:schemeClr val="bg1"/>
                        </a:solidFill>
                        <a:ln w="9525">
                          <a:solidFill>
                            <a:srgbClr val="000000"/>
                          </a:solidFill>
                          <a:miter lim="800000"/>
                          <a:headEnd/>
                          <a:tailEnd/>
                        </a:ln>
                      </wps:spPr>
                      <wps:txbx>
                        <w:txbxContent>
                          <w:p w14:paraId="13B94CE7" w14:textId="77777777" w:rsidR="006D1CD3" w:rsidRPr="00302AB1" w:rsidRDefault="006D1CD3" w:rsidP="00F8195C">
                            <w:pPr>
                              <w:autoSpaceDE w:val="0"/>
                              <w:autoSpaceDN w:val="0"/>
                              <w:adjustRightInd w:val="0"/>
                              <w:spacing w:after="0" w:line="240" w:lineRule="auto"/>
                              <w:jc w:val="center"/>
                              <w:rPr>
                                <w:rFonts w:ascii="Times New Roman" w:hAnsi="Times New Roman" w:cs="Times New Roman"/>
                                <w:sz w:val="20"/>
                                <w:szCs w:val="20"/>
                              </w:rPr>
                            </w:pPr>
                            <w:r w:rsidRPr="00886D15">
                              <w:rPr>
                                <w:rFonts w:ascii="Times New Roman" w:hAnsi="Times New Roman" w:cs="Times New Roman"/>
                                <w:b/>
                                <w:bCs/>
                                <w:sz w:val="24"/>
                                <w:szCs w:val="24"/>
                              </w:rPr>
                              <w:t>P1. Veiklos planavimas, organizavimas ir atskaitomybė</w:t>
                            </w:r>
                            <w:r w:rsidRPr="00886D15">
                              <w:rPr>
                                <w:rFonts w:ascii="Times New Roman" w:hAnsi="Times New Roman" w:cs="Times New Roman"/>
                                <w:sz w:val="24"/>
                                <w:szCs w:val="24"/>
                              </w:rPr>
                              <w:t xml:space="preserve">, </w:t>
                            </w:r>
                            <w:r w:rsidRPr="00302AB1">
                              <w:rPr>
                                <w:rFonts w:ascii="Times New Roman" w:hAnsi="Times New Roman" w:cs="Times New Roman"/>
                                <w:sz w:val="20"/>
                                <w:szCs w:val="20"/>
                              </w:rPr>
                              <w:t>apimant strateginį ir operatyvinį planavimą, konteksto analizę</w:t>
                            </w:r>
                            <w:r>
                              <w:rPr>
                                <w:rFonts w:ascii="Times New Roman" w:hAnsi="Times New Roman" w:cs="Times New Roman"/>
                                <w:sz w:val="20"/>
                                <w:szCs w:val="20"/>
                              </w:rPr>
                              <w:t>,</w:t>
                            </w:r>
                            <w:r w:rsidRPr="00302AB1">
                              <w:rPr>
                                <w:rFonts w:ascii="Times New Roman" w:hAnsi="Times New Roman" w:cs="Times New Roman"/>
                                <w:sz w:val="20"/>
                                <w:szCs w:val="20"/>
                              </w:rPr>
                              <w:t xml:space="preserve"> suinteresuotųjų šalių analizę bei įtraukimą</w:t>
                            </w:r>
                            <w:r>
                              <w:rPr>
                                <w:rFonts w:ascii="Times New Roman" w:hAnsi="Times New Roman" w:cs="Times New Roman"/>
                                <w:sz w:val="20"/>
                                <w:szCs w:val="20"/>
                              </w:rPr>
                              <w:t>,</w:t>
                            </w:r>
                            <w:r w:rsidRPr="00302AB1">
                              <w:rPr>
                                <w:rFonts w:ascii="Times New Roman" w:hAnsi="Times New Roman" w:cs="Times New Roman"/>
                                <w:sz w:val="20"/>
                                <w:szCs w:val="20"/>
                              </w:rPr>
                              <w:t xml:space="preserve"> SSGG analizę, strateginių rizikų valdymą</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D3242" id="_x0000_s1047" type="#_x0000_t202" style="position:absolute;margin-left:39.45pt;margin-top:25.55pt;width:190.2pt;height:7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" fillcolor="white [3212]">
                <v:textbox inset="5.76pt,2.88pt,5.76pt,2.88pt">
                  <w:txbxContent>
                    <w:p w14:paraId="13B94CE7" w14:textId="77777777" w:rsidR="006D1CD3" w:rsidRPr="00302AB1" w:rsidRDefault="006D1CD3" w:rsidP="00F8195C">
                      <w:pPr>
                        <w:autoSpaceDE w:val="0"/>
                        <w:autoSpaceDN w:val="0"/>
                        <w:adjustRightInd w:val="0"/>
                        <w:spacing w:after="0" w:line="240" w:lineRule="auto"/>
                        <w:jc w:val="center"/>
                        <w:rPr>
                          <w:rFonts w:ascii="Times New Roman" w:hAnsi="Times New Roman" w:cs="Times New Roman"/>
                          <w:sz w:val="20"/>
                          <w:szCs w:val="20"/>
                        </w:rPr>
                      </w:pPr>
                      <w:r w:rsidRPr="00886D15">
                        <w:rPr>
                          <w:rFonts w:ascii="Times New Roman" w:hAnsi="Times New Roman" w:cs="Times New Roman"/>
                          <w:b/>
                          <w:bCs/>
                          <w:sz w:val="24"/>
                          <w:szCs w:val="24"/>
                        </w:rPr>
                        <w:t>P1. Veiklos planavimas, organizavimas ir atskaitomybė</w:t>
                      </w:r>
                      <w:r w:rsidRPr="00886D15">
                        <w:rPr>
                          <w:rFonts w:ascii="Times New Roman" w:hAnsi="Times New Roman" w:cs="Times New Roman"/>
                          <w:sz w:val="24"/>
                          <w:szCs w:val="24"/>
                        </w:rPr>
                        <w:t xml:space="preserve">, </w:t>
                      </w:r>
                      <w:r w:rsidRPr="00302AB1">
                        <w:rPr>
                          <w:rFonts w:ascii="Times New Roman" w:hAnsi="Times New Roman" w:cs="Times New Roman"/>
                          <w:sz w:val="20"/>
                          <w:szCs w:val="20"/>
                        </w:rPr>
                        <w:t>apimant strateginį ir operatyvinį planavimą, konteksto analizę</w:t>
                      </w:r>
                      <w:r>
                        <w:rPr>
                          <w:rFonts w:ascii="Times New Roman" w:hAnsi="Times New Roman" w:cs="Times New Roman"/>
                          <w:sz w:val="20"/>
                          <w:szCs w:val="20"/>
                        </w:rPr>
                        <w:t>,</w:t>
                      </w:r>
                      <w:r w:rsidRPr="00302AB1">
                        <w:rPr>
                          <w:rFonts w:ascii="Times New Roman" w:hAnsi="Times New Roman" w:cs="Times New Roman"/>
                          <w:sz w:val="20"/>
                          <w:szCs w:val="20"/>
                        </w:rPr>
                        <w:t xml:space="preserve"> suinteresuotųjų šalių analizę bei įtraukimą</w:t>
                      </w:r>
                      <w:r>
                        <w:rPr>
                          <w:rFonts w:ascii="Times New Roman" w:hAnsi="Times New Roman" w:cs="Times New Roman"/>
                          <w:sz w:val="20"/>
                          <w:szCs w:val="20"/>
                        </w:rPr>
                        <w:t>,</w:t>
                      </w:r>
                      <w:r w:rsidRPr="00302AB1">
                        <w:rPr>
                          <w:rFonts w:ascii="Times New Roman" w:hAnsi="Times New Roman" w:cs="Times New Roman"/>
                          <w:sz w:val="20"/>
                          <w:szCs w:val="20"/>
                        </w:rPr>
                        <w:t xml:space="preserve"> SSGG analizę, strateginių rizikų valdymą</w:t>
                      </w:r>
                    </w:p>
                  </w:txbxContent>
                </v:textbox>
              </v:shape>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08928" behindDoc="0" locked="0" layoutInCell="1" allowOverlap="1" wp14:anchorId="7C6DF097" wp14:editId="20B3D39C">
                <wp:simplePos x="0" y="0"/>
                <wp:positionH relativeFrom="column">
                  <wp:posOffset>1674495</wp:posOffset>
                </wp:positionH>
                <wp:positionV relativeFrom="paragraph">
                  <wp:posOffset>3136265</wp:posOffset>
                </wp:positionV>
                <wp:extent cx="358775" cy="303530"/>
                <wp:effectExtent l="19050" t="0" r="22225" b="39370"/>
                <wp:wrapNone/>
                <wp:docPr id="474" name="Arrow: Down 474"/>
                <wp:cNvGraphicFramePr/>
                <a:graphic xmlns:a="http://schemas.openxmlformats.org/drawingml/2006/main">
                  <a:graphicData uri="http://schemas.microsoft.com/office/word/2010/wordprocessingShape">
                    <wps:wsp>
                      <wps:cNvSpPr/>
                      <wps:spPr>
                        <a:xfrm>
                          <a:off x="0" y="0"/>
                          <a:ext cx="358775" cy="3035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4F3238" id="Arrow: Down 474" o:spid="_x0000_s1026" type="#_x0000_t67" style="position:absolute;margin-left:131.85pt;margin-top:246.95pt;width:28.25pt;height:23.9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R+uEYQIAABcFAAAOAAAAZHJzL2Uyb0RvYy54bWysVMFu2zAMvQ/YPwi6r3aSZu2COEXQosOA oi3aDj0rshQbkEWNUuJkXz9KdpygLXYYloMiiuQj9fyo+dWuMWyr0NdgCz46yzlTVkJZ23XBf77c frnkzAdhS2HAqoLvledXi8+f5q2bqTFUYEqFjECsn7Wu4FUIbpZlXlaqEf4MnLLk1ICNCGTiOitR tITemGyc51+zFrB0CFJ5T6c3nZMvEr7WSoYHrb0KzBScegtpxbSu4pot5mK2RuGqWvZtiH/oohG1 paID1I0Igm2wfgfV1BLBgw5nEpoMtK6lSneg24zyN7d5roRT6S5EjncDTf7/wcr77bN7RKKhdX7m aRtvsdPYxH/qj+0SWfuBLLULTNLhZHp5cTHlTJJrkk+mk0Rmdkx26MN3BQ2Lm4KX0NolIrSJJ7G9 84GqUvwhjoxjD2kX9kbFNox9UprVJVUdp+wkD3VtkG0FfVghpbJh1LkqUarueJrTL35hKjJkJCsB RmRdGzNg9wBReu+xO5g+PqaqpK4hOf9bY13ykJEqgw1DclNbwI8ADN2qr9zFH0jqqIksraDcPyJD 6LTtnbytifA74cOjQBIzyZ4GNDzQog20BYd+x1kF+Puj8xhPGiMvZy0NR8H9r41AxZn5YUl930bn 53GaknE+vRiTgaee1anHbpproM80oqfAybSN8cEcthqheaU5Xsaq5BJWUu2Cy4AH4zp0Q0svgVTL ZQqjCXIi3NlnJyN4ZDVq6WX3KtD1qgsk13s4DJKYvdFdFxszLSw3AXSdRHnkteebpi8Jp38p4nif 2inq+J4t/gAAAP//AwBQSwMEFAAGAAgAAAAhAGRIa+viAAAACwEAAA8AAABkcnMvZG93bnJldi54 bWxMj8FOwzAQRO9I/IO1SFwQtZu0DQlxKkDqARUOFMTZjU0cEa+D7bbh71lOcFzN08zbej25gR1N iL1HCfOZAGaw9brHTsLb6+b6BlhMCrUaPBoJ3ybCujk/q1Wl/QlfzHGXOkYlGCslwaY0VpzH1hqn 4syPBin78MGpRGfouA7qROVu4JkQK+5Uj7Rg1WgerGk/dwdHu+H9mV9145dfbvrHrb2PpSiepLy8 mO5ugSUzpT8YfvVJHRpy2vsD6sgGCdkqLwiVsCjzEhgReSYyYHsJy8W8AN7U/P8PzQ8AAAD//wMA UEsBAi0AFAAGAAgAAAAhALaDOJL+AAAA4QEAABMAAAAAAAAAAAAAAAAAAAAAAFtDb250ZW50X1R5 cGVzXS54bWxQSwECLQAUAAYACAAAACEAOP0h/9YAAACUAQAACwAAAAAAAAAAAAAAAAAvAQAAX3Jl bHMvLnJlbHNQSwECLQAUAAYACAAAACEAGkfrhGECAAAXBQAADgAAAAAAAAAAAAAAAAAuAgAAZHJz L2Uyb0RvYy54bWxQSwECLQAUAAYACAAAACEAZEhr6+IAAAALAQAADwAAAAAAAAAAAAAAAAC7BAAA ZHJzL2Rvd25yZXYueG1sUEsFBgAAAAAEAAQA8wAAAMoFAAAAAA== " adj="1080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0976" behindDoc="0" locked="0" layoutInCell="1" allowOverlap="1" wp14:anchorId="2DC9B9CD" wp14:editId="2EE9B4CE">
                <wp:simplePos x="0" y="0"/>
                <wp:positionH relativeFrom="column">
                  <wp:posOffset>4013835</wp:posOffset>
                </wp:positionH>
                <wp:positionV relativeFrom="paragraph">
                  <wp:posOffset>3136265</wp:posOffset>
                </wp:positionV>
                <wp:extent cx="358775" cy="303530"/>
                <wp:effectExtent l="19050" t="19050" r="41275" b="20320"/>
                <wp:wrapNone/>
                <wp:docPr id="472" name="Arrow: Down 472"/>
                <wp:cNvGraphicFramePr/>
                <a:graphic xmlns:a="http://schemas.openxmlformats.org/drawingml/2006/main">
                  <a:graphicData uri="http://schemas.microsoft.com/office/word/2010/wordprocessingShape">
                    <wps:wsp>
                      <wps:cNvSpPr/>
                      <wps:spPr>
                        <a:xfrm rot="10800000">
                          <a:off x="0" y="0"/>
                          <a:ext cx="358775" cy="3035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A0109E" id="Arrow: Down 472" o:spid="_x0000_s1026" type="#_x0000_t67" style="position:absolute;margin-left:316.05pt;margin-top:246.95pt;width:28.25pt;height:23.9pt;rotation:180;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c7HqaQIAACYFAAAOAAAAZHJzL2Uyb0RvYy54bWysVFFP2zAQfp+0/2D5fSRt6WAVKapATJMQ VMDEs3FsEsnxeWe3affrd7bTwICnaXmwbN/dd3dfvvPZ+a4zbKvQt2ArPjkqOVNWQt3a54r/fLj6 csqZD8LWwoBVFd8rz8+Xnz+d9W6hptCAqRUyArF+0buKNyG4RVF42ahO+CNwypJRA3Yi0BGfixpF T+idKaZl+bXoAWuHIJX3dHuZjXyZ8LVWMtxq7VVgpuJUW0grpvUprsXyTCyeUbimlUMZ4h+q6ERr KekIdSmCYBts30F1rUTwoMORhK4ArVupUg/UzaR80819I5xKvRA53o00+f8HK2+2926NREPv/MLT Nnax09gxBGJrUp6W8UvNUblsl7jbj9ypXWCSLmfz05OTOWeSTLNyNp8lbouMFTEd+vBdQcfipuI1 9HaFCH1CFttrH6gI8j/40eGlpLQLe6MikrF3SrO2pqzTFJ3Uoi4Msq2g/yykVDZMsqkRtcrX89RH TjJGpJQJMCLr1pgRewCISnyPnWEG/xiqktjG4EzYmObvwnLwGJEygw1jcNdawI86M9TVkDn7H0jK 1ESWnqDerzH/PBK8d/KqJcKvhQ9rgaRtuqR5Dbe0aAN9xWHYcdYA/v7oPvqT5MjKWU+zUnH/ayNQ cWZ+WBLjt8nxcRyudDien0zpgK8tT68tdtNdAP2mSaoubaN/MIetRugeaaxXMSuZhJWUu+Iy4OFw EfIM08Mg1WqV3GignAjX9t7JCB5ZjVp62D0KdIPqAsn1Bg5zJRZvdJd9Y6SF1SaAbpMoX3gd+KZh TMIZHo447a/PyevleVv+AQAA//8DAFBLAwQUAAYACAAAACEAYasiUOAAAAALAQAADwAAAGRycy9k b3ducmV2LnhtbEyPy07DMBBF90j8gzVI7KiTNoQ0xKlQJQLbFlq2bjyJI2I7sp0Hf49ZleXoHt17 ptgtqicTWtcZzSBeRUBQ10Z0umXw+fH6kAFxnmvBe6ORwQ862JW3NwXPhZn1Aaejb0ko0S7nDKT3 Q06pqyUq7lZmQB2yxljFfThtS4XlcyhXPV1HUUoV73RYkHzAvcT6+zgqBtX85qpDdZL2PCXzl3xv mv1IGbu/W16egXhc/BWGP/2gDmVwuphRC0d6BulmHQeUQbLdbIEEIs2yFMiFwWMSPwEtC/r/h/IX AAD//wMAUEsBAi0AFAAGAAgAAAAhALaDOJL+AAAA4QEAABMAAAAAAAAAAAAAAAAAAAAAAFtDb250 ZW50X1R5cGVzXS54bWxQSwECLQAUAAYACAAAACEAOP0h/9YAAACUAQAACwAAAAAAAAAAAAAAAAAv AQAAX3JlbHMvLnJlbHNQSwECLQAUAAYACAAAACEAxHOx6mkCAAAmBQAADgAAAAAAAAAAAAAAAAAu AgAAZHJzL2Uyb0RvYy54bWxQSwECLQAUAAYACAAAACEAYasiUOAAAAALAQAADwAAAAAAAAAAAAAA AADDBAAAZHJzL2Rvd25yZXYueG1sUEsFBgAAAAAEAAQA8wAAANAFAAAAAA== " adj="10800" fillcolor="#4f81bd [3204]" strokecolor="#243f60 [1604]" strokeweight="2p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7904" behindDoc="0" locked="0" layoutInCell="1" allowOverlap="1" wp14:anchorId="56CA19AD" wp14:editId="2247EFB2">
                <wp:simplePos x="0" y="0"/>
                <wp:positionH relativeFrom="column">
                  <wp:posOffset>5888990</wp:posOffset>
                </wp:positionH>
                <wp:positionV relativeFrom="paragraph">
                  <wp:posOffset>5916</wp:posOffset>
                </wp:positionV>
                <wp:extent cx="511175" cy="5714365"/>
                <wp:effectExtent l="0" t="0" r="22225" b="19685"/>
                <wp:wrapNone/>
                <wp:docPr id="46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5714365"/>
                        </a:xfrm>
                        <a:prstGeom prst="rect">
                          <a:avLst/>
                        </a:prstGeom>
                        <a:solidFill>
                          <a:srgbClr val="4472C4">
                            <a:lumMod val="40000"/>
                            <a:lumOff val="60000"/>
                            <a:alpha val="57000"/>
                          </a:srgbClr>
                        </a:solidFill>
                        <a:ln w="9525">
                          <a:solidFill>
                            <a:srgbClr val="000000"/>
                          </a:solidFill>
                          <a:miter lim="800000"/>
                          <a:headEnd/>
                          <a:tailEnd/>
                        </a:ln>
                      </wps:spPr>
                      <wps:txbx>
                        <w:txbxContent>
                          <w:p w14:paraId="7FA30515"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CA19AD" id="_x0000_s1048" style="position:absolute;margin-left:463.7pt;margin-top:.45pt;width:40.25pt;height:449.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" fillcolor="#b4c7e7">
                <v:fill opacity="37265f"/>
                <v:textbox>
                  <w:txbxContent>
                    <w:p w14:paraId="7FA30515" w14:textId="77777777" w:rsidR="006D1CD3" w:rsidRPr="00820BC6" w:rsidRDefault="006D1CD3" w:rsidP="00F8195C">
                      <w:pPr>
                        <w:spacing w:after="0" w:line="240" w:lineRule="auto"/>
                        <w:jc w:val="center"/>
                        <w:rPr>
                          <w:rFonts w:ascii="Times New Roman" w:hAnsi="Times New Roman" w:cs="Times New Roman"/>
                          <w:b/>
                          <w:bCs/>
                          <w:sz w:val="28"/>
                          <w:szCs w:val="28"/>
                        </w:rPr>
                      </w:pPr>
                    </w:p>
                  </w:txbxContent>
                </v:textbox>
              </v:rec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8144" behindDoc="0" locked="0" layoutInCell="1" allowOverlap="1" wp14:anchorId="3CC33E14" wp14:editId="29316ADF">
                <wp:simplePos x="0" y="0"/>
                <wp:positionH relativeFrom="column">
                  <wp:posOffset>5695950</wp:posOffset>
                </wp:positionH>
                <wp:positionV relativeFrom="paragraph">
                  <wp:posOffset>2669857</wp:posOffset>
                </wp:positionV>
                <wp:extent cx="358775" cy="400685"/>
                <wp:effectExtent l="0" t="20955" r="39370" b="39370"/>
                <wp:wrapNone/>
                <wp:docPr id="469" name="Arrow: Down 469"/>
                <wp:cNvGraphicFramePr/>
                <a:graphic xmlns:a="http://schemas.openxmlformats.org/drawingml/2006/main">
                  <a:graphicData uri="http://schemas.microsoft.com/office/word/2010/wordprocessingShape">
                    <wps:wsp>
                      <wps:cNvSpPr/>
                      <wps:spPr>
                        <a:xfrm rot="16200000">
                          <a:off x="0" y="0"/>
                          <a:ext cx="358775" cy="4006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C466BF" id="Arrow: Down 469" o:spid="_x0000_s1026" type="#_x0000_t67" style="position:absolute;margin-left:448.5pt;margin-top:210.2pt;width:28.25pt;height:31.55pt;rotation:-90;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MC4aAIAACYFAAAOAAAAZHJzL2Uyb0RvYy54bWysVFFP2zAQfp+0/2D5faTtWmAVKapATJMQ VMDEs+vYTSTH553dpt2v39lOAwOepuXBsn133919/i4Xl/vWsJ1C34At+fhkxJmyEqrGbkr+8+nm yzlnPghbCQNWlfygPL9cfP500bm5mkANplLICMT6eedKXofg5kXhZa1a4U/AKUtGDdiKQEfcFBWK jtBbU0xGo9OiA6wcglTe0+11NvJFwtdayXCvtVeBmZJTbSGtmNZ1XIvFhZhvULi6kX0Z4h+qaEVj KekAdS2CYFts3kG1jUTwoMOJhLYArRupUg/UzXj0ppvHWjiVeiFyvBto8v8PVt7tHt0KiYbO+bmn bexir7FlCMTW+JRYpi81R+WyfeLuMHCn9oFJuvw6Oz87m3EmyTSlhzmfRW6LjBUxHfrwXUHL4qbk FXR2iQhdQha7Wx+y/9GPgl9KSrtwMCoiGfugNGsqyjpJ0Ukt6sog2wl6ZyGlsmGcTbWoVL6epT5y kiEilZgAI7JujBmwe4CoxPfYGab3j6EqiW0IzoQNaf4uLAcPESkz2DAEt40F/KgzQ131mbP/kaRM TWRpDdVhhfnxSPDeyZuGCL8VPqwEkrbpkuY13NOiDXQlh37HWQ34+6P76E+SIytnHc1Kyf2vrUDF mflhSYzfxtNpHK50mM7OJnTA15b1a4vdtldAzzRO1aVt9A/muNUI7TON9TJmJZOwknKXXAY8Hq5C nmH6MUi1XCY3Gignwq19dDKCR1ajlp72zwJdr7pAcr2D41yJ+RvdZd8YaWG5DaCbJMoXXnu+aRiT cPofR5z21+fk9fJ7W/wBAAD//wMAUEsDBBQABgAIAAAAIQCpDmye4AAAAAsBAAAPAAAAZHJzL2Rv d25yZXYueG1sTI9BT8MwDIXvSPyHyEjcWEoZW9c1nRACiQsHNuCcNl5arXGqJlu7f493Yjfb7+n5 e8Vmcp044RBaTwoeZwkIpNqblqyC7937QwYiRE1Gd55QwRkDbMrbm0Lnxo/0hadttIJDKORaQRNj n0sZ6gadDjPfI7G294PTkdfBSjPokcNdJ9MkWUinW+IPje7xtcH6sD06BTZkP2+f3fhbtVX/sT/L cTdfWqXu76aXNYiIU/w3wwWf0aFkpsofyQTRKchWT0u2Kpinl4Edq+cFl6n4kiUpyLKQ1x3KPwAA AP//AwBQSwECLQAUAAYACAAAACEAtoM4kv4AAADhAQAAEwAAAAAAAAAAAAAAAAAAAAAAW0NvbnRl bnRfVHlwZXNdLnhtbFBLAQItABQABgAIAAAAIQA4/SH/1gAAAJQBAAALAAAAAAAAAAAAAAAAAC8B AABfcmVscy8ucmVsc1BLAQItABQABgAIAAAAIQAlJMC4aAIAACYFAAAOAAAAAAAAAAAAAAAAAC4C AABkcnMvZTJvRG9jLnhtbFBLAQItABQABgAIAAAAIQCpDmye4AAAAAsBAAAPAAAAAAAAAAAAAAAA AMIEAABkcnMvZG93bnJldi54bWxQSwUGAAAAAAQABADzAAAAzwUAAAAA " adj="1193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3024" behindDoc="0" locked="0" layoutInCell="1" allowOverlap="1" wp14:anchorId="67DDAC2D" wp14:editId="3E2318E8">
                <wp:simplePos x="0" y="0"/>
                <wp:positionH relativeFrom="column">
                  <wp:posOffset>4079483</wp:posOffset>
                </wp:positionH>
                <wp:positionV relativeFrom="paragraph">
                  <wp:posOffset>5446003</wp:posOffset>
                </wp:positionV>
                <wp:extent cx="358775" cy="268801"/>
                <wp:effectExtent l="38100" t="19050" r="22225" b="17145"/>
                <wp:wrapNone/>
                <wp:docPr id="470" name="Arrow: Down 470"/>
                <wp:cNvGraphicFramePr/>
                <a:graphic xmlns:a="http://schemas.openxmlformats.org/drawingml/2006/main">
                  <a:graphicData uri="http://schemas.microsoft.com/office/word/2010/wordprocessingShape">
                    <wps:wsp>
                      <wps:cNvSpPr/>
                      <wps:spPr>
                        <a:xfrm rot="10800000">
                          <a:off x="0" y="0"/>
                          <a:ext cx="358775" cy="26880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65E8C" id="Arrow: Down 470" o:spid="_x0000_s1026" type="#_x0000_t67" style="position:absolute;margin-left:321.2pt;margin-top:428.8pt;width:28.25pt;height:21.15pt;rotation:18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y8SqaQIAACYFAAAOAAAAZHJzL2Uyb0RvYy54bWysVFFP2zAQfp+0/2D5fSTpKHQVKapATJMQ oMHEs3FsEsnxeWe3affrd7bTwGBP0/Jg2b677+6+fOez811v2Fah78DWvDoqOVNWQtPZ55r/eLj6 tODMB2EbYcCqmu+V5+erjx/OBrdUM2jBNAoZgVi/HFzN2xDcsii8bFUv/BE4ZcmoAXsR6IjPRYNi IPTeFLOyPCkGwMYhSOU93V5mI18lfK2VDLdaexWYqTnVFtKKaX2Ka7E6E8tnFK7t5FiG+IcqetFZ SjpBXYog2Aa7d1B9JxE86HAkoS9A606q1AN1U5VvurlvhVOpFyLHu4km//9g5c323t0h0TA4v/S0 jV3sNPYMgdiqykUZv9Qclct2ibv9xJ3aBSbp8vN8cXo650ySaXayWJRV5LbIWBHToQ9fFfQsbmre wGDXiDAkZLG99iH7H/wo+KWktAt7oyKSsd+VZl1DWWcpOqlFXRhkW0H/WUipbKiyqRWNytfz1EdO MkWkEhNgRNadMRP2CBCV+B47w4z+MVQlsU3BmbApzZ+F5eApImUGG6bgvrOAf+vMUFdj5ux/IClT E1l6gmZ/h/nnkeC9k1cdEX4tfLgTSNqmS5rXcEuLNjDUHMYdZy3gr7/dR3+SHFk5G2hWau5/bgQq zsw3S2L8Uh0fx+FKh+P56YwO+Nry9NpiN/0F0G+qUnVpG/2DOWw1Qv9IY72OWckkrKTcNZcBD4eL kGeYHgap1uvkRgPlRLi2905G8Mhq1NLD7lGgG1UXSK43cJgrsXyju+wbIy2sNwF0l0T5wuvINw1j Es74cMRpf31OXi/P2+o3AAAA//8DAFBLAwQUAAYACAAAACEASz2KPN8AAAALAQAADwAAAGRycy9k b3ducmV2LnhtbEyPy07DMBBF90j8gzVI7KhDFUKcxqlQJQLblke3buzEEfE4sp0Hf49ZwXJmju6c W+5XM5BZOd9b5HC/SYAobKzssePw/vZ8lwPxQaAUg0XF4Vt52FfXV6UopF3wqOZT6EgMQV8IDjqE saDUN1oZ4Td2VBhvrXVGhDi6jkonlhhuBrpNkowa0WP8oMWoDlo1X6fJcKiXF18f6w/tPud0OevX tj1MlPPbm/VpBySoNfzB8Ksf1aGKThc7ofRk4JCl2zSiHPKHxwxIJDKWMyCXuGGMAa1K+r9D9QMA AP//AwBQSwECLQAUAAYACAAAACEAtoM4kv4AAADhAQAAEwAAAAAAAAAAAAAAAAAAAAAAW0NvbnRl bnRfVHlwZXNdLnhtbFBLAQItABQABgAIAAAAIQA4/SH/1gAAAJQBAAALAAAAAAAAAAAAAAAAAC8B AABfcmVscy8ucmVsc1BLAQItABQABgAIAAAAIQCQy8SqaQIAACYFAAAOAAAAAAAAAAAAAAAAAC4C AABkcnMvZTJvRG9jLnhtbFBLAQItABQABgAIAAAAIQBLPYo83wAAAAsBAAAPAAAAAAAAAAAAAAAA AMMEAABkcnMvZG93bnJldi54bWxQSwUGAAAAAAQABADzAAAAzwUAAAAA " adj="1080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6096" behindDoc="0" locked="0" layoutInCell="1" allowOverlap="1" wp14:anchorId="637F5EF6" wp14:editId="286AE5AD">
                <wp:simplePos x="0" y="0"/>
                <wp:positionH relativeFrom="column">
                  <wp:posOffset>213451</wp:posOffset>
                </wp:positionH>
                <wp:positionV relativeFrom="paragraph">
                  <wp:posOffset>2752090</wp:posOffset>
                </wp:positionV>
                <wp:extent cx="359229" cy="419825"/>
                <wp:effectExtent l="7620" t="11430" r="10795" b="29845"/>
                <wp:wrapNone/>
                <wp:docPr id="476" name="Arrow: Down 476"/>
                <wp:cNvGraphicFramePr/>
                <a:graphic xmlns:a="http://schemas.openxmlformats.org/drawingml/2006/main">
                  <a:graphicData uri="http://schemas.microsoft.com/office/word/2010/wordprocessingShape">
                    <wps:wsp>
                      <wps:cNvSpPr/>
                      <wps:spPr>
                        <a:xfrm rot="16200000">
                          <a:off x="0" y="0"/>
                          <a:ext cx="359229" cy="419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29393C" id="Arrow: Down 476" o:spid="_x0000_s1026" type="#_x0000_t67" style="position:absolute;margin-left:16.8pt;margin-top:216.7pt;width:28.3pt;height:33.05pt;rotation:-90;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V97SaAIAACYFAAAOAAAAZHJzL2Uyb0RvYy54bWysVFFP2zAQfp+0/2D5faTNWkYrUlSBmCYh QMDEs3FsEsnxeWe3affrd7bTwICnaXmwbN/dd3dfvvPp2a4zbKvQt2ArPj2acKashLq1zxX/+XD5 5YQzH4SthQGrKr5Xnp+tPn867d1SldCAqRUyArF+2buKNyG4ZVF42ahO+CNwypJRA3Yi0BGfixpF T+idKcrJ5LjoAWuHIJX3dHuRjXyV8LVWMtxo7VVgpuJUW0grpvUprsXqVCyfUbimlUMZ4h+q6ERr KekIdSGCYBts30F1rUTwoMORhK4ArVupUg/UzXTyppv7RjiVeiFyvBtp8v8PVl5v790tEg2980tP 29jFTmPHEIit6TGxTF9qjsplu8TdfuRO7QKTdPl1vijLBWeSTLPp4qScR26LjBUxHfrwXUHH4qbi NfR2jQh9QhbbKx+y/8GPgl9KSruwNyoiGXunNGtrylqm6KQWdW6QbQX9ZyGlsmGaTY2oVb6epz5y kjEilZgAI7JujRmxB4CoxPfYGWbwj6EqiW0MzoSNaf4uLAePESkz2DAGd60F/KgzQ10NmbP/gaRM TWTpCer9LeafR4L3Tl62RPiV8OFWIGmbLmleww0t2kBfcRh2nDWAvz+6j/4kObJy1tOsVNz/2ghU nJkflsS4mM5mcbjSYTb/VtIBX1ueXlvspjsH+k3TVF3aRv9gDluN0D3SWK9jVjIJKyl3xWXAw+E8 5Bmmh0Gq9Tq50UA5Ea7svZMRPLIatfSwexToBtUFkus1HOZKLN/oLvvGSAvrTQDdJlG+8DrwTcOY hDM8HHHaX5+T18vztvoDAAD//wMAUEsDBBQABgAIAAAAIQB537tw3wAAAAkBAAAPAAAAZHJzL2Rv d25yZXYueG1sTI9BT4QwEIXvJv6HZky8uUVEAkjZGBIvxmgW9eCtS2eBSKdIyy7+e8eTHufNy3vf K7erHcURZz84UnC9iUAgtc4M1Cl4e324ykD4oMno0REq+EYP2+r8rNSFcSfa4bEJneAQ8oVW0Icw FVL6tker/cZNSPw7uNnqwOfcSTPrE4fbUcZRlEqrB+KGXk9Y99h+NotV8PFeL7fpSz0d0scvMzWd fQ5PVqnLi/X+DkTANfyZ4Ref0aFipr1byHgxKogzJg8KkpssBsGGPMlB7FnIkwxkVcr/C6ofAAAA //8DAFBLAQItABQABgAIAAAAIQC2gziS/gAAAOEBAAATAAAAAAAAAAAAAAAAAAAAAABbQ29udGVu dF9UeXBlc10ueG1sUEsBAi0AFAAGAAgAAAAhADj9If/WAAAAlAEAAAsAAAAAAAAAAAAAAAAALwEA AF9yZWxzLy5yZWxzUEsBAi0AFAAGAAgAAAAhAFtX3tJoAgAAJgUAAA4AAAAAAAAAAAAAAAAALgIA AGRycy9lMm9Eb2MueG1sUEsBAi0AFAAGAAgAAAAhAHnfu3DfAAAACQEAAA8AAAAAAAAAAAAAAAAA wgQAAGRycy9kb3ducmV2LnhtbFBLBQYAAAAABAAEAPMAAADOBQAAAAA= " adj="12359" fillcolor="#4f81bd [3204]" strokecolor="#243f60 [1604]" strokeweight="2p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6880" behindDoc="0" locked="0" layoutInCell="1" allowOverlap="1" wp14:anchorId="27F9DD50" wp14:editId="37AC1A22">
                <wp:simplePos x="0" y="0"/>
                <wp:positionH relativeFrom="column">
                  <wp:posOffset>413656</wp:posOffset>
                </wp:positionH>
                <wp:positionV relativeFrom="paragraph">
                  <wp:posOffset>5713095</wp:posOffset>
                </wp:positionV>
                <wp:extent cx="5986871" cy="652780"/>
                <wp:effectExtent l="0" t="0" r="13970" b="13970"/>
                <wp:wrapNone/>
                <wp:docPr id="480"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871" cy="652780"/>
                        </a:xfrm>
                        <a:prstGeom prst="rect">
                          <a:avLst/>
                        </a:prstGeom>
                        <a:solidFill>
                          <a:srgbClr val="4472C4">
                            <a:lumMod val="40000"/>
                            <a:lumOff val="60000"/>
                            <a:alpha val="57000"/>
                          </a:srgbClr>
                        </a:solidFill>
                        <a:ln w="9525">
                          <a:solidFill>
                            <a:srgbClr val="000000"/>
                          </a:solidFill>
                          <a:miter lim="800000"/>
                          <a:headEnd/>
                          <a:tailEnd/>
                        </a:ln>
                      </wps:spPr>
                      <wps:txbx>
                        <w:txbxContent>
                          <w:p w14:paraId="22DED3A0"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 xml:space="preserve">Aukšta gyvenimo kokybė Kėdainių rajone, </w:t>
                            </w:r>
                            <w:r>
                              <w:rPr>
                                <w:rFonts w:ascii="Times New Roman" w:hAnsi="Times New Roman" w:cs="Times New Roman"/>
                                <w:b/>
                                <w:bCs/>
                                <w:sz w:val="28"/>
                                <w:szCs w:val="28"/>
                              </w:rPr>
                              <w:t>savivaldybės</w:t>
                            </w:r>
                            <w:r w:rsidRPr="00E2757C">
                              <w:rPr>
                                <w:rFonts w:ascii="Times New Roman" w:hAnsi="Times New Roman" w:cs="Times New Roman"/>
                                <w:b/>
                                <w:bCs/>
                                <w:sz w:val="28"/>
                                <w:szCs w:val="28"/>
                              </w:rPr>
                              <w:t xml:space="preserve"> misijos, </w:t>
                            </w:r>
                            <w:r>
                              <w:rPr>
                                <w:rFonts w:ascii="Times New Roman" w:hAnsi="Times New Roman" w:cs="Times New Roman"/>
                                <w:b/>
                                <w:bCs/>
                                <w:sz w:val="28"/>
                                <w:szCs w:val="28"/>
                              </w:rPr>
                              <w:t>prioritetų</w:t>
                            </w:r>
                            <w:r w:rsidRPr="00E2757C">
                              <w:rPr>
                                <w:rFonts w:ascii="Times New Roman" w:hAnsi="Times New Roman" w:cs="Times New Roman"/>
                                <w:b/>
                                <w:bCs/>
                                <w:sz w:val="28"/>
                                <w:szCs w:val="28"/>
                              </w:rPr>
                              <w:t xml:space="preserve"> ir tikslų įgyvendinimas, suinteresuotųjų šalių poreikių tenkinimas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F9DD50" id="_x0000_s1049" style="position:absolute;margin-left:32.55pt;margin-top:449.85pt;width:471.4pt;height:51.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" fillcolor="#b4c7e7">
                <v:fill opacity="37265f"/>
                <v:textbox>
                  <w:txbxContent>
                    <w:p w14:paraId="22DED3A0" w14:textId="77777777" w:rsidR="006D1CD3" w:rsidRPr="00820BC6" w:rsidRDefault="006D1CD3" w:rsidP="00F8195C">
                      <w:pPr>
                        <w:spacing w:after="0" w:line="240" w:lineRule="auto"/>
                        <w:jc w:val="center"/>
                        <w:rPr>
                          <w:rFonts w:ascii="Times New Roman" w:hAnsi="Times New Roman" w:cs="Times New Roman"/>
                          <w:b/>
                          <w:bCs/>
                          <w:sz w:val="28"/>
                          <w:szCs w:val="28"/>
                        </w:rPr>
                      </w:pPr>
                      <w:r w:rsidRPr="00E2757C">
                        <w:rPr>
                          <w:rFonts w:ascii="Times New Roman" w:hAnsi="Times New Roman" w:cs="Times New Roman"/>
                          <w:b/>
                          <w:bCs/>
                          <w:sz w:val="28"/>
                          <w:szCs w:val="28"/>
                        </w:rPr>
                        <w:t xml:space="preserve">Aukšta gyvenimo kokybė Kėdainių rajone, </w:t>
                      </w:r>
                      <w:r>
                        <w:rPr>
                          <w:rFonts w:ascii="Times New Roman" w:hAnsi="Times New Roman" w:cs="Times New Roman"/>
                          <w:b/>
                          <w:bCs/>
                          <w:sz w:val="28"/>
                          <w:szCs w:val="28"/>
                        </w:rPr>
                        <w:t>savivaldybės</w:t>
                      </w:r>
                      <w:r w:rsidRPr="00E2757C">
                        <w:rPr>
                          <w:rFonts w:ascii="Times New Roman" w:hAnsi="Times New Roman" w:cs="Times New Roman"/>
                          <w:b/>
                          <w:bCs/>
                          <w:sz w:val="28"/>
                          <w:szCs w:val="28"/>
                        </w:rPr>
                        <w:t xml:space="preserve"> misijos, </w:t>
                      </w:r>
                      <w:r>
                        <w:rPr>
                          <w:rFonts w:ascii="Times New Roman" w:hAnsi="Times New Roman" w:cs="Times New Roman"/>
                          <w:b/>
                          <w:bCs/>
                          <w:sz w:val="28"/>
                          <w:szCs w:val="28"/>
                        </w:rPr>
                        <w:t>prioritetų</w:t>
                      </w:r>
                      <w:r w:rsidRPr="00E2757C">
                        <w:rPr>
                          <w:rFonts w:ascii="Times New Roman" w:hAnsi="Times New Roman" w:cs="Times New Roman"/>
                          <w:b/>
                          <w:bCs/>
                          <w:sz w:val="28"/>
                          <w:szCs w:val="28"/>
                        </w:rPr>
                        <w:t xml:space="preserve"> ir tikslų įgyvendinimas, suinteresuotųjų šalių poreikių tenkinimas</w:t>
                      </w:r>
                    </w:p>
                  </w:txbxContent>
                </v:textbox>
              </v:rec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3568" behindDoc="0" locked="0" layoutInCell="1" allowOverlap="1" wp14:anchorId="60735C8C" wp14:editId="44B24AAA">
                <wp:simplePos x="0" y="0"/>
                <wp:positionH relativeFrom="column">
                  <wp:posOffset>411480</wp:posOffset>
                </wp:positionH>
                <wp:positionV relativeFrom="paragraph">
                  <wp:posOffset>3350895</wp:posOffset>
                </wp:positionV>
                <wp:extent cx="5265420" cy="2220595"/>
                <wp:effectExtent l="0" t="0" r="11430" b="27305"/>
                <wp:wrapNone/>
                <wp:docPr id="48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2220595"/>
                        </a:xfrm>
                        <a:prstGeom prst="rect">
                          <a:avLst/>
                        </a:prstGeom>
                        <a:solidFill>
                          <a:srgbClr val="4472C4">
                            <a:lumMod val="40000"/>
                            <a:lumOff val="60000"/>
                            <a:alpha val="57000"/>
                          </a:srgbClr>
                        </a:solidFill>
                        <a:ln w="9525">
                          <a:solidFill>
                            <a:srgbClr val="000000"/>
                          </a:solidFill>
                          <a:miter lim="800000"/>
                          <a:headEnd/>
                          <a:tailEnd/>
                        </a:ln>
                      </wps:spPr>
                      <wps:txbx>
                        <w:txbxContent>
                          <w:p w14:paraId="3E460B69" w14:textId="77777777" w:rsidR="006D1CD3" w:rsidRPr="00AE0CDA" w:rsidRDefault="006D1CD3" w:rsidP="00F8195C">
                            <w:pPr>
                              <w:spacing w:after="0" w:line="240" w:lineRule="auto"/>
                              <w:jc w:val="center"/>
                              <w:rPr>
                                <w:rFonts w:ascii="Times New Roman" w:hAnsi="Times New Roman" w:cs="Times New Roman"/>
                                <w:b/>
                                <w:bCs/>
                                <w:sz w:val="20"/>
                                <w:szCs w:val="20"/>
                              </w:rPr>
                            </w:pPr>
                            <w:r>
                              <w:rPr>
                                <w:rFonts w:ascii="Times New Roman" w:hAnsi="Times New Roman" w:cs="Times New Roman"/>
                                <w:b/>
                                <w:bCs/>
                                <w:sz w:val="28"/>
                                <w:szCs w:val="28"/>
                              </w:rPr>
                              <w:t xml:space="preserve">Palaikomieji procesai </w:t>
                            </w:r>
                            <w:r w:rsidRPr="00AE0CDA">
                              <w:rPr>
                                <w:rFonts w:ascii="Times New Roman" w:hAnsi="Times New Roman" w:cs="Times New Roman"/>
                                <w:b/>
                                <w:bCs/>
                                <w:sz w:val="20"/>
                                <w:szCs w:val="20"/>
                              </w:rPr>
                              <w:t>(vidaus administravimas susijęs tiek su KRSA, tiek su sav. įstaigų bei sav. sekretoriato, mero, tarybos narių ir sav. kontrolieriaus aptarnavimu)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735C8C" id="_x0000_s1050" style="position:absolute;margin-left:32.4pt;margin-top:263.85pt;width:414.6pt;height:174.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" fillcolor="#b4c7e7">
                <v:fill opacity="37265f"/>
                <v:textbox>
                  <w:txbxContent>
                    <w:p w14:paraId="3E460B69" w14:textId="77777777" w:rsidR="006D1CD3" w:rsidRPr="00AE0CDA" w:rsidRDefault="006D1CD3" w:rsidP="00F8195C">
                      <w:pPr>
                        <w:spacing w:after="0" w:line="240" w:lineRule="auto"/>
                        <w:jc w:val="center"/>
                        <w:rPr>
                          <w:rFonts w:ascii="Times New Roman" w:hAnsi="Times New Roman" w:cs="Times New Roman"/>
                          <w:b/>
                          <w:bCs/>
                          <w:sz w:val="20"/>
                          <w:szCs w:val="20"/>
                        </w:rPr>
                      </w:pPr>
                      <w:r>
                        <w:rPr>
                          <w:rFonts w:ascii="Times New Roman" w:hAnsi="Times New Roman" w:cs="Times New Roman"/>
                          <w:b/>
                          <w:bCs/>
                          <w:sz w:val="28"/>
                          <w:szCs w:val="28"/>
                        </w:rPr>
                        <w:t xml:space="preserve">Palaikomieji procesai </w:t>
                      </w:r>
                      <w:r w:rsidRPr="00AE0CDA">
                        <w:rPr>
                          <w:rFonts w:ascii="Times New Roman" w:hAnsi="Times New Roman" w:cs="Times New Roman"/>
                          <w:b/>
                          <w:bCs/>
                          <w:sz w:val="20"/>
                          <w:szCs w:val="20"/>
                        </w:rPr>
                        <w:t>(vidaus administravimas susijęs tiek su KRSA, tiek su sav. įstaigų bei sav. sekretoriato, mero, tarybos narių ir sav. kontrolieriaus aptarnavimu)</w:t>
                      </w:r>
                    </w:p>
                  </w:txbxContent>
                </v:textbox>
              </v:rect>
            </w:pict>
          </mc:Fallback>
        </mc:AlternateContent>
      </w:r>
    </w:p>
    <w:p w14:paraId="54B977A9" w14:textId="77777777" w:rsidR="00F8195C" w:rsidRPr="00340B1C" w:rsidRDefault="00F8195C" w:rsidP="00F8195C">
      <w:pPr>
        <w:rPr>
          <w:lang w:val="en-US"/>
        </w:rPr>
      </w:pPr>
    </w:p>
    <w:p w14:paraId="6A30818F" w14:textId="77777777" w:rsidR="00F8195C" w:rsidRPr="00340B1C" w:rsidRDefault="00F8195C" w:rsidP="00F8195C">
      <w:pPr>
        <w:rPr>
          <w:lang w:val="en-US"/>
        </w:rPr>
      </w:pPr>
    </w:p>
    <w:p w14:paraId="61E72BC1"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21216" behindDoc="0" locked="0" layoutInCell="1" allowOverlap="1" wp14:anchorId="06E73381" wp14:editId="6EAF83DF">
                <wp:simplePos x="0" y="0"/>
                <wp:positionH relativeFrom="column">
                  <wp:posOffset>1607820</wp:posOffset>
                </wp:positionH>
                <wp:positionV relativeFrom="paragraph">
                  <wp:posOffset>161925</wp:posOffset>
                </wp:positionV>
                <wp:extent cx="358775" cy="303530"/>
                <wp:effectExtent l="19050" t="0" r="22225" b="39370"/>
                <wp:wrapNone/>
                <wp:docPr id="7" name="Arrow: Down 7"/>
                <wp:cNvGraphicFramePr/>
                <a:graphic xmlns:a="http://schemas.openxmlformats.org/drawingml/2006/main">
                  <a:graphicData uri="http://schemas.microsoft.com/office/word/2010/wordprocessingShape">
                    <wps:wsp>
                      <wps:cNvSpPr/>
                      <wps:spPr>
                        <a:xfrm>
                          <a:off x="0" y="0"/>
                          <a:ext cx="358775" cy="3035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8C6FDD" id="Arrow: Down 7" o:spid="_x0000_s1026" type="#_x0000_t67" style="position:absolute;margin-left:126.6pt;margin-top:12.75pt;width:28.25pt;height:23.9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R+uEYQIAABcFAAAOAAAAZHJzL2Uyb0RvYy54bWysVMFu2zAMvQ/YPwi6r3aSZu2COEXQosOA oi3aDj0rshQbkEWNUuJkXz9KdpygLXYYloMiiuQj9fyo+dWuMWyr0NdgCz46yzlTVkJZ23XBf77c frnkzAdhS2HAqoLvledXi8+f5q2bqTFUYEqFjECsn7Wu4FUIbpZlXlaqEf4MnLLk1ICNCGTiOitR tITemGyc51+zFrB0CFJ5T6c3nZMvEr7WSoYHrb0KzBScegtpxbSu4pot5mK2RuGqWvZtiH/oohG1 paID1I0Igm2wfgfV1BLBgw5nEpoMtK6lSneg24zyN7d5roRT6S5EjncDTf7/wcr77bN7RKKhdX7m aRtvsdPYxH/qj+0SWfuBLLULTNLhZHp5cTHlTJJrkk+mk0Rmdkx26MN3BQ2Lm4KX0NolIrSJJ7G9 84GqUvwhjoxjD2kX9kbFNox9UprVJVUdp+wkD3VtkG0FfVghpbJh1LkqUarueJrTL35hKjJkJCsB RmRdGzNg9wBReu+xO5g+PqaqpK4hOf9bY13ykJEqgw1DclNbwI8ADN2qr9zFH0jqqIksraDcPyJD 6LTtnbytifA74cOjQBIzyZ4GNDzQog20BYd+x1kF+Puj8xhPGiMvZy0NR8H9r41AxZn5YUl930bn 53GaknE+vRiTgaee1anHbpproM80oqfAybSN8cEcthqheaU5Xsaq5BJWUu2Cy4AH4zp0Q0svgVTL ZQqjCXIi3NlnJyN4ZDVq6WX3KtD1qgsk13s4DJKYvdFdFxszLSw3AXSdRHnkteebpi8Jp38p4nif 2inq+J4t/gAAAP//AwBQSwMEFAAGAAgAAAAhADP3h0XeAAAACQEAAA8AAABkcnMvZG93bnJldi54 bWxMj8FOwzAMhu9IvENkJC6IJbQqZaXpBEg7IODAQJyzxrQVjVOSbCtvj3eCmy1/+v/P9Wp2o9hj iIMnDVcLBQKp9XagTsP72/ryBkRMhqwZPaGGH4ywak5PalNZf6BX3G9SJziEYmU09ClNlZSx7dGZ uPATEt8+fXAm8Ro6aYM5cLgbZabUtXRmIG7ozYQPPbZfm53j3vDxIi+66dsX6+Hxqb+PS1U+a31+ Nt/dgkg4pz8YjvqsDg07bf2ObBSjhqzIM0aPQwGCgVwtSxBbDWWeg2xq+f+D5hcAAP//AwBQSwEC LQAUAAYACAAAACEAtoM4kv4AAADhAQAAEwAAAAAAAAAAAAAAAAAAAAAAW0NvbnRlbnRfVHlwZXNd LnhtbFBLAQItABQABgAIAAAAIQA4/SH/1gAAAJQBAAALAAAAAAAAAAAAAAAAAC8BAABfcmVscy8u cmVsc1BLAQItABQABgAIAAAAIQAaR+uEYQIAABcFAAAOAAAAAAAAAAAAAAAAAC4CAABkcnMvZTJv RG9jLnhtbFBLAQItABQABgAIAAAAIQAz94dF3gAAAAkBAAAPAAAAAAAAAAAAAAAAALsEAABkcnMv ZG93bnJldi54bWxQSwUGAAAAAAQABADzAAAAxgUAAAAA " adj="1080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22240" behindDoc="0" locked="0" layoutInCell="1" allowOverlap="1" wp14:anchorId="5E630210" wp14:editId="175309FD">
                <wp:simplePos x="0" y="0"/>
                <wp:positionH relativeFrom="column">
                  <wp:posOffset>3947160</wp:posOffset>
                </wp:positionH>
                <wp:positionV relativeFrom="paragraph">
                  <wp:posOffset>180975</wp:posOffset>
                </wp:positionV>
                <wp:extent cx="358775" cy="303530"/>
                <wp:effectExtent l="19050" t="19050" r="41275" b="20320"/>
                <wp:wrapNone/>
                <wp:docPr id="8" name="Arrow: Down 8"/>
                <wp:cNvGraphicFramePr/>
                <a:graphic xmlns:a="http://schemas.openxmlformats.org/drawingml/2006/main">
                  <a:graphicData uri="http://schemas.microsoft.com/office/word/2010/wordprocessingShape">
                    <wps:wsp>
                      <wps:cNvSpPr/>
                      <wps:spPr>
                        <a:xfrm rot="10800000">
                          <a:off x="0" y="0"/>
                          <a:ext cx="358775" cy="3035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C1B18F" id="Arrow: Down 8" o:spid="_x0000_s1026" type="#_x0000_t67" style="position:absolute;margin-left:310.8pt;margin-top:14.25pt;width:28.25pt;height:23.9pt;rotation:180;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c7HqaQIAACYFAAAOAAAAZHJzL2Uyb0RvYy54bWysVFFP2zAQfp+0/2D5fSRt6WAVKapATJMQ VMDEs3FsEsnxeWe3affrd7bTwICnaXmwbN/dd3dfvvPZ+a4zbKvQt2ArPjkqOVNWQt3a54r/fLj6 csqZD8LWwoBVFd8rz8+Xnz+d9W6hptCAqRUyArF+0buKNyG4RVF42ahO+CNwypJRA3Yi0BGfixpF T+idKaZl+bXoAWuHIJX3dHuZjXyZ8LVWMtxq7VVgpuJUW0grpvUprsXyTCyeUbimlUMZ4h+q6ERr KekIdSmCYBts30F1rUTwoMORhK4ArVupUg/UzaR80819I5xKvRA53o00+f8HK2+2926NREPv/MLT Nnax09gxBGJrUp6W8UvNUblsl7jbj9ypXWCSLmfz05OTOWeSTLNyNp8lbouMFTEd+vBdQcfipuI1 9HaFCH1CFttrH6gI8j/40eGlpLQLe6MikrF3SrO2pqzTFJ3Uoi4Msq2g/yykVDZMsqkRtcrX89RH TjJGpJQJMCLr1pgRewCISnyPnWEG/xiqktjG4EzYmObvwnLwGJEygw1jcNdawI86M9TVkDn7H0jK 1ESWnqDerzH/PBK8d/KqJcKvhQ9rgaRtuqR5Dbe0aAN9xWHYcdYA/v7oPvqT5MjKWU+zUnH/ayNQ cWZ+WBLjt8nxcRyudDien0zpgK8tT68tdtNdAP2mSaoubaN/MIetRugeaaxXMSuZhJWUu+Iy4OFw EfIM08Mg1WqV3GignAjX9t7JCB5ZjVp62D0KdIPqAsn1Bg5zJRZvdJd9Y6SF1SaAbpMoX3gd+KZh TMIZHo447a/PyevleVv+AQAA//8DAFBLAwQUAAYACAAAACEAkARMjt4AAAAJAQAADwAAAGRycy9k b3ducmV2LnhtbEyPy07DMBBF90j8gzVI7KiTAG4U4lSoEoFtC7RbN3biiHgc2c6Dv8esYDm6R/ee KXerGcisnO8tckg3CRCFjZU9dhw+3l/uciA+CJRisKg4fCsPu+r6qhSFtAse1HwMHYkl6AvBQYcw FpT6Risj/MaOCmPWWmdEiKfrqHRiieVmoFmSMGpEj3FBi1HttWq+jpPhUC+vvj7Un9qd5oflrN/a dj9Rzm9v1ucnIEGt4Q+GX/2oDlV0utgJpScDB5alLKIcsvwRSATYNk+BXDhs2T3QqqT/P6h+AAAA //8DAFBLAQItABQABgAIAAAAIQC2gziS/gAAAOEBAAATAAAAAAAAAAAAAAAAAAAAAABbQ29udGVu dF9UeXBlc10ueG1sUEsBAi0AFAAGAAgAAAAhADj9If/WAAAAlAEAAAsAAAAAAAAAAAAAAAAALwEA AF9yZWxzLy5yZWxzUEsBAi0AFAAGAAgAAAAhAMRzseppAgAAJgUAAA4AAAAAAAAAAAAAAAAALgIA AGRycy9lMm9Eb2MueG1sUEsBAi0AFAAGAAgAAAAhAJAETI7eAAAACQEAAA8AAAAAAAAAAAAAAAAA wwQAAGRycy9kb3ducmV2LnhtbFBLBQYAAAAABAAEAPMAAADOBQAAAAA= " adj="1080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5072" behindDoc="0" locked="0" layoutInCell="1" allowOverlap="1" wp14:anchorId="67B2F125" wp14:editId="56DA0829">
                <wp:simplePos x="0" y="0"/>
                <wp:positionH relativeFrom="column">
                  <wp:posOffset>27940</wp:posOffset>
                </wp:positionH>
                <wp:positionV relativeFrom="paragraph">
                  <wp:posOffset>333375</wp:posOffset>
                </wp:positionV>
                <wp:extent cx="358775" cy="419735"/>
                <wp:effectExtent l="26670" t="11430" r="0" b="29845"/>
                <wp:wrapNone/>
                <wp:docPr id="477" name="Arrow: Down 477"/>
                <wp:cNvGraphicFramePr/>
                <a:graphic xmlns:a="http://schemas.openxmlformats.org/drawingml/2006/main">
                  <a:graphicData uri="http://schemas.microsoft.com/office/word/2010/wordprocessingShape">
                    <wps:wsp>
                      <wps:cNvSpPr/>
                      <wps:spPr>
                        <a:xfrm rot="5400000">
                          <a:off x="0" y="0"/>
                          <a:ext cx="358775" cy="419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A2AE3C" id="Arrow: Down 477" o:spid="_x0000_s1026" type="#_x0000_t67" style="position:absolute;margin-left:2.2pt;margin-top:26.25pt;width:28.25pt;height:33.05pt;rotation:90;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kJAaAIAACUFAAAOAAAAZHJzL2Uyb0RvYy54bWysVFFP2zAQfp+0/2D5faQt7QoVKapATJMQ oMHEs+vYTSTH553dpt2v39lOAwOepuXBsn133919+c4Xl/vWsJ1C34At+fhkxJmyEqrGbkr+8+nm yxlnPghbCQNWlfygPL9cfv500bmFmkANplLICMT6RedKXofgFkXhZa1a4U/AKUtGDdiKQEfcFBWK jtBbU0xGo69FB1g5BKm8p9vrbOTLhK+1kuFea68CMyWn2kJaMa3ruBbLC7HYoHB1I/syxD9U0YrG UtIB6loEwbbYvINqG4ngQYcTCW0BWjdSpR6om/HoTTePtXAq9ULkeDfQ5P8frLzbPboHJBo65xee trGLvcaWIRBbs+kofqk3qpbtE3WHgTq1D0zS5ensbD6fcSbJNB2fz09nkdoiQ0VIhz58U9CyuCl5 BZ1dIUKXkMXu1ofsf/Sj4JeK0i4cjIpIxv5QmjUVZZ2k6CQWdWWQ7QT9ZiGlsmGcTbWoVL6epT5y kiEilZgAI7JujBmwe4AoxPfYGab3j6EqaW0IzoQNaf4uLAcPESkz2DAEt40F/KgzQ131mbP/kaRM TWRpDdXhAfO/I717J28aIvxW+PAgkKRNlzSu4Z4WbaArOfQ7zmrA3x/dR39SHFk562hUSu5/bQUq zsx3S1o8H0+ncbbSYTqbT+iAry3r1xa7ba+AftM4VZe20T+Y41YjtM801auYlUzCSspdchnweLgK eYTpXZBqtUpuNE9OhFv76GQEj6xGLT3tnwW6XnWB5HoHx7ESize6y74x0sJqG0A3SZQvvPZ80ywm 4fTvRhz21+fk9fK6Lf8AAAD//wMAUEsDBBQABgAIAAAAIQCY+h3z3gAAAAcBAAAPAAAAZHJzL2Rv d25yZXYueG1sTI7BTsMwEETvSPyDtUhcUGuH0jQKcaoKxAEuFSkf4MRLHIjXIXab0K/HnOA4mqeZ V2xn27MTjr5zJCFZCmBIjdMdtRLeDk+LDJgPirTqHaGEb/SwLS8vCpVrN9ErnqrQsjhCPlcSTAhD zrlvDFrll25Ait27G60KMY4t16Oa4rjt+a0QKbeqo/hg1IAPBpvP6mglnF+eRZ0Ou8qcD2KfTOPj V3bzIeX11by7BxZwDn8w/OpHdSijU+2OpD3rJSzuIihhvVkBi3W63gCrI5asMuBlwf/7lz8AAAD/ /wMAUEsBAi0AFAAGAAgAAAAhALaDOJL+AAAA4QEAABMAAAAAAAAAAAAAAAAAAAAAAFtDb250ZW50 X1R5cGVzXS54bWxQSwECLQAUAAYACAAAACEAOP0h/9YAAACUAQAACwAAAAAAAAAAAAAAAAAvAQAA X3JlbHMvLnJlbHNQSwECLQAUAAYACAAAACEAkjpCQGgCAAAlBQAADgAAAAAAAAAAAAAAAAAuAgAA ZHJzL2Uyb0RvYy54bWxQSwECLQAUAAYACAAAACEAmPod894AAAAHAQAADwAAAAAAAAAAAAAAAADC BAAAZHJzL2Rvd25yZXYueG1sUEsFBgAAAAAEAAQA8wAAAM0FAAAAAA== " adj="12369"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7120" behindDoc="0" locked="0" layoutInCell="1" allowOverlap="1" wp14:anchorId="0577E012" wp14:editId="62DBB77A">
                <wp:simplePos x="0" y="0"/>
                <wp:positionH relativeFrom="column">
                  <wp:posOffset>5512752</wp:posOffset>
                </wp:positionH>
                <wp:positionV relativeFrom="paragraph">
                  <wp:posOffset>257346</wp:posOffset>
                </wp:positionV>
                <wp:extent cx="358775" cy="377190"/>
                <wp:effectExtent l="9843" t="28257" r="13017" b="32068"/>
                <wp:wrapNone/>
                <wp:docPr id="468" name="Arrow: Down 468"/>
                <wp:cNvGraphicFramePr/>
                <a:graphic xmlns:a="http://schemas.openxmlformats.org/drawingml/2006/main">
                  <a:graphicData uri="http://schemas.microsoft.com/office/word/2010/wordprocessingShape">
                    <wps:wsp>
                      <wps:cNvSpPr/>
                      <wps:spPr>
                        <a:xfrm rot="5400000">
                          <a:off x="0" y="0"/>
                          <a:ext cx="358775" cy="3771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4EF7BE" id="Arrow: Down 468" o:spid="_x0000_s1026" type="#_x0000_t67" style="position:absolute;margin-left:434.05pt;margin-top:20.25pt;width:28.25pt;height:29.7pt;rotation:90;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ogaPaQIAACUFAAAOAAAAZHJzL2Uyb0RvYy54bWysVFFP2zAQfp+0/2D5faQt7QoVKapATJMQ oMHEs+vYTSTH553dpt2v39lOAwOepuXBsn133919+c4Xl/vWsJ1C34At+fhkxJmyEqrGbkr+8+nm yxlnPghbCQNWlfygPL9cfv500bmFmkANplLICMT6RedKXofgFkXhZa1a4U/AKUtGDdiKQEfcFBWK jtBbU0xGo69FB1g5BKm8p9vrbOTLhK+1kuFea68CMyWn2kJaMa3ruBbLC7HYoHB1I/syxD9U0YrG UtIB6loEwbbYvINqG4ngQYcTCW0BWjdSpR6om/HoTTePtXAq9ULkeDfQ5P8frLzbPboHJBo65xee trGLvcaWIRBbs+kofqk3qpbtE3WHgTq1D0zS5ensbD6fcSbJdDqfj88TtUWGipAOffimoGVxU/IK OrtChC4hi92tD1QD+R/96PBSUdqFg1ERydgfSrOmoqyTFJ3Eoq4Msp2g3yykVDaMs6kWlcrXs9RH TjJEpJQJMCLrxpgBuweIQnyPnWF6/xiqktaG4EzYkObvwnLwEJEygw1DcNtYwI86M9RVnzn7H0nK 1ESW1lAdHjD/O9K7d/KmIcJvhQ8PAknadEnjGu5p0Qa6kkO/46wG/P3RffQnxZGVs45GpeT+11ag 4sx8t6TF8/F0GmcrHaaz+YQO+Nqyfm2x2/YK6DeNU3VpG/2DOW41QvtMU72KWckkrKTcJZcBj4er kEeY3gWpVqvkRvPkRLi1j05G8Mhq1NLT/lmg61UXSK53cBwrsXiju+wbIy2stgF0k0T5wmvPN81i Ek7/bsRhf31OXi+v2/IPAAAA//8DAFBLAwQUAAYACAAAACEAmBJl+d0AAAAJAQAADwAAAGRycy9k b3ducmV2LnhtbEyPwU7DMAyG70i8Q2QkbiztmEpXmk4FxIHjxsQ5bUxa0Thdk27l7TEnuNnyp9/f X+4WN4gzTqH3pCBdJSCQWm96sgqO7693OYgQNRk9eEIF3xhgV11flbow/kJ7PB+iFRxCodAKuhjH QsrQduh0WPkRiW+ffnI68jpZaSZ94XA3yHWSZNLpnvhDp0d87rD9OsxOwZOtX/K3j/2xsYf5FE9N fZ8Yq9TtzVI/goi4xD8YfvVZHSp2avxMJohBQZ5lD4wq2KRbEAxs11kKouEh34CsSvm/QfUDAAD/ /wMAUEsBAi0AFAAGAAgAAAAhALaDOJL+AAAA4QEAABMAAAAAAAAAAAAAAAAAAAAAAFtDb250ZW50 X1R5cGVzXS54bWxQSwECLQAUAAYACAAAACEAOP0h/9YAAACUAQAACwAAAAAAAAAAAAAAAAAvAQAA X3JlbHMvLnJlbHNQSwECLQAUAAYACAAAACEAzKIGj2kCAAAlBQAADgAAAAAAAAAAAAAAAAAuAgAA ZHJzL2Uyb0RvYy54bWxQSwECLQAUAAYACAAAACEAmBJl+d0AAAAJAQAADwAAAAAAAAAAAAAAAADD BAAAZHJzL2Rvd25yZXYueG1sUEsFBgAAAAAEAAQA8wAAAM0FAAAAAA== " adj="11327" fillcolor="#4f81bd [3204]" strokecolor="#243f60 [1604]" strokeweight="2pt"/>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1520" behindDoc="0" locked="0" layoutInCell="1" allowOverlap="1" wp14:anchorId="221AB237" wp14:editId="7533BB39">
                <wp:simplePos x="0" y="0"/>
                <wp:positionH relativeFrom="column">
                  <wp:posOffset>413385</wp:posOffset>
                </wp:positionH>
                <wp:positionV relativeFrom="paragraph">
                  <wp:posOffset>330200</wp:posOffset>
                </wp:positionV>
                <wp:extent cx="5265420" cy="1805940"/>
                <wp:effectExtent l="0" t="0" r="11430" b="22860"/>
                <wp:wrapNone/>
                <wp:docPr id="482"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1805940"/>
                        </a:xfrm>
                        <a:prstGeom prst="rect">
                          <a:avLst/>
                        </a:prstGeom>
                        <a:solidFill>
                          <a:srgbClr val="4472C4">
                            <a:lumMod val="40000"/>
                            <a:lumOff val="60000"/>
                            <a:alpha val="57000"/>
                          </a:srgbClr>
                        </a:solidFill>
                        <a:ln w="9525">
                          <a:solidFill>
                            <a:srgbClr val="000000"/>
                          </a:solidFill>
                          <a:miter lim="800000"/>
                          <a:headEnd/>
                          <a:tailEnd/>
                        </a:ln>
                      </wps:spPr>
                      <wps:txbx>
                        <w:txbxContent>
                          <w:p w14:paraId="04A4E424"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Pagrindiniai</w:t>
                            </w:r>
                            <w:r w:rsidRPr="00820BC6">
                              <w:rPr>
                                <w:rFonts w:ascii="Times New Roman" w:hAnsi="Times New Roman" w:cs="Times New Roman"/>
                                <w:b/>
                                <w:bCs/>
                                <w:sz w:val="28"/>
                                <w:szCs w:val="28"/>
                              </w:rPr>
                              <w:t xml:space="preserve"> procesai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1AB237" id="_x0000_s1051" style="position:absolute;margin-left:32.55pt;margin-top:26pt;width:414.6pt;height:142.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" fillcolor="#b4c7e7">
                <v:fill opacity="37265f"/>
                <v:textbox>
                  <w:txbxContent>
                    <w:p w14:paraId="04A4E424" w14:textId="77777777" w:rsidR="006D1CD3" w:rsidRPr="00820BC6" w:rsidRDefault="006D1CD3" w:rsidP="00F8195C">
                      <w:pPr>
                        <w:jc w:val="center"/>
                        <w:rPr>
                          <w:rFonts w:ascii="Times New Roman" w:hAnsi="Times New Roman" w:cs="Times New Roman"/>
                          <w:b/>
                          <w:bCs/>
                          <w:sz w:val="28"/>
                          <w:szCs w:val="28"/>
                        </w:rPr>
                      </w:pPr>
                      <w:r>
                        <w:rPr>
                          <w:rFonts w:ascii="Times New Roman" w:hAnsi="Times New Roman" w:cs="Times New Roman"/>
                          <w:b/>
                          <w:bCs/>
                          <w:sz w:val="28"/>
                          <w:szCs w:val="28"/>
                        </w:rPr>
                        <w:t>Pagrindiniai</w:t>
                      </w:r>
                      <w:r w:rsidRPr="00820BC6">
                        <w:rPr>
                          <w:rFonts w:ascii="Times New Roman" w:hAnsi="Times New Roman" w:cs="Times New Roman"/>
                          <w:b/>
                          <w:bCs/>
                          <w:sz w:val="28"/>
                          <w:szCs w:val="28"/>
                        </w:rPr>
                        <w:t xml:space="preserve"> procesai</w:t>
                      </w:r>
                    </w:p>
                  </w:txbxContent>
                </v:textbox>
              </v:rect>
            </w:pict>
          </mc:Fallback>
        </mc:AlternateContent>
      </w:r>
    </w:p>
    <w:p w14:paraId="7C867F06"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6640" behindDoc="0" locked="0" layoutInCell="1" allowOverlap="1" wp14:anchorId="5CA27257" wp14:editId="5F095E87">
                <wp:simplePos x="0" y="0"/>
                <wp:positionH relativeFrom="column">
                  <wp:posOffset>473173</wp:posOffset>
                </wp:positionH>
                <wp:positionV relativeFrom="paragraph">
                  <wp:posOffset>280865</wp:posOffset>
                </wp:positionV>
                <wp:extent cx="1192530" cy="1394460"/>
                <wp:effectExtent l="0" t="0" r="26670" b="15240"/>
                <wp:wrapNone/>
                <wp:docPr id="483"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394460"/>
                        </a:xfrm>
                        <a:prstGeom prst="rect">
                          <a:avLst/>
                        </a:prstGeom>
                        <a:solidFill>
                          <a:schemeClr val="bg1"/>
                        </a:solidFill>
                        <a:ln w="9525">
                          <a:solidFill>
                            <a:srgbClr val="000000"/>
                          </a:solidFill>
                          <a:miter lim="800000"/>
                          <a:headEnd/>
                          <a:tailEnd/>
                        </a:ln>
                      </wps:spPr>
                      <wps:txbx>
                        <w:txbxContent>
                          <w:p w14:paraId="20D01593"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P3. Projektų valdymas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AE0CDA">
                              <w:rPr>
                                <w:rFonts w:ascii="Times New Roman" w:hAnsi="Times New Roman" w:cs="Times New Roman"/>
                                <w:sz w:val="20"/>
                                <w:szCs w:val="20"/>
                              </w:rPr>
                              <w:t>projektų: inicijavim</w:t>
                            </w:r>
                            <w:r>
                              <w:rPr>
                                <w:rFonts w:ascii="Times New Roman" w:hAnsi="Times New Roman" w:cs="Times New Roman"/>
                                <w:sz w:val="20"/>
                                <w:szCs w:val="20"/>
                              </w:rPr>
                              <w:t>ą</w:t>
                            </w:r>
                            <w:r w:rsidRPr="00AE0CDA">
                              <w:rPr>
                                <w:rFonts w:ascii="Times New Roman" w:hAnsi="Times New Roman" w:cs="Times New Roman"/>
                                <w:sz w:val="20"/>
                                <w:szCs w:val="20"/>
                              </w:rPr>
                              <w:t>, planavim</w:t>
                            </w:r>
                            <w:r>
                              <w:rPr>
                                <w:rFonts w:ascii="Times New Roman" w:hAnsi="Times New Roman" w:cs="Times New Roman"/>
                                <w:sz w:val="20"/>
                                <w:szCs w:val="20"/>
                              </w:rPr>
                              <w:t>ą</w:t>
                            </w:r>
                            <w:r w:rsidRPr="00AE0CDA">
                              <w:rPr>
                                <w:rFonts w:ascii="Times New Roman" w:hAnsi="Times New Roman" w:cs="Times New Roman"/>
                                <w:sz w:val="20"/>
                                <w:szCs w:val="20"/>
                              </w:rPr>
                              <w:t>, vykdym</w:t>
                            </w:r>
                            <w:r>
                              <w:rPr>
                                <w:rFonts w:ascii="Times New Roman" w:hAnsi="Times New Roman" w:cs="Times New Roman"/>
                                <w:sz w:val="20"/>
                                <w:szCs w:val="20"/>
                              </w:rPr>
                              <w:t>ą</w:t>
                            </w:r>
                            <w:r w:rsidRPr="00AE0CDA">
                              <w:rPr>
                                <w:rFonts w:ascii="Times New Roman" w:hAnsi="Times New Roman" w:cs="Times New Roman"/>
                                <w:sz w:val="20"/>
                                <w:szCs w:val="20"/>
                              </w:rPr>
                              <w:t>, kontrol</w:t>
                            </w:r>
                            <w:r>
                              <w:rPr>
                                <w:rFonts w:ascii="Times New Roman" w:hAnsi="Times New Roman" w:cs="Times New Roman"/>
                                <w:sz w:val="20"/>
                                <w:szCs w:val="20"/>
                              </w:rPr>
                              <w:t>ę</w:t>
                            </w:r>
                            <w:r w:rsidRPr="00AE0CDA">
                              <w:rPr>
                                <w:rFonts w:ascii="Times New Roman" w:hAnsi="Times New Roman" w:cs="Times New Roman"/>
                                <w:sz w:val="20"/>
                                <w:szCs w:val="20"/>
                              </w:rPr>
                              <w:t>, užbaigim</w:t>
                            </w:r>
                            <w:r>
                              <w:rPr>
                                <w:rFonts w:ascii="Times New Roman" w:hAnsi="Times New Roman" w:cs="Times New Roman"/>
                                <w:sz w:val="20"/>
                                <w:szCs w:val="20"/>
                              </w:rPr>
                              <w:t>ą</w:t>
                            </w:r>
                            <w:r w:rsidRPr="00AE0CDA">
                              <w:rPr>
                                <w:rFonts w:ascii="Times New Roman" w:hAnsi="Times New Roman" w:cs="Times New Roman"/>
                                <w:sz w:val="20"/>
                                <w:szCs w:val="20"/>
                              </w:rPr>
                              <w:t>, įvertinim</w:t>
                            </w:r>
                            <w:r>
                              <w:rPr>
                                <w:rFonts w:ascii="Times New Roman" w:hAnsi="Times New Roman" w:cs="Times New Roman"/>
                                <w:sz w:val="20"/>
                                <w:szCs w:val="20"/>
                              </w:rPr>
                              <w:t>ą</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27257" id="_x0000_s1052" type="#_x0000_t202" style="position:absolute;margin-left:37.25pt;margin-top:22.1pt;width:93.9pt;height:109.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" fillcolor="white [3212]">
                <v:textbox inset="5.76pt,2.88pt,5.76pt,2.88pt">
                  <w:txbxContent>
                    <w:p w14:paraId="20D01593"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P3. Projektų valdymas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AE0CDA">
                        <w:rPr>
                          <w:rFonts w:ascii="Times New Roman" w:hAnsi="Times New Roman" w:cs="Times New Roman"/>
                          <w:sz w:val="20"/>
                          <w:szCs w:val="20"/>
                        </w:rPr>
                        <w:t>projektų: inicijavim</w:t>
                      </w:r>
                      <w:r>
                        <w:rPr>
                          <w:rFonts w:ascii="Times New Roman" w:hAnsi="Times New Roman" w:cs="Times New Roman"/>
                          <w:sz w:val="20"/>
                          <w:szCs w:val="20"/>
                        </w:rPr>
                        <w:t>ą</w:t>
                      </w:r>
                      <w:r w:rsidRPr="00AE0CDA">
                        <w:rPr>
                          <w:rFonts w:ascii="Times New Roman" w:hAnsi="Times New Roman" w:cs="Times New Roman"/>
                          <w:sz w:val="20"/>
                          <w:szCs w:val="20"/>
                        </w:rPr>
                        <w:t>, planavim</w:t>
                      </w:r>
                      <w:r>
                        <w:rPr>
                          <w:rFonts w:ascii="Times New Roman" w:hAnsi="Times New Roman" w:cs="Times New Roman"/>
                          <w:sz w:val="20"/>
                          <w:szCs w:val="20"/>
                        </w:rPr>
                        <w:t>ą</w:t>
                      </w:r>
                      <w:r w:rsidRPr="00AE0CDA">
                        <w:rPr>
                          <w:rFonts w:ascii="Times New Roman" w:hAnsi="Times New Roman" w:cs="Times New Roman"/>
                          <w:sz w:val="20"/>
                          <w:szCs w:val="20"/>
                        </w:rPr>
                        <w:t>, vykdym</w:t>
                      </w:r>
                      <w:r>
                        <w:rPr>
                          <w:rFonts w:ascii="Times New Roman" w:hAnsi="Times New Roman" w:cs="Times New Roman"/>
                          <w:sz w:val="20"/>
                          <w:szCs w:val="20"/>
                        </w:rPr>
                        <w:t>ą</w:t>
                      </w:r>
                      <w:r w:rsidRPr="00AE0CDA">
                        <w:rPr>
                          <w:rFonts w:ascii="Times New Roman" w:hAnsi="Times New Roman" w:cs="Times New Roman"/>
                          <w:sz w:val="20"/>
                          <w:szCs w:val="20"/>
                        </w:rPr>
                        <w:t>, kontrol</w:t>
                      </w:r>
                      <w:r>
                        <w:rPr>
                          <w:rFonts w:ascii="Times New Roman" w:hAnsi="Times New Roman" w:cs="Times New Roman"/>
                          <w:sz w:val="20"/>
                          <w:szCs w:val="20"/>
                        </w:rPr>
                        <w:t>ę</w:t>
                      </w:r>
                      <w:r w:rsidRPr="00AE0CDA">
                        <w:rPr>
                          <w:rFonts w:ascii="Times New Roman" w:hAnsi="Times New Roman" w:cs="Times New Roman"/>
                          <w:sz w:val="20"/>
                          <w:szCs w:val="20"/>
                        </w:rPr>
                        <w:t>, užbaigim</w:t>
                      </w:r>
                      <w:r>
                        <w:rPr>
                          <w:rFonts w:ascii="Times New Roman" w:hAnsi="Times New Roman" w:cs="Times New Roman"/>
                          <w:sz w:val="20"/>
                          <w:szCs w:val="20"/>
                        </w:rPr>
                        <w:t>ą</w:t>
                      </w:r>
                      <w:r w:rsidRPr="00AE0CDA">
                        <w:rPr>
                          <w:rFonts w:ascii="Times New Roman" w:hAnsi="Times New Roman" w:cs="Times New Roman"/>
                          <w:sz w:val="20"/>
                          <w:szCs w:val="20"/>
                        </w:rPr>
                        <w:t>, įvertinim</w:t>
                      </w:r>
                      <w:r>
                        <w:rPr>
                          <w:rFonts w:ascii="Times New Roman" w:hAnsi="Times New Roman" w:cs="Times New Roman"/>
                          <w:sz w:val="20"/>
                          <w:szCs w:val="20"/>
                        </w:rPr>
                        <w:t>ą</w:t>
                      </w: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7664" behindDoc="0" locked="0" layoutInCell="1" allowOverlap="1" wp14:anchorId="057C429A" wp14:editId="0B13D475">
                <wp:simplePos x="0" y="0"/>
                <wp:positionH relativeFrom="column">
                  <wp:posOffset>1715819</wp:posOffset>
                </wp:positionH>
                <wp:positionV relativeFrom="paragraph">
                  <wp:posOffset>280865</wp:posOffset>
                </wp:positionV>
                <wp:extent cx="1973580" cy="1394460"/>
                <wp:effectExtent l="0" t="0" r="26670" b="15240"/>
                <wp:wrapNone/>
                <wp:docPr id="486"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394460"/>
                        </a:xfrm>
                        <a:prstGeom prst="rect">
                          <a:avLst/>
                        </a:prstGeom>
                        <a:solidFill>
                          <a:schemeClr val="bg1"/>
                        </a:solidFill>
                        <a:ln w="9525">
                          <a:solidFill>
                            <a:srgbClr val="000000"/>
                          </a:solidFill>
                          <a:miter lim="800000"/>
                          <a:headEnd/>
                          <a:tailEnd/>
                        </a:ln>
                      </wps:spPr>
                      <wps:txbx>
                        <w:txbxContent>
                          <w:p w14:paraId="30238C0D"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P4. Administracinių paslaugų teikimas ir asmenų aptarnavimas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324197">
                              <w:rPr>
                                <w:rFonts w:ascii="Times New Roman" w:hAnsi="Times New Roman" w:cs="Times New Roman"/>
                                <w:sz w:val="20"/>
                                <w:szCs w:val="20"/>
                              </w:rPr>
                              <w:t>administracines paslaugas ir kitas sritis grupėse: civilinė metrikacija, archyvo paslaugos bei kt. (įskaitant administracines paslaugas, kurios patenka prie P5</w:t>
                            </w:r>
                            <w:r>
                              <w:rPr>
                                <w:rFonts w:ascii="Times New Roman" w:hAnsi="Times New Roman" w:cs="Times New Roman"/>
                                <w:sz w:val="20"/>
                                <w:szCs w:val="20"/>
                              </w:rPr>
                              <w:t>)</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7C429A" id="_x0000_s1053" type="#_x0000_t202" style="position:absolute;margin-left:135.1pt;margin-top:22.1pt;width:155.4pt;height:109.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" fillcolor="white [3212]">
                <v:textbox inset="5.76pt,2.88pt,5.76pt,2.88pt">
                  <w:txbxContent>
                    <w:p w14:paraId="30238C0D"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P4. Administracinių paslaugų teikimas ir asmenų aptarnavimas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324197">
                        <w:rPr>
                          <w:rFonts w:ascii="Times New Roman" w:hAnsi="Times New Roman" w:cs="Times New Roman"/>
                          <w:sz w:val="20"/>
                          <w:szCs w:val="20"/>
                        </w:rPr>
                        <w:t>administracines paslaugas ir kitas sritis grupėse: civilinė metrikacija, archyvo paslaugos bei kt. (įskaitant administracines paslaugas, kurios patenka prie P5</w:t>
                      </w:r>
                      <w:r>
                        <w:rPr>
                          <w:rFonts w:ascii="Times New Roman" w:hAnsi="Times New Roman" w:cs="Times New Roman"/>
                          <w:sz w:val="20"/>
                          <w:szCs w:val="20"/>
                        </w:rPr>
                        <w:t>)</w:t>
                      </w: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8688" behindDoc="0" locked="0" layoutInCell="1" allowOverlap="1" wp14:anchorId="12CA3D0F" wp14:editId="739536E5">
                <wp:simplePos x="0" y="0"/>
                <wp:positionH relativeFrom="column">
                  <wp:posOffset>3773219</wp:posOffset>
                </wp:positionH>
                <wp:positionV relativeFrom="paragraph">
                  <wp:posOffset>280865</wp:posOffset>
                </wp:positionV>
                <wp:extent cx="1837055" cy="1395047"/>
                <wp:effectExtent l="0" t="0" r="10795" b="15240"/>
                <wp:wrapNone/>
                <wp:docPr id="487"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395047"/>
                        </a:xfrm>
                        <a:prstGeom prst="rect">
                          <a:avLst/>
                        </a:prstGeom>
                        <a:solidFill>
                          <a:schemeClr val="bg1"/>
                        </a:solidFill>
                        <a:ln w="9525">
                          <a:solidFill>
                            <a:srgbClr val="000000"/>
                          </a:solidFill>
                          <a:miter lim="800000"/>
                          <a:headEnd/>
                          <a:tailEnd/>
                        </a:ln>
                      </wps:spPr>
                      <wps:txbx>
                        <w:txbxContent>
                          <w:p w14:paraId="20E1448C"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P5. Viešųjų paslaugų teikimo administravimas ir vietos savivaldos organizavimas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324197">
                              <w:rPr>
                                <w:rFonts w:ascii="Times New Roman" w:hAnsi="Times New Roman" w:cs="Times New Roman"/>
                                <w:sz w:val="20"/>
                                <w:szCs w:val="20"/>
                              </w:rPr>
                              <w:t xml:space="preserve">paslaugas </w:t>
                            </w:r>
                            <w:r>
                              <w:rPr>
                                <w:rFonts w:ascii="Times New Roman" w:hAnsi="Times New Roman" w:cs="Times New Roman"/>
                                <w:sz w:val="20"/>
                                <w:szCs w:val="20"/>
                              </w:rPr>
                              <w:t xml:space="preserve">socialinėse, švietimo, sporto, </w:t>
                            </w:r>
                            <w:r w:rsidRPr="00324197">
                              <w:rPr>
                                <w:rFonts w:ascii="Times New Roman" w:hAnsi="Times New Roman" w:cs="Times New Roman"/>
                                <w:sz w:val="20"/>
                                <w:szCs w:val="20"/>
                              </w:rPr>
                              <w:t>kultūr</w:t>
                            </w:r>
                            <w:r>
                              <w:rPr>
                                <w:rFonts w:ascii="Times New Roman" w:hAnsi="Times New Roman" w:cs="Times New Roman"/>
                                <w:sz w:val="20"/>
                                <w:szCs w:val="20"/>
                              </w:rPr>
                              <w:t>os</w:t>
                            </w:r>
                            <w:r w:rsidRPr="00324197">
                              <w:rPr>
                                <w:rFonts w:ascii="Times New Roman" w:hAnsi="Times New Roman" w:cs="Times New Roman"/>
                                <w:sz w:val="20"/>
                                <w:szCs w:val="20"/>
                              </w:rPr>
                              <w:t>, sveikatos</w:t>
                            </w:r>
                            <w:r>
                              <w:rPr>
                                <w:rFonts w:ascii="Times New Roman" w:hAnsi="Times New Roman" w:cs="Times New Roman"/>
                                <w:sz w:val="20"/>
                                <w:szCs w:val="20"/>
                              </w:rPr>
                              <w:t>,</w:t>
                            </w:r>
                            <w:r w:rsidRPr="00324197">
                              <w:rPr>
                                <w:rFonts w:ascii="Times New Roman" w:hAnsi="Times New Roman" w:cs="Times New Roman"/>
                                <w:sz w:val="20"/>
                                <w:szCs w:val="20"/>
                              </w:rPr>
                              <w:t xml:space="preserve"> statyb</w:t>
                            </w:r>
                            <w:r>
                              <w:rPr>
                                <w:rFonts w:ascii="Times New Roman" w:hAnsi="Times New Roman" w:cs="Times New Roman"/>
                                <w:sz w:val="20"/>
                                <w:szCs w:val="20"/>
                              </w:rPr>
                              <w:t>os</w:t>
                            </w:r>
                            <w:r w:rsidRPr="00324197">
                              <w:rPr>
                                <w:rFonts w:ascii="Times New Roman" w:hAnsi="Times New Roman" w:cs="Times New Roman"/>
                                <w:sz w:val="20"/>
                                <w:szCs w:val="20"/>
                              </w:rPr>
                              <w:t>, žemės ūki</w:t>
                            </w:r>
                            <w:r>
                              <w:rPr>
                                <w:rFonts w:ascii="Times New Roman" w:hAnsi="Times New Roman" w:cs="Times New Roman"/>
                                <w:sz w:val="20"/>
                                <w:szCs w:val="20"/>
                              </w:rPr>
                              <w:t>o, aplinkosaugos</w:t>
                            </w:r>
                            <w:r w:rsidRPr="00324197">
                              <w:rPr>
                                <w:rFonts w:ascii="Times New Roman" w:hAnsi="Times New Roman" w:cs="Times New Roman"/>
                                <w:sz w:val="20"/>
                                <w:szCs w:val="20"/>
                              </w:rPr>
                              <w:t xml:space="preserve"> </w:t>
                            </w:r>
                            <w:r>
                              <w:rPr>
                                <w:rFonts w:ascii="Times New Roman" w:hAnsi="Times New Roman" w:cs="Times New Roman"/>
                                <w:sz w:val="20"/>
                                <w:szCs w:val="20"/>
                              </w:rPr>
                              <w:t>ir kitose srityse</w:t>
                            </w:r>
                          </w:p>
                          <w:p w14:paraId="7D0F67F4"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A3D0F" id="_x0000_s1054" type="#_x0000_t202" style="position:absolute;margin-left:297.1pt;margin-top:22.1pt;width:144.65pt;height:109.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" fillcolor="white [3212]">
                <v:textbox inset="5.76pt,2.88pt,5.76pt,2.88pt">
                  <w:txbxContent>
                    <w:p w14:paraId="20E1448C"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P5. Viešųjų paslaugų teikimo administravimas ir vietos savivaldos organizavimas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324197">
                        <w:rPr>
                          <w:rFonts w:ascii="Times New Roman" w:hAnsi="Times New Roman" w:cs="Times New Roman"/>
                          <w:sz w:val="20"/>
                          <w:szCs w:val="20"/>
                        </w:rPr>
                        <w:t xml:space="preserve">paslaugas </w:t>
                      </w:r>
                      <w:r>
                        <w:rPr>
                          <w:rFonts w:ascii="Times New Roman" w:hAnsi="Times New Roman" w:cs="Times New Roman"/>
                          <w:sz w:val="20"/>
                          <w:szCs w:val="20"/>
                        </w:rPr>
                        <w:t xml:space="preserve">socialinėse, švietimo, sporto, </w:t>
                      </w:r>
                      <w:r w:rsidRPr="00324197">
                        <w:rPr>
                          <w:rFonts w:ascii="Times New Roman" w:hAnsi="Times New Roman" w:cs="Times New Roman"/>
                          <w:sz w:val="20"/>
                          <w:szCs w:val="20"/>
                        </w:rPr>
                        <w:t>kultūr</w:t>
                      </w:r>
                      <w:r>
                        <w:rPr>
                          <w:rFonts w:ascii="Times New Roman" w:hAnsi="Times New Roman" w:cs="Times New Roman"/>
                          <w:sz w:val="20"/>
                          <w:szCs w:val="20"/>
                        </w:rPr>
                        <w:t>os</w:t>
                      </w:r>
                      <w:r w:rsidRPr="00324197">
                        <w:rPr>
                          <w:rFonts w:ascii="Times New Roman" w:hAnsi="Times New Roman" w:cs="Times New Roman"/>
                          <w:sz w:val="20"/>
                          <w:szCs w:val="20"/>
                        </w:rPr>
                        <w:t>, sveikatos</w:t>
                      </w:r>
                      <w:r>
                        <w:rPr>
                          <w:rFonts w:ascii="Times New Roman" w:hAnsi="Times New Roman" w:cs="Times New Roman"/>
                          <w:sz w:val="20"/>
                          <w:szCs w:val="20"/>
                        </w:rPr>
                        <w:t>,</w:t>
                      </w:r>
                      <w:r w:rsidRPr="00324197">
                        <w:rPr>
                          <w:rFonts w:ascii="Times New Roman" w:hAnsi="Times New Roman" w:cs="Times New Roman"/>
                          <w:sz w:val="20"/>
                          <w:szCs w:val="20"/>
                        </w:rPr>
                        <w:t xml:space="preserve"> statyb</w:t>
                      </w:r>
                      <w:r>
                        <w:rPr>
                          <w:rFonts w:ascii="Times New Roman" w:hAnsi="Times New Roman" w:cs="Times New Roman"/>
                          <w:sz w:val="20"/>
                          <w:szCs w:val="20"/>
                        </w:rPr>
                        <w:t>os</w:t>
                      </w:r>
                      <w:r w:rsidRPr="00324197">
                        <w:rPr>
                          <w:rFonts w:ascii="Times New Roman" w:hAnsi="Times New Roman" w:cs="Times New Roman"/>
                          <w:sz w:val="20"/>
                          <w:szCs w:val="20"/>
                        </w:rPr>
                        <w:t>, žemės ūki</w:t>
                      </w:r>
                      <w:r>
                        <w:rPr>
                          <w:rFonts w:ascii="Times New Roman" w:hAnsi="Times New Roman" w:cs="Times New Roman"/>
                          <w:sz w:val="20"/>
                          <w:szCs w:val="20"/>
                        </w:rPr>
                        <w:t>o, aplinkosaugos</w:t>
                      </w:r>
                      <w:r w:rsidRPr="00324197">
                        <w:rPr>
                          <w:rFonts w:ascii="Times New Roman" w:hAnsi="Times New Roman" w:cs="Times New Roman"/>
                          <w:sz w:val="20"/>
                          <w:szCs w:val="20"/>
                        </w:rPr>
                        <w:t xml:space="preserve"> </w:t>
                      </w:r>
                      <w:r>
                        <w:rPr>
                          <w:rFonts w:ascii="Times New Roman" w:hAnsi="Times New Roman" w:cs="Times New Roman"/>
                          <w:sz w:val="20"/>
                          <w:szCs w:val="20"/>
                        </w:rPr>
                        <w:t>ir kitose srityse</w:t>
                      </w:r>
                    </w:p>
                    <w:p w14:paraId="7D0F67F4"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p>
    <w:p w14:paraId="4EC4094E" w14:textId="77777777" w:rsidR="00F8195C" w:rsidRPr="00340B1C" w:rsidRDefault="00F8195C" w:rsidP="00F8195C">
      <w:pPr>
        <w:rPr>
          <w:lang w:val="en-US"/>
        </w:rPr>
      </w:pPr>
    </w:p>
    <w:p w14:paraId="51A5E68D" w14:textId="77777777" w:rsidR="00F8195C" w:rsidRPr="00340B1C" w:rsidRDefault="00F8195C" w:rsidP="00F8195C">
      <w:pPr>
        <w:rPr>
          <w:lang w:val="en-US"/>
        </w:rPr>
      </w:pPr>
    </w:p>
    <w:p w14:paraId="648A9AAB" w14:textId="77777777" w:rsidR="00F8195C" w:rsidRPr="00340B1C" w:rsidRDefault="00F8195C" w:rsidP="00F8195C">
      <w:pPr>
        <w:rPr>
          <w:lang w:val="en-US"/>
        </w:rPr>
      </w:pPr>
    </w:p>
    <w:p w14:paraId="345C7E18" w14:textId="77777777" w:rsidR="00F8195C" w:rsidRPr="00340B1C" w:rsidRDefault="00F8195C" w:rsidP="00F8195C">
      <w:pPr>
        <w:rPr>
          <w:lang w:val="en-US"/>
        </w:rPr>
      </w:pPr>
    </w:p>
    <w:p w14:paraId="5B5E2EBE"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1760" behindDoc="0" locked="0" layoutInCell="1" allowOverlap="1" wp14:anchorId="3E67F636" wp14:editId="355D5BBF">
                <wp:simplePos x="0" y="0"/>
                <wp:positionH relativeFrom="column">
                  <wp:posOffset>3872865</wp:posOffset>
                </wp:positionH>
                <wp:positionV relativeFrom="paragraph">
                  <wp:posOffset>370987</wp:posOffset>
                </wp:positionV>
                <wp:extent cx="1730375" cy="1043305"/>
                <wp:effectExtent l="0" t="0" r="22225" b="23495"/>
                <wp:wrapNone/>
                <wp:docPr id="48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43305"/>
                        </a:xfrm>
                        <a:prstGeom prst="rect">
                          <a:avLst/>
                        </a:prstGeom>
                        <a:solidFill>
                          <a:schemeClr val="bg1"/>
                        </a:solidFill>
                        <a:ln w="9525">
                          <a:solidFill>
                            <a:srgbClr val="000000"/>
                          </a:solidFill>
                          <a:miter lim="800000"/>
                          <a:headEnd/>
                          <a:tailEnd/>
                        </a:ln>
                      </wps:spPr>
                      <wps:txbx>
                        <w:txbxContent>
                          <w:p w14:paraId="3D4D464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P8. Turto valdymas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291BC3">
                              <w:rPr>
                                <w:rFonts w:ascii="Times New Roman" w:hAnsi="Times New Roman" w:cs="Times New Roman"/>
                                <w:sz w:val="20"/>
                                <w:szCs w:val="20"/>
                              </w:rPr>
                              <w:t>KRSA materialaus ir nematerialaus turto valdymą vidaus administravimo funkcijų aprėptyje</w:t>
                            </w:r>
                          </w:p>
                          <w:p w14:paraId="588DB65B"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7F636" id="_x0000_s1055" type="#_x0000_t202" style="position:absolute;margin-left:304.95pt;margin-top:29.2pt;width:136.25pt;height:82.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" fillcolor="white [3212]">
                <v:textbox inset="5.76pt,2.88pt,5.76pt,2.88pt">
                  <w:txbxContent>
                    <w:p w14:paraId="3D4D4646"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P8. Turto valdymas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291BC3">
                        <w:rPr>
                          <w:rFonts w:ascii="Times New Roman" w:hAnsi="Times New Roman" w:cs="Times New Roman"/>
                          <w:sz w:val="20"/>
                          <w:szCs w:val="20"/>
                        </w:rPr>
                        <w:t>KRSA materialaus ir nematerialaus turto valdymą vidaus administravimo funkcijų aprėptyje</w:t>
                      </w:r>
                    </w:p>
                    <w:p w14:paraId="588DB65B"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0736" behindDoc="0" locked="0" layoutInCell="1" allowOverlap="1" wp14:anchorId="599577F7" wp14:editId="562826CE">
                <wp:simplePos x="0" y="0"/>
                <wp:positionH relativeFrom="column">
                  <wp:posOffset>2190603</wp:posOffset>
                </wp:positionH>
                <wp:positionV relativeFrom="paragraph">
                  <wp:posOffset>370987</wp:posOffset>
                </wp:positionV>
                <wp:extent cx="1584960" cy="1043305"/>
                <wp:effectExtent l="0" t="0" r="26670" b="23495"/>
                <wp:wrapNone/>
                <wp:docPr id="47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043305"/>
                        </a:xfrm>
                        <a:prstGeom prst="rect">
                          <a:avLst/>
                        </a:prstGeom>
                        <a:solidFill>
                          <a:schemeClr val="bg1"/>
                        </a:solidFill>
                        <a:ln w="9525">
                          <a:solidFill>
                            <a:srgbClr val="000000"/>
                          </a:solidFill>
                          <a:miter lim="800000"/>
                          <a:headEnd/>
                          <a:tailEnd/>
                        </a:ln>
                      </wps:spPr>
                      <wps:txbx>
                        <w:txbxContent>
                          <w:p w14:paraId="568710CE"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P7. Viešieji pirkimai</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sidRPr="00291BC3">
                              <w:t xml:space="preserve"> </w:t>
                            </w:r>
                            <w:r w:rsidRPr="00291BC3">
                              <w:rPr>
                                <w:rFonts w:ascii="Times New Roman" w:hAnsi="Times New Roman" w:cs="Times New Roman"/>
                                <w:sz w:val="20"/>
                                <w:szCs w:val="20"/>
                              </w:rPr>
                              <w:t>pirkimų: poreikio planavimą ir iniciavimą, vykdymą ir sutarčių vadybą (pasirašymą, vykdymą ir kontrolę)</w:t>
                            </w:r>
                          </w:p>
                          <w:p w14:paraId="169CA59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577F7" id="_x0000_s1056" type="#_x0000_t202" style="position:absolute;margin-left:172.5pt;margin-top:29.2pt;width:124.8pt;height:82.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" fillcolor="white [3212]">
                <v:textbox inset="5.76pt,2.88pt,5.76pt,2.88pt">
                  <w:txbxContent>
                    <w:p w14:paraId="568710CE"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P7. Viešieji pirkimai</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sidRPr="00291BC3">
                        <w:t xml:space="preserve"> </w:t>
                      </w:r>
                      <w:r w:rsidRPr="00291BC3">
                        <w:rPr>
                          <w:rFonts w:ascii="Times New Roman" w:hAnsi="Times New Roman" w:cs="Times New Roman"/>
                          <w:sz w:val="20"/>
                          <w:szCs w:val="20"/>
                        </w:rPr>
                        <w:t>pirkimų: poreikio planavimą ir iniciavimą, vykdymą ir sutarčių vadybą (pasirašymą, vykdymą ir kontrolę)</w:t>
                      </w:r>
                    </w:p>
                    <w:p w14:paraId="169CA59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9712" behindDoc="0" locked="0" layoutInCell="1" allowOverlap="1" wp14:anchorId="5D659223" wp14:editId="1CA438BC">
                <wp:simplePos x="0" y="0"/>
                <wp:positionH relativeFrom="column">
                  <wp:posOffset>496619</wp:posOffset>
                </wp:positionH>
                <wp:positionV relativeFrom="paragraph">
                  <wp:posOffset>370987</wp:posOffset>
                </wp:positionV>
                <wp:extent cx="1584960" cy="1043353"/>
                <wp:effectExtent l="0" t="0" r="15240" b="23495"/>
                <wp:wrapNone/>
                <wp:docPr id="479"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043353"/>
                        </a:xfrm>
                        <a:prstGeom prst="rect">
                          <a:avLst/>
                        </a:prstGeom>
                        <a:solidFill>
                          <a:schemeClr val="bg1"/>
                        </a:solidFill>
                        <a:ln w="9525">
                          <a:solidFill>
                            <a:srgbClr val="000000"/>
                          </a:solidFill>
                          <a:miter lim="800000"/>
                          <a:headEnd/>
                          <a:tailEnd/>
                        </a:ln>
                      </wps:spPr>
                      <wps:txbx>
                        <w:txbxContent>
                          <w:p w14:paraId="47E23F8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P6. Personalo valdymas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D25CA9">
                              <w:rPr>
                                <w:rFonts w:ascii="Times New Roman" w:hAnsi="Times New Roman" w:cs="Times New Roman"/>
                                <w:sz w:val="20"/>
                                <w:szCs w:val="20"/>
                              </w:rPr>
                              <w:t>įdarbinimą, įvedimą į darbą, vertinimą, kompetencijos kėlimą, atleidimą</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59223" id="_x0000_s1057" type="#_x0000_t202" style="position:absolute;margin-left:39.1pt;margin-top:29.2pt;width:124.8pt;height:82.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" fillcolor="white [3212]">
                <v:textbox inset="5.76pt,2.88pt,5.76pt,2.88pt">
                  <w:txbxContent>
                    <w:p w14:paraId="47E23F80"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P6. Personalo valdymas</w:t>
                      </w:r>
                      <w:r>
                        <w:rPr>
                          <w:rFonts w:ascii="Times New Roman" w:hAnsi="Times New Roman" w:cs="Times New Roman"/>
                          <w:sz w:val="24"/>
                          <w:szCs w:val="24"/>
                        </w:rPr>
                        <w:t xml:space="preserve">, </w:t>
                      </w:r>
                      <w:r w:rsidRPr="00302AB1">
                        <w:rPr>
                          <w:rFonts w:ascii="Times New Roman" w:hAnsi="Times New Roman" w:cs="Times New Roman"/>
                          <w:sz w:val="20"/>
                          <w:szCs w:val="20"/>
                        </w:rPr>
                        <w:t>apimant</w:t>
                      </w:r>
                      <w:r>
                        <w:rPr>
                          <w:rFonts w:ascii="Times New Roman" w:hAnsi="Times New Roman" w:cs="Times New Roman"/>
                          <w:sz w:val="20"/>
                          <w:szCs w:val="20"/>
                        </w:rPr>
                        <w:t xml:space="preserve">: </w:t>
                      </w:r>
                      <w:r w:rsidRPr="00D25CA9">
                        <w:rPr>
                          <w:rFonts w:ascii="Times New Roman" w:hAnsi="Times New Roman" w:cs="Times New Roman"/>
                          <w:sz w:val="20"/>
                          <w:szCs w:val="20"/>
                        </w:rPr>
                        <w:t>įdarbinimą, įvedimą į darbą, vertinimą, kompetencijos kėlimą, atleidimą</w:t>
                      </w:r>
                    </w:p>
                  </w:txbxContent>
                </v:textbox>
              </v:shape>
            </w:pict>
          </mc:Fallback>
        </mc:AlternateContent>
      </w:r>
    </w:p>
    <w:p w14:paraId="47340890" w14:textId="77777777" w:rsidR="00F8195C" w:rsidRPr="00340B1C" w:rsidRDefault="00F8195C" w:rsidP="00F8195C">
      <w:pPr>
        <w:rPr>
          <w:lang w:val="en-US"/>
        </w:rPr>
      </w:pPr>
    </w:p>
    <w:p w14:paraId="3239587A" w14:textId="77777777" w:rsidR="00F8195C" w:rsidRPr="00340B1C" w:rsidRDefault="00F8195C" w:rsidP="00F8195C">
      <w:pPr>
        <w:rPr>
          <w:lang w:val="en-US"/>
        </w:rPr>
      </w:pPr>
    </w:p>
    <w:p w14:paraId="5D0403D4"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3808" behindDoc="0" locked="0" layoutInCell="1" allowOverlap="1" wp14:anchorId="63214CFA" wp14:editId="0F92F401">
                <wp:simplePos x="0" y="0"/>
                <wp:positionH relativeFrom="column">
                  <wp:posOffset>3088005</wp:posOffset>
                </wp:positionH>
                <wp:positionV relativeFrom="paragraph">
                  <wp:posOffset>304800</wp:posOffset>
                </wp:positionV>
                <wp:extent cx="1653540" cy="500380"/>
                <wp:effectExtent l="0" t="0" r="22860" b="13970"/>
                <wp:wrapNone/>
                <wp:docPr id="489"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500380"/>
                        </a:xfrm>
                        <a:prstGeom prst="rect">
                          <a:avLst/>
                        </a:prstGeom>
                        <a:solidFill>
                          <a:schemeClr val="bg1"/>
                        </a:solidFill>
                        <a:ln w="9525">
                          <a:solidFill>
                            <a:srgbClr val="000000"/>
                          </a:solidFill>
                          <a:miter lim="800000"/>
                          <a:headEnd/>
                          <a:tailEnd/>
                        </a:ln>
                      </wps:spPr>
                      <wps:txbx>
                        <w:txbxContent>
                          <w:p w14:paraId="33C23B5F" w14:textId="77777777" w:rsidR="006D1CD3" w:rsidRPr="003720ED" w:rsidRDefault="006D1CD3" w:rsidP="00F8195C">
                            <w:pPr>
                              <w:autoSpaceDE w:val="0"/>
                              <w:autoSpaceDN w:val="0"/>
                              <w:adjustRightInd w:val="0"/>
                              <w:spacing w:after="0" w:line="240" w:lineRule="auto"/>
                              <w:jc w:val="center"/>
                              <w:rPr>
                                <w:rFonts w:ascii="Times New Roman" w:hAnsi="Times New Roman" w:cs="Times New Roman"/>
                                <w:b/>
                                <w:bCs/>
                                <w:sz w:val="24"/>
                                <w:szCs w:val="24"/>
                              </w:rPr>
                            </w:pPr>
                            <w:r w:rsidRPr="003720ED">
                              <w:rPr>
                                <w:rFonts w:ascii="Times New Roman" w:hAnsi="Times New Roman" w:cs="Times New Roman"/>
                                <w:b/>
                                <w:bCs/>
                                <w:sz w:val="24"/>
                                <w:szCs w:val="24"/>
                              </w:rPr>
                              <w:t>P10. Dokumentuotos informacijos valdymas</w:t>
                            </w:r>
                          </w:p>
                          <w:p w14:paraId="3D6C6B0D"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14CFA" id="_x0000_s1058" type="#_x0000_t202" style="position:absolute;margin-left:243.15pt;margin-top:24pt;width:130.2pt;height:39.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" fillcolor="white [3212]">
                <v:textbox inset="5.76pt,2.88pt,5.76pt,2.88pt">
                  <w:txbxContent>
                    <w:p w14:paraId="33C23B5F" w14:textId="77777777" w:rsidR="006D1CD3" w:rsidRPr="003720ED" w:rsidRDefault="006D1CD3" w:rsidP="00F8195C">
                      <w:pPr>
                        <w:autoSpaceDE w:val="0"/>
                        <w:autoSpaceDN w:val="0"/>
                        <w:adjustRightInd w:val="0"/>
                        <w:spacing w:after="0" w:line="240" w:lineRule="auto"/>
                        <w:jc w:val="center"/>
                        <w:rPr>
                          <w:rFonts w:ascii="Times New Roman" w:hAnsi="Times New Roman" w:cs="Times New Roman"/>
                          <w:b/>
                          <w:bCs/>
                          <w:sz w:val="24"/>
                          <w:szCs w:val="24"/>
                        </w:rPr>
                      </w:pPr>
                      <w:r w:rsidRPr="003720ED">
                        <w:rPr>
                          <w:rFonts w:ascii="Times New Roman" w:hAnsi="Times New Roman" w:cs="Times New Roman"/>
                          <w:b/>
                          <w:bCs/>
                          <w:sz w:val="24"/>
                          <w:szCs w:val="24"/>
                        </w:rPr>
                        <w:t>P10. Dokumentuotos informacijos valdymas</w:t>
                      </w:r>
                    </w:p>
                    <w:p w14:paraId="3D6C6B0D"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p>
                  </w:txbxContent>
                </v:textbox>
              </v:shape>
            </w:pict>
          </mc:Fallback>
        </mc:AlternateContent>
      </w:r>
      <w:r w:rsidRPr="00340B1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2784" behindDoc="0" locked="0" layoutInCell="1" allowOverlap="1" wp14:anchorId="13A79465" wp14:editId="1EF4ABDA">
                <wp:simplePos x="0" y="0"/>
                <wp:positionH relativeFrom="column">
                  <wp:posOffset>1414780</wp:posOffset>
                </wp:positionH>
                <wp:positionV relativeFrom="paragraph">
                  <wp:posOffset>308122</wp:posOffset>
                </wp:positionV>
                <wp:extent cx="1584960" cy="500380"/>
                <wp:effectExtent l="0" t="0" r="15240" b="13970"/>
                <wp:wrapNone/>
                <wp:docPr id="490"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00380"/>
                        </a:xfrm>
                        <a:prstGeom prst="rect">
                          <a:avLst/>
                        </a:prstGeom>
                        <a:solidFill>
                          <a:schemeClr val="bg1"/>
                        </a:solidFill>
                        <a:ln w="9525">
                          <a:solidFill>
                            <a:srgbClr val="000000"/>
                          </a:solidFill>
                          <a:miter lim="800000"/>
                          <a:headEnd/>
                          <a:tailEnd/>
                        </a:ln>
                      </wps:spPr>
                      <wps:txbx>
                        <w:txbxContent>
                          <w:p w14:paraId="3C1782E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P9. Buhalterinė apskaita</w:t>
                            </w:r>
                          </w:p>
                        </w:txbxContent>
                      </wps:txbx>
                      <wps:bodyPr rot="0" vert="horz" wrap="square" lIns="73152" tIns="36576" rIns="73152"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79465" id="_x0000_s1059" type="#_x0000_t202" style="position:absolute;margin-left:111.4pt;margin-top:24.25pt;width:124.8pt;height:39.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" fillcolor="white [3212]">
                <v:textbox inset="5.76pt,2.88pt,5.76pt,2.88pt">
                  <w:txbxContent>
                    <w:p w14:paraId="3C1782EA" w14:textId="77777777" w:rsidR="006D1CD3" w:rsidRPr="00820BC6" w:rsidRDefault="006D1CD3" w:rsidP="00F8195C">
                      <w:pPr>
                        <w:autoSpaceDE w:val="0"/>
                        <w:autoSpaceDN w:val="0"/>
                        <w:adjustRightInd w:val="0"/>
                        <w:spacing w:after="0" w:line="240" w:lineRule="auto"/>
                        <w:jc w:val="center"/>
                        <w:rPr>
                          <w:rFonts w:ascii="Times New Roman" w:hAnsi="Times New Roman" w:cs="Times New Roman"/>
                          <w:sz w:val="24"/>
                          <w:szCs w:val="24"/>
                        </w:rPr>
                      </w:pPr>
                      <w:r w:rsidRPr="00302AB1">
                        <w:rPr>
                          <w:rFonts w:ascii="Times New Roman" w:hAnsi="Times New Roman" w:cs="Times New Roman"/>
                          <w:b/>
                          <w:bCs/>
                          <w:sz w:val="24"/>
                          <w:szCs w:val="24"/>
                        </w:rPr>
                        <w:t>P9. Buhalterinė apskaita</w:t>
                      </w:r>
                    </w:p>
                  </w:txbxContent>
                </v:textbox>
              </v:shape>
            </w:pict>
          </mc:Fallback>
        </mc:AlternateContent>
      </w:r>
    </w:p>
    <w:p w14:paraId="7E13CF1A" w14:textId="77777777" w:rsidR="00F8195C" w:rsidRPr="00340B1C" w:rsidRDefault="00F8195C" w:rsidP="00F8195C">
      <w:pPr>
        <w:rPr>
          <w:lang w:val="en-US"/>
        </w:rPr>
      </w:pPr>
    </w:p>
    <w:p w14:paraId="58FD18A5" w14:textId="77777777" w:rsidR="00F8195C" w:rsidRPr="00340B1C" w:rsidRDefault="00F8195C" w:rsidP="00F8195C">
      <w:pPr>
        <w:rPr>
          <w:lang w:val="en-US"/>
        </w:rPr>
      </w:pP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14048" behindDoc="0" locked="0" layoutInCell="1" allowOverlap="1" wp14:anchorId="2B7196C6" wp14:editId="3FB1F5D5">
                <wp:simplePos x="0" y="0"/>
                <wp:positionH relativeFrom="column">
                  <wp:posOffset>1769745</wp:posOffset>
                </wp:positionH>
                <wp:positionV relativeFrom="paragraph">
                  <wp:posOffset>88900</wp:posOffset>
                </wp:positionV>
                <wp:extent cx="358775" cy="268605"/>
                <wp:effectExtent l="38100" t="0" r="22225" b="36195"/>
                <wp:wrapNone/>
                <wp:docPr id="473" name="Arrow: Down 473"/>
                <wp:cNvGraphicFramePr/>
                <a:graphic xmlns:a="http://schemas.openxmlformats.org/drawingml/2006/main">
                  <a:graphicData uri="http://schemas.microsoft.com/office/word/2010/wordprocessingShape">
                    <wps:wsp>
                      <wps:cNvSpPr/>
                      <wps:spPr>
                        <a:xfrm>
                          <a:off x="0" y="0"/>
                          <a:ext cx="358775" cy="2686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CE2643" id="Arrow: Down 473" o:spid="_x0000_s1026" type="#_x0000_t67" style="position:absolute;margin-left:139.35pt;margin-top:7pt;width:28.25pt;height:21.15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kj4YAIAABcFAAAOAAAAZHJzL2Uyb0RvYy54bWysVMFu2zAMvQ/YPwi6L3ayJumCOkXQosOA oA3aDj2rslQbkEWNUuJkXz9KdpyiLXYYloNCieQj9fyoi8t9Y9hOoa/BFnw8yjlTVkJZ25eC/3y8 +XLOmQ/ClsKAVQU/KM8vl58/XbRuoSZQgSkVMgKxftG6glchuEWWeVmpRvgROGXJqQEbEWiLL1mJ oiX0xmSTPJ9lLWDpEKTynk6vOydfJnytlQx3WnsVmCk49RbSiml9jmu2vBCLFxSuqmXfhviHLhpR Wyo6QF2LINgW63dQTS0RPOgwktBkoHUtVboD3Wacv7nNQyWcSnchcrwbaPL/D1be7h7cBomG1vmF JzPeYq+xif/UH9snsg4DWWofmKTDr9Pz+XzKmSTXZHY+y6eRzOyU7NCH7woaFo2Cl9DaFSK0iSex W/vQxR/jKPnUQ7LCwajYhrH3SrO6pKqTlJ3koa4Msp2gDyukVDaMO1clStUdT3P69U0NGanFBBiR dW3MgN0DROm9x+567eNjqkrqGpLzvzXWJQ8ZqTLYMCQ3tQX8CMDQrfrKXfyRpI6ayNIzlIcNMoRO 297Jm5oIXwsfNgJJzCR7GtBwR4s20BYceouzCvD3R+cxnjRGXs5aGo6C+19bgYoz88OS+r6Nz87i NKXN2XQ+oQ2+9jy/9thtcwX0mcb0FDiZzBgfzNHUCM0TzfEqViWXsJJqF1wGPG6uQje09BJItVql MJogJ8LaPjgZwSOrUUuP+yeBrlddILnewnGQxOKN7rrYmGlhtQ2g6yTKE6893zR9STj9SxHH+/U+ RZ3es+UfAAAA//8DAFBLAwQUAAYACAAAACEAIXt6Fd8AAAAJAQAADwAAAGRycy9kb3ducmV2Lnht bEyPwU7DMBBE70j8g7VIXFDrkJCmhDgVIPWACgdaxNmNlyQiXgfbbcPfs5zgOJrRzJtqNdlBHNGH 3pGC63kCAqlxpqdWwdtuPVuCCFGT0YMjVPCNAVb1+VmlS+NO9IrHbWwFl1AotYIuxrGUMjQdWh3m bkRi78N5qyNL30rj9YnL7SDTJFlIq3vihU6P+Nhh87k9WN717y/yqh2/XL7unzbdQ7hNimelLi+m +zsQEaf4F4ZffEaHmpn27kAmiEFBWiwLjrJxw584kGV5CmKvIF9kIOtK/n9Q/wAAAP//AwBQSwEC LQAUAAYACAAAACEAtoM4kv4AAADhAQAAEwAAAAAAAAAAAAAAAAAAAAAAW0NvbnRlbnRfVHlwZXNd LnhtbFBLAQItABQABgAIAAAAIQA4/SH/1gAAAJQBAAALAAAAAAAAAAAAAAAAAC8BAABfcmVscy8u cmVsc1BLAQItABQABgAIAAAAIQAmvkj4YAIAABcFAAAOAAAAAAAAAAAAAAAAAC4CAABkcnMvZTJv RG9jLnhtbFBLAQItABQABgAIAAAAIQAhe3oV3wAAAAkBAAAPAAAAAAAAAAAAAAAAALoEAABkcnMv ZG93bnJldi54bWxQSwUGAAAAAAQABADzAAAAxgUAAAAA " adj="10800" fillcolor="#4f81bd [3204]" strokecolor="#243f60 [1604]" strokeweight="2pt"/>
            </w:pict>
          </mc:Fallback>
        </mc:AlternateContent>
      </w:r>
      <w:r w:rsidRPr="00340B1C">
        <w:rPr>
          <w:rFonts w:ascii="Times New Roman" w:eastAsia="Times New Roman" w:hAnsi="Times New Roman" w:cs="Times New Roman"/>
          <w:noProof/>
          <w:sz w:val="24"/>
          <w:szCs w:val="24"/>
          <w:lang w:eastAsia="lt-LT"/>
          <w14:ligatures w14:val="standardContextual"/>
        </w:rPr>
        <mc:AlternateContent>
          <mc:Choice Requires="wps">
            <w:drawing>
              <wp:anchor distT="0" distB="0" distL="114300" distR="114300" simplePos="0" relativeHeight="251720192" behindDoc="0" locked="0" layoutInCell="1" allowOverlap="1" wp14:anchorId="2930C64B" wp14:editId="4F3403E3">
                <wp:simplePos x="0" y="0"/>
                <wp:positionH relativeFrom="column">
                  <wp:posOffset>5885180</wp:posOffset>
                </wp:positionH>
                <wp:positionV relativeFrom="paragraph">
                  <wp:posOffset>364056</wp:posOffset>
                </wp:positionV>
                <wp:extent cx="508000" cy="0"/>
                <wp:effectExtent l="0" t="19050" r="25400" b="19050"/>
                <wp:wrapNone/>
                <wp:docPr id="491" name="Straight Connector 491"/>
                <wp:cNvGraphicFramePr/>
                <a:graphic xmlns:a="http://schemas.openxmlformats.org/drawingml/2006/main">
                  <a:graphicData uri="http://schemas.microsoft.com/office/word/2010/wordprocessingShape">
                    <wps:wsp>
                      <wps:cNvCnPr/>
                      <wps:spPr>
                        <a:xfrm flipV="1">
                          <a:off x="0" y="0"/>
                          <a:ext cx="508000" cy="0"/>
                        </a:xfrm>
                        <a:prstGeom prst="line">
                          <a:avLst/>
                        </a:prstGeom>
                        <a:ln w="31750">
                          <a:solidFill>
                            <a:srgbClr val="D4DF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484594" id="Straight Connector 491" o:spid="_x0000_s1026" style="position:absolute;flip:y;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4pt,28.65pt" to="503.4pt,2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UM2ygEAAOgDAAAOAAAAZHJzL2Uyb0RvYy54bWysU8GO0zAQvSPxD5bvNOnCwipquoetygXB ChburjNuLNkeyzZN+veMnSa7gDjsiosVz8x7M+95srkdrWEnCFGja/l6VXMGTmKn3bHl3x/2b244 i0m4Thh00PIzRH67ff1qM/gGrrBH00FgROJiM/iW9yn5pqqi7MGKuEIPjpIKgxWJruFYdUEMxG5N dVXX76sBQ+cDSoiRorspybeFXymQ6YtSERIzLafZUjlDOQ/5rLYb0RyD8L2WlzHEC6awQjtqulDt RBLsZ9B/UVktA0ZUaSXRVqiUllA0kJp1/Yeab73wULSQOdEvNsX/Rys/n+7cfSAbBh+b6O9DVjGq YJky2v+gNy26aFI2FtvOi20wJiYpeF3f1DWZK+dUNTFkJh9i+ghoWf5oudEuCxKNOH2KibpS6VyS w8axoeVv1x+u61IW0ehur43JyRiOhzsT2EnQY+7e7fb7dX4/onhSRjfjKPgop3yls4GpwVdQTHc0 9iSsbBostEJKcGnmNY6qM0zRCAvwMlpe0X8BL/UZCmULnwNeEKUzurSArXYYJmN+757GeWQ11c8O TLqzBQfszuWhizW0TsW5y+rnfX16L/DHH3T7CwAA//8DAFBLAwQUAAYACAAAACEAiE0wOd0AAAAK AQAADwAAAGRycy9kb3ducmV2LnhtbEyPwU7DMBBE70j8g7VI3KiTVgQa4lRVpcKxoqBK3Jx4SULj dRQ7afh7tuqhHHd2NPMmW022FSP2vnGkIJ5FIJBKZxqqFHx+bB+eQfigyejWESr4RQ+r/PYm06lx J3rHcR8qwSHkU62gDqFLpfRljVb7meuQ+PfteqsDn30lTa9PHG5bOY+iRFrdEDfUusNNjeVxP1gF yfL4to0xPnwVMlkP48/rrvMHpe7vpvULiIBTuJrhjM/okDNT4QYyXrQKlvOE0YOCx6cFiLOB61gp LorMM/l/Qv4HAAD//wMAUEsBAi0AFAAGAAgAAAAhALaDOJL+AAAA4QEAABMAAAAAAAAAAAAAAAAA AAAAAFtDb250ZW50X1R5cGVzXS54bWxQSwECLQAUAAYACAAAACEAOP0h/9YAAACUAQAACwAAAAAA AAAAAAAAAAAvAQAAX3JlbHMvLnJlbHNQSwECLQAUAAYACAAAACEARElDNsoBAADoAwAADgAAAAAA AAAAAAAAAAAuAgAAZHJzL2Uyb0RvYy54bWxQSwECLQAUAAYACAAAACEAiE0wOd0AAAAKAQAADwAA AAAAAAAAAAAAAAAkBAAAZHJzL2Rvd25yZXYueG1sUEsFBgAAAAAEAAQA8wAAAC4FAAAAAA== " strokecolor="#d4dff1" strokeweight="2.5pt"/>
            </w:pict>
          </mc:Fallback>
        </mc:AlternateContent>
      </w:r>
    </w:p>
    <w:p w14:paraId="00A76A0E" w14:textId="77777777" w:rsidR="00F8195C" w:rsidRPr="00340B1C" w:rsidRDefault="00F8195C" w:rsidP="00F8195C">
      <w:pPr>
        <w:rPr>
          <w:lang w:val="en-US"/>
        </w:rPr>
      </w:pPr>
    </w:p>
    <w:p w14:paraId="319C5515" w14:textId="77777777" w:rsidR="00F8195C" w:rsidRPr="00340B1C" w:rsidRDefault="00F8195C" w:rsidP="00F8195C">
      <w:pPr>
        <w:rPr>
          <w:lang w:val="en-US"/>
        </w:rPr>
      </w:pPr>
    </w:p>
    <w:p w14:paraId="48B08C4C" w14:textId="17AD5319" w:rsidR="00B87AE1" w:rsidRPr="00340B1C" w:rsidRDefault="00F8195C" w:rsidP="00B87AE1">
      <w:pPr>
        <w:spacing w:after="0"/>
        <w:jc w:val="center"/>
        <w:rPr>
          <w:rFonts w:ascii="Times New Roman" w:hAnsi="Times New Roman"/>
          <w:sz w:val="24"/>
          <w:szCs w:val="24"/>
        </w:rPr>
      </w:pPr>
      <w:r w:rsidRPr="00340B1C">
        <w:rPr>
          <w:rFonts w:ascii="Times New Roman" w:hAnsi="Times New Roman" w:cs="Times New Roman"/>
          <w:b/>
          <w:bCs/>
          <w:sz w:val="24"/>
          <w:szCs w:val="24"/>
          <w:lang w:eastAsia="lt-LT"/>
        </w:rPr>
        <w:fldChar w:fldCharType="begin"/>
      </w:r>
      <w:r w:rsidRPr="00340B1C">
        <w:rPr>
          <w:rFonts w:ascii="Times New Roman" w:hAnsi="Times New Roman" w:cs="Times New Roman"/>
          <w:b/>
          <w:bCs/>
          <w:sz w:val="24"/>
          <w:szCs w:val="24"/>
          <w:lang w:eastAsia="lt-LT"/>
        </w:rPr>
        <w:instrText xml:space="preserve"> SEQ Figure \* ARABIC </w:instrText>
      </w:r>
      <w:r w:rsidRPr="00340B1C">
        <w:rPr>
          <w:rFonts w:ascii="Times New Roman" w:hAnsi="Times New Roman" w:cs="Times New Roman"/>
          <w:b/>
          <w:bCs/>
          <w:sz w:val="24"/>
          <w:szCs w:val="24"/>
          <w:lang w:eastAsia="lt-LT"/>
        </w:rPr>
        <w:fldChar w:fldCharType="separate"/>
      </w:r>
      <w:r w:rsidR="004E07C6" w:rsidRPr="00340B1C">
        <w:rPr>
          <w:rFonts w:ascii="Times New Roman" w:hAnsi="Times New Roman" w:cs="Times New Roman"/>
          <w:b/>
          <w:bCs/>
          <w:noProof/>
          <w:sz w:val="24"/>
          <w:szCs w:val="24"/>
          <w:lang w:eastAsia="lt-LT"/>
        </w:rPr>
        <w:t>4</w:t>
      </w:r>
      <w:r w:rsidRPr="00340B1C">
        <w:rPr>
          <w:rFonts w:ascii="Times New Roman" w:hAnsi="Times New Roman" w:cs="Times New Roman"/>
          <w:b/>
          <w:sz w:val="24"/>
          <w:szCs w:val="24"/>
          <w:lang w:eastAsia="lt-LT"/>
        </w:rPr>
        <w:fldChar w:fldCharType="end"/>
      </w:r>
      <w:r w:rsidRPr="00340B1C">
        <w:rPr>
          <w:rFonts w:ascii="Times New Roman" w:hAnsi="Times New Roman" w:cs="Times New Roman"/>
          <w:b/>
          <w:sz w:val="24"/>
          <w:szCs w:val="24"/>
          <w:lang w:eastAsia="lt-LT"/>
        </w:rPr>
        <w:t xml:space="preserve"> pav. </w:t>
      </w:r>
      <w:r w:rsidRPr="00340B1C">
        <w:rPr>
          <w:rFonts w:ascii="Times New Roman" w:hAnsi="Times New Roman"/>
          <w:sz w:val="24"/>
          <w:szCs w:val="24"/>
        </w:rPr>
        <w:t xml:space="preserve">KRSA KVS procesų seka ir sąveika </w:t>
      </w:r>
    </w:p>
    <w:p w14:paraId="5578D0BC" w14:textId="12650654" w:rsidR="004436EE" w:rsidRPr="00340B1C" w:rsidRDefault="00F8195C" w:rsidP="00B87AE1">
      <w:pPr>
        <w:spacing w:after="0"/>
        <w:jc w:val="center"/>
        <w:rPr>
          <w:rFonts w:ascii="Times New Roman" w:hAnsi="Times New Roman"/>
          <w:sz w:val="24"/>
          <w:szCs w:val="24"/>
        </w:rPr>
      </w:pPr>
      <w:r w:rsidRPr="00340B1C">
        <w:rPr>
          <w:rFonts w:ascii="Times New Roman" w:hAnsi="Times New Roman"/>
          <w:sz w:val="24"/>
          <w:szCs w:val="24"/>
        </w:rPr>
        <w:t>(detalioji veiklos procesų schema, apimant tarpusavio sąryšius)</w:t>
      </w:r>
    </w:p>
    <w:p w14:paraId="5957D561" w14:textId="77777777" w:rsidR="004436EE" w:rsidRPr="00340B1C" w:rsidRDefault="004436EE">
      <w:pPr>
        <w:rPr>
          <w:rFonts w:ascii="Times New Roman" w:hAnsi="Times New Roman"/>
          <w:sz w:val="24"/>
          <w:szCs w:val="24"/>
        </w:rPr>
      </w:pPr>
      <w:r w:rsidRPr="00340B1C">
        <w:rPr>
          <w:rFonts w:ascii="Times New Roman" w:hAnsi="Times New Roman"/>
          <w:sz w:val="24"/>
          <w:szCs w:val="24"/>
        </w:rPr>
        <w:br w:type="page"/>
      </w:r>
    </w:p>
    <w:p w14:paraId="19A1DE3B" w14:textId="3F299F3B" w:rsidR="004436EE" w:rsidRPr="00340B1C" w:rsidRDefault="004436EE" w:rsidP="004436EE">
      <w:pPr>
        <w:tabs>
          <w:tab w:val="left" w:pos="3119"/>
        </w:tabs>
        <w:spacing w:after="0" w:line="240" w:lineRule="auto"/>
        <w:rPr>
          <w:rFonts w:ascii="Times New Roman" w:eastAsia="Times New Roman" w:hAnsi="Times New Roman" w:cs="Times New Roman"/>
          <w:bCs/>
          <w:snapToGrid w:val="0"/>
          <w:sz w:val="24"/>
          <w:szCs w:val="24"/>
        </w:rPr>
      </w:pPr>
      <w:r w:rsidRPr="00340B1C">
        <w:rPr>
          <w:rFonts w:ascii="Times New Roman" w:hAnsi="Times New Roman" w:cs="Times New Roman"/>
          <w:bCs/>
          <w:sz w:val="24"/>
          <w:szCs w:val="24"/>
        </w:rPr>
        <w:lastRenderedPageBreak/>
        <w:tab/>
      </w:r>
      <w:r w:rsidRPr="00340B1C">
        <w:rPr>
          <w:rFonts w:ascii="Times New Roman" w:hAnsi="Times New Roman" w:cs="Times New Roman"/>
          <w:bCs/>
          <w:sz w:val="24"/>
          <w:szCs w:val="24"/>
        </w:rPr>
        <w:tab/>
      </w:r>
      <w:r w:rsidRPr="00340B1C">
        <w:rPr>
          <w:rFonts w:ascii="Times New Roman" w:hAnsi="Times New Roman" w:cs="Times New Roman"/>
          <w:bCs/>
          <w:sz w:val="24"/>
          <w:szCs w:val="24"/>
        </w:rPr>
        <w:tab/>
        <w:t xml:space="preserve">Kėdainių rajono savivaldybės </w:t>
      </w:r>
      <w:r w:rsidRPr="00340B1C">
        <w:rPr>
          <w:rFonts w:ascii="Times New Roman" w:eastAsia="Times New Roman" w:hAnsi="Times New Roman" w:cs="Times New Roman"/>
          <w:bCs/>
          <w:snapToGrid w:val="0"/>
          <w:sz w:val="24"/>
          <w:szCs w:val="24"/>
        </w:rPr>
        <w:t>administracijos</w:t>
      </w:r>
    </w:p>
    <w:p w14:paraId="71D737CD" w14:textId="5D686EAA" w:rsidR="004436EE" w:rsidRPr="00340B1C" w:rsidRDefault="004436EE" w:rsidP="004436EE">
      <w:pPr>
        <w:tabs>
          <w:tab w:val="left" w:pos="3119"/>
        </w:tabs>
        <w:spacing w:after="0" w:line="240" w:lineRule="auto"/>
        <w:ind w:left="3894"/>
        <w:rPr>
          <w:rFonts w:ascii="Times New Roman" w:eastAsia="Times New Roman" w:hAnsi="Times New Roman" w:cs="Times New Roman"/>
          <w:bCs/>
          <w:snapToGrid w:val="0"/>
          <w:sz w:val="24"/>
          <w:szCs w:val="24"/>
          <w:lang w:eastAsia="lt-LT"/>
        </w:rPr>
      </w:pPr>
      <w:r w:rsidRPr="00340B1C">
        <w:rPr>
          <w:rFonts w:ascii="Times New Roman" w:eastAsia="Times New Roman" w:hAnsi="Times New Roman" w:cs="Times New Roman"/>
          <w:bCs/>
          <w:snapToGrid w:val="0"/>
          <w:sz w:val="24"/>
          <w:szCs w:val="24"/>
        </w:rPr>
        <w:tab/>
      </w:r>
      <w:r w:rsidR="009C3047" w:rsidRPr="00340B1C">
        <w:rPr>
          <w:rFonts w:ascii="Times New Roman" w:eastAsia="Times New Roman" w:hAnsi="Times New Roman" w:cs="Times New Roman"/>
          <w:bCs/>
          <w:snapToGrid w:val="0"/>
          <w:sz w:val="24"/>
          <w:szCs w:val="24"/>
        </w:rPr>
        <w:t>K</w:t>
      </w:r>
      <w:r w:rsidRPr="00340B1C">
        <w:rPr>
          <w:rFonts w:ascii="Times New Roman" w:eastAsia="Times New Roman" w:hAnsi="Times New Roman" w:cs="Times New Roman"/>
          <w:bCs/>
          <w:snapToGrid w:val="0"/>
          <w:sz w:val="24"/>
          <w:szCs w:val="24"/>
        </w:rPr>
        <w:t xml:space="preserve">okybės vadovo </w:t>
      </w:r>
      <w:r w:rsidRPr="00340B1C">
        <w:rPr>
          <w:rFonts w:ascii="Times New Roman" w:eastAsia="Times New Roman" w:hAnsi="Times New Roman" w:cs="Times New Roman"/>
          <w:bCs/>
          <w:snapToGrid w:val="0"/>
          <w:sz w:val="24"/>
          <w:szCs w:val="24"/>
          <w:lang w:eastAsia="lt-LT"/>
        </w:rPr>
        <w:t>3 priedas</w:t>
      </w:r>
    </w:p>
    <w:p w14:paraId="0D037DDE" w14:textId="77777777" w:rsidR="005F614B" w:rsidRPr="00340B1C" w:rsidRDefault="004436EE" w:rsidP="005F614B">
      <w:pPr>
        <w:pStyle w:val="Heading1"/>
        <w:spacing w:before="0" w:after="240"/>
        <w:rPr>
          <w:rFonts w:ascii="Times New Roman" w:hAnsi="Times New Roman" w:cs="Times New Roman"/>
          <w:color w:val="auto"/>
          <w:sz w:val="24"/>
          <w:szCs w:val="24"/>
        </w:rPr>
      </w:pPr>
      <w:r w:rsidRPr="00340B1C">
        <w:rPr>
          <w:rFonts w:ascii="Times New Roman" w:hAnsi="Times New Roman" w:cs="Times New Roman"/>
          <w:color w:val="auto"/>
          <w:sz w:val="24"/>
          <w:szCs w:val="24"/>
        </w:rPr>
        <w:t xml:space="preserve">  </w:t>
      </w:r>
      <w:bookmarkStart w:id="18" w:name="_Toc135232963"/>
    </w:p>
    <w:p w14:paraId="4DAB35A6" w14:textId="2E2643CB" w:rsidR="004436EE" w:rsidRPr="00340B1C" w:rsidRDefault="004436EE" w:rsidP="005F614B">
      <w:pPr>
        <w:pStyle w:val="Heading1"/>
        <w:spacing w:before="0" w:after="240"/>
        <w:jc w:val="center"/>
        <w:rPr>
          <w:rFonts w:ascii="Times New Roman Bold" w:hAnsi="Times New Roman Bold" w:cs="Times New Roman"/>
          <w:caps/>
          <w:color w:val="auto"/>
          <w:sz w:val="24"/>
          <w:szCs w:val="24"/>
        </w:rPr>
      </w:pPr>
      <w:r w:rsidRPr="00340B1C">
        <w:rPr>
          <w:rFonts w:ascii="Times New Roman" w:hAnsi="Times New Roman" w:cs="Times New Roman"/>
          <w:color w:val="auto"/>
          <w:sz w:val="24"/>
          <w:szCs w:val="24"/>
        </w:rPr>
        <w:t xml:space="preserve">KĖDAINIŲ RAJONO SAVIVALDYBĖS ADMINISTRACIJOS </w:t>
      </w:r>
      <w:r w:rsidRPr="00340B1C">
        <w:rPr>
          <w:rFonts w:ascii="Times New Roman Bold" w:hAnsi="Times New Roman Bold" w:cs="Times New Roman"/>
          <w:caps/>
          <w:color w:val="auto"/>
          <w:sz w:val="24"/>
          <w:szCs w:val="24"/>
        </w:rPr>
        <w:t>KOKYBĖS VADYBOS SISTEMOS ĮGALIOJIMŲ IR ATSAKOMYBIŲ MATRICA</w:t>
      </w:r>
      <w:bookmarkEnd w:id="18"/>
    </w:p>
    <w:p w14:paraId="16EC93EE" w14:textId="20688323" w:rsidR="00F8195C" w:rsidRPr="00340B1C" w:rsidRDefault="004436EE" w:rsidP="00B83E39">
      <w:pPr>
        <w:spacing w:after="0" w:line="276" w:lineRule="auto"/>
        <w:contextualSpacing/>
        <w:rPr>
          <w:rFonts w:ascii="Times New Roman" w:eastAsia="Times New Roman" w:hAnsi="Times New Roman" w:cs="Times New Roman"/>
          <w:b/>
          <w:i/>
          <w:caps/>
          <w:snapToGrid w:val="0"/>
          <w:sz w:val="24"/>
          <w:szCs w:val="24"/>
          <w:u w:val="single"/>
        </w:rPr>
      </w:pPr>
      <w:r w:rsidRPr="00340B1C">
        <w:rPr>
          <w:rFonts w:ascii="Times New Roman" w:hAnsi="Times New Roman"/>
          <w:sz w:val="24"/>
          <w:szCs w:val="24"/>
        </w:rPr>
        <w:t xml:space="preserve"> </w:t>
      </w:r>
    </w:p>
    <w:p w14:paraId="51FB2A0B" w14:textId="7B8209E9" w:rsidR="00174EDF" w:rsidRPr="00340B1C" w:rsidRDefault="004436EE" w:rsidP="006D1CD3">
      <w:pPr>
        <w:pStyle w:val="ListParagraph"/>
        <w:numPr>
          <w:ilvl w:val="0"/>
          <w:numId w:val="9"/>
        </w:numPr>
        <w:tabs>
          <w:tab w:val="left" w:pos="993"/>
        </w:tabs>
        <w:spacing w:after="0" w:line="276" w:lineRule="auto"/>
        <w:ind w:left="0" w:firstLine="720"/>
        <w:jc w:val="both"/>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VAK (vadovybės atstov</w:t>
      </w:r>
      <w:r w:rsidR="00420CE4" w:rsidRPr="00340B1C">
        <w:rPr>
          <w:rFonts w:ascii="Times New Roman" w:eastAsia="Times New Roman" w:hAnsi="Times New Roman" w:cs="Times New Roman"/>
          <w:b/>
          <w:bCs/>
          <w:sz w:val="24"/>
          <w:szCs w:val="24"/>
        </w:rPr>
        <w:t>as</w:t>
      </w:r>
      <w:r w:rsidRPr="00340B1C">
        <w:rPr>
          <w:rFonts w:ascii="Times New Roman" w:eastAsia="Times New Roman" w:hAnsi="Times New Roman" w:cs="Times New Roman"/>
          <w:b/>
          <w:bCs/>
          <w:sz w:val="24"/>
          <w:szCs w:val="24"/>
        </w:rPr>
        <w:t xml:space="preserve"> kokybei)</w:t>
      </w:r>
      <w:r w:rsidRPr="00340B1C">
        <w:rPr>
          <w:rFonts w:ascii="Times New Roman" w:eastAsia="Times New Roman" w:hAnsi="Times New Roman" w:cs="Times New Roman"/>
          <w:sz w:val="24"/>
          <w:szCs w:val="24"/>
        </w:rPr>
        <w:t xml:space="preserve"> –</w:t>
      </w:r>
      <w:r w:rsidR="000378B6">
        <w:rPr>
          <w:rFonts w:ascii="Times New Roman" w:eastAsia="Times New Roman" w:hAnsi="Times New Roman" w:cs="Times New Roman"/>
          <w:sz w:val="24"/>
          <w:szCs w:val="24"/>
        </w:rPr>
        <w:t xml:space="preserve"> </w:t>
      </w:r>
      <w:r w:rsidR="00606A72" w:rsidRPr="00340B1C">
        <w:rPr>
          <w:rFonts w:ascii="Times New Roman" w:eastAsia="Times New Roman" w:hAnsi="Times New Roman" w:cs="Times New Roman"/>
          <w:sz w:val="24"/>
          <w:szCs w:val="24"/>
        </w:rPr>
        <w:t>užtikrina, kad KRSA KVS būtų sukurta, įgyvendinama, prižiūrima ir nuolat gerinama, įskaitant reikalingus procesus ir jų sąveiką, pagal KRSA KVS taikomus reikalavimus</w:t>
      </w:r>
      <w:r w:rsidR="00A87434" w:rsidRPr="00340B1C">
        <w:rPr>
          <w:rFonts w:ascii="Times New Roman" w:eastAsia="Times New Roman" w:hAnsi="Times New Roman" w:cs="Times New Roman"/>
          <w:sz w:val="24"/>
          <w:szCs w:val="24"/>
        </w:rPr>
        <w:t>;</w:t>
      </w:r>
      <w:r w:rsidR="00606A72" w:rsidRPr="00340B1C">
        <w:rPr>
          <w:rFonts w:ascii="Times New Roman" w:eastAsia="Times New Roman" w:hAnsi="Times New Roman" w:cs="Times New Roman"/>
          <w:sz w:val="24"/>
          <w:szCs w:val="24"/>
        </w:rPr>
        <w:t xml:space="preserve"> praneša aukščiausiosios vadovybės atstovams apie KVS rezultatyvumą bei efektyvumą, KVS gerinimo poreikį</w:t>
      </w:r>
      <w:r w:rsidR="00A87434" w:rsidRPr="00340B1C">
        <w:rPr>
          <w:rFonts w:ascii="Times New Roman" w:eastAsia="Times New Roman" w:hAnsi="Times New Roman" w:cs="Times New Roman"/>
          <w:sz w:val="24"/>
          <w:szCs w:val="24"/>
        </w:rPr>
        <w:t>;</w:t>
      </w:r>
      <w:r w:rsidR="00606A72" w:rsidRPr="00340B1C">
        <w:rPr>
          <w:rFonts w:ascii="Times New Roman" w:eastAsia="Times New Roman" w:hAnsi="Times New Roman" w:cs="Times New Roman"/>
          <w:sz w:val="24"/>
          <w:szCs w:val="24"/>
        </w:rPr>
        <w:t xml:space="preserve"> užtikrina </w:t>
      </w:r>
      <w:r w:rsidR="00A87434" w:rsidRPr="00340B1C">
        <w:rPr>
          <w:rFonts w:ascii="Times New Roman" w:eastAsia="Times New Roman" w:hAnsi="Times New Roman" w:cs="Times New Roman"/>
          <w:sz w:val="24"/>
          <w:szCs w:val="24"/>
        </w:rPr>
        <w:t xml:space="preserve">Savivaldybės </w:t>
      </w:r>
      <w:r w:rsidR="00606A72" w:rsidRPr="00340B1C">
        <w:rPr>
          <w:rFonts w:ascii="Times New Roman" w:eastAsia="Times New Roman" w:hAnsi="Times New Roman" w:cs="Times New Roman"/>
          <w:sz w:val="24"/>
          <w:szCs w:val="24"/>
        </w:rPr>
        <w:t>konteksto, klientų ir kitų suinteresuotųjų šalių poreikių bei reikalavim</w:t>
      </w:r>
      <w:r w:rsidR="00A87434" w:rsidRPr="00340B1C">
        <w:rPr>
          <w:rFonts w:ascii="Times New Roman" w:eastAsia="Times New Roman" w:hAnsi="Times New Roman" w:cs="Times New Roman"/>
          <w:sz w:val="24"/>
          <w:szCs w:val="24"/>
        </w:rPr>
        <w:t>ų</w:t>
      </w:r>
      <w:r w:rsidR="00606A72" w:rsidRPr="00340B1C">
        <w:rPr>
          <w:rFonts w:ascii="Times New Roman" w:eastAsia="Times New Roman" w:hAnsi="Times New Roman" w:cs="Times New Roman"/>
          <w:sz w:val="24"/>
          <w:szCs w:val="24"/>
        </w:rPr>
        <w:t xml:space="preserve"> supratimo skatinimą visoje Administracijoje, taip pat Savivaldybės </w:t>
      </w:r>
      <w:r w:rsidR="00A87434" w:rsidRPr="00340B1C">
        <w:rPr>
          <w:rFonts w:ascii="Times New Roman" w:eastAsia="Times New Roman" w:hAnsi="Times New Roman" w:cs="Times New Roman"/>
          <w:sz w:val="24"/>
          <w:szCs w:val="24"/>
        </w:rPr>
        <w:t xml:space="preserve">vizijos, misijos, </w:t>
      </w:r>
      <w:r w:rsidR="00606A72" w:rsidRPr="00340B1C">
        <w:rPr>
          <w:rFonts w:ascii="Times New Roman" w:eastAsia="Times New Roman" w:hAnsi="Times New Roman" w:cs="Times New Roman"/>
          <w:sz w:val="24"/>
          <w:szCs w:val="24"/>
        </w:rPr>
        <w:t>Piliečių chartijos, strateginių tikslų</w:t>
      </w:r>
      <w:r w:rsidR="00A87434" w:rsidRPr="00340B1C">
        <w:rPr>
          <w:rFonts w:ascii="Times New Roman" w:eastAsia="Times New Roman" w:hAnsi="Times New Roman" w:cs="Times New Roman"/>
          <w:sz w:val="24"/>
          <w:szCs w:val="24"/>
        </w:rPr>
        <w:t>,</w:t>
      </w:r>
      <w:r w:rsidR="00606A72" w:rsidRPr="00340B1C">
        <w:rPr>
          <w:rFonts w:ascii="Times New Roman" w:eastAsia="Times New Roman" w:hAnsi="Times New Roman" w:cs="Times New Roman"/>
          <w:sz w:val="24"/>
          <w:szCs w:val="24"/>
        </w:rPr>
        <w:t xml:space="preserve"> rizikų</w:t>
      </w:r>
      <w:r w:rsidR="00A87434" w:rsidRPr="00340B1C">
        <w:rPr>
          <w:rFonts w:ascii="Times New Roman" w:eastAsia="Times New Roman" w:hAnsi="Times New Roman" w:cs="Times New Roman"/>
          <w:sz w:val="24"/>
          <w:szCs w:val="24"/>
        </w:rPr>
        <w:t xml:space="preserve"> valdymo ir </w:t>
      </w:r>
      <w:proofErr w:type="spellStart"/>
      <w:r w:rsidR="00A87434" w:rsidRPr="00340B1C">
        <w:rPr>
          <w:rFonts w:ascii="Times New Roman" w:eastAsia="Times New Roman" w:hAnsi="Times New Roman" w:cs="Times New Roman"/>
          <w:sz w:val="24"/>
          <w:szCs w:val="24"/>
        </w:rPr>
        <w:t>bendrakūros</w:t>
      </w:r>
      <w:proofErr w:type="spellEnd"/>
      <w:r w:rsidR="00606A72" w:rsidRPr="00340B1C">
        <w:rPr>
          <w:rFonts w:ascii="Times New Roman" w:eastAsia="Times New Roman" w:hAnsi="Times New Roman" w:cs="Times New Roman"/>
          <w:sz w:val="24"/>
          <w:szCs w:val="24"/>
        </w:rPr>
        <w:t xml:space="preserve"> įgyvendinimo supratimo skatinimą visoje Administracijoje</w:t>
      </w:r>
      <w:r w:rsidR="00A87434" w:rsidRPr="00340B1C">
        <w:rPr>
          <w:rFonts w:ascii="Times New Roman" w:eastAsia="Times New Roman" w:hAnsi="Times New Roman" w:cs="Times New Roman"/>
          <w:sz w:val="24"/>
          <w:szCs w:val="24"/>
        </w:rPr>
        <w:t>; koordinuoja VVA atlikimą ir veiksmus po VVA.</w:t>
      </w:r>
      <w:r w:rsidR="00BC3400" w:rsidRPr="00340B1C">
        <w:rPr>
          <w:rFonts w:ascii="Times New Roman" w:eastAsia="Times New Roman" w:hAnsi="Times New Roman" w:cs="Times New Roman"/>
          <w:sz w:val="24"/>
          <w:szCs w:val="24"/>
        </w:rPr>
        <w:t xml:space="preserve"> U</w:t>
      </w:r>
      <w:r w:rsidR="00174EDF" w:rsidRPr="00340B1C">
        <w:rPr>
          <w:rFonts w:ascii="Times New Roman" w:eastAsia="Times New Roman" w:hAnsi="Times New Roman" w:cs="Times New Roman"/>
          <w:sz w:val="24"/>
          <w:szCs w:val="24"/>
        </w:rPr>
        <w:t>žtikrina KRSA KVS (</w:t>
      </w:r>
      <w:proofErr w:type="spellStart"/>
      <w:r w:rsidR="00174EDF" w:rsidRPr="00340B1C">
        <w:rPr>
          <w:rFonts w:ascii="Times New Roman" w:eastAsia="Times New Roman" w:hAnsi="Times New Roman" w:cs="Times New Roman"/>
          <w:sz w:val="24"/>
          <w:szCs w:val="24"/>
        </w:rPr>
        <w:t>re</w:t>
      </w:r>
      <w:proofErr w:type="spellEnd"/>
      <w:r w:rsidR="00174EDF" w:rsidRPr="00340B1C">
        <w:rPr>
          <w:rFonts w:ascii="Times New Roman" w:eastAsia="Times New Roman" w:hAnsi="Times New Roman" w:cs="Times New Roman"/>
          <w:sz w:val="24"/>
          <w:szCs w:val="24"/>
        </w:rPr>
        <w:t xml:space="preserve">)sertifikavimo ir išorės sertifikavimo </w:t>
      </w:r>
      <w:r w:rsidR="007D616A" w:rsidRPr="00340B1C">
        <w:rPr>
          <w:rFonts w:ascii="Times New Roman" w:eastAsia="Times New Roman" w:hAnsi="Times New Roman" w:cs="Times New Roman"/>
          <w:sz w:val="24"/>
          <w:szCs w:val="24"/>
        </w:rPr>
        <w:t xml:space="preserve">bendrovių </w:t>
      </w:r>
      <w:r w:rsidR="00174EDF" w:rsidRPr="00340B1C">
        <w:rPr>
          <w:rFonts w:ascii="Times New Roman" w:eastAsia="Times New Roman" w:hAnsi="Times New Roman" w:cs="Times New Roman"/>
          <w:sz w:val="24"/>
          <w:szCs w:val="24"/>
        </w:rPr>
        <w:t xml:space="preserve">priežiūros auditų įgyvendinimą; </w:t>
      </w:r>
      <w:r w:rsidR="00180D92" w:rsidRPr="00340B1C">
        <w:rPr>
          <w:rFonts w:ascii="Times New Roman" w:eastAsia="Times New Roman" w:hAnsi="Times New Roman" w:cs="Times New Roman"/>
          <w:sz w:val="24"/>
          <w:szCs w:val="24"/>
        </w:rPr>
        <w:t xml:space="preserve">skatina visus Administracijos darbuotojus teikti procesų bei veiklos tobulinimo pasiūlymus; </w:t>
      </w:r>
      <w:r w:rsidR="00174EDF" w:rsidRPr="00340B1C">
        <w:rPr>
          <w:rFonts w:ascii="Times New Roman" w:eastAsia="Times New Roman" w:hAnsi="Times New Roman" w:cs="Times New Roman"/>
          <w:sz w:val="24"/>
          <w:szCs w:val="24"/>
        </w:rPr>
        <w:t>koordinuoja aktualių problemų sprendimo ir tobulinimo pasiūlymų atrinkimą bei įgyvendinimą</w:t>
      </w:r>
      <w:r w:rsidR="00180D92" w:rsidRPr="00340B1C">
        <w:rPr>
          <w:rFonts w:ascii="Times New Roman" w:eastAsia="Times New Roman" w:hAnsi="Times New Roman" w:cs="Times New Roman"/>
          <w:sz w:val="24"/>
          <w:szCs w:val="24"/>
        </w:rPr>
        <w:t xml:space="preserve"> visoje Administracijoje</w:t>
      </w:r>
      <w:r w:rsidR="00A87434" w:rsidRPr="00340B1C">
        <w:rPr>
          <w:rFonts w:ascii="Times New Roman" w:eastAsia="Times New Roman" w:hAnsi="Times New Roman" w:cs="Times New Roman"/>
          <w:sz w:val="24"/>
          <w:szCs w:val="24"/>
        </w:rPr>
        <w:t>; teikia pagalbą VAK užtikrinant KRSA KVS rezultatyvumą bei efektyvumą.</w:t>
      </w:r>
    </w:p>
    <w:p w14:paraId="1D5ADD13" w14:textId="41BDDB80" w:rsidR="00B83E39" w:rsidRPr="00340B1C" w:rsidRDefault="004436EE" w:rsidP="00317368">
      <w:pPr>
        <w:pStyle w:val="ListParagraph"/>
        <w:numPr>
          <w:ilvl w:val="0"/>
          <w:numId w:val="9"/>
        </w:numPr>
        <w:tabs>
          <w:tab w:val="left" w:pos="993"/>
        </w:tabs>
        <w:spacing w:after="0" w:line="276" w:lineRule="auto"/>
        <w:ind w:left="0" w:firstLine="720"/>
        <w:jc w:val="both"/>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Procesų savininkai</w:t>
      </w:r>
      <w:r w:rsidR="00606A72" w:rsidRPr="00340B1C">
        <w:rPr>
          <w:rFonts w:ascii="Times New Roman" w:eastAsia="Times New Roman" w:hAnsi="Times New Roman" w:cs="Times New Roman"/>
          <w:b/>
          <w:bCs/>
          <w:sz w:val="24"/>
          <w:szCs w:val="24"/>
        </w:rPr>
        <w:t xml:space="preserve"> </w:t>
      </w:r>
      <w:r w:rsidR="00606A72" w:rsidRPr="00340B1C">
        <w:rPr>
          <w:rFonts w:ascii="Times New Roman" w:eastAsia="Times New Roman" w:hAnsi="Times New Roman" w:cs="Times New Roman"/>
          <w:sz w:val="24"/>
          <w:szCs w:val="24"/>
        </w:rPr>
        <w:t>–</w:t>
      </w:r>
      <w:r w:rsidR="00606A72" w:rsidRPr="00340B1C">
        <w:rPr>
          <w:rFonts w:ascii="Times New Roman" w:eastAsia="Times New Roman" w:hAnsi="Times New Roman" w:cs="Times New Roman"/>
          <w:b/>
          <w:bCs/>
          <w:sz w:val="24"/>
          <w:szCs w:val="24"/>
        </w:rPr>
        <w:t xml:space="preserve"> </w:t>
      </w:r>
      <w:r w:rsidR="00606A72" w:rsidRPr="00340B1C">
        <w:rPr>
          <w:rFonts w:ascii="Times New Roman" w:eastAsia="Times New Roman" w:hAnsi="Times New Roman" w:cs="Times New Roman"/>
          <w:sz w:val="24"/>
          <w:szCs w:val="24"/>
        </w:rPr>
        <w:t>atsak</w:t>
      </w:r>
      <w:r w:rsidR="00A87434" w:rsidRPr="00340B1C">
        <w:rPr>
          <w:rFonts w:ascii="Times New Roman" w:eastAsia="Times New Roman" w:hAnsi="Times New Roman" w:cs="Times New Roman"/>
          <w:sz w:val="24"/>
          <w:szCs w:val="24"/>
        </w:rPr>
        <w:t>o</w:t>
      </w:r>
      <w:r w:rsidR="00606A72" w:rsidRPr="00340B1C">
        <w:rPr>
          <w:rFonts w:ascii="Times New Roman" w:eastAsia="Times New Roman" w:hAnsi="Times New Roman" w:cs="Times New Roman"/>
          <w:sz w:val="24"/>
          <w:szCs w:val="24"/>
        </w:rPr>
        <w:t xml:space="preserve"> už proceso sukūrimą, planavimą, įgyvendinimą, koordinavimą su kitais procesais, analizę, tobulinimą ir proceso rezultatus</w:t>
      </w:r>
      <w:r w:rsidR="00B83E39" w:rsidRPr="00340B1C">
        <w:rPr>
          <w:rFonts w:ascii="Times New Roman" w:eastAsia="Times New Roman" w:hAnsi="Times New Roman" w:cs="Times New Roman"/>
          <w:sz w:val="24"/>
          <w:szCs w:val="24"/>
        </w:rPr>
        <w:t>:</w:t>
      </w:r>
    </w:p>
    <w:p w14:paraId="76742B75" w14:textId="15C59649"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P1. Veiklos planavimas, organizavimas ir atskaitomybė</w:t>
      </w:r>
      <w:r w:rsidRPr="00340B1C">
        <w:rPr>
          <w:rFonts w:ascii="Times New Roman" w:eastAsia="Times New Roman" w:hAnsi="Times New Roman" w:cs="Times New Roman"/>
          <w:sz w:val="24"/>
          <w:szCs w:val="24"/>
        </w:rPr>
        <w:t>“ – KRSA direktorius</w:t>
      </w:r>
      <w:r w:rsidR="008A1F3C" w:rsidRPr="00340B1C">
        <w:rPr>
          <w:rFonts w:ascii="Times New Roman" w:eastAsia="Times New Roman" w:hAnsi="Times New Roman" w:cs="Times New Roman"/>
          <w:sz w:val="24"/>
          <w:szCs w:val="24"/>
        </w:rPr>
        <w:t>.</w:t>
      </w:r>
    </w:p>
    <w:p w14:paraId="53EEC455" w14:textId="02873D03"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P2. Veiklos gerinimo valdymas</w:t>
      </w:r>
      <w:r w:rsidRPr="00340B1C">
        <w:rPr>
          <w:rFonts w:ascii="Times New Roman" w:eastAsia="Times New Roman" w:hAnsi="Times New Roman" w:cs="Times New Roman"/>
          <w:sz w:val="24"/>
          <w:szCs w:val="24"/>
        </w:rPr>
        <w:t>“ – vadovybės atstov</w:t>
      </w:r>
      <w:r w:rsidR="00BF7110" w:rsidRPr="00340B1C">
        <w:rPr>
          <w:rFonts w:ascii="Times New Roman" w:eastAsia="Times New Roman" w:hAnsi="Times New Roman" w:cs="Times New Roman"/>
          <w:sz w:val="24"/>
          <w:szCs w:val="24"/>
        </w:rPr>
        <w:t>as</w:t>
      </w:r>
      <w:r w:rsidRPr="00340B1C">
        <w:rPr>
          <w:rFonts w:ascii="Times New Roman" w:eastAsia="Times New Roman" w:hAnsi="Times New Roman" w:cs="Times New Roman"/>
          <w:sz w:val="24"/>
          <w:szCs w:val="24"/>
        </w:rPr>
        <w:t xml:space="preserve"> kokybei</w:t>
      </w:r>
      <w:r w:rsidR="00BC3400" w:rsidRPr="00340B1C">
        <w:rPr>
          <w:rFonts w:ascii="Times New Roman" w:eastAsia="Times New Roman" w:hAnsi="Times New Roman" w:cs="Times New Roman"/>
          <w:sz w:val="24"/>
          <w:szCs w:val="24"/>
        </w:rPr>
        <w:t>.</w:t>
      </w:r>
    </w:p>
    <w:p w14:paraId="09EED48A" w14:textId="79DCAFFA"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P3. Projektų valdymas</w:t>
      </w:r>
      <w:r w:rsidRPr="00340B1C">
        <w:rPr>
          <w:rFonts w:ascii="Times New Roman" w:eastAsia="Times New Roman" w:hAnsi="Times New Roman" w:cs="Times New Roman"/>
          <w:sz w:val="24"/>
          <w:szCs w:val="24"/>
        </w:rPr>
        <w:t>“ – Strateginio planavimo ir investicijų sk. vedėja</w:t>
      </w:r>
      <w:r w:rsidR="008A1F3C" w:rsidRPr="00340B1C">
        <w:rPr>
          <w:rFonts w:ascii="Times New Roman" w:eastAsia="Times New Roman" w:hAnsi="Times New Roman" w:cs="Times New Roman"/>
          <w:sz w:val="24"/>
          <w:szCs w:val="24"/>
        </w:rPr>
        <w:t>s</w:t>
      </w:r>
      <w:r w:rsidR="00606A72" w:rsidRPr="00340B1C">
        <w:rPr>
          <w:rFonts w:ascii="Times New Roman" w:eastAsia="Times New Roman" w:hAnsi="Times New Roman" w:cs="Times New Roman"/>
          <w:sz w:val="24"/>
          <w:szCs w:val="24"/>
        </w:rPr>
        <w:t>.</w:t>
      </w:r>
    </w:p>
    <w:p w14:paraId="126B924D" w14:textId="58B9048E" w:rsidR="00844EE7" w:rsidRPr="00340B1C" w:rsidRDefault="00844EE7" w:rsidP="00844EE7">
      <w:pPr>
        <w:tabs>
          <w:tab w:val="left" w:pos="993"/>
        </w:tabs>
        <w:spacing w:after="0" w:line="276" w:lineRule="auto"/>
        <w:contextualSpacing/>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 xml:space="preserve">           </w:t>
      </w:r>
      <w:r w:rsidR="00B83E39" w:rsidRPr="00340B1C">
        <w:rPr>
          <w:rFonts w:ascii="Times New Roman" w:eastAsia="Times New Roman" w:hAnsi="Times New Roman" w:cs="Times New Roman"/>
          <w:sz w:val="24"/>
          <w:szCs w:val="24"/>
        </w:rPr>
        <w:t>„</w:t>
      </w:r>
      <w:r w:rsidR="00B83E39" w:rsidRPr="00340B1C">
        <w:rPr>
          <w:rFonts w:ascii="Times New Roman" w:eastAsia="Times New Roman" w:hAnsi="Times New Roman" w:cs="Times New Roman"/>
          <w:i/>
          <w:iCs/>
          <w:sz w:val="24"/>
          <w:szCs w:val="24"/>
        </w:rPr>
        <w:t>P4. Administracinių paslaugų teikimas ir asmenų aptarnavimas</w:t>
      </w:r>
      <w:r w:rsidR="00B83E39" w:rsidRPr="00340B1C">
        <w:rPr>
          <w:rFonts w:ascii="Times New Roman" w:eastAsia="Times New Roman" w:hAnsi="Times New Roman" w:cs="Times New Roman"/>
          <w:sz w:val="24"/>
          <w:szCs w:val="24"/>
        </w:rPr>
        <w:t xml:space="preserve">“ – </w:t>
      </w:r>
      <w:r w:rsidRPr="00340B1C">
        <w:rPr>
          <w:rFonts w:ascii="Times New Roman" w:eastAsia="Times New Roman" w:hAnsi="Times New Roman" w:cs="Times New Roman"/>
          <w:sz w:val="24"/>
          <w:szCs w:val="24"/>
        </w:rPr>
        <w:t>Bendrojo sk. vedėjas.</w:t>
      </w:r>
    </w:p>
    <w:p w14:paraId="334BBF05" w14:textId="10F39755"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P5. Viešųjų paslaugų teikimo administravimas ir vietos savivaldos organizavimas</w:t>
      </w:r>
      <w:r w:rsidRPr="00340B1C">
        <w:rPr>
          <w:rFonts w:ascii="Times New Roman" w:eastAsia="Times New Roman" w:hAnsi="Times New Roman" w:cs="Times New Roman"/>
          <w:sz w:val="24"/>
          <w:szCs w:val="24"/>
        </w:rPr>
        <w:t>“ – KRSA direktorius.</w:t>
      </w:r>
    </w:p>
    <w:p w14:paraId="27260C42" w14:textId="2C209ABB"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P7. Viešieji pirkimai</w:t>
      </w:r>
      <w:r w:rsidRPr="00340B1C">
        <w:rPr>
          <w:rFonts w:ascii="Times New Roman" w:eastAsia="Times New Roman" w:hAnsi="Times New Roman" w:cs="Times New Roman"/>
          <w:sz w:val="24"/>
          <w:szCs w:val="24"/>
        </w:rPr>
        <w:t>“ – Viešųjų pirkimų sk. vedėja</w:t>
      </w:r>
      <w:r w:rsidR="008A1F3C" w:rsidRPr="00340B1C">
        <w:rPr>
          <w:rFonts w:ascii="Times New Roman" w:eastAsia="Times New Roman" w:hAnsi="Times New Roman" w:cs="Times New Roman"/>
          <w:sz w:val="24"/>
          <w:szCs w:val="24"/>
        </w:rPr>
        <w:t>s</w:t>
      </w:r>
      <w:r w:rsidRPr="00340B1C">
        <w:rPr>
          <w:rFonts w:ascii="Times New Roman" w:eastAsia="Times New Roman" w:hAnsi="Times New Roman" w:cs="Times New Roman"/>
          <w:sz w:val="24"/>
          <w:szCs w:val="24"/>
        </w:rPr>
        <w:t>.</w:t>
      </w:r>
    </w:p>
    <w:p w14:paraId="79B0FE3D" w14:textId="40AA1638"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P8. Turto valdymas</w:t>
      </w:r>
      <w:r w:rsidRPr="00340B1C">
        <w:rPr>
          <w:rFonts w:ascii="Times New Roman" w:eastAsia="Times New Roman" w:hAnsi="Times New Roman" w:cs="Times New Roman"/>
          <w:sz w:val="24"/>
          <w:szCs w:val="24"/>
        </w:rPr>
        <w:t>“ – Bendrojo sk. vedėjas.</w:t>
      </w:r>
    </w:p>
    <w:p w14:paraId="74A7E75B" w14:textId="2B16D182" w:rsidR="00B83E39" w:rsidRPr="00340B1C" w:rsidRDefault="00B83E39" w:rsidP="00A87434">
      <w:pPr>
        <w:tabs>
          <w:tab w:val="left" w:pos="993"/>
        </w:tabs>
        <w:spacing w:after="0" w:line="276" w:lineRule="auto"/>
        <w:ind w:firstLine="720"/>
        <w:contextualSpacing/>
        <w:jc w:val="both"/>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w:t>
      </w:r>
      <w:r w:rsidRPr="00340B1C">
        <w:rPr>
          <w:rFonts w:ascii="Times New Roman" w:eastAsia="Times New Roman" w:hAnsi="Times New Roman" w:cs="Times New Roman"/>
          <w:i/>
          <w:iCs/>
          <w:sz w:val="24"/>
          <w:szCs w:val="24"/>
        </w:rPr>
        <w:t>P9. Buhalterinė apskaita</w:t>
      </w:r>
      <w:r w:rsidRPr="00340B1C">
        <w:rPr>
          <w:rFonts w:ascii="Times New Roman" w:eastAsia="Times New Roman" w:hAnsi="Times New Roman" w:cs="Times New Roman"/>
          <w:sz w:val="24"/>
          <w:szCs w:val="24"/>
        </w:rPr>
        <w:t>“ – Apskaitos sk. vedėja</w:t>
      </w:r>
      <w:r w:rsidR="008A1F3C" w:rsidRPr="00340B1C">
        <w:rPr>
          <w:rFonts w:ascii="Times New Roman" w:eastAsia="Times New Roman" w:hAnsi="Times New Roman" w:cs="Times New Roman"/>
          <w:sz w:val="24"/>
          <w:szCs w:val="24"/>
        </w:rPr>
        <w:t>s</w:t>
      </w:r>
      <w:r w:rsidRPr="00340B1C">
        <w:rPr>
          <w:rFonts w:ascii="Times New Roman" w:eastAsia="Times New Roman" w:hAnsi="Times New Roman" w:cs="Times New Roman"/>
          <w:sz w:val="24"/>
          <w:szCs w:val="24"/>
        </w:rPr>
        <w:t>.</w:t>
      </w:r>
    </w:p>
    <w:p w14:paraId="1B0FAFA8" w14:textId="4B858AD9" w:rsidR="004436EE" w:rsidRPr="00340B1C" w:rsidRDefault="00BF7110" w:rsidP="00B83E39">
      <w:pPr>
        <w:tabs>
          <w:tab w:val="left" w:pos="993"/>
        </w:tabs>
        <w:spacing w:after="0" w:line="276" w:lineRule="auto"/>
        <w:contextualSpacing/>
        <w:rPr>
          <w:rFonts w:ascii="Times New Roman" w:eastAsia="Times New Roman" w:hAnsi="Times New Roman" w:cs="Times New Roman"/>
          <w:sz w:val="24"/>
          <w:szCs w:val="24"/>
        </w:rPr>
      </w:pPr>
      <w:r w:rsidRPr="00340B1C">
        <w:rPr>
          <w:rFonts w:ascii="Times New Roman" w:eastAsia="Times New Roman" w:hAnsi="Times New Roman" w:cs="Times New Roman"/>
          <w:sz w:val="24"/>
          <w:szCs w:val="24"/>
        </w:rPr>
        <w:t xml:space="preserve">            </w:t>
      </w:r>
      <w:r w:rsidR="00B83E39" w:rsidRPr="00340B1C">
        <w:rPr>
          <w:rFonts w:ascii="Times New Roman" w:eastAsia="Times New Roman" w:hAnsi="Times New Roman" w:cs="Times New Roman"/>
          <w:sz w:val="24"/>
          <w:szCs w:val="24"/>
        </w:rPr>
        <w:t>„</w:t>
      </w:r>
      <w:r w:rsidR="00B83E39" w:rsidRPr="00340B1C">
        <w:rPr>
          <w:rFonts w:ascii="Times New Roman" w:eastAsia="Times New Roman" w:hAnsi="Times New Roman" w:cs="Times New Roman"/>
          <w:i/>
          <w:iCs/>
          <w:sz w:val="24"/>
          <w:szCs w:val="24"/>
        </w:rPr>
        <w:t>P10. Dokumentuotos informacijos valdymas</w:t>
      </w:r>
      <w:r w:rsidR="00B83E39" w:rsidRPr="00340B1C">
        <w:rPr>
          <w:rFonts w:ascii="Times New Roman" w:eastAsia="Times New Roman" w:hAnsi="Times New Roman" w:cs="Times New Roman"/>
          <w:sz w:val="24"/>
          <w:szCs w:val="24"/>
        </w:rPr>
        <w:t>“ – Bendrojo sk. vedėjas.</w:t>
      </w:r>
    </w:p>
    <w:p w14:paraId="07ABD86F" w14:textId="0E29057B" w:rsidR="00B83E39" w:rsidRPr="00340B1C" w:rsidRDefault="004436EE" w:rsidP="00317368">
      <w:pPr>
        <w:pStyle w:val="ListParagraph"/>
        <w:numPr>
          <w:ilvl w:val="0"/>
          <w:numId w:val="9"/>
        </w:numPr>
        <w:tabs>
          <w:tab w:val="left" w:pos="993"/>
        </w:tabs>
        <w:spacing w:after="0" w:line="276" w:lineRule="auto"/>
        <w:ind w:left="0" w:firstLine="720"/>
        <w:jc w:val="both"/>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Procesų koordinatoriai</w:t>
      </w:r>
      <w:r w:rsidR="00180D92" w:rsidRPr="00340B1C">
        <w:rPr>
          <w:rFonts w:ascii="Times New Roman" w:eastAsia="Times New Roman" w:hAnsi="Times New Roman" w:cs="Times New Roman"/>
          <w:sz w:val="24"/>
          <w:szCs w:val="24"/>
        </w:rPr>
        <w:t xml:space="preserve"> –</w:t>
      </w:r>
      <w:r w:rsidR="000D4A58" w:rsidRPr="00340B1C">
        <w:rPr>
          <w:rFonts w:ascii="Times New Roman" w:eastAsia="Times New Roman" w:hAnsi="Times New Roman" w:cs="Times New Roman"/>
          <w:sz w:val="24"/>
          <w:szCs w:val="24"/>
        </w:rPr>
        <w:t xml:space="preserve"> koordinuoja savo atitinkamo skyriaus veiklos apimtyje darbuotojų procesų bei veiklos problemų ir tobulinimo pasiūlymų, pateiktų veiklų sąrašuose ir kita forma, apsvarstymą </w:t>
      </w:r>
      <w:r w:rsidR="00174EDF" w:rsidRPr="00340B1C">
        <w:rPr>
          <w:rFonts w:ascii="Times New Roman" w:eastAsia="Times New Roman" w:hAnsi="Times New Roman" w:cs="Times New Roman"/>
          <w:sz w:val="24"/>
          <w:szCs w:val="24"/>
        </w:rPr>
        <w:t>darbuotojų ir vadovybės lygmen</w:t>
      </w:r>
      <w:r w:rsidR="00180D92" w:rsidRPr="00340B1C">
        <w:rPr>
          <w:rFonts w:ascii="Times New Roman" w:eastAsia="Times New Roman" w:hAnsi="Times New Roman" w:cs="Times New Roman"/>
          <w:sz w:val="24"/>
          <w:szCs w:val="24"/>
        </w:rPr>
        <w:t>iu</w:t>
      </w:r>
      <w:r w:rsidR="008A1F3C" w:rsidRPr="00340B1C">
        <w:rPr>
          <w:rFonts w:ascii="Times New Roman" w:eastAsia="Times New Roman" w:hAnsi="Times New Roman" w:cs="Times New Roman"/>
          <w:sz w:val="24"/>
          <w:szCs w:val="24"/>
        </w:rPr>
        <w:t>.</w:t>
      </w:r>
    </w:p>
    <w:p w14:paraId="7B2A7975" w14:textId="44E952E3" w:rsidR="004436EE" w:rsidRPr="00340B1C" w:rsidRDefault="004436EE" w:rsidP="00317368">
      <w:pPr>
        <w:pStyle w:val="ListParagraph"/>
        <w:numPr>
          <w:ilvl w:val="0"/>
          <w:numId w:val="9"/>
        </w:numPr>
        <w:tabs>
          <w:tab w:val="left" w:pos="993"/>
        </w:tabs>
        <w:spacing w:after="0" w:line="276" w:lineRule="auto"/>
        <w:ind w:left="0" w:firstLine="720"/>
        <w:jc w:val="both"/>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Programų koordinatoriai</w:t>
      </w:r>
      <w:r w:rsidR="00180D92" w:rsidRPr="00340B1C">
        <w:rPr>
          <w:rFonts w:ascii="Times New Roman" w:eastAsia="Times New Roman" w:hAnsi="Times New Roman" w:cs="Times New Roman"/>
          <w:sz w:val="24"/>
          <w:szCs w:val="24"/>
        </w:rPr>
        <w:t>, nurodyti</w:t>
      </w:r>
      <w:r w:rsidRPr="00340B1C">
        <w:rPr>
          <w:rFonts w:ascii="Times New Roman" w:eastAsia="Times New Roman" w:hAnsi="Times New Roman" w:cs="Times New Roman"/>
          <w:sz w:val="24"/>
          <w:szCs w:val="24"/>
        </w:rPr>
        <w:t xml:space="preserve"> SVP program</w:t>
      </w:r>
      <w:r w:rsidR="00180D92" w:rsidRPr="00340B1C">
        <w:rPr>
          <w:rFonts w:ascii="Times New Roman" w:eastAsia="Times New Roman" w:hAnsi="Times New Roman" w:cs="Times New Roman"/>
          <w:sz w:val="24"/>
          <w:szCs w:val="24"/>
        </w:rPr>
        <w:t>ose – atsako už atitinkamos SVP programos projekto rengimą, jos vykdymo kontrolę ir atsiskaitymą už rezultatus.</w:t>
      </w:r>
    </w:p>
    <w:p w14:paraId="27826EA6" w14:textId="34F81A18" w:rsidR="004436EE" w:rsidRPr="00340B1C" w:rsidRDefault="00180D92" w:rsidP="00317368">
      <w:pPr>
        <w:pStyle w:val="ListParagraph"/>
        <w:numPr>
          <w:ilvl w:val="0"/>
          <w:numId w:val="9"/>
        </w:numPr>
        <w:tabs>
          <w:tab w:val="left" w:pos="993"/>
        </w:tabs>
        <w:spacing w:after="0" w:line="276" w:lineRule="auto"/>
        <w:ind w:left="0" w:firstLine="720"/>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Darbuotojai</w:t>
      </w:r>
      <w:r w:rsidR="004436EE" w:rsidRPr="00340B1C">
        <w:rPr>
          <w:rFonts w:ascii="Times New Roman" w:eastAsia="Times New Roman" w:hAnsi="Times New Roman" w:cs="Times New Roman"/>
          <w:b/>
          <w:bCs/>
          <w:sz w:val="24"/>
          <w:szCs w:val="24"/>
        </w:rPr>
        <w:t xml:space="preserve">, </w:t>
      </w:r>
      <w:r w:rsidRPr="00340B1C">
        <w:rPr>
          <w:rFonts w:ascii="Times New Roman" w:eastAsia="Times New Roman" w:hAnsi="Times New Roman" w:cs="Times New Roman"/>
          <w:b/>
          <w:bCs/>
          <w:sz w:val="24"/>
          <w:szCs w:val="24"/>
        </w:rPr>
        <w:t>nurodyti paslaugų aprašymuose</w:t>
      </w:r>
      <w:r w:rsidRPr="00340B1C">
        <w:rPr>
          <w:rStyle w:val="FootnoteReference"/>
          <w:rFonts w:ascii="Times New Roman" w:eastAsia="Times New Roman" w:hAnsi="Times New Roman" w:cs="Times New Roman"/>
          <w:b/>
          <w:bCs/>
          <w:sz w:val="24"/>
          <w:szCs w:val="24"/>
        </w:rPr>
        <w:footnoteReference w:id="7"/>
      </w:r>
      <w:r w:rsidRPr="00340B1C">
        <w:rPr>
          <w:rFonts w:ascii="Times New Roman" w:eastAsia="Times New Roman" w:hAnsi="Times New Roman" w:cs="Times New Roman"/>
          <w:sz w:val="24"/>
          <w:szCs w:val="24"/>
        </w:rPr>
        <w:t xml:space="preserve"> – </w:t>
      </w:r>
      <w:r w:rsidR="004436EE" w:rsidRPr="00340B1C">
        <w:rPr>
          <w:rFonts w:ascii="Times New Roman" w:eastAsia="Times New Roman" w:hAnsi="Times New Roman" w:cs="Times New Roman"/>
          <w:sz w:val="24"/>
          <w:szCs w:val="24"/>
        </w:rPr>
        <w:t>atsak</w:t>
      </w:r>
      <w:r w:rsidRPr="00340B1C">
        <w:rPr>
          <w:rFonts w:ascii="Times New Roman" w:eastAsia="Times New Roman" w:hAnsi="Times New Roman" w:cs="Times New Roman"/>
          <w:sz w:val="24"/>
          <w:szCs w:val="24"/>
        </w:rPr>
        <w:t>o</w:t>
      </w:r>
      <w:r w:rsidR="004436EE" w:rsidRPr="00340B1C">
        <w:rPr>
          <w:rFonts w:ascii="Times New Roman" w:eastAsia="Times New Roman" w:hAnsi="Times New Roman" w:cs="Times New Roman"/>
          <w:sz w:val="24"/>
          <w:szCs w:val="24"/>
        </w:rPr>
        <w:t xml:space="preserve"> už </w:t>
      </w:r>
      <w:r w:rsidRPr="00340B1C">
        <w:rPr>
          <w:rFonts w:ascii="Times New Roman" w:eastAsia="Times New Roman" w:hAnsi="Times New Roman" w:cs="Times New Roman"/>
          <w:sz w:val="24"/>
          <w:szCs w:val="24"/>
        </w:rPr>
        <w:t xml:space="preserve">kokybišką </w:t>
      </w:r>
      <w:r w:rsidR="004436EE" w:rsidRPr="00340B1C">
        <w:rPr>
          <w:rFonts w:ascii="Times New Roman" w:eastAsia="Times New Roman" w:hAnsi="Times New Roman" w:cs="Times New Roman"/>
          <w:sz w:val="24"/>
          <w:szCs w:val="24"/>
        </w:rPr>
        <w:t>paslaugų suteikimą</w:t>
      </w:r>
      <w:r w:rsidRPr="00340B1C">
        <w:rPr>
          <w:rFonts w:ascii="Times New Roman" w:eastAsia="Times New Roman" w:hAnsi="Times New Roman" w:cs="Times New Roman"/>
          <w:sz w:val="24"/>
          <w:szCs w:val="24"/>
        </w:rPr>
        <w:t>.</w:t>
      </w:r>
    </w:p>
    <w:p w14:paraId="2208CC76" w14:textId="0B4828B6" w:rsidR="00A87434" w:rsidRPr="00340B1C" w:rsidRDefault="00022ADA" w:rsidP="00BF66F2">
      <w:pPr>
        <w:pStyle w:val="ListParagraph"/>
        <w:spacing w:after="0" w:line="240" w:lineRule="auto"/>
        <w:ind w:left="0"/>
        <w:jc w:val="both"/>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 xml:space="preserve">   </w:t>
      </w:r>
      <w:r w:rsidR="00BF66F2" w:rsidRPr="00340B1C">
        <w:rPr>
          <w:rFonts w:ascii="Times New Roman" w:eastAsia="Times New Roman" w:hAnsi="Times New Roman" w:cs="Times New Roman"/>
          <w:b/>
          <w:bCs/>
          <w:sz w:val="24"/>
          <w:szCs w:val="24"/>
        </w:rPr>
        <w:t xml:space="preserve">      </w:t>
      </w:r>
      <w:r w:rsidRPr="00340B1C">
        <w:rPr>
          <w:rFonts w:ascii="Times New Roman" w:eastAsia="Times New Roman" w:hAnsi="Times New Roman" w:cs="Times New Roman"/>
          <w:b/>
          <w:bCs/>
          <w:sz w:val="24"/>
          <w:szCs w:val="24"/>
        </w:rPr>
        <w:t xml:space="preserve">   6. KVS vidaus auditų vadov</w:t>
      </w:r>
      <w:r w:rsidR="00BF66F2" w:rsidRPr="00340B1C">
        <w:rPr>
          <w:rFonts w:ascii="Times New Roman" w:eastAsia="Times New Roman" w:hAnsi="Times New Roman" w:cs="Times New Roman"/>
          <w:b/>
          <w:bCs/>
          <w:sz w:val="24"/>
          <w:szCs w:val="24"/>
        </w:rPr>
        <w:t>as</w:t>
      </w:r>
      <w:r w:rsidRPr="00340B1C">
        <w:rPr>
          <w:rFonts w:ascii="Times New Roman" w:eastAsia="Times New Roman" w:hAnsi="Times New Roman" w:cs="Times New Roman"/>
          <w:sz w:val="24"/>
          <w:szCs w:val="24"/>
        </w:rPr>
        <w:t xml:space="preserve"> </w:t>
      </w:r>
      <w:r w:rsidR="00A87434" w:rsidRPr="00340B1C">
        <w:rPr>
          <w:rFonts w:ascii="Times New Roman" w:eastAsia="Times New Roman" w:hAnsi="Times New Roman" w:cs="Times New Roman"/>
          <w:sz w:val="24"/>
          <w:szCs w:val="24"/>
        </w:rPr>
        <w:t>vadovauja KRSA KVS vidaus auditams.</w:t>
      </w:r>
    </w:p>
    <w:p w14:paraId="6FDF7CB4" w14:textId="449037F9" w:rsidR="004436EE" w:rsidRPr="00340B1C" w:rsidRDefault="004436EE" w:rsidP="00022ADA">
      <w:pPr>
        <w:pStyle w:val="ListParagraph"/>
        <w:numPr>
          <w:ilvl w:val="0"/>
          <w:numId w:val="21"/>
        </w:numPr>
        <w:tabs>
          <w:tab w:val="left" w:pos="993"/>
        </w:tabs>
        <w:spacing w:after="0" w:line="276" w:lineRule="auto"/>
        <w:rPr>
          <w:rFonts w:ascii="Times New Roman" w:eastAsia="Times New Roman" w:hAnsi="Times New Roman" w:cs="Times New Roman"/>
          <w:sz w:val="24"/>
          <w:szCs w:val="24"/>
        </w:rPr>
      </w:pPr>
      <w:r w:rsidRPr="00340B1C">
        <w:rPr>
          <w:rFonts w:ascii="Times New Roman" w:eastAsia="Times New Roman" w:hAnsi="Times New Roman" w:cs="Times New Roman"/>
          <w:b/>
          <w:bCs/>
          <w:sz w:val="24"/>
          <w:szCs w:val="24"/>
        </w:rPr>
        <w:t>KVS vidaus auditoriai</w:t>
      </w:r>
      <w:r w:rsidRPr="00340B1C">
        <w:rPr>
          <w:rFonts w:ascii="Times New Roman" w:eastAsia="Times New Roman" w:hAnsi="Times New Roman" w:cs="Times New Roman"/>
          <w:sz w:val="24"/>
          <w:szCs w:val="24"/>
        </w:rPr>
        <w:t xml:space="preserve"> – </w:t>
      </w:r>
      <w:r w:rsidR="00A87434" w:rsidRPr="00340B1C">
        <w:rPr>
          <w:rFonts w:ascii="Times New Roman" w:eastAsia="Times New Roman" w:hAnsi="Times New Roman" w:cs="Times New Roman"/>
          <w:sz w:val="24"/>
          <w:szCs w:val="24"/>
        </w:rPr>
        <w:t>atlieka KRSA KVS vidaus auditus</w:t>
      </w:r>
      <w:r w:rsidR="00224D77" w:rsidRPr="00340B1C">
        <w:rPr>
          <w:rFonts w:ascii="Times New Roman" w:eastAsia="Times New Roman" w:hAnsi="Times New Roman" w:cs="Times New Roman"/>
          <w:sz w:val="24"/>
          <w:szCs w:val="24"/>
        </w:rPr>
        <w:t>.</w:t>
      </w:r>
    </w:p>
    <w:p w14:paraId="6E47786E" w14:textId="00ABB994" w:rsidR="00457EB6" w:rsidRPr="00340B1C" w:rsidRDefault="004436EE" w:rsidP="00022ADA">
      <w:pPr>
        <w:pStyle w:val="ListParagraph"/>
        <w:numPr>
          <w:ilvl w:val="0"/>
          <w:numId w:val="21"/>
        </w:numPr>
        <w:tabs>
          <w:tab w:val="left" w:pos="993"/>
        </w:tabs>
        <w:spacing w:after="0" w:line="276" w:lineRule="auto"/>
        <w:ind w:left="0" w:firstLine="720"/>
        <w:rPr>
          <w:rFonts w:ascii="Times New Roman" w:eastAsia="Times New Roman" w:hAnsi="Times New Roman" w:cs="Times New Roman"/>
          <w:sz w:val="24"/>
          <w:szCs w:val="24"/>
        </w:rPr>
        <w:sectPr w:rsidR="00457EB6" w:rsidRPr="00340B1C" w:rsidSect="00B87AE1">
          <w:headerReference w:type="default" r:id="rId14"/>
          <w:headerReference w:type="first" r:id="rId15"/>
          <w:pgSz w:w="12240" w:h="15840" w:code="1"/>
          <w:pgMar w:top="1134" w:right="567" w:bottom="851" w:left="1701" w:header="709" w:footer="709" w:gutter="0"/>
          <w:pgNumType w:start="0"/>
          <w:cols w:space="708"/>
          <w:titlePg/>
          <w:docGrid w:linePitch="360"/>
        </w:sectPr>
      </w:pPr>
      <w:r w:rsidRPr="00340B1C">
        <w:rPr>
          <w:rFonts w:ascii="Times New Roman" w:eastAsia="Times New Roman" w:hAnsi="Times New Roman" w:cs="Times New Roman"/>
          <w:sz w:val="24"/>
          <w:szCs w:val="24"/>
        </w:rPr>
        <w:lastRenderedPageBreak/>
        <w:t xml:space="preserve">Kiti atsakingi asmenys – pagal </w:t>
      </w:r>
      <w:r w:rsidR="00D536BD" w:rsidRPr="00340B1C">
        <w:rPr>
          <w:rFonts w:ascii="Times New Roman" w:eastAsia="Times New Roman" w:hAnsi="Times New Roman" w:cs="Times New Roman"/>
          <w:sz w:val="24"/>
          <w:szCs w:val="24"/>
        </w:rPr>
        <w:t>žemiau 3</w:t>
      </w:r>
      <w:r w:rsidRPr="00340B1C">
        <w:rPr>
          <w:rFonts w:ascii="Times New Roman" w:eastAsia="Times New Roman" w:hAnsi="Times New Roman" w:cs="Times New Roman"/>
          <w:sz w:val="24"/>
          <w:szCs w:val="24"/>
        </w:rPr>
        <w:t xml:space="preserve"> lentel</w:t>
      </w:r>
      <w:r w:rsidR="00D536BD" w:rsidRPr="00340B1C">
        <w:rPr>
          <w:rFonts w:ascii="Times New Roman" w:eastAsia="Times New Roman" w:hAnsi="Times New Roman" w:cs="Times New Roman"/>
          <w:sz w:val="24"/>
          <w:szCs w:val="24"/>
        </w:rPr>
        <w:t xml:space="preserve">ėje pateiktus </w:t>
      </w:r>
      <w:r w:rsidRPr="00340B1C">
        <w:rPr>
          <w:rFonts w:ascii="Times New Roman" w:eastAsia="Times New Roman" w:hAnsi="Times New Roman" w:cs="Times New Roman"/>
          <w:sz w:val="24"/>
          <w:szCs w:val="24"/>
        </w:rPr>
        <w:t xml:space="preserve">ir </w:t>
      </w:r>
      <w:r w:rsidR="00D536BD" w:rsidRPr="00340B1C">
        <w:rPr>
          <w:rFonts w:ascii="Times New Roman" w:eastAsia="Times New Roman" w:hAnsi="Times New Roman" w:cs="Times New Roman"/>
          <w:sz w:val="24"/>
          <w:szCs w:val="24"/>
        </w:rPr>
        <w:t xml:space="preserve">šioje </w:t>
      </w:r>
      <w:r w:rsidRPr="00340B1C">
        <w:rPr>
          <w:rFonts w:ascii="Times New Roman" w:eastAsia="Times New Roman" w:hAnsi="Times New Roman" w:cs="Times New Roman"/>
          <w:sz w:val="24"/>
          <w:szCs w:val="24"/>
        </w:rPr>
        <w:t>lentelėje nedetalizuotus kitus KRSA KVS dokumentus</w:t>
      </w:r>
      <w:r w:rsidR="00D536BD" w:rsidRPr="00340B1C">
        <w:rPr>
          <w:rFonts w:ascii="Times New Roman" w:eastAsia="Times New Roman" w:hAnsi="Times New Roman" w:cs="Times New Roman"/>
          <w:sz w:val="24"/>
          <w:szCs w:val="24"/>
        </w:rPr>
        <w:t>.</w:t>
      </w:r>
    </w:p>
    <w:p w14:paraId="751D643D" w14:textId="5D4D3EA3" w:rsidR="00005EA1" w:rsidRPr="00340B1C" w:rsidRDefault="00005EA1" w:rsidP="00005EA1">
      <w:pPr>
        <w:spacing w:after="120" w:line="240" w:lineRule="auto"/>
        <w:rPr>
          <w:rFonts w:ascii="Times New Roman" w:eastAsiaTheme="majorEastAsia" w:hAnsi="Times New Roman" w:cs="Times New Roman"/>
          <w:b/>
          <w:bCs/>
          <w:sz w:val="24"/>
          <w:szCs w:val="24"/>
        </w:rPr>
      </w:pPr>
      <w:r w:rsidRPr="00340B1C">
        <w:rPr>
          <w:rFonts w:ascii="Times New Roman" w:eastAsia="Times New Roman" w:hAnsi="Times New Roman" w:cs="Times New Roman"/>
          <w:b/>
          <w:bCs/>
          <w:sz w:val="24"/>
          <w:szCs w:val="24"/>
        </w:rPr>
        <w:lastRenderedPageBreak/>
        <w:fldChar w:fldCharType="begin"/>
      </w:r>
      <w:r w:rsidRPr="00340B1C">
        <w:rPr>
          <w:rFonts w:ascii="Times New Roman" w:eastAsia="Times New Roman" w:hAnsi="Times New Roman" w:cs="Times New Roman"/>
          <w:b/>
          <w:bCs/>
          <w:sz w:val="24"/>
          <w:szCs w:val="24"/>
        </w:rPr>
        <w:instrText xml:space="preserve"> SEQ Table \* ARABIC </w:instrText>
      </w:r>
      <w:r w:rsidRPr="00340B1C">
        <w:rPr>
          <w:rFonts w:ascii="Times New Roman" w:eastAsia="Times New Roman" w:hAnsi="Times New Roman" w:cs="Times New Roman"/>
          <w:b/>
          <w:bCs/>
          <w:sz w:val="24"/>
          <w:szCs w:val="24"/>
        </w:rPr>
        <w:fldChar w:fldCharType="separate"/>
      </w:r>
      <w:r w:rsidR="004E07C6" w:rsidRPr="00340B1C">
        <w:rPr>
          <w:rFonts w:ascii="Times New Roman" w:eastAsia="Times New Roman" w:hAnsi="Times New Roman" w:cs="Times New Roman"/>
          <w:b/>
          <w:bCs/>
          <w:noProof/>
          <w:sz w:val="24"/>
          <w:szCs w:val="24"/>
        </w:rPr>
        <w:t>3</w:t>
      </w:r>
      <w:r w:rsidRPr="00340B1C">
        <w:rPr>
          <w:rFonts w:ascii="Times New Roman" w:eastAsia="Times New Roman" w:hAnsi="Times New Roman" w:cs="Times New Roman"/>
          <w:b/>
          <w:bCs/>
          <w:sz w:val="24"/>
          <w:szCs w:val="24"/>
        </w:rPr>
        <w:fldChar w:fldCharType="end"/>
      </w:r>
      <w:r w:rsidRPr="00340B1C">
        <w:rPr>
          <w:rFonts w:ascii="Times New Roman" w:eastAsia="Times New Roman" w:hAnsi="Times New Roman" w:cs="Times New Roman"/>
          <w:b/>
          <w:bCs/>
          <w:sz w:val="24"/>
          <w:szCs w:val="24"/>
        </w:rPr>
        <w:t xml:space="preserve"> lentelė.</w:t>
      </w:r>
      <w:r w:rsidRPr="00340B1C">
        <w:rPr>
          <w:rFonts w:ascii="Times New Roman" w:eastAsia="Times New Roman" w:hAnsi="Times New Roman" w:cs="Times New Roman"/>
          <w:bCs/>
          <w:iCs/>
          <w:sz w:val="24"/>
          <w:szCs w:val="24"/>
        </w:rPr>
        <w:t xml:space="preserve"> </w:t>
      </w:r>
      <w:r w:rsidRPr="00340B1C">
        <w:rPr>
          <w:rFonts w:ascii="Times New Roman" w:eastAsia="Times New Roman" w:hAnsi="Times New Roman" w:cs="Times New Roman"/>
          <w:sz w:val="24"/>
          <w:szCs w:val="24"/>
          <w:lang w:eastAsia="lt-LT"/>
        </w:rPr>
        <w:t>KRSA KVS įgaliojimų matrica</w:t>
      </w:r>
    </w:p>
    <w:tbl>
      <w:tblPr>
        <w:tblStyle w:val="TableGrid"/>
        <w:tblW w:w="14688" w:type="dxa"/>
        <w:tblLook w:val="04A0" w:firstRow="1" w:lastRow="0" w:firstColumn="1" w:lastColumn="0" w:noHBand="0" w:noVBand="1"/>
      </w:tblPr>
      <w:tblGrid>
        <w:gridCol w:w="560"/>
        <w:gridCol w:w="766"/>
        <w:gridCol w:w="1869"/>
        <w:gridCol w:w="3037"/>
        <w:gridCol w:w="3686"/>
        <w:gridCol w:w="4770"/>
      </w:tblGrid>
      <w:tr w:rsidR="00340B1C" w:rsidRPr="00340B1C" w14:paraId="591AF05C" w14:textId="77777777" w:rsidTr="00835CAF">
        <w:trPr>
          <w:tblHeader/>
        </w:trPr>
        <w:tc>
          <w:tcPr>
            <w:tcW w:w="560" w:type="dxa"/>
            <w:shd w:val="clear" w:color="auto" w:fill="B8CCE4" w:themeFill="accent1" w:themeFillTint="66"/>
          </w:tcPr>
          <w:p w14:paraId="039B761E"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Nr.</w:t>
            </w:r>
          </w:p>
        </w:tc>
        <w:tc>
          <w:tcPr>
            <w:tcW w:w="766" w:type="dxa"/>
            <w:shd w:val="clear" w:color="auto" w:fill="B8CCE4" w:themeFill="accent1" w:themeFillTint="66"/>
          </w:tcPr>
          <w:p w14:paraId="7E0F1D69"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proofErr w:type="spellStart"/>
            <w:r w:rsidRPr="00340B1C">
              <w:rPr>
                <w:rFonts w:ascii="Times New Roman" w:eastAsia="Times New Roman" w:hAnsi="Times New Roman" w:cs="Times New Roman"/>
                <w:b/>
                <w:sz w:val="24"/>
                <w:szCs w:val="24"/>
                <w:lang w:eastAsia="lt-LT"/>
              </w:rPr>
              <w:t>Dok</w:t>
            </w:r>
            <w:proofErr w:type="spellEnd"/>
            <w:r w:rsidRPr="00340B1C">
              <w:rPr>
                <w:rFonts w:ascii="Times New Roman" w:eastAsia="Times New Roman" w:hAnsi="Times New Roman" w:cs="Times New Roman"/>
                <w:b/>
                <w:sz w:val="24"/>
                <w:szCs w:val="24"/>
                <w:lang w:eastAsia="lt-LT"/>
              </w:rPr>
              <w:t>.</w:t>
            </w:r>
          </w:p>
          <w:p w14:paraId="24E82E0C"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lygis</w:t>
            </w:r>
          </w:p>
        </w:tc>
        <w:tc>
          <w:tcPr>
            <w:tcW w:w="1869" w:type="dxa"/>
            <w:shd w:val="clear" w:color="auto" w:fill="B8CCE4" w:themeFill="accent1" w:themeFillTint="66"/>
          </w:tcPr>
          <w:p w14:paraId="7A3B4139"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Dokumentuota informacija</w:t>
            </w:r>
          </w:p>
        </w:tc>
        <w:tc>
          <w:tcPr>
            <w:tcW w:w="3037" w:type="dxa"/>
            <w:shd w:val="clear" w:color="auto" w:fill="B8CCE4" w:themeFill="accent1" w:themeFillTint="66"/>
          </w:tcPr>
          <w:p w14:paraId="4E4210C2"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Dokumento elementai</w:t>
            </w:r>
          </w:p>
        </w:tc>
        <w:tc>
          <w:tcPr>
            <w:tcW w:w="3686" w:type="dxa"/>
            <w:shd w:val="clear" w:color="auto" w:fill="B8CCE4" w:themeFill="accent1" w:themeFillTint="66"/>
          </w:tcPr>
          <w:p w14:paraId="581BD757"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Komentarai</w:t>
            </w:r>
          </w:p>
        </w:tc>
        <w:tc>
          <w:tcPr>
            <w:tcW w:w="4770" w:type="dxa"/>
            <w:shd w:val="clear" w:color="auto" w:fill="B8CCE4" w:themeFill="accent1" w:themeFillTint="66"/>
          </w:tcPr>
          <w:p w14:paraId="3F211047" w14:textId="7F49D03A"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Atsakingas</w:t>
            </w:r>
          </w:p>
        </w:tc>
      </w:tr>
      <w:tr w:rsidR="00340B1C" w:rsidRPr="00340B1C" w14:paraId="52DFE2D2" w14:textId="77777777" w:rsidTr="00835CAF">
        <w:tc>
          <w:tcPr>
            <w:tcW w:w="9918" w:type="dxa"/>
            <w:gridSpan w:val="5"/>
            <w:shd w:val="clear" w:color="auto" w:fill="DBE5F1" w:themeFill="accent1" w:themeFillTint="33"/>
          </w:tcPr>
          <w:p w14:paraId="1977434E"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P1. Veiklos planavimas, organizavimas ir atskaitomybė</w:t>
            </w:r>
          </w:p>
          <w:p w14:paraId="18C67800" w14:textId="72323E45" w:rsidR="00090444" w:rsidRPr="00340B1C" w:rsidRDefault="00090444" w:rsidP="00206997">
            <w:pPr>
              <w:spacing w:line="276" w:lineRule="auto"/>
              <w:contextualSpacing/>
              <w:jc w:val="both"/>
              <w:rPr>
                <w:rFonts w:ascii="Times New Roman" w:eastAsia="Times New Roman" w:hAnsi="Times New Roman" w:cs="Times New Roman"/>
                <w:b/>
                <w:sz w:val="24"/>
                <w:szCs w:val="24"/>
                <w:lang w:eastAsia="lt-LT"/>
              </w:rPr>
            </w:pPr>
          </w:p>
        </w:tc>
        <w:tc>
          <w:tcPr>
            <w:tcW w:w="4770" w:type="dxa"/>
          </w:tcPr>
          <w:p w14:paraId="10F645C9" w14:textId="50ED1EF0" w:rsidR="00005EA1" w:rsidRPr="00340B1C" w:rsidRDefault="00005EA1" w:rsidP="00090444">
            <w:pPr>
              <w:spacing w:line="276" w:lineRule="auto"/>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w:t>
            </w:r>
            <w:r w:rsidR="00090444"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KRSA direktorius</w:t>
            </w:r>
          </w:p>
        </w:tc>
      </w:tr>
      <w:tr w:rsidR="00340B1C" w:rsidRPr="00340B1C" w14:paraId="0742C859" w14:textId="77777777" w:rsidTr="00835CAF">
        <w:tc>
          <w:tcPr>
            <w:tcW w:w="560" w:type="dxa"/>
          </w:tcPr>
          <w:p w14:paraId="5CEAA99B"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31798151" w14:textId="77777777" w:rsidR="00005EA1" w:rsidRPr="00340B1C" w:rsidRDefault="00005EA1" w:rsidP="00206997">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4906" w:type="dxa"/>
            <w:gridSpan w:val="2"/>
          </w:tcPr>
          <w:p w14:paraId="1D62CA62" w14:textId="7C354EA9"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KRSA nuostatai</w:t>
            </w:r>
          </w:p>
        </w:tc>
        <w:tc>
          <w:tcPr>
            <w:tcW w:w="3686" w:type="dxa"/>
          </w:tcPr>
          <w:p w14:paraId="3E026F72"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312A61DC" w14:textId="6A7FED06" w:rsidR="00005EA1" w:rsidRPr="00340B1C" w:rsidRDefault="00005EA1" w:rsidP="00090444">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KRSA direktorius,</w:t>
            </w:r>
            <w:r w:rsidR="00090444"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 xml:space="preserve">Teisės ir personalo sk. vedėjas </w:t>
            </w:r>
          </w:p>
        </w:tc>
      </w:tr>
      <w:tr w:rsidR="00340B1C" w:rsidRPr="00340B1C" w14:paraId="1CF2B294" w14:textId="77777777" w:rsidTr="00835CAF">
        <w:tc>
          <w:tcPr>
            <w:tcW w:w="560" w:type="dxa"/>
          </w:tcPr>
          <w:p w14:paraId="280CB4A8"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0A7B5EF6" w14:textId="77777777" w:rsidR="00005EA1" w:rsidRPr="00340B1C" w:rsidRDefault="00005EA1" w:rsidP="00206997">
            <w:pPr>
              <w:spacing w:line="276" w:lineRule="auto"/>
              <w:contextualSpacing/>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I</w:t>
            </w:r>
          </w:p>
        </w:tc>
        <w:tc>
          <w:tcPr>
            <w:tcW w:w="4906" w:type="dxa"/>
            <w:gridSpan w:val="2"/>
          </w:tcPr>
          <w:p w14:paraId="39F6B33F" w14:textId="573507E1"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KRSA struktūra</w:t>
            </w:r>
          </w:p>
        </w:tc>
        <w:tc>
          <w:tcPr>
            <w:tcW w:w="3686" w:type="dxa"/>
          </w:tcPr>
          <w:p w14:paraId="737BB9B7" w14:textId="287BB129" w:rsidR="004D6EFC" w:rsidRPr="00340B1C" w:rsidRDefault="00005EA1" w:rsidP="004D6EFC">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Organizacinė-valdymo struktūra</w:t>
            </w:r>
          </w:p>
          <w:p w14:paraId="6C908415" w14:textId="005E46A6" w:rsidR="00005EA1" w:rsidRPr="00340B1C" w:rsidRDefault="00005EA1" w:rsidP="00206997">
            <w:pPr>
              <w:contextualSpacing/>
              <w:jc w:val="both"/>
              <w:rPr>
                <w:rFonts w:ascii="Times New Roman" w:eastAsia="Times New Roman" w:hAnsi="Times New Roman" w:cs="Times New Roman"/>
                <w:bCs/>
                <w:sz w:val="24"/>
                <w:szCs w:val="24"/>
                <w:lang w:eastAsia="lt-LT"/>
              </w:rPr>
            </w:pPr>
          </w:p>
        </w:tc>
        <w:tc>
          <w:tcPr>
            <w:tcW w:w="4770" w:type="dxa"/>
          </w:tcPr>
          <w:p w14:paraId="40AD4F8A" w14:textId="48B4EA41" w:rsidR="00005EA1" w:rsidRPr="00340B1C" w:rsidRDefault="00005EA1" w:rsidP="00090444">
            <w:pPr>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KRSA direktorius,</w:t>
            </w:r>
            <w:r w:rsidR="00090444"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 xml:space="preserve">Teisės ir personalo sk. vedėjas </w:t>
            </w:r>
          </w:p>
        </w:tc>
      </w:tr>
      <w:tr w:rsidR="00340B1C" w:rsidRPr="00340B1C" w14:paraId="2286328C" w14:textId="77777777" w:rsidTr="00835CAF">
        <w:tc>
          <w:tcPr>
            <w:tcW w:w="560" w:type="dxa"/>
          </w:tcPr>
          <w:p w14:paraId="25B9A611"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vMerge w:val="restart"/>
          </w:tcPr>
          <w:p w14:paraId="5E24ACE5" w14:textId="77777777" w:rsidR="00005EA1" w:rsidRPr="00340B1C" w:rsidRDefault="00005EA1" w:rsidP="00206997">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val="restart"/>
          </w:tcPr>
          <w:p w14:paraId="4009BB69" w14:textId="694375C4" w:rsidR="00005EA1" w:rsidRPr="00340B1C" w:rsidRDefault="00005EA1" w:rsidP="00206997">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SPP</w:t>
            </w:r>
          </w:p>
        </w:tc>
        <w:tc>
          <w:tcPr>
            <w:tcW w:w="3037" w:type="dxa"/>
          </w:tcPr>
          <w:p w14:paraId="50678C67" w14:textId="77777777" w:rsidR="00005EA1" w:rsidRPr="00340B1C" w:rsidRDefault="00005EA1" w:rsidP="00206997">
            <w:pPr>
              <w:spacing w:line="276" w:lineRule="auto"/>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Tikslai ir rodikliai</w:t>
            </w:r>
          </w:p>
        </w:tc>
        <w:tc>
          <w:tcPr>
            <w:tcW w:w="3686" w:type="dxa"/>
          </w:tcPr>
          <w:p w14:paraId="2D88F5E9" w14:textId="57F3CA95" w:rsidR="004D6EFC" w:rsidRPr="00340B1C" w:rsidRDefault="00005EA1" w:rsidP="004D6EFC">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SPP tikslai laikomi kokybės ir efektyvumo tikslais</w:t>
            </w:r>
          </w:p>
          <w:p w14:paraId="21F3D3E4" w14:textId="0B79883B" w:rsidR="00005EA1" w:rsidRPr="00340B1C" w:rsidRDefault="00005EA1" w:rsidP="00206997">
            <w:pPr>
              <w:contextualSpacing/>
              <w:jc w:val="both"/>
              <w:rPr>
                <w:rFonts w:ascii="Times New Roman" w:eastAsia="Times New Roman" w:hAnsi="Times New Roman" w:cs="Times New Roman"/>
                <w:bCs/>
                <w:sz w:val="24"/>
                <w:szCs w:val="24"/>
                <w:lang w:eastAsia="lt-LT"/>
              </w:rPr>
            </w:pPr>
          </w:p>
        </w:tc>
        <w:tc>
          <w:tcPr>
            <w:tcW w:w="4770" w:type="dxa"/>
            <w:vMerge w:val="restart"/>
          </w:tcPr>
          <w:p w14:paraId="62B5A586" w14:textId="3C66212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Meras,</w:t>
            </w:r>
            <w:r w:rsidR="00090444"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KRSA direktorius, Strateginio planavimo ir investicijų sk. vedėja</w:t>
            </w:r>
            <w:r w:rsidR="0031705C"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p w14:paraId="6D9BFB9D" w14:textId="77777777" w:rsidR="00005EA1" w:rsidRPr="00340B1C" w:rsidRDefault="00005EA1" w:rsidP="00206997">
            <w:pPr>
              <w:contextualSpacing/>
              <w:jc w:val="both"/>
              <w:rPr>
                <w:rFonts w:ascii="Times New Roman" w:eastAsia="Times New Roman" w:hAnsi="Times New Roman" w:cs="Times New Roman"/>
                <w:bCs/>
                <w:sz w:val="12"/>
                <w:szCs w:val="12"/>
                <w:lang w:eastAsia="lt-LT"/>
              </w:rPr>
            </w:pPr>
          </w:p>
          <w:p w14:paraId="5F9C5A5F" w14:textId="1E8305D7" w:rsidR="00005EA1" w:rsidRPr="00340B1C" w:rsidRDefault="00005EA1" w:rsidP="008607E8">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atskirus tikslus ir rodiklius bei atitinkamas sritis atsakingi asmenys</w:t>
            </w:r>
          </w:p>
        </w:tc>
      </w:tr>
      <w:tr w:rsidR="00340B1C" w:rsidRPr="00340B1C" w14:paraId="5FE39E57" w14:textId="77777777" w:rsidTr="00835CAF">
        <w:tc>
          <w:tcPr>
            <w:tcW w:w="560" w:type="dxa"/>
          </w:tcPr>
          <w:p w14:paraId="114DE141"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vMerge/>
          </w:tcPr>
          <w:p w14:paraId="73C73D85" w14:textId="77777777" w:rsidR="00005EA1" w:rsidRPr="00340B1C" w:rsidRDefault="00005EA1" w:rsidP="00206997">
            <w:pPr>
              <w:spacing w:line="276" w:lineRule="auto"/>
              <w:contextualSpacing/>
              <w:jc w:val="center"/>
              <w:rPr>
                <w:rFonts w:ascii="Times New Roman" w:eastAsia="Times New Roman" w:hAnsi="Times New Roman" w:cs="Times New Roman"/>
                <w:bCs/>
                <w:sz w:val="24"/>
                <w:szCs w:val="24"/>
                <w:lang w:eastAsia="lt-LT"/>
              </w:rPr>
            </w:pPr>
          </w:p>
        </w:tc>
        <w:tc>
          <w:tcPr>
            <w:tcW w:w="1869" w:type="dxa"/>
            <w:vMerge/>
          </w:tcPr>
          <w:p w14:paraId="3D901F63" w14:textId="77777777" w:rsidR="00005EA1" w:rsidRPr="00340B1C" w:rsidRDefault="00005EA1" w:rsidP="00206997">
            <w:pPr>
              <w:spacing w:line="276" w:lineRule="auto"/>
              <w:contextualSpacing/>
              <w:jc w:val="both"/>
              <w:rPr>
                <w:rFonts w:ascii="Times New Roman" w:eastAsia="Times New Roman" w:hAnsi="Times New Roman" w:cs="Times New Roman"/>
                <w:sz w:val="24"/>
                <w:szCs w:val="24"/>
                <w:lang w:eastAsia="lt-LT"/>
              </w:rPr>
            </w:pPr>
          </w:p>
        </w:tc>
        <w:tc>
          <w:tcPr>
            <w:tcW w:w="3037" w:type="dxa"/>
          </w:tcPr>
          <w:p w14:paraId="5D10ED68" w14:textId="7777777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Kita SPP aprašomoji dalis</w:t>
            </w:r>
          </w:p>
        </w:tc>
        <w:tc>
          <w:tcPr>
            <w:tcW w:w="3686" w:type="dxa"/>
          </w:tcPr>
          <w:p w14:paraId="15497E7E" w14:textId="7777777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Apima vidaus ir išorės aplinkos bei SSGG analizes, kitą turinį</w:t>
            </w:r>
          </w:p>
        </w:tc>
        <w:tc>
          <w:tcPr>
            <w:tcW w:w="4770" w:type="dxa"/>
            <w:vMerge/>
          </w:tcPr>
          <w:p w14:paraId="3F865B1A"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p>
        </w:tc>
      </w:tr>
      <w:tr w:rsidR="00340B1C" w:rsidRPr="00340B1C" w14:paraId="6F8299DA" w14:textId="77777777" w:rsidTr="00835CAF">
        <w:tc>
          <w:tcPr>
            <w:tcW w:w="560" w:type="dxa"/>
          </w:tcPr>
          <w:p w14:paraId="3A3E6372"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0679DF37" w14:textId="77777777" w:rsidR="00005EA1" w:rsidRPr="00340B1C" w:rsidRDefault="00005EA1" w:rsidP="00206997">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4906" w:type="dxa"/>
            <w:gridSpan w:val="2"/>
          </w:tcPr>
          <w:p w14:paraId="0C74E972" w14:textId="7777777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Savivaldybės atskirų ūkio šakų (sektorių) plėtros programos</w:t>
            </w:r>
            <w:r w:rsidRPr="00340B1C">
              <w:rPr>
                <w:rStyle w:val="FootnoteReference"/>
                <w:rFonts w:ascii="Times New Roman" w:eastAsia="Times New Roman" w:hAnsi="Times New Roman" w:cs="Times New Roman"/>
                <w:bCs/>
                <w:sz w:val="24"/>
                <w:szCs w:val="24"/>
                <w:lang w:eastAsia="lt-LT"/>
              </w:rPr>
              <w:footnoteReference w:id="8"/>
            </w:r>
          </w:p>
        </w:tc>
        <w:tc>
          <w:tcPr>
            <w:tcW w:w="3686" w:type="dxa"/>
          </w:tcPr>
          <w:p w14:paraId="4FFF0FCF" w14:textId="0279F40F"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Su ūkio šakomis (sektoriais) taip pat susiję dokumentai, orientuoti į atskirus sektorius, pavyzdžiui: Kėdainių miesto darnaus judumo planas ir kt.</w:t>
            </w:r>
          </w:p>
        </w:tc>
        <w:tc>
          <w:tcPr>
            <w:tcW w:w="4770" w:type="dxa"/>
          </w:tcPr>
          <w:p w14:paraId="070E5C3B" w14:textId="7ABB1633" w:rsidR="00005EA1" w:rsidRPr="00340B1C" w:rsidRDefault="00005EA1" w:rsidP="00922513">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KRSA atstovai, atsakingi už atskirą ūkio šaką</w:t>
            </w:r>
          </w:p>
        </w:tc>
      </w:tr>
      <w:tr w:rsidR="00340B1C" w:rsidRPr="00340B1C" w14:paraId="6F023345" w14:textId="77777777" w:rsidTr="00835CAF">
        <w:tc>
          <w:tcPr>
            <w:tcW w:w="560" w:type="dxa"/>
          </w:tcPr>
          <w:p w14:paraId="00554160"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61B9B90B" w14:textId="77777777" w:rsidR="00005EA1" w:rsidRPr="00340B1C" w:rsidRDefault="00005EA1" w:rsidP="00206997">
            <w:pPr>
              <w:spacing w:line="276" w:lineRule="auto"/>
              <w:contextualSpacing/>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val="restart"/>
          </w:tcPr>
          <w:p w14:paraId="2CFCCB8B" w14:textId="096146EE"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 xml:space="preserve">SVP </w:t>
            </w:r>
          </w:p>
        </w:tc>
        <w:tc>
          <w:tcPr>
            <w:tcW w:w="3037" w:type="dxa"/>
          </w:tcPr>
          <w:p w14:paraId="79194E9D" w14:textId="77777777" w:rsidR="00005EA1" w:rsidRPr="00340B1C" w:rsidRDefault="00005EA1" w:rsidP="00206997">
            <w:pPr>
              <w:spacing w:line="276" w:lineRule="auto"/>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Tikslai ir rodikliai</w:t>
            </w:r>
          </w:p>
        </w:tc>
        <w:tc>
          <w:tcPr>
            <w:tcW w:w="3686" w:type="dxa"/>
          </w:tcPr>
          <w:p w14:paraId="54E84C39" w14:textId="3651BAEF" w:rsidR="004D6EFC" w:rsidRPr="00340B1C" w:rsidRDefault="00005EA1" w:rsidP="004D6EFC">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 xml:space="preserve">SVP tikslai laikomi kokybės </w:t>
            </w:r>
            <w:r w:rsidR="001A68CC" w:rsidRPr="00340B1C">
              <w:rPr>
                <w:rFonts w:ascii="Times New Roman" w:eastAsia="Times New Roman" w:hAnsi="Times New Roman" w:cs="Times New Roman"/>
                <w:bCs/>
                <w:sz w:val="24"/>
                <w:szCs w:val="24"/>
                <w:lang w:eastAsia="lt-LT"/>
              </w:rPr>
              <w:t xml:space="preserve">ir efektyvumo </w:t>
            </w:r>
            <w:r w:rsidRPr="00340B1C">
              <w:rPr>
                <w:rFonts w:ascii="Times New Roman" w:eastAsia="Times New Roman" w:hAnsi="Times New Roman" w:cs="Times New Roman"/>
                <w:bCs/>
                <w:sz w:val="24"/>
                <w:szCs w:val="24"/>
                <w:lang w:eastAsia="lt-LT"/>
              </w:rPr>
              <w:t>tikslais</w:t>
            </w:r>
          </w:p>
          <w:p w14:paraId="5E99B630" w14:textId="2383220A" w:rsidR="00005EA1" w:rsidRPr="00340B1C" w:rsidRDefault="00005EA1" w:rsidP="00206997">
            <w:pPr>
              <w:contextualSpacing/>
              <w:jc w:val="both"/>
              <w:rPr>
                <w:rFonts w:ascii="Times New Roman" w:eastAsia="Times New Roman" w:hAnsi="Times New Roman" w:cs="Times New Roman"/>
                <w:bCs/>
                <w:sz w:val="24"/>
                <w:szCs w:val="24"/>
                <w:lang w:eastAsia="lt-LT"/>
              </w:rPr>
            </w:pPr>
          </w:p>
        </w:tc>
        <w:tc>
          <w:tcPr>
            <w:tcW w:w="4770" w:type="dxa"/>
          </w:tcPr>
          <w:p w14:paraId="42566D64" w14:textId="316091B6"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Meras,</w:t>
            </w:r>
            <w:r w:rsidR="00090444"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KRSA direktorius, Strateginio planavimo ir investicijų sk. vedėja</w:t>
            </w:r>
            <w:r w:rsidR="00BE3E7B" w:rsidRPr="00340B1C">
              <w:rPr>
                <w:rFonts w:ascii="Times New Roman" w:eastAsia="Times New Roman" w:hAnsi="Times New Roman" w:cs="Times New Roman"/>
                <w:bCs/>
                <w:sz w:val="24"/>
                <w:szCs w:val="24"/>
                <w:lang w:eastAsia="lt-LT"/>
              </w:rPr>
              <w:t>s</w:t>
            </w:r>
            <w:r w:rsidR="008607E8" w:rsidRPr="00340B1C">
              <w:rPr>
                <w:rFonts w:ascii="Times New Roman" w:eastAsia="Times New Roman" w:hAnsi="Times New Roman" w:cs="Times New Roman"/>
                <w:bCs/>
                <w:sz w:val="24"/>
                <w:szCs w:val="24"/>
                <w:lang w:eastAsia="lt-LT"/>
              </w:rPr>
              <w:t xml:space="preserve"> </w:t>
            </w:r>
          </w:p>
          <w:p w14:paraId="08AF6AAD" w14:textId="77777777" w:rsidR="00005EA1" w:rsidRPr="00340B1C" w:rsidRDefault="00005EA1" w:rsidP="00206997">
            <w:pPr>
              <w:contextualSpacing/>
              <w:jc w:val="both"/>
              <w:rPr>
                <w:rFonts w:ascii="Times New Roman" w:eastAsia="Times New Roman" w:hAnsi="Times New Roman" w:cs="Times New Roman"/>
                <w:bCs/>
                <w:sz w:val="12"/>
                <w:szCs w:val="12"/>
                <w:lang w:eastAsia="lt-LT"/>
              </w:rPr>
            </w:pPr>
          </w:p>
          <w:p w14:paraId="4C9C1E0D" w14:textId="77777777" w:rsidR="00005EA1" w:rsidRPr="00340B1C" w:rsidRDefault="00005EA1" w:rsidP="00206997">
            <w:pPr>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Papildomai prisideda už atskirus tikslus ir rodiklius bei atitinkamas sritis atsakingi asmenys</w:t>
            </w:r>
          </w:p>
        </w:tc>
      </w:tr>
      <w:tr w:rsidR="00340B1C" w:rsidRPr="00340B1C" w14:paraId="24E00DD2" w14:textId="77777777" w:rsidTr="00835CAF">
        <w:tc>
          <w:tcPr>
            <w:tcW w:w="560" w:type="dxa"/>
          </w:tcPr>
          <w:p w14:paraId="4275E3AA"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3FABC581" w14:textId="77777777" w:rsidR="00005EA1" w:rsidRPr="00340B1C" w:rsidRDefault="00005EA1" w:rsidP="00206997">
            <w:pPr>
              <w:spacing w:line="276" w:lineRule="auto"/>
              <w:contextualSpacing/>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3BC4AA0C" w14:textId="77777777" w:rsidR="00005EA1" w:rsidRPr="00340B1C" w:rsidRDefault="00005EA1" w:rsidP="00206997">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02BC7371" w14:textId="7777777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Kita SVP aprašomoji dalis, apimant situacijos analizes, kitą turinį</w:t>
            </w:r>
          </w:p>
        </w:tc>
        <w:tc>
          <w:tcPr>
            <w:tcW w:w="3686" w:type="dxa"/>
          </w:tcPr>
          <w:p w14:paraId="6EFF0F84" w14:textId="404CA35A" w:rsidR="00005EA1" w:rsidRPr="00340B1C" w:rsidRDefault="00A17A9F" w:rsidP="00206997">
            <w:pPr>
              <w:contextualSpacing/>
              <w:jc w:val="both"/>
              <w:rPr>
                <w:rFonts w:ascii="Times New Roman" w:hAnsi="Times New Roman"/>
                <w:bCs/>
                <w:sz w:val="24"/>
                <w:szCs w:val="24"/>
              </w:rPr>
            </w:pPr>
            <w:r w:rsidRPr="00340B1C">
              <w:rPr>
                <w:rFonts w:ascii="Times New Roman" w:eastAsia="Times New Roman" w:hAnsi="Times New Roman" w:cs="Times New Roman"/>
                <w:b/>
                <w:sz w:val="24"/>
                <w:szCs w:val="24"/>
                <w:lang w:eastAsia="lt-LT"/>
              </w:rPr>
              <w:t>-</w:t>
            </w:r>
          </w:p>
        </w:tc>
        <w:tc>
          <w:tcPr>
            <w:tcW w:w="4770" w:type="dxa"/>
          </w:tcPr>
          <w:p w14:paraId="4C54D489" w14:textId="53696C7A" w:rsidR="00005EA1" w:rsidRPr="00340B1C" w:rsidRDefault="00005EA1" w:rsidP="00BE3E7B">
            <w:pPr>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Meras,</w:t>
            </w:r>
            <w:r w:rsidR="00DD07AD"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KRSA direktorius, Strateginio planavimo ir investicijų sk. vedėja</w:t>
            </w:r>
            <w:r w:rsidR="00BE3E7B" w:rsidRPr="00340B1C">
              <w:rPr>
                <w:rFonts w:ascii="Times New Roman" w:eastAsia="Times New Roman" w:hAnsi="Times New Roman" w:cs="Times New Roman"/>
                <w:bCs/>
                <w:sz w:val="24"/>
                <w:szCs w:val="24"/>
                <w:lang w:eastAsia="lt-LT"/>
              </w:rPr>
              <w:t>s</w:t>
            </w:r>
            <w:r w:rsidR="00DD07AD" w:rsidRPr="00340B1C">
              <w:rPr>
                <w:rFonts w:ascii="Times New Roman" w:eastAsia="Times New Roman" w:hAnsi="Times New Roman" w:cs="Times New Roman"/>
                <w:bCs/>
                <w:sz w:val="24"/>
                <w:szCs w:val="24"/>
                <w:lang w:eastAsia="lt-LT"/>
              </w:rPr>
              <w:t xml:space="preserve"> </w:t>
            </w:r>
          </w:p>
        </w:tc>
      </w:tr>
      <w:tr w:rsidR="00340B1C" w:rsidRPr="00340B1C" w14:paraId="2FF09A72" w14:textId="77777777" w:rsidTr="00835CAF">
        <w:tc>
          <w:tcPr>
            <w:tcW w:w="560" w:type="dxa"/>
          </w:tcPr>
          <w:p w14:paraId="289E0909"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51CD66E0" w14:textId="2E652EE3"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4FF07997"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57756401" w14:textId="154DFA76"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Švietimo ir ugdymo programa (01)</w:t>
            </w:r>
            <w:r w:rsidRPr="00340B1C">
              <w:rPr>
                <w:rStyle w:val="FootnoteReference"/>
                <w:rFonts w:ascii="Times New Roman" w:eastAsia="Times New Roman" w:hAnsi="Times New Roman" w:cs="Times New Roman"/>
                <w:sz w:val="24"/>
                <w:szCs w:val="24"/>
                <w:lang w:eastAsia="lt-LT"/>
              </w:rPr>
              <w:footnoteReference w:id="9"/>
            </w:r>
          </w:p>
        </w:tc>
        <w:tc>
          <w:tcPr>
            <w:tcW w:w="3686" w:type="dxa"/>
          </w:tcPr>
          <w:p w14:paraId="4D8A6583" w14:textId="0674083A"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B8E4D71" w14:textId="26170028"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Švietimo</w:t>
            </w:r>
            <w:r w:rsidR="00BE3E7B" w:rsidRPr="00340B1C">
              <w:rPr>
                <w:rFonts w:ascii="Times New Roman" w:eastAsia="Times New Roman" w:hAnsi="Times New Roman" w:cs="Times New Roman"/>
                <w:bCs/>
                <w:sz w:val="24"/>
                <w:szCs w:val="24"/>
                <w:lang w:eastAsia="lt-LT"/>
              </w:rPr>
              <w:t>, kultūros ir sporto</w:t>
            </w:r>
            <w:r w:rsidRPr="00340B1C">
              <w:rPr>
                <w:rFonts w:ascii="Times New Roman" w:eastAsia="Times New Roman" w:hAnsi="Times New Roman" w:cs="Times New Roman"/>
                <w:bCs/>
                <w:sz w:val="24"/>
                <w:szCs w:val="24"/>
                <w:lang w:eastAsia="lt-LT"/>
              </w:rPr>
              <w:t xml:space="preserve"> sk. vedėja</w:t>
            </w:r>
            <w:r w:rsidR="00BE3E7B"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p w14:paraId="4D3DDA51"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516522B0" w14:textId="58ED2F6A"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 xml:space="preserve">Papildomai prisideda už atskiras programos priemones atsakingi atstovai                   </w:t>
            </w:r>
          </w:p>
        </w:tc>
      </w:tr>
      <w:tr w:rsidR="00340B1C" w:rsidRPr="00340B1C" w14:paraId="6139D3E2" w14:textId="77777777" w:rsidTr="00835CAF">
        <w:tc>
          <w:tcPr>
            <w:tcW w:w="560" w:type="dxa"/>
          </w:tcPr>
          <w:p w14:paraId="3C61DF75"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11C64F64" w14:textId="7AC483BE"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7FE07888"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617CE500" w14:textId="2502B14B"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Sveikatos apsaugos  programa (02)</w:t>
            </w:r>
          </w:p>
        </w:tc>
        <w:tc>
          <w:tcPr>
            <w:tcW w:w="3686" w:type="dxa"/>
          </w:tcPr>
          <w:p w14:paraId="0F6A2AE9" w14:textId="50E9D23B"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3E9A00B4" w14:textId="1781C200"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 xml:space="preserve">KRSA </w:t>
            </w:r>
            <w:r w:rsidR="00425A95" w:rsidRPr="00340B1C">
              <w:rPr>
                <w:rFonts w:ascii="Times New Roman" w:eastAsia="Times New Roman" w:hAnsi="Times New Roman" w:cs="Times New Roman"/>
                <w:bCs/>
                <w:sz w:val="24"/>
                <w:szCs w:val="24"/>
                <w:lang w:eastAsia="lt-LT"/>
              </w:rPr>
              <w:t>Patarėja, sveikatos reikalų koordinatorė</w:t>
            </w:r>
          </w:p>
          <w:p w14:paraId="3519DBEC"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76FCF46C" w14:textId="3C16C11B"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742B7B6C" w14:textId="77777777" w:rsidTr="00835CAF">
        <w:tc>
          <w:tcPr>
            <w:tcW w:w="560" w:type="dxa"/>
          </w:tcPr>
          <w:p w14:paraId="028280AA"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638E9B06" w14:textId="5FFF0296"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70DE27E5"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15AD708F" w14:textId="2D2433D4"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Socialinės apsaugos plėtojimo programa (03)</w:t>
            </w:r>
          </w:p>
        </w:tc>
        <w:tc>
          <w:tcPr>
            <w:tcW w:w="3686" w:type="dxa"/>
          </w:tcPr>
          <w:p w14:paraId="39C3D4DF" w14:textId="00209B22"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4FFAF084" w14:textId="26B6F19F"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Socialinės paramos  sk. vedėja</w:t>
            </w:r>
            <w:r w:rsidR="00425A95"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p w14:paraId="68E9CB45"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28CA4E52" w14:textId="6C2815AB"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7FCE9294" w14:textId="77777777" w:rsidTr="00835CAF">
        <w:tc>
          <w:tcPr>
            <w:tcW w:w="560" w:type="dxa"/>
          </w:tcPr>
          <w:p w14:paraId="432AE40E"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5F7BD6CF" w14:textId="55132A5A"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2CECA85B"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0E0366C8" w14:textId="2F67C315"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Sporto veiklos plėtros programa (04)</w:t>
            </w:r>
          </w:p>
        </w:tc>
        <w:tc>
          <w:tcPr>
            <w:tcW w:w="3686" w:type="dxa"/>
          </w:tcPr>
          <w:p w14:paraId="338AB137" w14:textId="630808A1"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58D427C6" w14:textId="4EFCE113" w:rsidR="00A17A9F" w:rsidRPr="00340B1C" w:rsidRDefault="00425A95"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Švietimo, k</w:t>
            </w:r>
            <w:r w:rsidR="00A17A9F" w:rsidRPr="00340B1C">
              <w:rPr>
                <w:rFonts w:ascii="Times New Roman" w:eastAsia="Times New Roman" w:hAnsi="Times New Roman" w:cs="Times New Roman"/>
                <w:bCs/>
                <w:sz w:val="24"/>
                <w:szCs w:val="24"/>
                <w:lang w:eastAsia="lt-LT"/>
              </w:rPr>
              <w:t xml:space="preserve">ultūros ir sporto sk. vedėjas </w:t>
            </w:r>
          </w:p>
          <w:p w14:paraId="5E06AB13"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6ABD6B69" w14:textId="40DDD111"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6DD8E75E" w14:textId="77777777" w:rsidTr="00835CAF">
        <w:tc>
          <w:tcPr>
            <w:tcW w:w="560" w:type="dxa"/>
          </w:tcPr>
          <w:p w14:paraId="32DA2623"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75F5D59E" w14:textId="5B4CB42E"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7311047C"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6EE5ED13" w14:textId="0335449B"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Kultūros veiklos plėtros programa (05)</w:t>
            </w:r>
          </w:p>
        </w:tc>
        <w:tc>
          <w:tcPr>
            <w:tcW w:w="3686" w:type="dxa"/>
          </w:tcPr>
          <w:p w14:paraId="05C4DEA1" w14:textId="2104C6B3"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CC9C17C" w14:textId="77777777" w:rsidR="00425A95" w:rsidRPr="00340B1C" w:rsidRDefault="00425A95" w:rsidP="00425A95">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 xml:space="preserve">Švietimo, kultūros ir sporto sk. vedėjas </w:t>
            </w:r>
          </w:p>
          <w:p w14:paraId="5A1FC809"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6C9D692D" w14:textId="1049F27D"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59229144" w14:textId="77777777" w:rsidTr="00835CAF">
        <w:tc>
          <w:tcPr>
            <w:tcW w:w="560" w:type="dxa"/>
          </w:tcPr>
          <w:p w14:paraId="35310373"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345E27D2" w14:textId="28A941B9"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1B2A835A"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48FDC1ED" w14:textId="50EC4B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Kultūros paveldo išsaugojimo, turizmo skatinimo bei vystymo programa (06)</w:t>
            </w:r>
          </w:p>
        </w:tc>
        <w:tc>
          <w:tcPr>
            <w:tcW w:w="3686" w:type="dxa"/>
          </w:tcPr>
          <w:p w14:paraId="4A057DB5" w14:textId="4870E018"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7FE86A7E" w14:textId="5E19CEB5"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Architektūros ir urbanistikos sk.  vedėjas</w:t>
            </w:r>
            <w:r w:rsidR="00425A95"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bCs/>
                <w:sz w:val="24"/>
                <w:szCs w:val="24"/>
                <w:lang w:eastAsia="lt-LT"/>
              </w:rPr>
              <w:t>VšĮ „Kėdainių turizmo ir verslo informacijos centras“ direktor</w:t>
            </w:r>
            <w:r w:rsidR="00425A95" w:rsidRPr="00340B1C">
              <w:rPr>
                <w:rFonts w:ascii="Times New Roman" w:eastAsia="Times New Roman" w:hAnsi="Times New Roman" w:cs="Times New Roman"/>
                <w:bCs/>
                <w:sz w:val="24"/>
                <w:szCs w:val="24"/>
                <w:lang w:eastAsia="lt-LT"/>
              </w:rPr>
              <w:t>ius</w:t>
            </w:r>
            <w:r w:rsidRPr="00340B1C">
              <w:rPr>
                <w:rFonts w:ascii="Times New Roman" w:eastAsia="Times New Roman" w:hAnsi="Times New Roman" w:cs="Times New Roman"/>
                <w:bCs/>
                <w:sz w:val="24"/>
                <w:szCs w:val="24"/>
                <w:lang w:eastAsia="lt-LT"/>
              </w:rPr>
              <w:t>.</w:t>
            </w:r>
          </w:p>
          <w:p w14:paraId="124A4FC0"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4FB47613" w14:textId="47E2227C"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2CF20B52" w14:textId="77777777" w:rsidTr="00835CAF">
        <w:tc>
          <w:tcPr>
            <w:tcW w:w="560" w:type="dxa"/>
          </w:tcPr>
          <w:p w14:paraId="07A26406"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7BE3E1E3" w14:textId="004B1719"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705DCC01"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2A5C5C29" w14:textId="7EA7F7E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Infrastruktūros objektų priežiūros </w:t>
            </w:r>
          </w:p>
          <w:p w14:paraId="59683D05" w14:textId="4AA5F9A5"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ir plėtros programa (07)</w:t>
            </w:r>
          </w:p>
        </w:tc>
        <w:tc>
          <w:tcPr>
            <w:tcW w:w="3686" w:type="dxa"/>
          </w:tcPr>
          <w:p w14:paraId="0EF9CFFF" w14:textId="3968EE34"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4951CF8E" w14:textId="28C8C91A" w:rsidR="00A17A9F" w:rsidRPr="00340B1C" w:rsidRDefault="004A03FF" w:rsidP="00A17A9F">
            <w:pPr>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Statybos</w:t>
            </w:r>
            <w:r w:rsidR="00922513">
              <w:rPr>
                <w:rFonts w:ascii="Times New Roman" w:eastAsia="Times New Roman" w:hAnsi="Times New Roman" w:cs="Times New Roman"/>
                <w:bCs/>
                <w:sz w:val="24"/>
                <w:szCs w:val="24"/>
                <w:lang w:eastAsia="lt-LT"/>
              </w:rPr>
              <w:t xml:space="preserve"> sk. vedėjas</w:t>
            </w:r>
            <w:r>
              <w:rPr>
                <w:rFonts w:ascii="Times New Roman" w:eastAsia="Times New Roman" w:hAnsi="Times New Roman" w:cs="Times New Roman"/>
                <w:bCs/>
                <w:sz w:val="24"/>
                <w:szCs w:val="24"/>
                <w:lang w:eastAsia="lt-LT"/>
              </w:rPr>
              <w:t xml:space="preserve">, </w:t>
            </w:r>
            <w:r w:rsidR="00A17A9F" w:rsidRPr="00340B1C">
              <w:rPr>
                <w:rFonts w:ascii="Times New Roman" w:eastAsia="Times New Roman" w:hAnsi="Times New Roman" w:cs="Times New Roman"/>
                <w:bCs/>
                <w:sz w:val="24"/>
                <w:szCs w:val="24"/>
                <w:lang w:eastAsia="lt-LT"/>
              </w:rPr>
              <w:t xml:space="preserve">Architektūros ir urbanistikos sk. vedėjas </w:t>
            </w:r>
          </w:p>
          <w:p w14:paraId="629452A0"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20AD21AF" w14:textId="6F32AE5F"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140FFBFE" w14:textId="77777777" w:rsidTr="00835CAF">
        <w:tc>
          <w:tcPr>
            <w:tcW w:w="560" w:type="dxa"/>
          </w:tcPr>
          <w:p w14:paraId="427EFF4A"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1D149719" w14:textId="77777777" w:rsidR="00A17A9F" w:rsidRPr="00340B1C" w:rsidRDefault="00A17A9F" w:rsidP="00A17A9F">
            <w:pPr>
              <w:spacing w:line="276" w:lineRule="auto"/>
              <w:contextualSpacing/>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39F54C0F"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1273BB36" w14:textId="660BB6A0" w:rsidR="00A17A9F" w:rsidRPr="00340B1C" w:rsidRDefault="00A17A9F" w:rsidP="00A17A9F">
            <w:pPr>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Aplinkos apsaugos programa (08)</w:t>
            </w:r>
            <w:r w:rsidRPr="00340B1C">
              <w:rPr>
                <w:rStyle w:val="FootnoteReference"/>
                <w:rFonts w:ascii="Times New Roman" w:eastAsia="Times New Roman" w:hAnsi="Times New Roman" w:cs="Times New Roman"/>
                <w:sz w:val="24"/>
                <w:szCs w:val="24"/>
                <w:lang w:eastAsia="lt-LT"/>
              </w:rPr>
              <w:footnoteReference w:id="10"/>
            </w:r>
          </w:p>
        </w:tc>
        <w:tc>
          <w:tcPr>
            <w:tcW w:w="3686" w:type="dxa"/>
          </w:tcPr>
          <w:p w14:paraId="5105E783" w14:textId="6D6A0B14"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A8F7257" w14:textId="784F41F9" w:rsidR="00A17A9F" w:rsidRPr="00340B1C" w:rsidRDefault="00425A95" w:rsidP="00A17A9F">
            <w:pPr>
              <w:contextualSpacing/>
              <w:jc w:val="both"/>
              <w:rPr>
                <w:rFonts w:ascii="Times New Roman" w:eastAsia="Times New Roman" w:hAnsi="Times New Roman" w:cs="Times New Roman"/>
                <w:bCs/>
                <w:sz w:val="12"/>
                <w:szCs w:val="12"/>
                <w:lang w:eastAsia="lt-LT"/>
              </w:rPr>
            </w:pPr>
            <w:r w:rsidRPr="00340B1C">
              <w:rPr>
                <w:rFonts w:ascii="Times New Roman" w:eastAsia="Times New Roman" w:hAnsi="Times New Roman" w:cs="Times New Roman"/>
                <w:bCs/>
                <w:sz w:val="24"/>
                <w:szCs w:val="24"/>
                <w:lang w:eastAsia="lt-LT"/>
              </w:rPr>
              <w:t>A</w:t>
            </w:r>
            <w:r w:rsidR="00A17A9F" w:rsidRPr="00340B1C">
              <w:rPr>
                <w:rFonts w:ascii="Times New Roman" w:eastAsia="Times New Roman" w:hAnsi="Times New Roman" w:cs="Times New Roman"/>
                <w:bCs/>
                <w:sz w:val="24"/>
                <w:szCs w:val="24"/>
                <w:lang w:eastAsia="lt-LT"/>
              </w:rPr>
              <w:t>plinkosaugos sk. vedėja</w:t>
            </w:r>
            <w:r w:rsidRPr="00340B1C">
              <w:rPr>
                <w:rFonts w:ascii="Times New Roman" w:eastAsia="Times New Roman" w:hAnsi="Times New Roman" w:cs="Times New Roman"/>
                <w:bCs/>
                <w:sz w:val="24"/>
                <w:szCs w:val="24"/>
                <w:lang w:eastAsia="lt-LT"/>
              </w:rPr>
              <w:t>s</w:t>
            </w:r>
          </w:p>
          <w:p w14:paraId="07B784F1"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1C226713" w14:textId="2673C5B4"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lastRenderedPageBreak/>
              <w:t>Papildomai prisideda už atskiras programos priemones atsakingi atstovai</w:t>
            </w:r>
          </w:p>
        </w:tc>
      </w:tr>
      <w:tr w:rsidR="00340B1C" w:rsidRPr="00340B1C" w14:paraId="0F50A63A" w14:textId="77777777" w:rsidTr="00835CAF">
        <w:tc>
          <w:tcPr>
            <w:tcW w:w="560" w:type="dxa"/>
          </w:tcPr>
          <w:p w14:paraId="26939963"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07702916" w14:textId="7BD2F49D"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74E4D45B"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09B39D13" w14:textId="50DF98EE" w:rsidR="00A17A9F" w:rsidRPr="005D2EF7" w:rsidRDefault="00D048E2" w:rsidP="00A17A9F">
            <w:pPr>
              <w:contextualSpacing/>
              <w:jc w:val="both"/>
              <w:rPr>
                <w:rFonts w:ascii="Times New Roman" w:eastAsia="Times New Roman" w:hAnsi="Times New Roman" w:cs="Times New Roman"/>
                <w:sz w:val="24"/>
                <w:szCs w:val="24"/>
                <w:lang w:eastAsia="lt-LT"/>
              </w:rPr>
            </w:pPr>
            <w:r w:rsidRPr="00D048E2">
              <w:rPr>
                <w:rFonts w:ascii="Times New Roman" w:eastAsia="Times New Roman" w:hAnsi="Times New Roman" w:cs="Times New Roman"/>
                <w:szCs w:val="24"/>
              </w:rPr>
              <w:t>Žemės ūkio plėtros ir melioracijos program</w:t>
            </w:r>
            <w:r>
              <w:rPr>
                <w:rFonts w:ascii="Times New Roman" w:eastAsia="Times New Roman" w:hAnsi="Times New Roman" w:cs="Times New Roman"/>
                <w:szCs w:val="24"/>
              </w:rPr>
              <w:t xml:space="preserve">a </w:t>
            </w:r>
            <w:r w:rsidR="00A17A9F" w:rsidRPr="0055739C">
              <w:rPr>
                <w:rFonts w:ascii="Times New Roman" w:eastAsia="Times New Roman" w:hAnsi="Times New Roman" w:cs="Times New Roman"/>
                <w:sz w:val="24"/>
                <w:szCs w:val="24"/>
                <w:lang w:eastAsia="lt-LT"/>
              </w:rPr>
              <w:t>(09)</w:t>
            </w:r>
          </w:p>
        </w:tc>
        <w:tc>
          <w:tcPr>
            <w:tcW w:w="3686" w:type="dxa"/>
          </w:tcPr>
          <w:p w14:paraId="4A9D98AD" w14:textId="36527CF7"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756A7117" w14:textId="3FB85094"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Žemės ūkio sk. vedėja</w:t>
            </w:r>
            <w:r w:rsidR="00425A95"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p w14:paraId="0F817FB6"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1AF6F639" w14:textId="760D226F"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31D58560" w14:textId="77777777" w:rsidTr="00835CAF">
        <w:tc>
          <w:tcPr>
            <w:tcW w:w="560" w:type="dxa"/>
          </w:tcPr>
          <w:p w14:paraId="28092C15"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02ECFACC" w14:textId="66FF2B76"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585E1D6E"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2D9BDD15" w14:textId="3A74D6B5" w:rsidR="00A17A9F" w:rsidRPr="00340B1C" w:rsidRDefault="00071411" w:rsidP="00A17A9F">
            <w:pPr>
              <w:contextualSpacing/>
              <w:jc w:val="both"/>
              <w:rPr>
                <w:rFonts w:ascii="Times New Roman" w:eastAsia="Times New Roman" w:hAnsi="Times New Roman" w:cs="Times New Roman"/>
                <w:sz w:val="24"/>
                <w:szCs w:val="24"/>
                <w:lang w:eastAsia="lt-LT"/>
              </w:rPr>
            </w:pPr>
            <w:r w:rsidRPr="00071411">
              <w:rPr>
                <w:rFonts w:ascii="Times New Roman" w:eastAsia="Times New Roman" w:hAnsi="Times New Roman" w:cs="Times New Roman"/>
                <w:sz w:val="24"/>
                <w:szCs w:val="24"/>
                <w:lang w:eastAsia="lt-LT"/>
              </w:rPr>
              <w:t>Verslo paramos ir verslo plėtros program</w:t>
            </w:r>
            <w:r>
              <w:rPr>
                <w:rFonts w:ascii="Times New Roman" w:eastAsia="Times New Roman" w:hAnsi="Times New Roman" w:cs="Times New Roman"/>
                <w:sz w:val="24"/>
                <w:szCs w:val="24"/>
                <w:lang w:eastAsia="lt-LT"/>
              </w:rPr>
              <w:t xml:space="preserve">a </w:t>
            </w:r>
            <w:r w:rsidR="00A17A9F" w:rsidRPr="00340B1C">
              <w:rPr>
                <w:rFonts w:ascii="Times New Roman" w:eastAsia="Times New Roman" w:hAnsi="Times New Roman" w:cs="Times New Roman"/>
                <w:sz w:val="24"/>
                <w:szCs w:val="24"/>
                <w:lang w:eastAsia="lt-LT"/>
              </w:rPr>
              <w:t>(10)</w:t>
            </w:r>
          </w:p>
        </w:tc>
        <w:tc>
          <w:tcPr>
            <w:tcW w:w="3686" w:type="dxa"/>
          </w:tcPr>
          <w:p w14:paraId="4F7D2A1F" w14:textId="739F74BC"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E5ED40F" w14:textId="2526AD1A"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VšĮ „Kėdainių turizmo ir verslo informacijos centras“ direktor</w:t>
            </w:r>
            <w:r w:rsidR="00425A95" w:rsidRPr="00340B1C">
              <w:rPr>
                <w:rFonts w:ascii="Times New Roman" w:eastAsia="Times New Roman" w:hAnsi="Times New Roman" w:cs="Times New Roman"/>
                <w:bCs/>
                <w:sz w:val="24"/>
                <w:szCs w:val="24"/>
                <w:lang w:eastAsia="lt-LT"/>
              </w:rPr>
              <w:t>ius</w:t>
            </w:r>
            <w:r w:rsidRPr="00340B1C">
              <w:rPr>
                <w:rFonts w:ascii="Times New Roman" w:eastAsia="Times New Roman" w:hAnsi="Times New Roman" w:cs="Times New Roman"/>
                <w:bCs/>
                <w:sz w:val="24"/>
                <w:szCs w:val="24"/>
                <w:lang w:eastAsia="lt-LT"/>
              </w:rPr>
              <w:t xml:space="preserve"> </w:t>
            </w:r>
          </w:p>
          <w:p w14:paraId="46FA3FFB"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0FC5C9A5" w14:textId="097555D5"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5A880FB5" w14:textId="77777777" w:rsidTr="00835CAF">
        <w:tc>
          <w:tcPr>
            <w:tcW w:w="560" w:type="dxa"/>
          </w:tcPr>
          <w:p w14:paraId="4442F43F"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57A0FED6" w14:textId="77777777" w:rsidR="00A17A9F" w:rsidRPr="00340B1C" w:rsidRDefault="00A17A9F" w:rsidP="00A17A9F">
            <w:pPr>
              <w:spacing w:line="276" w:lineRule="auto"/>
              <w:contextualSpacing/>
              <w:jc w:val="center"/>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bCs/>
                <w:sz w:val="24"/>
                <w:szCs w:val="24"/>
                <w:lang w:eastAsia="lt-LT"/>
              </w:rPr>
              <w:t>I</w:t>
            </w:r>
          </w:p>
        </w:tc>
        <w:tc>
          <w:tcPr>
            <w:tcW w:w="1869" w:type="dxa"/>
            <w:vMerge/>
          </w:tcPr>
          <w:p w14:paraId="565D2B70" w14:textId="77777777" w:rsidR="00A17A9F" w:rsidRPr="00340B1C" w:rsidRDefault="00A17A9F" w:rsidP="00A17A9F">
            <w:pPr>
              <w:spacing w:line="276" w:lineRule="auto"/>
              <w:contextualSpacing/>
              <w:jc w:val="both"/>
              <w:rPr>
                <w:rFonts w:ascii="Times New Roman" w:eastAsia="Times New Roman" w:hAnsi="Times New Roman" w:cs="Times New Roman"/>
                <w:b/>
                <w:sz w:val="24"/>
                <w:szCs w:val="24"/>
                <w:lang w:eastAsia="lt-LT"/>
              </w:rPr>
            </w:pPr>
          </w:p>
        </w:tc>
        <w:tc>
          <w:tcPr>
            <w:tcW w:w="3037" w:type="dxa"/>
          </w:tcPr>
          <w:p w14:paraId="4F583D68" w14:textId="113D1CA1" w:rsidR="00A17A9F" w:rsidRPr="00340B1C" w:rsidRDefault="00A17A9F" w:rsidP="00A17A9F">
            <w:pPr>
              <w:contextualSpacing/>
              <w:jc w:val="both"/>
              <w:rPr>
                <w:rFonts w:ascii="Times New Roman" w:eastAsia="Times New Roman" w:hAnsi="Times New Roman" w:cs="Times New Roman"/>
                <w:b/>
                <w:sz w:val="24"/>
                <w:szCs w:val="24"/>
                <w:lang w:eastAsia="lt-LT"/>
              </w:rPr>
            </w:pPr>
            <w:r w:rsidRPr="00340B1C">
              <w:rPr>
                <w:rFonts w:ascii="Times New Roman" w:eastAsia="Times New Roman" w:hAnsi="Times New Roman" w:cs="Times New Roman"/>
                <w:sz w:val="24"/>
                <w:szCs w:val="24"/>
                <w:lang w:eastAsia="lt-LT"/>
              </w:rPr>
              <w:t>Savivaldybės valdymo tobulinimo programa (11)</w:t>
            </w:r>
          </w:p>
        </w:tc>
        <w:tc>
          <w:tcPr>
            <w:tcW w:w="3686" w:type="dxa"/>
          </w:tcPr>
          <w:p w14:paraId="2018EAE3" w14:textId="1FAD101E"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76F7C015" w14:textId="3F035994" w:rsidR="00A17A9F" w:rsidRPr="00340B1C" w:rsidRDefault="00D04AD4" w:rsidP="00A17A9F">
            <w:pPr>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Biudžeto ir finansų</w:t>
            </w:r>
            <w:r w:rsidR="00922513">
              <w:rPr>
                <w:rFonts w:ascii="Times New Roman" w:eastAsia="Times New Roman" w:hAnsi="Times New Roman" w:cs="Times New Roman"/>
                <w:bCs/>
                <w:sz w:val="24"/>
                <w:szCs w:val="24"/>
                <w:lang w:eastAsia="lt-LT"/>
              </w:rPr>
              <w:t xml:space="preserve"> sk. vedėjas</w:t>
            </w:r>
            <w:r w:rsidR="004A03FF">
              <w:rPr>
                <w:rFonts w:ascii="Times New Roman" w:eastAsia="Times New Roman" w:hAnsi="Times New Roman" w:cs="Times New Roman"/>
                <w:bCs/>
                <w:sz w:val="24"/>
                <w:szCs w:val="24"/>
                <w:lang w:eastAsia="lt-LT"/>
              </w:rPr>
              <w:t xml:space="preserve">, </w:t>
            </w:r>
            <w:r w:rsidR="00A17A9F" w:rsidRPr="00340B1C">
              <w:rPr>
                <w:rFonts w:ascii="Times New Roman" w:eastAsia="Times New Roman" w:hAnsi="Times New Roman" w:cs="Times New Roman"/>
                <w:bCs/>
                <w:sz w:val="24"/>
                <w:szCs w:val="24"/>
                <w:lang w:eastAsia="lt-LT"/>
              </w:rPr>
              <w:t>Apskaitos sk. vedėja</w:t>
            </w:r>
            <w:r w:rsidR="00425A95" w:rsidRPr="00340B1C">
              <w:rPr>
                <w:rFonts w:ascii="Times New Roman" w:eastAsia="Times New Roman" w:hAnsi="Times New Roman" w:cs="Times New Roman"/>
                <w:bCs/>
                <w:sz w:val="24"/>
                <w:szCs w:val="24"/>
                <w:lang w:eastAsia="lt-LT"/>
              </w:rPr>
              <w:t>s</w:t>
            </w:r>
            <w:r w:rsidR="00A17A9F" w:rsidRPr="00340B1C">
              <w:rPr>
                <w:rFonts w:ascii="Times New Roman" w:eastAsia="Times New Roman" w:hAnsi="Times New Roman" w:cs="Times New Roman"/>
                <w:bCs/>
                <w:sz w:val="24"/>
                <w:szCs w:val="24"/>
                <w:lang w:eastAsia="lt-LT"/>
              </w:rPr>
              <w:t xml:space="preserve"> </w:t>
            </w:r>
          </w:p>
          <w:p w14:paraId="1990D99F" w14:textId="77777777" w:rsidR="00A17A9F" w:rsidRPr="00340B1C" w:rsidRDefault="00A17A9F" w:rsidP="00A17A9F">
            <w:pPr>
              <w:contextualSpacing/>
              <w:jc w:val="both"/>
              <w:rPr>
                <w:rFonts w:ascii="Times New Roman" w:eastAsia="Times New Roman" w:hAnsi="Times New Roman" w:cs="Times New Roman"/>
                <w:bCs/>
                <w:sz w:val="12"/>
                <w:szCs w:val="12"/>
                <w:lang w:eastAsia="lt-LT"/>
              </w:rPr>
            </w:pPr>
          </w:p>
          <w:p w14:paraId="64F96321" w14:textId="77777777"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Papildomai prisideda už atskiras programos priemones atsakingi atstovai</w:t>
            </w:r>
          </w:p>
        </w:tc>
      </w:tr>
      <w:tr w:rsidR="00340B1C" w:rsidRPr="00340B1C" w14:paraId="2A29781A" w14:textId="77777777" w:rsidTr="00835CAF">
        <w:tc>
          <w:tcPr>
            <w:tcW w:w="560" w:type="dxa"/>
          </w:tcPr>
          <w:p w14:paraId="22DBDF4C"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68121BE2" w14:textId="77777777" w:rsidR="00005EA1" w:rsidRPr="00340B1C" w:rsidRDefault="00005EA1" w:rsidP="00206997">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4906" w:type="dxa"/>
            <w:gridSpan w:val="2"/>
          </w:tcPr>
          <w:p w14:paraId="19C48C90" w14:textId="77777777" w:rsidR="00005EA1" w:rsidRPr="00340B1C" w:rsidRDefault="00005EA1" w:rsidP="00206997">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Piliečių chartija</w:t>
            </w:r>
          </w:p>
        </w:tc>
        <w:tc>
          <w:tcPr>
            <w:tcW w:w="3686" w:type="dxa"/>
          </w:tcPr>
          <w:p w14:paraId="5A3272E5" w14:textId="45072F9E" w:rsidR="00005EA1" w:rsidRPr="00340B1C" w:rsidRDefault="00005EA1" w:rsidP="00206997">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 xml:space="preserve">Piliečių chartija yra kokybės politika </w:t>
            </w:r>
          </w:p>
        </w:tc>
        <w:tc>
          <w:tcPr>
            <w:tcW w:w="4770" w:type="dxa"/>
          </w:tcPr>
          <w:p w14:paraId="5C6EA583" w14:textId="7777777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KRSA direktorius, skyrių vedėjai</w:t>
            </w:r>
          </w:p>
        </w:tc>
      </w:tr>
      <w:tr w:rsidR="00340B1C" w:rsidRPr="00340B1C" w14:paraId="321A3B27" w14:textId="77777777" w:rsidTr="00835CAF">
        <w:tc>
          <w:tcPr>
            <w:tcW w:w="560" w:type="dxa"/>
          </w:tcPr>
          <w:p w14:paraId="0FF3157B"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7B8BC28E" w14:textId="77217F0B" w:rsidR="00A17A9F" w:rsidRPr="00340B1C" w:rsidRDefault="00A17A9F" w:rsidP="00A17A9F">
            <w:pPr>
              <w:spacing w:line="276" w:lineRule="auto"/>
              <w:contextualSpacing/>
              <w:jc w:val="center"/>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I</w:t>
            </w:r>
          </w:p>
        </w:tc>
        <w:tc>
          <w:tcPr>
            <w:tcW w:w="4906" w:type="dxa"/>
            <w:gridSpan w:val="2"/>
          </w:tcPr>
          <w:p w14:paraId="3BB3CE9A" w14:textId="09EC1F62" w:rsidR="00A17A9F" w:rsidRPr="00340B1C" w:rsidRDefault="00A17A9F" w:rsidP="00A17A9F">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Kokybės vadovas</w:t>
            </w:r>
          </w:p>
        </w:tc>
        <w:tc>
          <w:tcPr>
            <w:tcW w:w="3686" w:type="dxa"/>
          </w:tcPr>
          <w:p w14:paraId="7C09BE16" w14:textId="586DBC50" w:rsidR="00A17A9F" w:rsidRPr="00340B1C" w:rsidRDefault="00A17A9F" w:rsidP="00A17A9F">
            <w:pPr>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1CCE5186" w14:textId="277E1B7A"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sz w:val="24"/>
                <w:szCs w:val="24"/>
                <w:lang w:eastAsia="lt-LT"/>
              </w:rPr>
              <w:t>Vadovybės atstovas kokybei</w:t>
            </w:r>
          </w:p>
        </w:tc>
      </w:tr>
      <w:tr w:rsidR="00340B1C" w:rsidRPr="00340B1C" w14:paraId="3B3BC1F7" w14:textId="77777777" w:rsidTr="00835CAF">
        <w:tc>
          <w:tcPr>
            <w:tcW w:w="560" w:type="dxa"/>
          </w:tcPr>
          <w:p w14:paraId="63EFEEF0"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shd w:val="clear" w:color="auto" w:fill="FFFFFF" w:themeFill="background1"/>
          </w:tcPr>
          <w:p w14:paraId="06AE6AD9" w14:textId="77777777" w:rsidR="00A17A9F" w:rsidRPr="00340B1C" w:rsidRDefault="00A17A9F" w:rsidP="00A17A9F">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shd w:val="clear" w:color="auto" w:fill="FFFFFF" w:themeFill="background1"/>
          </w:tcPr>
          <w:p w14:paraId="6C45AB65" w14:textId="77777777" w:rsidR="00A17A9F" w:rsidRPr="00340B1C" w:rsidRDefault="00A17A9F" w:rsidP="00A17A9F">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Skyrių (padalinių) veiklos planai</w:t>
            </w:r>
          </w:p>
        </w:tc>
        <w:tc>
          <w:tcPr>
            <w:tcW w:w="3686" w:type="dxa"/>
          </w:tcPr>
          <w:p w14:paraId="2654D7BC" w14:textId="5A9CF631"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1FE51EAA" w14:textId="77777777"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Padalinių vadovai (skyrių vedėjai)</w:t>
            </w:r>
          </w:p>
        </w:tc>
      </w:tr>
      <w:tr w:rsidR="00340B1C" w:rsidRPr="00340B1C" w14:paraId="1FF5DFD6" w14:textId="77777777" w:rsidTr="00835CAF">
        <w:tc>
          <w:tcPr>
            <w:tcW w:w="560" w:type="dxa"/>
          </w:tcPr>
          <w:p w14:paraId="7E8CE297"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shd w:val="clear" w:color="auto" w:fill="FFFFFF" w:themeFill="background1"/>
          </w:tcPr>
          <w:p w14:paraId="7DDDAE17" w14:textId="77777777" w:rsidR="00A17A9F" w:rsidRPr="00340B1C" w:rsidRDefault="00A17A9F" w:rsidP="00A17A9F">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shd w:val="clear" w:color="auto" w:fill="FFFFFF" w:themeFill="background1"/>
          </w:tcPr>
          <w:p w14:paraId="3C6CB6A5" w14:textId="77777777" w:rsidR="00A17A9F" w:rsidRPr="00340B1C" w:rsidRDefault="00A17A9F" w:rsidP="00A17A9F">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metų veiklos planas</w:t>
            </w:r>
          </w:p>
        </w:tc>
        <w:tc>
          <w:tcPr>
            <w:tcW w:w="3686" w:type="dxa"/>
          </w:tcPr>
          <w:p w14:paraId="09001B78" w14:textId="00E46088"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4FA5EE04" w14:textId="43BC5891"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KRSA direktorius, Strateginio planavimo ir investicijų sk. vedėja</w:t>
            </w:r>
            <w:r w:rsidR="00425A95"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p w14:paraId="2BA8FF2C" w14:textId="77777777" w:rsidR="00A17A9F" w:rsidRPr="00340B1C" w:rsidRDefault="00A17A9F" w:rsidP="00A17A9F">
            <w:pPr>
              <w:contextualSpacing/>
              <w:jc w:val="both"/>
              <w:rPr>
                <w:rFonts w:ascii="Times New Roman" w:eastAsia="Times New Roman" w:hAnsi="Times New Roman" w:cs="Times New Roman"/>
                <w:bCs/>
                <w:sz w:val="24"/>
                <w:szCs w:val="24"/>
                <w:lang w:eastAsia="lt-LT"/>
              </w:rPr>
            </w:pPr>
          </w:p>
        </w:tc>
      </w:tr>
      <w:tr w:rsidR="00340B1C" w:rsidRPr="00340B1C" w14:paraId="7276B164" w14:textId="77777777" w:rsidTr="00835CAF">
        <w:tc>
          <w:tcPr>
            <w:tcW w:w="560" w:type="dxa"/>
          </w:tcPr>
          <w:p w14:paraId="3698DD46"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shd w:val="clear" w:color="auto" w:fill="FFFFFF" w:themeFill="background1"/>
          </w:tcPr>
          <w:p w14:paraId="216D99AD" w14:textId="77777777" w:rsidR="00005EA1" w:rsidRPr="00340B1C" w:rsidRDefault="00005EA1" w:rsidP="00206997">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shd w:val="clear" w:color="auto" w:fill="FFFFFF" w:themeFill="background1"/>
          </w:tcPr>
          <w:p w14:paraId="04AD541F" w14:textId="77777777" w:rsidR="00005EA1" w:rsidRPr="00340B1C" w:rsidRDefault="00005EA1" w:rsidP="00206997">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Teminių sričių planai ir grafikai</w:t>
            </w:r>
          </w:p>
        </w:tc>
        <w:tc>
          <w:tcPr>
            <w:tcW w:w="3686" w:type="dxa"/>
          </w:tcPr>
          <w:p w14:paraId="552AB31A" w14:textId="56B04336"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Teminių sričių planų ir grafikų pavyzdžiai (įskaitant susij</w:t>
            </w:r>
            <w:r w:rsidR="008607E8" w:rsidRPr="00340B1C">
              <w:rPr>
                <w:rFonts w:ascii="Times New Roman" w:eastAsia="Times New Roman" w:hAnsi="Times New Roman" w:cs="Times New Roman"/>
                <w:sz w:val="24"/>
                <w:szCs w:val="24"/>
                <w:lang w:eastAsia="lt-LT"/>
              </w:rPr>
              <w:t>usius</w:t>
            </w:r>
            <w:r w:rsidRPr="00340B1C">
              <w:rPr>
                <w:rFonts w:ascii="Times New Roman" w:eastAsia="Times New Roman" w:hAnsi="Times New Roman" w:cs="Times New Roman"/>
                <w:sz w:val="24"/>
                <w:szCs w:val="24"/>
                <w:lang w:eastAsia="lt-LT"/>
              </w:rPr>
              <w:t xml:space="preserve"> su rizikų valdymu): teritorijų planavimo dokumentai, Ekstremaliųjų situacijų prevencijos priemonių planas; KRSA darbuotojų veiksmų kilus gaisrui planas; KRSA korupcijos </w:t>
            </w:r>
            <w:r w:rsidRPr="00340B1C">
              <w:rPr>
                <w:rFonts w:ascii="Times New Roman" w:eastAsia="Times New Roman" w:hAnsi="Times New Roman" w:cs="Times New Roman"/>
                <w:sz w:val="24"/>
                <w:szCs w:val="24"/>
                <w:lang w:eastAsia="lt-LT"/>
              </w:rPr>
              <w:lastRenderedPageBreak/>
              <w:t>prevencijos veiksmų planas; KRSA administracinės naštos mažinimo planas; ir kt. Pastaba – dalis šių planų apima P1 ir P2 procesus, kadangi kai kurie planai skirti: tiek planavimui ir organizavimui, tiek veiklos gerinimui</w:t>
            </w:r>
          </w:p>
        </w:tc>
        <w:tc>
          <w:tcPr>
            <w:tcW w:w="4770" w:type="dxa"/>
          </w:tcPr>
          <w:p w14:paraId="6225E18E"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lastRenderedPageBreak/>
              <w:t>Atitinkamo teminės srities plano arba grafiko rengimo / įgyvendinimo vadovas, koordinatorius</w:t>
            </w:r>
          </w:p>
        </w:tc>
      </w:tr>
      <w:tr w:rsidR="00340B1C" w:rsidRPr="00340B1C" w14:paraId="7BF8FCC8" w14:textId="77777777" w:rsidTr="00835CAF">
        <w:tc>
          <w:tcPr>
            <w:tcW w:w="560" w:type="dxa"/>
          </w:tcPr>
          <w:p w14:paraId="4E802CD5"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2644C99D" w14:textId="77777777" w:rsidR="00A17A9F" w:rsidRPr="00340B1C" w:rsidRDefault="00A17A9F" w:rsidP="00A17A9F">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37F74488" w14:textId="77777777"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Padalinių nuostatai</w:t>
            </w:r>
          </w:p>
        </w:tc>
        <w:tc>
          <w:tcPr>
            <w:tcW w:w="3686" w:type="dxa"/>
          </w:tcPr>
          <w:p w14:paraId="01B53B60" w14:textId="0820C8D3" w:rsidR="00A17A9F" w:rsidRPr="00340B1C" w:rsidRDefault="00A17A9F" w:rsidP="00A17A9F">
            <w:pPr>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20B3782A" w14:textId="77777777" w:rsidR="00A17A9F" w:rsidRPr="00340B1C" w:rsidRDefault="00A17A9F" w:rsidP="00A17A9F">
            <w:pPr>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Skyrių vedėjai</w:t>
            </w:r>
          </w:p>
        </w:tc>
      </w:tr>
      <w:tr w:rsidR="00340B1C" w:rsidRPr="00340B1C" w14:paraId="5BE32264" w14:textId="77777777" w:rsidTr="00835CAF">
        <w:tc>
          <w:tcPr>
            <w:tcW w:w="560" w:type="dxa"/>
          </w:tcPr>
          <w:p w14:paraId="1A067AF8"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05A84EBE" w14:textId="77777777" w:rsidR="00A17A9F" w:rsidRPr="00340B1C" w:rsidRDefault="00A17A9F" w:rsidP="00A17A9F">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24E18FEA" w14:textId="368CEAA3"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Strateginio </w:t>
            </w:r>
            <w:r w:rsidR="00766324">
              <w:rPr>
                <w:rFonts w:ascii="Times New Roman" w:eastAsia="Times New Roman" w:hAnsi="Times New Roman" w:cs="Times New Roman"/>
                <w:sz w:val="24"/>
                <w:szCs w:val="24"/>
                <w:lang w:eastAsia="lt-LT"/>
              </w:rPr>
              <w:t>valdymo organizavimo</w:t>
            </w:r>
            <w:r w:rsidRPr="00340B1C">
              <w:rPr>
                <w:rFonts w:ascii="Times New Roman" w:eastAsia="Times New Roman" w:hAnsi="Times New Roman" w:cs="Times New Roman"/>
                <w:sz w:val="24"/>
                <w:szCs w:val="24"/>
                <w:lang w:eastAsia="lt-LT"/>
              </w:rPr>
              <w:t xml:space="preserve"> Kėdainių rajono savivaldybėje organizavimo tvarkos aprašas</w:t>
            </w:r>
            <w:r w:rsidRPr="00340B1C">
              <w:rPr>
                <w:rStyle w:val="FootnoteReference"/>
                <w:rFonts w:ascii="Times New Roman" w:eastAsia="Times New Roman" w:hAnsi="Times New Roman" w:cs="Times New Roman"/>
                <w:sz w:val="24"/>
                <w:szCs w:val="24"/>
                <w:lang w:eastAsia="lt-LT"/>
              </w:rPr>
              <w:footnoteReference w:id="11"/>
            </w:r>
          </w:p>
        </w:tc>
        <w:tc>
          <w:tcPr>
            <w:tcW w:w="3686" w:type="dxa"/>
          </w:tcPr>
          <w:p w14:paraId="1A64DC66" w14:textId="5BF33334"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2A67F040" w14:textId="7A81CCA4"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Cs/>
                <w:sz w:val="24"/>
                <w:szCs w:val="24"/>
                <w:lang w:eastAsia="lt-LT"/>
              </w:rPr>
              <w:t>Strateginio planavimo ir investicijų sk. vedėja</w:t>
            </w:r>
            <w:r w:rsidR="00425A95"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tc>
      </w:tr>
      <w:tr w:rsidR="00340B1C" w:rsidRPr="00340B1C" w14:paraId="5FA9FC24" w14:textId="77777777" w:rsidTr="00835CAF">
        <w:tc>
          <w:tcPr>
            <w:tcW w:w="560" w:type="dxa"/>
          </w:tcPr>
          <w:p w14:paraId="33AB4B24"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4D6E84BC" w14:textId="77777777" w:rsidR="00A17A9F" w:rsidRPr="00340B1C" w:rsidRDefault="00A17A9F" w:rsidP="00A17A9F">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23E70647"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savivaldybės biudžeto sudarymo ir vykdymo tvarkos aprašas</w:t>
            </w:r>
            <w:r w:rsidRPr="00340B1C">
              <w:rPr>
                <w:rStyle w:val="FootnoteReference"/>
                <w:rFonts w:ascii="Times New Roman" w:eastAsia="Times New Roman" w:hAnsi="Times New Roman" w:cs="Times New Roman"/>
                <w:sz w:val="24"/>
                <w:szCs w:val="24"/>
                <w:lang w:eastAsia="lt-LT"/>
              </w:rPr>
              <w:footnoteReference w:id="12"/>
            </w:r>
          </w:p>
        </w:tc>
        <w:tc>
          <w:tcPr>
            <w:tcW w:w="3686" w:type="dxa"/>
          </w:tcPr>
          <w:p w14:paraId="2486CBA5" w14:textId="4D4FB9F8"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23F3734" w14:textId="43C95629" w:rsidR="00A17A9F" w:rsidRPr="00340B1C" w:rsidRDefault="00A17A9F" w:rsidP="00A17A9F">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bCs/>
                <w:sz w:val="24"/>
                <w:szCs w:val="24"/>
                <w:lang w:eastAsia="lt-LT"/>
              </w:rPr>
              <w:t>Biudžeto ir finansų sk. vedėja</w:t>
            </w:r>
            <w:r w:rsidR="00425A95" w:rsidRPr="00340B1C">
              <w:rPr>
                <w:rFonts w:ascii="Times New Roman" w:eastAsia="Times New Roman" w:hAnsi="Times New Roman" w:cs="Times New Roman"/>
                <w:bCs/>
                <w:sz w:val="24"/>
                <w:szCs w:val="24"/>
                <w:lang w:eastAsia="lt-LT"/>
              </w:rPr>
              <w:t>s</w:t>
            </w:r>
            <w:r w:rsidRPr="00340B1C">
              <w:rPr>
                <w:rFonts w:ascii="Times New Roman" w:eastAsia="Times New Roman" w:hAnsi="Times New Roman" w:cs="Times New Roman"/>
                <w:bCs/>
                <w:sz w:val="24"/>
                <w:szCs w:val="24"/>
                <w:lang w:eastAsia="lt-LT"/>
              </w:rPr>
              <w:t xml:space="preserve"> </w:t>
            </w:r>
          </w:p>
        </w:tc>
      </w:tr>
      <w:tr w:rsidR="00340B1C" w:rsidRPr="00340B1C" w14:paraId="0923047B" w14:textId="77777777" w:rsidTr="00835CAF">
        <w:tc>
          <w:tcPr>
            <w:tcW w:w="560" w:type="dxa"/>
          </w:tcPr>
          <w:p w14:paraId="173ACEE4" w14:textId="77777777" w:rsidR="00A17A9F" w:rsidRPr="00340B1C" w:rsidRDefault="00A17A9F"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461FC430" w14:textId="77777777" w:rsidR="00A17A9F" w:rsidRPr="00340B1C" w:rsidRDefault="00A17A9F" w:rsidP="00A17A9F">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4BB64A97"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Planų įgyvendinimo ataskaitos</w:t>
            </w:r>
          </w:p>
        </w:tc>
        <w:tc>
          <w:tcPr>
            <w:tcW w:w="3686" w:type="dxa"/>
          </w:tcPr>
          <w:p w14:paraId="79251C1B" w14:textId="7DB908FA"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1FB43E9B"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Cs/>
                <w:sz w:val="24"/>
                <w:szCs w:val="24"/>
                <w:lang w:eastAsia="lt-LT"/>
              </w:rPr>
              <w:t>Atskaitingi už planus asmenys</w:t>
            </w:r>
          </w:p>
        </w:tc>
      </w:tr>
      <w:tr w:rsidR="00340B1C" w:rsidRPr="00340B1C" w14:paraId="73038228" w14:textId="77777777" w:rsidTr="00835CAF">
        <w:tc>
          <w:tcPr>
            <w:tcW w:w="560" w:type="dxa"/>
          </w:tcPr>
          <w:p w14:paraId="1F6FA765" w14:textId="77777777" w:rsidR="00005EA1" w:rsidRPr="00340B1C" w:rsidRDefault="00005EA1" w:rsidP="00317368">
            <w:pPr>
              <w:pStyle w:val="ListParagraph"/>
              <w:numPr>
                <w:ilvl w:val="0"/>
                <w:numId w:val="11"/>
              </w:numPr>
              <w:spacing w:line="276" w:lineRule="auto"/>
              <w:ind w:left="0" w:firstLine="0"/>
              <w:jc w:val="both"/>
              <w:rPr>
                <w:rFonts w:ascii="Times New Roman" w:eastAsia="Times New Roman" w:hAnsi="Times New Roman" w:cs="Times New Roman"/>
                <w:bCs/>
                <w:sz w:val="24"/>
                <w:szCs w:val="24"/>
                <w:lang w:eastAsia="lt-LT"/>
              </w:rPr>
            </w:pPr>
          </w:p>
        </w:tc>
        <w:tc>
          <w:tcPr>
            <w:tcW w:w="766" w:type="dxa"/>
          </w:tcPr>
          <w:p w14:paraId="197596D3" w14:textId="5575862E" w:rsidR="00005EA1" w:rsidRPr="00340B1C" w:rsidRDefault="00A17A9F" w:rsidP="00206997">
            <w:pPr>
              <w:spacing w:line="276" w:lineRule="auto"/>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4F27DAEB"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P1 proceso dokumentai </w:t>
            </w:r>
          </w:p>
        </w:tc>
        <w:tc>
          <w:tcPr>
            <w:tcW w:w="3686" w:type="dxa"/>
          </w:tcPr>
          <w:p w14:paraId="55F9E40A"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Įskaitant susijusius su aukščiau išvardintais</w:t>
            </w:r>
          </w:p>
        </w:tc>
        <w:tc>
          <w:tcPr>
            <w:tcW w:w="4770" w:type="dxa"/>
          </w:tcPr>
          <w:p w14:paraId="6EAE3171" w14:textId="77777777" w:rsidR="00005EA1" w:rsidRPr="00340B1C" w:rsidRDefault="00005EA1" w:rsidP="00206997">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sz w:val="24"/>
                <w:szCs w:val="24"/>
                <w:lang w:eastAsia="lt-LT"/>
              </w:rPr>
              <w:t>-</w:t>
            </w:r>
          </w:p>
        </w:tc>
      </w:tr>
      <w:tr w:rsidR="00340B1C" w:rsidRPr="00340B1C" w14:paraId="4928BDD9" w14:textId="77777777" w:rsidTr="00835CAF">
        <w:tc>
          <w:tcPr>
            <w:tcW w:w="9918" w:type="dxa"/>
            <w:gridSpan w:val="5"/>
            <w:shd w:val="clear" w:color="auto" w:fill="DBE5F1" w:themeFill="accent1" w:themeFillTint="33"/>
          </w:tcPr>
          <w:p w14:paraId="2281AA66" w14:textId="503673DD" w:rsidR="00005EA1" w:rsidRPr="00340B1C" w:rsidRDefault="00005EA1" w:rsidP="00206997">
            <w:pPr>
              <w:contextualSpacing/>
              <w:jc w:val="both"/>
              <w:rPr>
                <w:rFonts w:ascii="Times New Roman" w:eastAsia="Times New Roman" w:hAnsi="Times New Roman" w:cs="Times New Roman"/>
                <w:b/>
                <w:bCs/>
                <w:sz w:val="24"/>
                <w:szCs w:val="24"/>
                <w:lang w:eastAsia="lt-LT"/>
              </w:rPr>
            </w:pPr>
            <w:r w:rsidRPr="00340B1C">
              <w:rPr>
                <w:rFonts w:ascii="Times New Roman" w:eastAsia="Times New Roman" w:hAnsi="Times New Roman" w:cs="Times New Roman"/>
                <w:b/>
                <w:bCs/>
                <w:sz w:val="24"/>
                <w:szCs w:val="24"/>
                <w:lang w:eastAsia="lt-LT"/>
              </w:rPr>
              <w:t>P2. Veiklos gerinimo valdymas</w:t>
            </w:r>
          </w:p>
        </w:tc>
        <w:tc>
          <w:tcPr>
            <w:tcW w:w="4770" w:type="dxa"/>
          </w:tcPr>
          <w:p w14:paraId="6372E0D9" w14:textId="3AC99817" w:rsidR="00005EA1" w:rsidRPr="00340B1C" w:rsidRDefault="00005EA1" w:rsidP="008607E8">
            <w:pPr>
              <w:spacing w:line="276" w:lineRule="auto"/>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Proceso savininkas</w:t>
            </w:r>
            <w:r w:rsidRPr="00340B1C">
              <w:rPr>
                <w:rFonts w:ascii="Times New Roman" w:eastAsia="Times New Roman" w:hAnsi="Times New Roman" w:cs="Times New Roman"/>
                <w:bCs/>
                <w:sz w:val="24"/>
                <w:szCs w:val="24"/>
                <w:lang w:eastAsia="lt-LT"/>
              </w:rPr>
              <w:t xml:space="preserve"> – vadovybės atstovas kokybei</w:t>
            </w:r>
          </w:p>
        </w:tc>
      </w:tr>
      <w:tr w:rsidR="00340B1C" w:rsidRPr="00340B1C" w14:paraId="2CA565AE" w14:textId="77777777" w:rsidTr="00835CAF">
        <w:tc>
          <w:tcPr>
            <w:tcW w:w="560" w:type="dxa"/>
          </w:tcPr>
          <w:p w14:paraId="24FFEF92"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99677B4"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6C7AE8B0"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Vidaus kontrolės politika</w:t>
            </w:r>
            <w:r w:rsidRPr="00340B1C">
              <w:rPr>
                <w:rStyle w:val="FootnoteReference"/>
                <w:rFonts w:ascii="Times New Roman" w:eastAsia="Times New Roman" w:hAnsi="Times New Roman" w:cs="Times New Roman"/>
                <w:sz w:val="24"/>
                <w:szCs w:val="24"/>
                <w:lang w:eastAsia="lt-LT"/>
              </w:rPr>
              <w:footnoteReference w:id="13"/>
            </w:r>
          </w:p>
        </w:tc>
        <w:tc>
          <w:tcPr>
            <w:tcW w:w="3686" w:type="dxa"/>
          </w:tcPr>
          <w:p w14:paraId="512C0D0D" w14:textId="5EECB8CD" w:rsidR="00005EA1" w:rsidRPr="00340B1C" w:rsidRDefault="004D6EFC"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Kartu su vidaus kontrolės politika valdomas dokumentas – rizikų fiksavimo lentelė (įrankis)</w:t>
            </w:r>
          </w:p>
        </w:tc>
        <w:tc>
          <w:tcPr>
            <w:tcW w:w="4770" w:type="dxa"/>
          </w:tcPr>
          <w:p w14:paraId="21FD850A" w14:textId="3FCD676C"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Biudžeto ir finansų sk. vyr. specialist</w:t>
            </w:r>
            <w:r w:rsidR="00425A95" w:rsidRPr="00340B1C">
              <w:rPr>
                <w:rFonts w:ascii="Times New Roman" w:eastAsia="Times New Roman" w:hAnsi="Times New Roman" w:cs="Times New Roman"/>
                <w:sz w:val="24"/>
                <w:szCs w:val="24"/>
                <w:lang w:eastAsia="lt-LT"/>
              </w:rPr>
              <w:t>as</w:t>
            </w:r>
            <w:r w:rsidRPr="00340B1C">
              <w:rPr>
                <w:rFonts w:ascii="Times New Roman" w:eastAsia="Times New Roman" w:hAnsi="Times New Roman" w:cs="Times New Roman"/>
                <w:sz w:val="24"/>
                <w:szCs w:val="24"/>
                <w:lang w:eastAsia="lt-LT"/>
              </w:rPr>
              <w:t>.</w:t>
            </w:r>
          </w:p>
          <w:p w14:paraId="15E597E4" w14:textId="77777777" w:rsidR="00005EA1" w:rsidRPr="00340B1C" w:rsidRDefault="00005EA1" w:rsidP="00206997">
            <w:pPr>
              <w:contextualSpacing/>
              <w:jc w:val="both"/>
              <w:rPr>
                <w:rFonts w:ascii="Times New Roman" w:eastAsia="Times New Roman" w:hAnsi="Times New Roman" w:cs="Times New Roman"/>
                <w:sz w:val="12"/>
                <w:szCs w:val="12"/>
                <w:lang w:eastAsia="lt-LT"/>
              </w:rPr>
            </w:pPr>
          </w:p>
          <w:p w14:paraId="2400D5B4" w14:textId="081350CB"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Prisideda atsakingi už atskiras kontrolės sritis asmenys</w:t>
            </w:r>
            <w:r w:rsidR="004D6EFC" w:rsidRPr="00340B1C">
              <w:rPr>
                <w:rStyle w:val="FootnoteReference"/>
                <w:rFonts w:ascii="Times New Roman" w:eastAsia="Times New Roman" w:hAnsi="Times New Roman" w:cs="Times New Roman"/>
                <w:sz w:val="24"/>
                <w:szCs w:val="24"/>
                <w:lang w:eastAsia="lt-LT"/>
              </w:rPr>
              <w:footnoteReference w:id="14"/>
            </w:r>
          </w:p>
        </w:tc>
      </w:tr>
      <w:tr w:rsidR="00340B1C" w:rsidRPr="00340B1C" w14:paraId="106F850D" w14:textId="77777777" w:rsidTr="00835CAF">
        <w:tc>
          <w:tcPr>
            <w:tcW w:w="560" w:type="dxa"/>
          </w:tcPr>
          <w:p w14:paraId="603A86F8"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4058D23A"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2A85D7C2"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Procesų analizės anketų pildymo metodika</w:t>
            </w:r>
          </w:p>
        </w:tc>
        <w:tc>
          <w:tcPr>
            <w:tcW w:w="3686" w:type="dxa"/>
          </w:tcPr>
          <w:p w14:paraId="4C6374A9" w14:textId="5D6AE8F3" w:rsidR="00005EA1" w:rsidRPr="00340B1C" w:rsidRDefault="008607E8"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1E7F53EF"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Vadovybės atstovas kokybei</w:t>
            </w:r>
          </w:p>
        </w:tc>
      </w:tr>
      <w:tr w:rsidR="00340B1C" w:rsidRPr="00340B1C" w14:paraId="5BD2F49C" w14:textId="77777777" w:rsidTr="00835CAF">
        <w:tc>
          <w:tcPr>
            <w:tcW w:w="560" w:type="dxa"/>
          </w:tcPr>
          <w:p w14:paraId="214FF913" w14:textId="77777777" w:rsidR="00A17A9F" w:rsidRPr="00340B1C" w:rsidRDefault="00A17A9F"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4130DF8"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3A0BA22F"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savivaldybės vietos gyventojų apklausos tvarkos aprašas</w:t>
            </w:r>
            <w:r w:rsidRPr="00340B1C">
              <w:rPr>
                <w:rStyle w:val="FootnoteReference"/>
                <w:rFonts w:ascii="Times New Roman" w:eastAsia="Times New Roman" w:hAnsi="Times New Roman" w:cs="Times New Roman"/>
                <w:sz w:val="24"/>
                <w:szCs w:val="24"/>
                <w:lang w:eastAsia="lt-LT"/>
              </w:rPr>
              <w:footnoteReference w:id="15"/>
            </w:r>
          </w:p>
        </w:tc>
        <w:tc>
          <w:tcPr>
            <w:tcW w:w="3686" w:type="dxa"/>
          </w:tcPr>
          <w:p w14:paraId="6CA7AC8F" w14:textId="0496BE8E"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7793CBE1" w14:textId="1DFB42A8"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Bendrojo sk. vedėjas </w:t>
            </w:r>
          </w:p>
        </w:tc>
      </w:tr>
      <w:tr w:rsidR="00340B1C" w:rsidRPr="00340B1C" w14:paraId="61FF024A" w14:textId="77777777" w:rsidTr="00835CAF">
        <w:tc>
          <w:tcPr>
            <w:tcW w:w="560" w:type="dxa"/>
          </w:tcPr>
          <w:p w14:paraId="46FEFE48" w14:textId="77777777" w:rsidR="00A17A9F" w:rsidRPr="00340B1C" w:rsidRDefault="00A17A9F"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F6DE26E"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75945A5E"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Vidiniu teikimo kanalu gautos informacijos apie pažeidimus Administracijoje analizavimo ir tyrimo tvarkos aprašas</w:t>
            </w:r>
            <w:r w:rsidRPr="00340B1C">
              <w:rPr>
                <w:rStyle w:val="FootnoteReference"/>
                <w:rFonts w:ascii="Times New Roman" w:eastAsia="Times New Roman" w:hAnsi="Times New Roman" w:cs="Times New Roman"/>
                <w:sz w:val="24"/>
                <w:szCs w:val="24"/>
                <w:lang w:eastAsia="lt-LT"/>
              </w:rPr>
              <w:footnoteReference w:id="16"/>
            </w:r>
          </w:p>
        </w:tc>
        <w:tc>
          <w:tcPr>
            <w:tcW w:w="3686" w:type="dxa"/>
          </w:tcPr>
          <w:p w14:paraId="76336119" w14:textId="27843D69"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2C20F89D" w14:textId="276B5F5A" w:rsidR="00A17A9F" w:rsidRPr="00340B1C" w:rsidRDefault="009E4C73"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Vyr. specialistė (už korupcijai atsparios aplinkos kūrimą atsakingas asmuo)</w:t>
            </w:r>
          </w:p>
        </w:tc>
      </w:tr>
      <w:tr w:rsidR="00340B1C" w:rsidRPr="00340B1C" w14:paraId="2AA757D3" w14:textId="77777777" w:rsidTr="00835CAF">
        <w:tc>
          <w:tcPr>
            <w:tcW w:w="560" w:type="dxa"/>
          </w:tcPr>
          <w:p w14:paraId="0F07AAE0"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4330C9F"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257800E9"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Veiklos gerinimo valdymo proceso aprašas</w:t>
            </w:r>
          </w:p>
        </w:tc>
        <w:tc>
          <w:tcPr>
            <w:tcW w:w="3686" w:type="dxa"/>
          </w:tcPr>
          <w:p w14:paraId="1428CD79" w14:textId="0511022F" w:rsidR="00005EA1" w:rsidRPr="00340B1C" w:rsidRDefault="00DD07AD"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w:t>
            </w:r>
            <w:r w:rsidR="00005EA1" w:rsidRPr="00340B1C">
              <w:rPr>
                <w:rFonts w:ascii="Times New Roman" w:eastAsia="Times New Roman" w:hAnsi="Times New Roman" w:cs="Times New Roman"/>
                <w:sz w:val="24"/>
                <w:szCs w:val="24"/>
                <w:lang w:eastAsia="lt-LT"/>
              </w:rPr>
              <w:t>pimant</w:t>
            </w:r>
            <w:r w:rsidRPr="00340B1C">
              <w:rPr>
                <w:rFonts w:ascii="Times New Roman" w:eastAsia="Times New Roman" w:hAnsi="Times New Roman" w:cs="Times New Roman"/>
                <w:sz w:val="24"/>
                <w:szCs w:val="24"/>
                <w:lang w:eastAsia="lt-LT"/>
              </w:rPr>
              <w:t>i</w:t>
            </w:r>
            <w:r w:rsidRPr="00340B1C">
              <w:rPr>
                <w:rFonts w:ascii="Times New Roman" w:hAnsi="Times New Roman" w:cs="Times New Roman"/>
                <w:sz w:val="24"/>
                <w:szCs w:val="24"/>
              </w:rPr>
              <w:t>s</w:t>
            </w:r>
            <w:r w:rsidR="00005EA1" w:rsidRPr="00340B1C">
              <w:rPr>
                <w:rFonts w:ascii="Times New Roman" w:eastAsia="Times New Roman" w:hAnsi="Times New Roman" w:cs="Times New Roman"/>
                <w:sz w:val="24"/>
                <w:szCs w:val="24"/>
                <w:lang w:eastAsia="lt-LT"/>
              </w:rPr>
              <w:t>:</w:t>
            </w:r>
          </w:p>
          <w:p w14:paraId="095E130A" w14:textId="46F59282" w:rsidR="008607E8"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1. </w:t>
            </w:r>
            <w:r w:rsidR="008607E8" w:rsidRPr="00340B1C">
              <w:rPr>
                <w:rFonts w:ascii="Times New Roman" w:eastAsia="Times New Roman" w:hAnsi="Times New Roman" w:cs="Times New Roman"/>
                <w:sz w:val="24"/>
                <w:szCs w:val="24"/>
                <w:lang w:eastAsia="lt-LT"/>
              </w:rPr>
              <w:t>Rizikų valdymą.</w:t>
            </w:r>
          </w:p>
          <w:p w14:paraId="7C5F6415" w14:textId="2AD68F92" w:rsidR="00005EA1" w:rsidRPr="00340B1C" w:rsidRDefault="008607E8"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2. </w:t>
            </w:r>
            <w:r w:rsidR="00005EA1" w:rsidRPr="00340B1C">
              <w:rPr>
                <w:rFonts w:ascii="Times New Roman" w:eastAsia="Times New Roman" w:hAnsi="Times New Roman" w:cs="Times New Roman"/>
                <w:sz w:val="24"/>
                <w:szCs w:val="24"/>
                <w:lang w:eastAsia="lt-LT"/>
              </w:rPr>
              <w:t>Kokybės vidaus auditą.</w:t>
            </w:r>
          </w:p>
          <w:p w14:paraId="728F849E"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2. Veiklos gerinimą.</w:t>
            </w:r>
          </w:p>
          <w:p w14:paraId="06DF9F82"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3. VVA.</w:t>
            </w:r>
          </w:p>
        </w:tc>
        <w:tc>
          <w:tcPr>
            <w:tcW w:w="4770" w:type="dxa"/>
          </w:tcPr>
          <w:p w14:paraId="4BF6E650"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Vadovybės atstovas kokybei</w:t>
            </w:r>
          </w:p>
        </w:tc>
      </w:tr>
      <w:tr w:rsidR="00340B1C" w:rsidRPr="00340B1C" w14:paraId="3FFD4491" w14:textId="77777777" w:rsidTr="00835CAF">
        <w:tc>
          <w:tcPr>
            <w:tcW w:w="560" w:type="dxa"/>
          </w:tcPr>
          <w:p w14:paraId="70E0F54B"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12F2E91"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0A1A2EF2"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Centralizuoto vidaus audito skyriaus vidaus audito metodika</w:t>
            </w:r>
            <w:r w:rsidRPr="00340B1C">
              <w:rPr>
                <w:rStyle w:val="FootnoteReference"/>
                <w:rFonts w:ascii="Times New Roman" w:eastAsia="Times New Roman" w:hAnsi="Times New Roman" w:cs="Times New Roman"/>
                <w:sz w:val="24"/>
                <w:szCs w:val="24"/>
                <w:lang w:eastAsia="lt-LT"/>
              </w:rPr>
              <w:footnoteReference w:id="17"/>
            </w:r>
          </w:p>
        </w:tc>
        <w:tc>
          <w:tcPr>
            <w:tcW w:w="3686" w:type="dxa"/>
          </w:tcPr>
          <w:p w14:paraId="54C05640" w14:textId="5A1D22EC" w:rsidR="00005EA1" w:rsidRPr="00340B1C" w:rsidRDefault="00A17A9F"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7E4926D9" w14:textId="007E71C5" w:rsidR="00005EA1" w:rsidRPr="00340B1C" w:rsidRDefault="00005EA1" w:rsidP="008607E8">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Centralizuoto vidaus audito sk. vedėja</w:t>
            </w:r>
            <w:r w:rsidR="009D3356" w:rsidRPr="00340B1C">
              <w:rPr>
                <w:rFonts w:ascii="Times New Roman" w:eastAsia="Times New Roman" w:hAnsi="Times New Roman" w:cs="Times New Roman"/>
                <w:sz w:val="24"/>
                <w:szCs w:val="24"/>
                <w:lang w:eastAsia="lt-LT"/>
              </w:rPr>
              <w:t>s</w:t>
            </w:r>
            <w:r w:rsidR="008607E8" w:rsidRPr="00340B1C">
              <w:rPr>
                <w:rFonts w:ascii="Times New Roman" w:eastAsia="Times New Roman" w:hAnsi="Times New Roman" w:cs="Times New Roman"/>
                <w:sz w:val="24"/>
                <w:szCs w:val="24"/>
                <w:lang w:eastAsia="lt-LT"/>
              </w:rPr>
              <w:t xml:space="preserve"> </w:t>
            </w:r>
          </w:p>
        </w:tc>
      </w:tr>
      <w:tr w:rsidR="00340B1C" w:rsidRPr="00340B1C" w14:paraId="37C279AB" w14:textId="77777777" w:rsidTr="00835CAF">
        <w:tc>
          <w:tcPr>
            <w:tcW w:w="560" w:type="dxa"/>
          </w:tcPr>
          <w:p w14:paraId="723C4870"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DB3E1C2"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48E886B3"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Vidaus audito planas (programa)</w:t>
            </w:r>
          </w:p>
        </w:tc>
        <w:tc>
          <w:tcPr>
            <w:tcW w:w="3686" w:type="dxa"/>
          </w:tcPr>
          <w:p w14:paraId="3EDE30FC" w14:textId="3E06F07D" w:rsidR="00005EA1" w:rsidRPr="00340B1C" w:rsidRDefault="008607E8"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w:t>
            </w:r>
            <w:r w:rsidR="00005EA1" w:rsidRPr="00340B1C">
              <w:rPr>
                <w:rFonts w:ascii="Times New Roman" w:eastAsia="Times New Roman" w:hAnsi="Times New Roman" w:cs="Times New Roman"/>
                <w:sz w:val="24"/>
                <w:szCs w:val="24"/>
                <w:lang w:eastAsia="lt-LT"/>
              </w:rPr>
              <w:t xml:space="preserve"> </w:t>
            </w:r>
          </w:p>
        </w:tc>
        <w:tc>
          <w:tcPr>
            <w:tcW w:w="4770" w:type="dxa"/>
          </w:tcPr>
          <w:p w14:paraId="36C1745A" w14:textId="56899D88" w:rsidR="00005EA1" w:rsidRPr="00340B1C" w:rsidRDefault="00005EA1" w:rsidP="008607E8">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Centralizuoto vidaus audito sk. vedėja</w:t>
            </w:r>
            <w:r w:rsidR="009D3356" w:rsidRPr="00340B1C">
              <w:rPr>
                <w:rFonts w:ascii="Times New Roman" w:eastAsia="Times New Roman" w:hAnsi="Times New Roman" w:cs="Times New Roman"/>
                <w:sz w:val="24"/>
                <w:szCs w:val="24"/>
                <w:lang w:eastAsia="lt-LT"/>
              </w:rPr>
              <w:t>s</w:t>
            </w:r>
          </w:p>
        </w:tc>
      </w:tr>
      <w:tr w:rsidR="00340B1C" w:rsidRPr="00340B1C" w14:paraId="492E595A" w14:textId="77777777" w:rsidTr="00835CAF">
        <w:tc>
          <w:tcPr>
            <w:tcW w:w="560" w:type="dxa"/>
          </w:tcPr>
          <w:p w14:paraId="3AC26778"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4F0831F9"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0871ECF6"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Vidaus audito klausimynas-ataskaita</w:t>
            </w:r>
          </w:p>
        </w:tc>
        <w:tc>
          <w:tcPr>
            <w:tcW w:w="3686" w:type="dxa"/>
          </w:tcPr>
          <w:p w14:paraId="26A1BEA3" w14:textId="05000014" w:rsidR="00005EA1" w:rsidRPr="00340B1C" w:rsidRDefault="008607E8"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c>
          <w:tcPr>
            <w:tcW w:w="4770" w:type="dxa"/>
          </w:tcPr>
          <w:p w14:paraId="261B341B" w14:textId="786D6031"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Centralizuoto vidaus audito sk. vedėja</w:t>
            </w:r>
            <w:r w:rsidR="009D3356" w:rsidRPr="00340B1C">
              <w:rPr>
                <w:rFonts w:ascii="Times New Roman" w:eastAsia="Times New Roman" w:hAnsi="Times New Roman" w:cs="Times New Roman"/>
                <w:sz w:val="24"/>
                <w:szCs w:val="24"/>
                <w:lang w:eastAsia="lt-LT"/>
              </w:rPr>
              <w:t>s</w:t>
            </w:r>
          </w:p>
          <w:p w14:paraId="7CAAAED2" w14:textId="17102653"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p>
        </w:tc>
      </w:tr>
      <w:tr w:rsidR="00340B1C" w:rsidRPr="00340B1C" w14:paraId="1367DD67" w14:textId="77777777" w:rsidTr="00835CAF">
        <w:tc>
          <w:tcPr>
            <w:tcW w:w="560" w:type="dxa"/>
          </w:tcPr>
          <w:p w14:paraId="46FABEC6" w14:textId="77777777" w:rsidR="00F978FC" w:rsidRPr="00340B1C" w:rsidRDefault="00F978FC"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C757AB0" w14:textId="7386248D" w:rsidR="00F978FC" w:rsidRPr="00340B1C" w:rsidRDefault="00F978FC" w:rsidP="00F978FC">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61F073B9" w14:textId="7C3521B7" w:rsidR="00F978FC" w:rsidRPr="00340B1C" w:rsidRDefault="00F978FC" w:rsidP="00F978FC">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Neatitikčių, pastabų ir gerinimo galimybių registravimo žurnalas</w:t>
            </w:r>
          </w:p>
        </w:tc>
        <w:tc>
          <w:tcPr>
            <w:tcW w:w="3686" w:type="dxa"/>
          </w:tcPr>
          <w:p w14:paraId="60946C7A" w14:textId="1D5B6A49" w:rsidR="00F978FC" w:rsidRPr="00340B1C" w:rsidRDefault="00F978FC" w:rsidP="00F978FC">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w:t>
            </w:r>
          </w:p>
        </w:tc>
        <w:tc>
          <w:tcPr>
            <w:tcW w:w="4770" w:type="dxa"/>
          </w:tcPr>
          <w:p w14:paraId="41A6396A" w14:textId="619AEEA1" w:rsidR="00F978FC" w:rsidRPr="00340B1C" w:rsidRDefault="00F978FC" w:rsidP="00F978FC">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Centralizuoto vidaus audito sk. vedėja</w:t>
            </w:r>
            <w:r w:rsidR="009D3356" w:rsidRPr="00340B1C">
              <w:rPr>
                <w:rFonts w:ascii="Times New Roman" w:eastAsia="Times New Roman" w:hAnsi="Times New Roman" w:cs="Times New Roman"/>
                <w:sz w:val="24"/>
                <w:szCs w:val="24"/>
                <w:lang w:eastAsia="lt-LT"/>
              </w:rPr>
              <w:t>s</w:t>
            </w:r>
          </w:p>
          <w:p w14:paraId="39127038" w14:textId="0FC18456" w:rsidR="00F978FC" w:rsidRPr="00340B1C" w:rsidRDefault="00F978FC" w:rsidP="00F978FC">
            <w:pPr>
              <w:contextualSpacing/>
              <w:jc w:val="both"/>
              <w:rPr>
                <w:rFonts w:ascii="Times New Roman" w:eastAsia="Times New Roman" w:hAnsi="Times New Roman" w:cs="Times New Roman"/>
                <w:sz w:val="24"/>
                <w:szCs w:val="24"/>
                <w:lang w:eastAsia="lt-LT"/>
              </w:rPr>
            </w:pPr>
          </w:p>
        </w:tc>
      </w:tr>
      <w:tr w:rsidR="00340B1C" w:rsidRPr="00340B1C" w14:paraId="115380AA" w14:textId="77777777" w:rsidTr="00835CAF">
        <w:tc>
          <w:tcPr>
            <w:tcW w:w="560" w:type="dxa"/>
          </w:tcPr>
          <w:p w14:paraId="1226B341"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71B78B1E"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39411F8E" w14:textId="17309E3D" w:rsidR="00005EA1" w:rsidRPr="00340B1C" w:rsidRDefault="00005EA1" w:rsidP="00206997">
            <w:pPr>
              <w:contextualSpacing/>
              <w:jc w:val="both"/>
              <w:rPr>
                <w:rFonts w:ascii="Times New Roman" w:eastAsia="Times New Roman" w:hAnsi="Times New Roman" w:cs="Times New Roman"/>
                <w:sz w:val="24"/>
                <w:szCs w:val="24"/>
                <w:lang w:eastAsia="lt-LT"/>
              </w:rPr>
            </w:pPr>
            <w:bookmarkStart w:id="20" w:name="_Hlk130894984"/>
            <w:r w:rsidRPr="00340B1C">
              <w:rPr>
                <w:rFonts w:ascii="Times New Roman" w:eastAsia="Times New Roman" w:hAnsi="Times New Roman" w:cs="Times New Roman"/>
                <w:sz w:val="24"/>
                <w:szCs w:val="24"/>
                <w:lang w:eastAsia="lt-LT"/>
              </w:rPr>
              <w:t>Pažangos stebėjimo procedūrų registracijos žurnalas</w:t>
            </w:r>
            <w:bookmarkEnd w:id="20"/>
          </w:p>
        </w:tc>
        <w:tc>
          <w:tcPr>
            <w:tcW w:w="3686" w:type="dxa"/>
          </w:tcPr>
          <w:p w14:paraId="2C7F6889" w14:textId="798C51F2" w:rsidR="00005EA1" w:rsidRPr="00340B1C" w:rsidRDefault="00F978FC"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w:t>
            </w:r>
          </w:p>
        </w:tc>
        <w:tc>
          <w:tcPr>
            <w:tcW w:w="4770" w:type="dxa"/>
          </w:tcPr>
          <w:p w14:paraId="2EDA19BA" w14:textId="7AC033A1"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Centralizuoto vidaus audito sk. vedėja</w:t>
            </w:r>
            <w:r w:rsidR="009D3356" w:rsidRPr="00340B1C">
              <w:rPr>
                <w:rFonts w:ascii="Times New Roman" w:eastAsia="Times New Roman" w:hAnsi="Times New Roman" w:cs="Times New Roman"/>
                <w:sz w:val="24"/>
                <w:szCs w:val="24"/>
                <w:lang w:eastAsia="lt-LT"/>
              </w:rPr>
              <w:t>s</w:t>
            </w:r>
          </w:p>
          <w:p w14:paraId="0019B2C4" w14:textId="0DFE95A9" w:rsidR="00005EA1" w:rsidRPr="00340B1C" w:rsidRDefault="00005EA1" w:rsidP="00206997">
            <w:pPr>
              <w:contextualSpacing/>
              <w:jc w:val="both"/>
              <w:rPr>
                <w:rFonts w:ascii="Times New Roman" w:eastAsia="Times New Roman" w:hAnsi="Times New Roman" w:cs="Times New Roman"/>
                <w:sz w:val="24"/>
                <w:szCs w:val="24"/>
                <w:lang w:eastAsia="lt-LT"/>
              </w:rPr>
            </w:pPr>
          </w:p>
        </w:tc>
      </w:tr>
      <w:tr w:rsidR="00340B1C" w:rsidRPr="00340B1C" w14:paraId="75BF9D7C" w14:textId="77777777" w:rsidTr="00835CAF">
        <w:tc>
          <w:tcPr>
            <w:tcW w:w="560" w:type="dxa"/>
          </w:tcPr>
          <w:p w14:paraId="4B7BBE9E" w14:textId="77777777" w:rsidR="00A17A9F" w:rsidRPr="00340B1C" w:rsidRDefault="00A17A9F"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654C8A77"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4468D39E" w14:textId="10B0ECA9"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VVA protokolas</w:t>
            </w:r>
          </w:p>
        </w:tc>
        <w:tc>
          <w:tcPr>
            <w:tcW w:w="3686" w:type="dxa"/>
          </w:tcPr>
          <w:p w14:paraId="6A430E49" w14:textId="02619BE4"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298807D9" w14:textId="63F29789"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KRSA direktorius</w:t>
            </w:r>
            <w:r w:rsidR="00834298">
              <w:rPr>
                <w:rFonts w:ascii="Times New Roman" w:eastAsia="Times New Roman" w:hAnsi="Times New Roman" w:cs="Times New Roman"/>
                <w:sz w:val="24"/>
                <w:szCs w:val="24"/>
                <w:lang w:eastAsia="lt-LT"/>
              </w:rPr>
              <w:t xml:space="preserve">, </w:t>
            </w:r>
            <w:r w:rsidR="00834298" w:rsidRPr="00340B1C">
              <w:rPr>
                <w:rFonts w:ascii="Times New Roman" w:eastAsia="Times New Roman" w:hAnsi="Times New Roman" w:cs="Times New Roman"/>
                <w:sz w:val="24"/>
                <w:szCs w:val="24"/>
                <w:lang w:eastAsia="lt-LT"/>
              </w:rPr>
              <w:t>Vadovybės atstovas kokybei</w:t>
            </w:r>
          </w:p>
        </w:tc>
      </w:tr>
      <w:tr w:rsidR="00340B1C" w:rsidRPr="00340B1C" w14:paraId="0B0AEF2B" w14:textId="77777777" w:rsidTr="00835CAF">
        <w:tc>
          <w:tcPr>
            <w:tcW w:w="560" w:type="dxa"/>
          </w:tcPr>
          <w:p w14:paraId="53099841" w14:textId="77777777" w:rsidR="00A17A9F" w:rsidRPr="00340B1C" w:rsidRDefault="00A17A9F"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222D958" w14:textId="77777777" w:rsidR="00A17A9F" w:rsidRPr="00340B1C" w:rsidRDefault="00A17A9F" w:rsidP="00A17A9F">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7DF8D5BD"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Gyventojų (ir kitų suinteresuotųjų šalių) nuomonių apklausos ataskaitos</w:t>
            </w:r>
          </w:p>
        </w:tc>
        <w:tc>
          <w:tcPr>
            <w:tcW w:w="3686" w:type="dxa"/>
          </w:tcPr>
          <w:p w14:paraId="22E343B5" w14:textId="03305A7F"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03A944FC" w14:textId="77777777"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Vadovybės atstovas kokybei</w:t>
            </w:r>
          </w:p>
        </w:tc>
      </w:tr>
      <w:tr w:rsidR="00340B1C" w:rsidRPr="00340B1C" w14:paraId="5ABEBD3A" w14:textId="77777777" w:rsidTr="00835CAF">
        <w:tc>
          <w:tcPr>
            <w:tcW w:w="560" w:type="dxa"/>
          </w:tcPr>
          <w:p w14:paraId="3D85FF24" w14:textId="77777777" w:rsidR="00A17A9F" w:rsidRPr="00340B1C" w:rsidRDefault="00A17A9F"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899DC99" w14:textId="77777777" w:rsidR="00A17A9F" w:rsidRPr="00340B1C" w:rsidRDefault="00A17A9F" w:rsidP="00A17A9F">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21B0AF3A"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Informacija apie vidaus kontrolės įgyvendinimą ataskaitiniais metais </w:t>
            </w:r>
          </w:p>
        </w:tc>
        <w:tc>
          <w:tcPr>
            <w:tcW w:w="3686" w:type="dxa"/>
          </w:tcPr>
          <w:p w14:paraId="1834FECC" w14:textId="05C1A71C"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441F915B" w14:textId="719861A7"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Biudžeto ir finansų sk. vyr. specialist</w:t>
            </w:r>
            <w:r w:rsidR="009E4C73" w:rsidRPr="00340B1C">
              <w:rPr>
                <w:rFonts w:ascii="Times New Roman" w:eastAsia="Times New Roman" w:hAnsi="Times New Roman" w:cs="Times New Roman"/>
                <w:sz w:val="24"/>
                <w:szCs w:val="24"/>
                <w:lang w:eastAsia="lt-LT"/>
              </w:rPr>
              <w:t>as</w:t>
            </w:r>
          </w:p>
        </w:tc>
      </w:tr>
      <w:tr w:rsidR="00340B1C" w:rsidRPr="00340B1C" w14:paraId="2494B2D6" w14:textId="77777777" w:rsidTr="00835CAF">
        <w:tc>
          <w:tcPr>
            <w:tcW w:w="560" w:type="dxa"/>
          </w:tcPr>
          <w:p w14:paraId="626E4524" w14:textId="77777777" w:rsidR="00005EA1" w:rsidRPr="00340B1C" w:rsidRDefault="00005EA1" w:rsidP="00317368">
            <w:pPr>
              <w:pStyle w:val="ListParagraph"/>
              <w:numPr>
                <w:ilvl w:val="0"/>
                <w:numId w:val="12"/>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B5F6592" w14:textId="39A74D03" w:rsidR="00005EA1" w:rsidRPr="00340B1C" w:rsidRDefault="00A17A9F"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55C876AB"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P2 proceso dokumentai </w:t>
            </w:r>
          </w:p>
        </w:tc>
        <w:tc>
          <w:tcPr>
            <w:tcW w:w="3686" w:type="dxa"/>
          </w:tcPr>
          <w:p w14:paraId="1150EDCB"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Įskaitant susijusius su aukščiau išvardintais (apimant prie P1 paminėtus planus, susijusius su veiklos gerinimu)</w:t>
            </w:r>
          </w:p>
        </w:tc>
        <w:tc>
          <w:tcPr>
            <w:tcW w:w="4770" w:type="dxa"/>
          </w:tcPr>
          <w:p w14:paraId="68BF3C31"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r>
      <w:tr w:rsidR="00340B1C" w:rsidRPr="00340B1C" w14:paraId="733E79BA" w14:textId="77777777" w:rsidTr="00835CAF">
        <w:tc>
          <w:tcPr>
            <w:tcW w:w="9918" w:type="dxa"/>
            <w:gridSpan w:val="5"/>
            <w:shd w:val="clear" w:color="auto" w:fill="DBE5F1" w:themeFill="accent1" w:themeFillTint="33"/>
          </w:tcPr>
          <w:p w14:paraId="3F45A9DB" w14:textId="5D777420" w:rsidR="00005EA1" w:rsidRPr="00340B1C" w:rsidRDefault="00005EA1" w:rsidP="00206997">
            <w:pPr>
              <w:contextualSpacing/>
              <w:jc w:val="both"/>
              <w:rPr>
                <w:rFonts w:ascii="Times New Roman" w:eastAsia="Times New Roman" w:hAnsi="Times New Roman" w:cs="Times New Roman"/>
                <w:b/>
                <w:bCs/>
                <w:sz w:val="24"/>
                <w:szCs w:val="24"/>
                <w:lang w:eastAsia="lt-LT"/>
              </w:rPr>
            </w:pPr>
            <w:r w:rsidRPr="00340B1C">
              <w:rPr>
                <w:rFonts w:ascii="Times New Roman" w:eastAsia="Times New Roman" w:hAnsi="Times New Roman" w:cs="Times New Roman"/>
                <w:b/>
                <w:bCs/>
                <w:sz w:val="24"/>
                <w:szCs w:val="24"/>
                <w:lang w:eastAsia="lt-LT"/>
              </w:rPr>
              <w:t>P3. Projektų valdymas</w:t>
            </w:r>
          </w:p>
        </w:tc>
        <w:tc>
          <w:tcPr>
            <w:tcW w:w="4770" w:type="dxa"/>
          </w:tcPr>
          <w:p w14:paraId="6E9207B4" w14:textId="7DE743B8"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w:t>
            </w:r>
            <w:r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sz w:val="24"/>
                <w:szCs w:val="24"/>
                <w:lang w:eastAsia="lt-LT"/>
              </w:rPr>
              <w:t>Strateginio planavimo ir investicijų sk. vedėja</w:t>
            </w:r>
            <w:r w:rsidR="009E4C73" w:rsidRPr="00340B1C">
              <w:rPr>
                <w:rFonts w:ascii="Times New Roman" w:eastAsia="Times New Roman" w:hAnsi="Times New Roman" w:cs="Times New Roman"/>
                <w:sz w:val="24"/>
                <w:szCs w:val="24"/>
                <w:lang w:eastAsia="lt-LT"/>
              </w:rPr>
              <w:t>s</w:t>
            </w:r>
          </w:p>
        </w:tc>
      </w:tr>
      <w:tr w:rsidR="00340B1C" w:rsidRPr="00340B1C" w14:paraId="0DF5F8AC" w14:textId="77777777" w:rsidTr="00835CAF">
        <w:tc>
          <w:tcPr>
            <w:tcW w:w="560" w:type="dxa"/>
          </w:tcPr>
          <w:p w14:paraId="61169E12" w14:textId="77777777" w:rsidR="00005EA1" w:rsidRPr="00340B1C" w:rsidRDefault="00005EA1" w:rsidP="00317368">
            <w:pPr>
              <w:pStyle w:val="ListParagraph"/>
              <w:numPr>
                <w:ilvl w:val="0"/>
                <w:numId w:val="13"/>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BBB0DF4"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12131552"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Projektų dokumentai</w:t>
            </w:r>
          </w:p>
        </w:tc>
        <w:tc>
          <w:tcPr>
            <w:tcW w:w="3686" w:type="dxa"/>
          </w:tcPr>
          <w:p w14:paraId="1DD60A1D"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Projektų planai, projektų finansavimo sutartys, mokėjimų prašymai, ataskaitos ir kt.</w:t>
            </w:r>
          </w:p>
        </w:tc>
        <w:tc>
          <w:tcPr>
            <w:tcW w:w="4770" w:type="dxa"/>
          </w:tcPr>
          <w:p w14:paraId="374ECEAF" w14:textId="0F5B8622"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Strateginio planavimo ir investicijų sk. vedėja</w:t>
            </w:r>
            <w:r w:rsidR="009E4C73" w:rsidRPr="00340B1C">
              <w:rPr>
                <w:rFonts w:ascii="Times New Roman" w:eastAsia="Times New Roman" w:hAnsi="Times New Roman" w:cs="Times New Roman"/>
                <w:sz w:val="24"/>
                <w:szCs w:val="24"/>
                <w:lang w:eastAsia="lt-LT"/>
              </w:rPr>
              <w:t>s</w:t>
            </w:r>
            <w:r w:rsidRPr="00340B1C">
              <w:rPr>
                <w:rFonts w:ascii="Times New Roman" w:eastAsia="Times New Roman" w:hAnsi="Times New Roman" w:cs="Times New Roman"/>
                <w:sz w:val="24"/>
                <w:szCs w:val="24"/>
                <w:lang w:eastAsia="lt-LT"/>
              </w:rPr>
              <w:t xml:space="preserve"> </w:t>
            </w:r>
          </w:p>
        </w:tc>
      </w:tr>
      <w:tr w:rsidR="00340B1C" w:rsidRPr="00340B1C" w14:paraId="296DC1E6" w14:textId="77777777" w:rsidTr="00835CAF">
        <w:tc>
          <w:tcPr>
            <w:tcW w:w="560" w:type="dxa"/>
          </w:tcPr>
          <w:p w14:paraId="3051A059" w14:textId="77777777" w:rsidR="00005EA1" w:rsidRPr="00340B1C" w:rsidRDefault="00005EA1" w:rsidP="00317368">
            <w:pPr>
              <w:pStyle w:val="ListParagraph"/>
              <w:numPr>
                <w:ilvl w:val="0"/>
                <w:numId w:val="13"/>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46814335"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7FC3007"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Gyventojų iniciatyvų, skirtų gyvenamajai aplinkai gerinti, projektų idėjų atrankos ir finansavimo tvarkos aprašas</w:t>
            </w:r>
            <w:r w:rsidRPr="00340B1C">
              <w:rPr>
                <w:rStyle w:val="FootnoteReference"/>
                <w:rFonts w:ascii="Times New Roman" w:eastAsia="Times New Roman" w:hAnsi="Times New Roman" w:cs="Times New Roman"/>
                <w:sz w:val="24"/>
                <w:szCs w:val="24"/>
                <w:lang w:eastAsia="lt-LT"/>
              </w:rPr>
              <w:footnoteReference w:id="18"/>
            </w:r>
          </w:p>
        </w:tc>
        <w:tc>
          <w:tcPr>
            <w:tcW w:w="3686" w:type="dxa"/>
          </w:tcPr>
          <w:p w14:paraId="2707F962"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Cs/>
                <w:sz w:val="24"/>
                <w:szCs w:val="24"/>
                <w:lang w:eastAsia="lt-LT"/>
              </w:rPr>
              <w:t>Dalyvaujamojo biudžeto įgyvendinimas (gyventojų iniciatyvų projektai) (tvarkos aprašo peržiūra, konkurso paskelbimas, gyventojų konsultacijos, viešinimas, komisijos sudarymas, posėdžių organizavimas, protokolų, įsakymų rengimas ir kt.)</w:t>
            </w:r>
          </w:p>
        </w:tc>
        <w:tc>
          <w:tcPr>
            <w:tcW w:w="4770" w:type="dxa"/>
          </w:tcPr>
          <w:p w14:paraId="77F6EBC8" w14:textId="2A8B14EC" w:rsidR="00005EA1" w:rsidRPr="00340B1C" w:rsidRDefault="003C4638"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KRSA Vyr. specialistė (jaunimo reikalų koordinatorė)</w:t>
            </w:r>
          </w:p>
        </w:tc>
      </w:tr>
      <w:tr w:rsidR="00340B1C" w:rsidRPr="00340B1C" w14:paraId="1E60805D" w14:textId="77777777" w:rsidTr="00835CAF">
        <w:tc>
          <w:tcPr>
            <w:tcW w:w="560" w:type="dxa"/>
          </w:tcPr>
          <w:p w14:paraId="72B45930" w14:textId="77777777" w:rsidR="00005EA1" w:rsidRPr="00340B1C" w:rsidRDefault="00005EA1" w:rsidP="00317368">
            <w:pPr>
              <w:pStyle w:val="ListParagraph"/>
              <w:numPr>
                <w:ilvl w:val="0"/>
                <w:numId w:val="13"/>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BCE6EF7" w14:textId="229B977B" w:rsidR="00005EA1" w:rsidRPr="00340B1C" w:rsidRDefault="00A17A9F"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0983BC32"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P3 proceso dokumentai </w:t>
            </w:r>
          </w:p>
        </w:tc>
        <w:tc>
          <w:tcPr>
            <w:tcW w:w="3686" w:type="dxa"/>
          </w:tcPr>
          <w:p w14:paraId="6FA5669E"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Įskaitant susijusius su aukščiau išvardintais</w:t>
            </w:r>
          </w:p>
        </w:tc>
        <w:tc>
          <w:tcPr>
            <w:tcW w:w="4770" w:type="dxa"/>
          </w:tcPr>
          <w:p w14:paraId="375EAE30"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r>
      <w:tr w:rsidR="00340B1C" w:rsidRPr="00340B1C" w14:paraId="2E276A67" w14:textId="77777777" w:rsidTr="00835CAF">
        <w:tc>
          <w:tcPr>
            <w:tcW w:w="9918" w:type="dxa"/>
            <w:gridSpan w:val="5"/>
            <w:shd w:val="clear" w:color="auto" w:fill="DBE5F1" w:themeFill="accent1" w:themeFillTint="33"/>
          </w:tcPr>
          <w:p w14:paraId="1518C901" w14:textId="79F2B401" w:rsidR="00005EA1" w:rsidRPr="00340B1C" w:rsidRDefault="00F40E32"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bCs/>
                <w:sz w:val="24"/>
                <w:szCs w:val="24"/>
                <w:lang w:eastAsia="lt-LT"/>
              </w:rPr>
              <w:t>P4. Administracinių paslaugų</w:t>
            </w:r>
            <w:r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b/>
                <w:bCs/>
                <w:sz w:val="24"/>
                <w:szCs w:val="24"/>
                <w:lang w:eastAsia="lt-LT"/>
              </w:rPr>
              <w:t>teikimas ir asmenų aptarnavimas</w:t>
            </w:r>
          </w:p>
        </w:tc>
        <w:tc>
          <w:tcPr>
            <w:tcW w:w="4770" w:type="dxa"/>
          </w:tcPr>
          <w:p w14:paraId="72E3F47E" w14:textId="49CAB06D"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w:t>
            </w:r>
            <w:r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bCs/>
                <w:sz w:val="24"/>
                <w:szCs w:val="24"/>
                <w:lang w:eastAsia="lt-LT"/>
              </w:rPr>
              <w:t>KRSA direktorius</w:t>
            </w:r>
          </w:p>
        </w:tc>
      </w:tr>
      <w:tr w:rsidR="00340B1C" w:rsidRPr="00340B1C" w14:paraId="5BE266F8" w14:textId="77777777" w:rsidTr="00835CAF">
        <w:tc>
          <w:tcPr>
            <w:tcW w:w="560" w:type="dxa"/>
          </w:tcPr>
          <w:p w14:paraId="2C001EB7" w14:textId="77777777" w:rsidR="00005EA1" w:rsidRPr="00340B1C" w:rsidRDefault="00005EA1" w:rsidP="00317368">
            <w:pPr>
              <w:pStyle w:val="ListParagraph"/>
              <w:numPr>
                <w:ilvl w:val="0"/>
                <w:numId w:val="14"/>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BA70DAD"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72C46C5A"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teikiamų administracinių paslaugų sąrašas</w:t>
            </w:r>
            <w:r w:rsidRPr="00340B1C">
              <w:rPr>
                <w:rStyle w:val="FootnoteReference"/>
                <w:rFonts w:ascii="Times New Roman" w:eastAsia="Times New Roman" w:hAnsi="Times New Roman" w:cs="Times New Roman"/>
                <w:sz w:val="24"/>
                <w:szCs w:val="24"/>
                <w:lang w:eastAsia="lt-LT"/>
              </w:rPr>
              <w:footnoteReference w:id="19"/>
            </w:r>
          </w:p>
        </w:tc>
        <w:tc>
          <w:tcPr>
            <w:tcW w:w="3686" w:type="dxa"/>
          </w:tcPr>
          <w:p w14:paraId="15BB0646" w14:textId="075C1077" w:rsidR="00005EA1" w:rsidRPr="00340B1C" w:rsidRDefault="00A17A9F"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42EC65CD"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KRSA direktorius </w:t>
            </w:r>
          </w:p>
        </w:tc>
      </w:tr>
      <w:tr w:rsidR="00340B1C" w:rsidRPr="00340B1C" w14:paraId="0FC2DBFB" w14:textId="77777777" w:rsidTr="00835CAF">
        <w:tc>
          <w:tcPr>
            <w:tcW w:w="560" w:type="dxa"/>
          </w:tcPr>
          <w:p w14:paraId="179528CB" w14:textId="77777777" w:rsidR="00005EA1" w:rsidRPr="00340B1C" w:rsidRDefault="00005EA1" w:rsidP="00317368">
            <w:pPr>
              <w:pStyle w:val="ListParagraph"/>
              <w:numPr>
                <w:ilvl w:val="0"/>
                <w:numId w:val="14"/>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04A9F0E"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59C4B579"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klientų aptarnavimo standartas</w:t>
            </w:r>
          </w:p>
        </w:tc>
        <w:tc>
          <w:tcPr>
            <w:tcW w:w="3686" w:type="dxa"/>
          </w:tcPr>
          <w:p w14:paraId="52C3E19C"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Parengtas LEAN projekto metu</w:t>
            </w:r>
          </w:p>
        </w:tc>
        <w:tc>
          <w:tcPr>
            <w:tcW w:w="4770" w:type="dxa"/>
          </w:tcPr>
          <w:p w14:paraId="3FB31003" w14:textId="34AE6193"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Bendrojo sk. vedėjas </w:t>
            </w:r>
          </w:p>
        </w:tc>
      </w:tr>
      <w:tr w:rsidR="00340B1C" w:rsidRPr="00340B1C" w14:paraId="79A42355" w14:textId="77777777" w:rsidTr="00835CAF">
        <w:tc>
          <w:tcPr>
            <w:tcW w:w="560" w:type="dxa"/>
          </w:tcPr>
          <w:p w14:paraId="417DDB77" w14:textId="77777777" w:rsidR="00005EA1" w:rsidRPr="00340B1C" w:rsidRDefault="00005EA1" w:rsidP="00317368">
            <w:pPr>
              <w:pStyle w:val="ListParagraph"/>
              <w:numPr>
                <w:ilvl w:val="0"/>
                <w:numId w:val="14"/>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4592F50"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3C78C3B0"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Asmenų prašymų ir skundų nagrinėjimo Administracijoje tvarkos aprašas</w:t>
            </w:r>
            <w:r w:rsidRPr="00340B1C">
              <w:rPr>
                <w:rStyle w:val="FootnoteReference"/>
                <w:rFonts w:ascii="Times New Roman" w:eastAsia="Times New Roman" w:hAnsi="Times New Roman" w:cs="Times New Roman"/>
                <w:sz w:val="24"/>
                <w:szCs w:val="24"/>
                <w:lang w:eastAsia="lt-LT"/>
              </w:rPr>
              <w:footnoteReference w:id="20"/>
            </w:r>
          </w:p>
        </w:tc>
        <w:tc>
          <w:tcPr>
            <w:tcW w:w="3686" w:type="dxa"/>
          </w:tcPr>
          <w:p w14:paraId="6B85CA01" w14:textId="2CAA67E0" w:rsidR="00005EA1" w:rsidRPr="00340B1C" w:rsidRDefault="00A17A9F"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06A37DC8" w14:textId="20E214F4"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 xml:space="preserve">Bendrojo sk. vedėjas </w:t>
            </w:r>
          </w:p>
        </w:tc>
      </w:tr>
      <w:tr w:rsidR="00340B1C" w:rsidRPr="00340B1C" w14:paraId="1F7E6D0F" w14:textId="77777777" w:rsidTr="00835CAF">
        <w:tc>
          <w:tcPr>
            <w:tcW w:w="560" w:type="dxa"/>
          </w:tcPr>
          <w:p w14:paraId="28EC7B20" w14:textId="77777777" w:rsidR="00005EA1" w:rsidRPr="00340B1C" w:rsidRDefault="00005EA1" w:rsidP="00317368">
            <w:pPr>
              <w:pStyle w:val="ListParagraph"/>
              <w:numPr>
                <w:ilvl w:val="0"/>
                <w:numId w:val="14"/>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33C4F39"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0BB7F3F5"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savivaldybės administracinių paslaugų valdymo ir teikimo reglamentas</w:t>
            </w:r>
          </w:p>
        </w:tc>
        <w:tc>
          <w:tcPr>
            <w:tcW w:w="3686" w:type="dxa"/>
          </w:tcPr>
          <w:p w14:paraId="238EEBBC"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Parengtas LEAN projekto metu</w:t>
            </w:r>
          </w:p>
        </w:tc>
        <w:tc>
          <w:tcPr>
            <w:tcW w:w="4770" w:type="dxa"/>
          </w:tcPr>
          <w:p w14:paraId="3CF64105" w14:textId="527396EB" w:rsidR="00005EA1" w:rsidRPr="00846124" w:rsidRDefault="00846124" w:rsidP="00206997">
            <w:pPr>
              <w:contextualSpacing/>
              <w:jc w:val="both"/>
              <w:rPr>
                <w:rFonts w:ascii="Times New Roman" w:eastAsia="Times New Roman" w:hAnsi="Times New Roman" w:cs="Times New Roman"/>
                <w:sz w:val="24"/>
                <w:szCs w:val="24"/>
                <w:highlight w:val="yellow"/>
                <w:lang w:eastAsia="lt-LT"/>
              </w:rPr>
            </w:pPr>
            <w:r w:rsidRPr="00846124">
              <w:rPr>
                <w:rFonts w:ascii="Times New Roman" w:hAnsi="Times New Roman" w:cs="Times New Roman"/>
                <w:sz w:val="24"/>
                <w:szCs w:val="24"/>
              </w:rPr>
              <w:t xml:space="preserve">Bendrojo skyriaus </w:t>
            </w:r>
            <w:r w:rsidRPr="00846124">
              <w:rPr>
                <w:rFonts w:ascii="Times New Roman" w:hAnsi="Times New Roman" w:cs="Times New Roman"/>
                <w:color w:val="000000" w:themeColor="text1"/>
                <w:sz w:val="24"/>
                <w:szCs w:val="24"/>
              </w:rPr>
              <w:t>duomenų bazių specialistas</w:t>
            </w:r>
          </w:p>
        </w:tc>
      </w:tr>
      <w:tr w:rsidR="00340B1C" w:rsidRPr="00340B1C" w14:paraId="02CD6A3C" w14:textId="77777777" w:rsidTr="00835CAF">
        <w:tc>
          <w:tcPr>
            <w:tcW w:w="560" w:type="dxa"/>
          </w:tcPr>
          <w:p w14:paraId="502A8B8D" w14:textId="77777777" w:rsidR="00005EA1" w:rsidRPr="00340B1C" w:rsidRDefault="00005EA1" w:rsidP="00317368">
            <w:pPr>
              <w:pStyle w:val="ListParagraph"/>
              <w:numPr>
                <w:ilvl w:val="0"/>
                <w:numId w:val="14"/>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B38756B"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0FFD5181"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administracinių paslaugų aprašymai</w:t>
            </w:r>
            <w:r w:rsidRPr="00340B1C">
              <w:rPr>
                <w:rStyle w:val="FootnoteReference"/>
                <w:rFonts w:ascii="Times New Roman" w:eastAsia="Times New Roman" w:hAnsi="Times New Roman" w:cs="Times New Roman"/>
                <w:sz w:val="24"/>
                <w:szCs w:val="24"/>
                <w:lang w:eastAsia="lt-LT"/>
              </w:rPr>
              <w:footnoteReference w:id="21"/>
            </w:r>
            <w:r w:rsidRPr="00340B1C">
              <w:rPr>
                <w:rFonts w:ascii="Times New Roman" w:eastAsia="Times New Roman" w:hAnsi="Times New Roman" w:cs="Times New Roman"/>
                <w:sz w:val="24"/>
                <w:szCs w:val="24"/>
                <w:lang w:eastAsia="lt-LT"/>
              </w:rPr>
              <w:t xml:space="preserve"> ir jų atmintinės</w:t>
            </w:r>
          </w:p>
        </w:tc>
        <w:tc>
          <w:tcPr>
            <w:tcW w:w="3686" w:type="dxa"/>
          </w:tcPr>
          <w:p w14:paraId="3C58B157" w14:textId="64841F70" w:rsidR="00005EA1" w:rsidRPr="00340B1C" w:rsidRDefault="00A17A9F" w:rsidP="00206997">
            <w:pPr>
              <w:contextualSpacing/>
              <w:jc w:val="both"/>
              <w:rPr>
                <w:rFonts w:ascii="Times New Roman" w:eastAsia="Times New Roman" w:hAnsi="Times New Roman" w:cs="Times New Roman"/>
                <w:b/>
                <w:bCs/>
                <w:sz w:val="24"/>
                <w:szCs w:val="24"/>
                <w:lang w:eastAsia="lt-LT"/>
              </w:rPr>
            </w:pPr>
            <w:r w:rsidRPr="00340B1C">
              <w:rPr>
                <w:rFonts w:ascii="Times New Roman" w:eastAsia="Times New Roman" w:hAnsi="Times New Roman" w:cs="Times New Roman"/>
                <w:b/>
                <w:bCs/>
                <w:sz w:val="24"/>
                <w:szCs w:val="24"/>
                <w:lang w:eastAsia="lt-LT"/>
              </w:rPr>
              <w:t>-</w:t>
            </w:r>
          </w:p>
        </w:tc>
        <w:tc>
          <w:tcPr>
            <w:tcW w:w="4770" w:type="dxa"/>
          </w:tcPr>
          <w:p w14:paraId="2E82140B" w14:textId="77777777" w:rsidR="00E841B5" w:rsidRDefault="006C00FA" w:rsidP="00206997">
            <w:pPr>
              <w:contextualSpacing/>
              <w:jc w:val="both"/>
              <w:rPr>
                <w:rFonts w:ascii="Times New Roman" w:eastAsia="Times New Roman" w:hAnsi="Times New Roman" w:cs="Times New Roman"/>
                <w:sz w:val="24"/>
                <w:szCs w:val="24"/>
                <w:lang w:eastAsia="lt-LT"/>
              </w:rPr>
            </w:pPr>
            <w:r w:rsidRPr="00846124">
              <w:rPr>
                <w:rFonts w:ascii="Times New Roman" w:eastAsia="Times New Roman" w:hAnsi="Times New Roman" w:cs="Times New Roman"/>
                <w:sz w:val="24"/>
                <w:szCs w:val="24"/>
                <w:lang w:eastAsia="lt-LT"/>
              </w:rPr>
              <w:t>Administracinių p</w:t>
            </w:r>
            <w:r w:rsidR="00934976" w:rsidRPr="00846124">
              <w:rPr>
                <w:rFonts w:ascii="Times New Roman" w:eastAsia="Times New Roman" w:hAnsi="Times New Roman" w:cs="Times New Roman"/>
                <w:sz w:val="24"/>
                <w:szCs w:val="24"/>
                <w:lang w:eastAsia="lt-LT"/>
              </w:rPr>
              <w:t>a</w:t>
            </w:r>
            <w:r w:rsidR="00005EA1" w:rsidRPr="00846124">
              <w:rPr>
                <w:rFonts w:ascii="Times New Roman" w:eastAsia="Times New Roman" w:hAnsi="Times New Roman" w:cs="Times New Roman"/>
                <w:sz w:val="24"/>
                <w:szCs w:val="24"/>
                <w:lang w:eastAsia="lt-LT"/>
              </w:rPr>
              <w:t>slaugų vadovai</w:t>
            </w:r>
          </w:p>
          <w:p w14:paraId="31983CE2" w14:textId="49DCB539" w:rsidR="00005EA1" w:rsidRPr="00846124" w:rsidRDefault="00E841B5"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Cs/>
                <w:sz w:val="24"/>
                <w:szCs w:val="24"/>
                <w:lang w:eastAsia="lt-LT"/>
              </w:rPr>
              <w:t xml:space="preserve">Papildomai prisideda </w:t>
            </w:r>
            <w:r w:rsidR="00846124" w:rsidRPr="00846124">
              <w:rPr>
                <w:rFonts w:ascii="Times New Roman" w:hAnsi="Times New Roman" w:cs="Times New Roman"/>
                <w:sz w:val="24"/>
                <w:szCs w:val="24"/>
              </w:rPr>
              <w:t xml:space="preserve">Bendrojo skyriaus </w:t>
            </w:r>
            <w:r w:rsidR="00846124" w:rsidRPr="00846124">
              <w:rPr>
                <w:rFonts w:ascii="Times New Roman" w:hAnsi="Times New Roman" w:cs="Times New Roman"/>
                <w:color w:val="000000" w:themeColor="text1"/>
                <w:sz w:val="24"/>
                <w:szCs w:val="24"/>
              </w:rPr>
              <w:t>duomenų bazių specialistas</w:t>
            </w:r>
          </w:p>
        </w:tc>
      </w:tr>
      <w:tr w:rsidR="00340B1C" w:rsidRPr="00340B1C" w14:paraId="2B611F1B" w14:textId="77777777" w:rsidTr="00835CAF">
        <w:tc>
          <w:tcPr>
            <w:tcW w:w="560" w:type="dxa"/>
          </w:tcPr>
          <w:p w14:paraId="1D713F7D" w14:textId="77777777" w:rsidR="00005EA1" w:rsidRPr="00340B1C" w:rsidRDefault="00005EA1" w:rsidP="00317368">
            <w:pPr>
              <w:pStyle w:val="ListParagraph"/>
              <w:numPr>
                <w:ilvl w:val="0"/>
                <w:numId w:val="14"/>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C9D6107" w14:textId="4B6B7907" w:rsidR="00005EA1" w:rsidRPr="00340B1C" w:rsidRDefault="00A17A9F"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5CA00004"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P4 proceso dokumentai </w:t>
            </w:r>
          </w:p>
        </w:tc>
        <w:tc>
          <w:tcPr>
            <w:tcW w:w="3686" w:type="dxa"/>
          </w:tcPr>
          <w:p w14:paraId="47FA726D"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Įskaitant susijusius su aukščiau išvardintais</w:t>
            </w:r>
          </w:p>
        </w:tc>
        <w:tc>
          <w:tcPr>
            <w:tcW w:w="4770" w:type="dxa"/>
          </w:tcPr>
          <w:p w14:paraId="6E049CCF"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r>
      <w:tr w:rsidR="00340B1C" w:rsidRPr="00340B1C" w14:paraId="6BCB426F" w14:textId="77777777" w:rsidTr="00835CAF">
        <w:tc>
          <w:tcPr>
            <w:tcW w:w="9918" w:type="dxa"/>
            <w:gridSpan w:val="5"/>
            <w:shd w:val="clear" w:color="auto" w:fill="DBE5F1" w:themeFill="accent1" w:themeFillTint="33"/>
          </w:tcPr>
          <w:p w14:paraId="2F9D50AD" w14:textId="40277684" w:rsidR="00F40E32" w:rsidRPr="00340B1C" w:rsidRDefault="00F40E32" w:rsidP="00206997">
            <w:pPr>
              <w:contextualSpacing/>
              <w:jc w:val="both"/>
              <w:rPr>
                <w:rFonts w:ascii="Times New Roman" w:eastAsia="Times New Roman" w:hAnsi="Times New Roman" w:cs="Times New Roman"/>
                <w:sz w:val="24"/>
                <w:szCs w:val="24"/>
                <w:lang w:eastAsia="lt-LT"/>
              </w:rPr>
            </w:pPr>
            <w:bookmarkStart w:id="21" w:name="_Hlk131335801"/>
            <w:r w:rsidRPr="00340B1C">
              <w:rPr>
                <w:rFonts w:ascii="Times New Roman" w:eastAsia="Times New Roman" w:hAnsi="Times New Roman" w:cs="Times New Roman"/>
                <w:b/>
                <w:bCs/>
                <w:sz w:val="24"/>
                <w:szCs w:val="24"/>
                <w:lang w:eastAsia="lt-LT"/>
              </w:rPr>
              <w:lastRenderedPageBreak/>
              <w:t>P5. Viešųjų paslaugų</w:t>
            </w:r>
            <w:r w:rsidRPr="00340B1C">
              <w:rPr>
                <w:rStyle w:val="FootnoteReference"/>
              </w:rPr>
              <w:t xml:space="preserve"> </w:t>
            </w:r>
            <w:r w:rsidRPr="00340B1C">
              <w:rPr>
                <w:rFonts w:ascii="Times New Roman" w:eastAsia="Times New Roman" w:hAnsi="Times New Roman" w:cs="Times New Roman"/>
                <w:b/>
                <w:bCs/>
                <w:sz w:val="24"/>
                <w:szCs w:val="24"/>
                <w:lang w:eastAsia="lt-LT"/>
              </w:rPr>
              <w:t>teikimo administravimas ir vietos savivaldos organizavimas</w:t>
            </w:r>
            <w:bookmarkEnd w:id="21"/>
          </w:p>
        </w:tc>
        <w:tc>
          <w:tcPr>
            <w:tcW w:w="4770" w:type="dxa"/>
          </w:tcPr>
          <w:p w14:paraId="412CB93D" w14:textId="12C58207" w:rsidR="00F40E32" w:rsidRPr="00340B1C" w:rsidRDefault="00F40E32"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w:t>
            </w:r>
            <w:r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bCs/>
                <w:sz w:val="24"/>
                <w:szCs w:val="24"/>
                <w:lang w:eastAsia="lt-LT"/>
              </w:rPr>
              <w:t>KRSA direktorius</w:t>
            </w:r>
          </w:p>
        </w:tc>
      </w:tr>
      <w:tr w:rsidR="00340B1C" w:rsidRPr="00340B1C" w14:paraId="183DE5DC" w14:textId="77777777" w:rsidTr="00835CAF">
        <w:tc>
          <w:tcPr>
            <w:tcW w:w="560" w:type="dxa"/>
          </w:tcPr>
          <w:p w14:paraId="05E4C7D3" w14:textId="77777777" w:rsidR="00005EA1" w:rsidRPr="00340B1C" w:rsidRDefault="00005EA1" w:rsidP="00317368">
            <w:pPr>
              <w:pStyle w:val="ListParagraph"/>
              <w:numPr>
                <w:ilvl w:val="0"/>
                <w:numId w:val="15"/>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4D290C5"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0D0898FF"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Savivaldybės biudžetinių įstaigų, teikiančių viešąsias paslaugas, metų veiklos planai</w:t>
            </w:r>
          </w:p>
        </w:tc>
        <w:tc>
          <w:tcPr>
            <w:tcW w:w="3686" w:type="dxa"/>
          </w:tcPr>
          <w:p w14:paraId="07B7EEF9" w14:textId="40DB9912" w:rsidR="00005EA1" w:rsidRPr="00340B1C" w:rsidRDefault="00F978FC"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bCs/>
                <w:sz w:val="24"/>
                <w:szCs w:val="24"/>
                <w:lang w:eastAsia="lt-LT"/>
              </w:rPr>
              <w:t>-</w:t>
            </w:r>
          </w:p>
        </w:tc>
        <w:tc>
          <w:tcPr>
            <w:tcW w:w="4770" w:type="dxa"/>
          </w:tcPr>
          <w:p w14:paraId="36577F37"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Už atitinkamas viešųjų paslaugų ir kitas sritis atsakingi KRSA darbuotojai</w:t>
            </w:r>
          </w:p>
        </w:tc>
      </w:tr>
      <w:tr w:rsidR="00340B1C" w:rsidRPr="00340B1C" w14:paraId="45FCA0B2" w14:textId="77777777" w:rsidTr="00835CAF">
        <w:trPr>
          <w:trHeight w:val="186"/>
        </w:trPr>
        <w:tc>
          <w:tcPr>
            <w:tcW w:w="560" w:type="dxa"/>
          </w:tcPr>
          <w:p w14:paraId="19A7DB80" w14:textId="77777777" w:rsidR="00005EA1" w:rsidRPr="00340B1C" w:rsidRDefault="00005EA1" w:rsidP="00317368">
            <w:pPr>
              <w:pStyle w:val="ListParagraph"/>
              <w:numPr>
                <w:ilvl w:val="0"/>
                <w:numId w:val="15"/>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79C8847" w14:textId="77777777" w:rsidR="00005EA1" w:rsidRPr="00340B1C" w:rsidRDefault="00005EA1" w:rsidP="00206997">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2B24F046"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Savivaldybės biudžetinių įstaigų, teikiančių viešąsias paslaugas, metų statistinės ataskaitos</w:t>
            </w:r>
          </w:p>
        </w:tc>
        <w:tc>
          <w:tcPr>
            <w:tcW w:w="3686" w:type="dxa"/>
          </w:tcPr>
          <w:p w14:paraId="1C422F8C" w14:textId="15F4E150" w:rsidR="00005EA1" w:rsidRPr="00340B1C" w:rsidRDefault="00A17A9F"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3226C48F"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Už atitinkamas viešųjų paslaugų ir kitas sritis atsakingi susiję KRSA darbuotojai</w:t>
            </w:r>
          </w:p>
        </w:tc>
      </w:tr>
      <w:tr w:rsidR="00340B1C" w:rsidRPr="00340B1C" w14:paraId="12C2EC1E" w14:textId="77777777" w:rsidTr="00835CAF">
        <w:tc>
          <w:tcPr>
            <w:tcW w:w="560" w:type="dxa"/>
          </w:tcPr>
          <w:p w14:paraId="07ADAB01" w14:textId="77777777" w:rsidR="00005EA1" w:rsidRPr="00340B1C" w:rsidRDefault="00005EA1" w:rsidP="00317368">
            <w:pPr>
              <w:pStyle w:val="ListParagraph"/>
              <w:numPr>
                <w:ilvl w:val="0"/>
                <w:numId w:val="15"/>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2C85ECC7" w14:textId="55E091D3" w:rsidR="00005EA1" w:rsidRPr="00340B1C" w:rsidRDefault="00A17A9F"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28D9569A"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P5 proceso dokumentai (įskaitant susijusius su aukščiau išvardintais) </w:t>
            </w:r>
          </w:p>
        </w:tc>
        <w:tc>
          <w:tcPr>
            <w:tcW w:w="3686" w:type="dxa"/>
          </w:tcPr>
          <w:p w14:paraId="79699F27"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Įskaitant KRSA lokalius teisės aktus bei kitus dokumentus srityse: architektūra ir urbanistika, aplinkosauga, atliekų tvarkymas, jaunimo politika, kultūra, sportas, socialinė parama, teisinės pagalbos teikimas, sveikatos priežiūra, švietimas, valstybinė kalba, statyba, žemės ūkis ir melioracija</w:t>
            </w:r>
          </w:p>
        </w:tc>
        <w:tc>
          <w:tcPr>
            <w:tcW w:w="4770" w:type="dxa"/>
          </w:tcPr>
          <w:p w14:paraId="640B84D1"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r>
      <w:tr w:rsidR="00340B1C" w:rsidRPr="00340B1C" w14:paraId="780FD78D" w14:textId="77777777" w:rsidTr="00835CAF">
        <w:tc>
          <w:tcPr>
            <w:tcW w:w="9918" w:type="dxa"/>
            <w:gridSpan w:val="5"/>
            <w:shd w:val="clear" w:color="auto" w:fill="DBE5F1" w:themeFill="accent1" w:themeFillTint="33"/>
          </w:tcPr>
          <w:p w14:paraId="182EA4EF" w14:textId="68E57044" w:rsidR="00F40E32" w:rsidRPr="00340B1C" w:rsidRDefault="00F40E32" w:rsidP="00206997">
            <w:pPr>
              <w:contextualSpacing/>
              <w:jc w:val="both"/>
              <w:rPr>
                <w:rFonts w:ascii="Times New Roman" w:eastAsia="Times New Roman" w:hAnsi="Times New Roman" w:cs="Times New Roman"/>
                <w:b/>
                <w:bCs/>
                <w:sz w:val="24"/>
                <w:szCs w:val="24"/>
                <w:lang w:eastAsia="lt-LT"/>
              </w:rPr>
            </w:pPr>
            <w:r w:rsidRPr="00340B1C">
              <w:rPr>
                <w:rFonts w:ascii="Times New Roman" w:eastAsia="Times New Roman" w:hAnsi="Times New Roman" w:cs="Times New Roman"/>
                <w:b/>
                <w:bCs/>
                <w:sz w:val="24"/>
                <w:szCs w:val="24"/>
                <w:lang w:eastAsia="lt-LT"/>
              </w:rPr>
              <w:t>P6. Personalo valdymas</w:t>
            </w:r>
          </w:p>
        </w:tc>
        <w:tc>
          <w:tcPr>
            <w:tcW w:w="4770" w:type="dxa"/>
          </w:tcPr>
          <w:p w14:paraId="507A1F4E" w14:textId="438C13BE" w:rsidR="00F40E32" w:rsidRPr="00340B1C" w:rsidRDefault="00F40E32" w:rsidP="00F978FC">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 xml:space="preserve">– </w:t>
            </w:r>
            <w:r w:rsidRPr="00340B1C">
              <w:rPr>
                <w:rFonts w:ascii="Times New Roman" w:eastAsia="Times New Roman" w:hAnsi="Times New Roman" w:cs="Times New Roman"/>
                <w:sz w:val="24"/>
                <w:szCs w:val="24"/>
                <w:lang w:eastAsia="lt-LT"/>
              </w:rPr>
              <w:t>Teisės ir personalo sk. vedėjas</w:t>
            </w:r>
          </w:p>
        </w:tc>
      </w:tr>
      <w:tr w:rsidR="00340B1C" w:rsidRPr="00340B1C" w14:paraId="7268BCBB" w14:textId="77777777" w:rsidTr="00835CAF">
        <w:tc>
          <w:tcPr>
            <w:tcW w:w="560" w:type="dxa"/>
          </w:tcPr>
          <w:p w14:paraId="47AA7588"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716BC190"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4DEDA560"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pareigybių sąrašas ir etatų skaičiaus pagal pareigybes sąrašas</w:t>
            </w:r>
          </w:p>
        </w:tc>
        <w:tc>
          <w:tcPr>
            <w:tcW w:w="3686" w:type="dxa"/>
          </w:tcPr>
          <w:p w14:paraId="3E733F19" w14:textId="394ADAF5" w:rsidR="00A17A9F" w:rsidRPr="00340B1C" w:rsidRDefault="007972BB"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 </w:t>
            </w:r>
            <w:r w:rsidR="00A17A9F" w:rsidRPr="00340B1C">
              <w:rPr>
                <w:rFonts w:ascii="Times New Roman" w:eastAsia="Times New Roman" w:hAnsi="Times New Roman" w:cs="Times New Roman"/>
                <w:b/>
                <w:sz w:val="24"/>
                <w:szCs w:val="24"/>
                <w:lang w:eastAsia="lt-LT"/>
              </w:rPr>
              <w:t>-</w:t>
            </w:r>
          </w:p>
        </w:tc>
        <w:tc>
          <w:tcPr>
            <w:tcW w:w="4770" w:type="dxa"/>
          </w:tcPr>
          <w:p w14:paraId="66487C38" w14:textId="5919D4F4" w:rsidR="00182D8F" w:rsidRPr="00340B1C" w:rsidRDefault="00A17A9F" w:rsidP="00A0666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w:t>
            </w:r>
            <w:r w:rsidR="008467F5">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182D8F" w:rsidRPr="00340B1C">
              <w:rPr>
                <w:rFonts w:ascii="Times New Roman" w:eastAsia="Times New Roman" w:hAnsi="Times New Roman" w:cs="Times New Roman"/>
                <w:sz w:val="24"/>
                <w:szCs w:val="24"/>
                <w:lang w:eastAsia="lt-LT"/>
              </w:rPr>
              <w:t xml:space="preserve">Teisės ir personalo sk. vyr. personalo atrankos specialistas </w:t>
            </w:r>
          </w:p>
        </w:tc>
      </w:tr>
      <w:tr w:rsidR="00340B1C" w:rsidRPr="00340B1C" w14:paraId="6CBB092D" w14:textId="77777777" w:rsidTr="00835CAF">
        <w:tc>
          <w:tcPr>
            <w:tcW w:w="560" w:type="dxa"/>
          </w:tcPr>
          <w:p w14:paraId="371D4805"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7960CBD8"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11790A1E"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Pareigybių aprašymai, pareiginiai nuostatai</w:t>
            </w:r>
          </w:p>
        </w:tc>
        <w:tc>
          <w:tcPr>
            <w:tcW w:w="3686" w:type="dxa"/>
          </w:tcPr>
          <w:p w14:paraId="0A649F34" w14:textId="113803B1"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513C3EF8" w14:textId="596BAE52" w:rsidR="00182D8F" w:rsidRPr="00340B1C" w:rsidRDefault="008467F5" w:rsidP="00A0666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182D8F" w:rsidRPr="00340B1C">
              <w:rPr>
                <w:rFonts w:ascii="Times New Roman" w:eastAsia="Times New Roman" w:hAnsi="Times New Roman" w:cs="Times New Roman"/>
                <w:sz w:val="24"/>
                <w:szCs w:val="24"/>
                <w:lang w:eastAsia="lt-LT"/>
              </w:rPr>
              <w:t xml:space="preserve">Teisės ir personalo sk. vyr. personalo atrankos specialistas </w:t>
            </w:r>
          </w:p>
        </w:tc>
      </w:tr>
      <w:tr w:rsidR="00340B1C" w:rsidRPr="00340B1C" w14:paraId="7BCE1423" w14:textId="77777777" w:rsidTr="00835CAF">
        <w:tc>
          <w:tcPr>
            <w:tcW w:w="560" w:type="dxa"/>
          </w:tcPr>
          <w:p w14:paraId="5E5BEBF2"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77792A3"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11412406"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darbuotojų, dirbančių pagal darbo sutartis, darbo apmokėjimo tvarkos aprašas</w:t>
            </w:r>
            <w:r w:rsidRPr="00340B1C">
              <w:rPr>
                <w:rStyle w:val="FootnoteReference"/>
                <w:rFonts w:ascii="Times New Roman" w:eastAsia="Times New Roman" w:hAnsi="Times New Roman" w:cs="Times New Roman"/>
                <w:sz w:val="24"/>
                <w:szCs w:val="24"/>
                <w:lang w:eastAsia="lt-LT"/>
              </w:rPr>
              <w:footnoteReference w:id="22"/>
            </w:r>
          </w:p>
        </w:tc>
        <w:tc>
          <w:tcPr>
            <w:tcW w:w="3686" w:type="dxa"/>
          </w:tcPr>
          <w:p w14:paraId="7717EE93" w14:textId="69509A19"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C287702" w14:textId="44169407" w:rsidR="00182D8F" w:rsidRPr="00340B1C" w:rsidRDefault="008467F5" w:rsidP="00A0666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182D8F" w:rsidRPr="00340B1C">
              <w:rPr>
                <w:rFonts w:ascii="Times New Roman" w:eastAsia="Times New Roman" w:hAnsi="Times New Roman" w:cs="Times New Roman"/>
                <w:sz w:val="24"/>
                <w:szCs w:val="24"/>
                <w:lang w:eastAsia="lt-LT"/>
              </w:rPr>
              <w:t xml:space="preserve">Teisės ir personalo sk. vyr. personalo atrankos specialistas </w:t>
            </w:r>
          </w:p>
        </w:tc>
      </w:tr>
      <w:tr w:rsidR="00340B1C" w:rsidRPr="00340B1C" w14:paraId="3864DCFA" w14:textId="77777777" w:rsidTr="00835CAF">
        <w:tc>
          <w:tcPr>
            <w:tcW w:w="560" w:type="dxa"/>
          </w:tcPr>
          <w:p w14:paraId="2BE77F8C"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6B14E903"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1C3BF90D"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bookmarkStart w:id="22" w:name="_Hlk131001931"/>
            <w:r w:rsidRPr="00340B1C">
              <w:rPr>
                <w:rFonts w:ascii="Times New Roman" w:eastAsia="Times New Roman" w:hAnsi="Times New Roman" w:cs="Times New Roman"/>
                <w:sz w:val="24"/>
                <w:szCs w:val="24"/>
                <w:lang w:eastAsia="lt-LT"/>
              </w:rPr>
              <w:t>KRSA darbo tvarkos taisyklės</w:t>
            </w:r>
            <w:bookmarkEnd w:id="22"/>
            <w:r w:rsidRPr="00340B1C">
              <w:rPr>
                <w:rStyle w:val="FootnoteReference"/>
                <w:rFonts w:ascii="Times New Roman" w:eastAsia="Times New Roman" w:hAnsi="Times New Roman" w:cs="Times New Roman"/>
                <w:sz w:val="24"/>
                <w:szCs w:val="24"/>
                <w:lang w:eastAsia="lt-LT"/>
              </w:rPr>
              <w:footnoteReference w:id="23"/>
            </w:r>
          </w:p>
        </w:tc>
        <w:tc>
          <w:tcPr>
            <w:tcW w:w="3686" w:type="dxa"/>
          </w:tcPr>
          <w:p w14:paraId="553B4218" w14:textId="01A7F00B"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4CA42076" w14:textId="2BA1C822" w:rsidR="00182D8F" w:rsidRPr="00340B1C" w:rsidRDefault="008467F5" w:rsidP="00A0666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182D8F" w:rsidRPr="00340B1C">
              <w:rPr>
                <w:rFonts w:ascii="Times New Roman" w:eastAsia="Times New Roman" w:hAnsi="Times New Roman" w:cs="Times New Roman"/>
                <w:sz w:val="24"/>
                <w:szCs w:val="24"/>
                <w:lang w:eastAsia="lt-LT"/>
              </w:rPr>
              <w:t xml:space="preserve">Teisės ir personalo sk. vyr. personalo atrankos specialistas </w:t>
            </w:r>
          </w:p>
        </w:tc>
      </w:tr>
      <w:tr w:rsidR="00340B1C" w:rsidRPr="00340B1C" w14:paraId="3A94CF89" w14:textId="77777777" w:rsidTr="00835CAF">
        <w:tc>
          <w:tcPr>
            <w:tcW w:w="560" w:type="dxa"/>
          </w:tcPr>
          <w:p w14:paraId="107E23F0"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2355BBE"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40D72A5"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lygių galimybių politikos ir jos įgyvendinimo tvarkos aprašas</w:t>
            </w:r>
            <w:r w:rsidRPr="00340B1C">
              <w:rPr>
                <w:rStyle w:val="FootnoteReference"/>
                <w:rFonts w:ascii="Times New Roman" w:eastAsia="Times New Roman" w:hAnsi="Times New Roman" w:cs="Times New Roman"/>
                <w:sz w:val="24"/>
                <w:szCs w:val="24"/>
                <w:lang w:eastAsia="lt-LT"/>
              </w:rPr>
              <w:footnoteReference w:id="24"/>
            </w:r>
          </w:p>
        </w:tc>
        <w:tc>
          <w:tcPr>
            <w:tcW w:w="3686" w:type="dxa"/>
          </w:tcPr>
          <w:p w14:paraId="181633E8" w14:textId="6B292686"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26D1FA6A" w14:textId="6F1DD0F6" w:rsidR="00182D8F" w:rsidRPr="00340B1C" w:rsidRDefault="008467F5" w:rsidP="00A0666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182D8F" w:rsidRPr="00340B1C">
              <w:rPr>
                <w:rFonts w:ascii="Times New Roman" w:eastAsia="Times New Roman" w:hAnsi="Times New Roman" w:cs="Times New Roman"/>
                <w:sz w:val="24"/>
                <w:szCs w:val="24"/>
                <w:lang w:eastAsia="lt-LT"/>
              </w:rPr>
              <w:t xml:space="preserve">Teisės ir personalo sk. vyr. personalo atrankos specialistas </w:t>
            </w:r>
          </w:p>
        </w:tc>
      </w:tr>
      <w:tr w:rsidR="00340B1C" w:rsidRPr="00340B1C" w14:paraId="758B06F4" w14:textId="77777777" w:rsidTr="00835CAF">
        <w:tc>
          <w:tcPr>
            <w:tcW w:w="560" w:type="dxa"/>
          </w:tcPr>
          <w:p w14:paraId="79EA99A0"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8148DAE"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078C1E1D"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Tarnybinių nuobaudų skyrimo aprašas</w:t>
            </w:r>
          </w:p>
        </w:tc>
        <w:tc>
          <w:tcPr>
            <w:tcW w:w="3686" w:type="dxa"/>
          </w:tcPr>
          <w:p w14:paraId="36812DAC" w14:textId="39368B9D"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14C1EC5D" w14:textId="79B2AF94" w:rsidR="00182D8F" w:rsidRPr="00340B1C" w:rsidRDefault="008467F5" w:rsidP="00A0666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182D8F" w:rsidRPr="00340B1C">
              <w:rPr>
                <w:rFonts w:ascii="Times New Roman" w:eastAsia="Times New Roman" w:hAnsi="Times New Roman" w:cs="Times New Roman"/>
                <w:sz w:val="24"/>
                <w:szCs w:val="24"/>
                <w:lang w:eastAsia="lt-LT"/>
              </w:rPr>
              <w:t xml:space="preserve">Teisės ir personalo sk. vyr. personalo atrankos specialistas </w:t>
            </w:r>
          </w:p>
        </w:tc>
      </w:tr>
      <w:tr w:rsidR="00340B1C" w:rsidRPr="00340B1C" w14:paraId="1F30FFEF" w14:textId="77777777" w:rsidTr="00835CAF">
        <w:tc>
          <w:tcPr>
            <w:tcW w:w="560" w:type="dxa"/>
          </w:tcPr>
          <w:p w14:paraId="7196BF24" w14:textId="77777777" w:rsidR="00005EA1" w:rsidRPr="00340B1C" w:rsidRDefault="00005EA1"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F2FB5B3"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I-III</w:t>
            </w:r>
          </w:p>
        </w:tc>
        <w:tc>
          <w:tcPr>
            <w:tcW w:w="4906" w:type="dxa"/>
            <w:gridSpan w:val="2"/>
          </w:tcPr>
          <w:p w14:paraId="245A63FA"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Dokumentai įvairiais personalo klausimais</w:t>
            </w:r>
          </w:p>
        </w:tc>
        <w:tc>
          <w:tcPr>
            <w:tcW w:w="3686" w:type="dxa"/>
          </w:tcPr>
          <w:p w14:paraId="16451C9D"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Konkursų pareigoms užimti ir atrankos, priėmimo, asmens bylų, darbuotojų supažindinimo, atleidimo iš darbo, perkėlimo, darbo sutarčių, darbo laiko apskaitos, pareiginės algos kintamosios dalies, tarnybinių nusižengimų ir darbo drausmės pažeidimų tyrimų, darbuotojų apklausų, mokymų, pažymėjimų ir sertifikatų, nedarbingumo, atostogų, komandiruočių, darbo stažo, ataskaitų ir informacijos teikimo bei kt. srityse. Apimant registrus: AD-2, AD-3, P1, P3 ir kt.</w:t>
            </w:r>
          </w:p>
        </w:tc>
        <w:tc>
          <w:tcPr>
            <w:tcW w:w="4770" w:type="dxa"/>
          </w:tcPr>
          <w:p w14:paraId="402D463C" w14:textId="58059C45" w:rsidR="00005EA1" w:rsidRPr="00340B1C" w:rsidRDefault="00182D8F" w:rsidP="00206997">
            <w:pPr>
              <w:contextualSpacing/>
              <w:jc w:val="both"/>
              <w:rPr>
                <w:rFonts w:ascii="Times New Roman" w:eastAsia="Times New Roman" w:hAnsi="Times New Roman" w:cs="Times New Roman"/>
                <w:sz w:val="12"/>
                <w:szCs w:val="12"/>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00005EA1" w:rsidRPr="00340B1C">
              <w:rPr>
                <w:rFonts w:ascii="Times New Roman" w:eastAsia="Times New Roman" w:hAnsi="Times New Roman" w:cs="Times New Roman"/>
                <w:sz w:val="24"/>
                <w:szCs w:val="24"/>
                <w:lang w:eastAsia="lt-LT"/>
              </w:rPr>
              <w:t xml:space="preserve">Teisės ir personalo sk. </w:t>
            </w:r>
            <w:r w:rsidR="008A2541" w:rsidRPr="00340B1C">
              <w:rPr>
                <w:rFonts w:ascii="Times New Roman" w:eastAsia="Times New Roman" w:hAnsi="Times New Roman" w:cs="Times New Roman"/>
                <w:sz w:val="24"/>
                <w:szCs w:val="24"/>
                <w:lang w:eastAsia="lt-LT"/>
              </w:rPr>
              <w:t xml:space="preserve">vyr. personalo atrankos specialistas </w:t>
            </w:r>
          </w:p>
          <w:p w14:paraId="3791EE69" w14:textId="7A7CA727" w:rsidR="00005EA1" w:rsidRPr="00340B1C" w:rsidRDefault="00005EA1" w:rsidP="00A17A9F">
            <w:pPr>
              <w:contextualSpacing/>
              <w:jc w:val="both"/>
              <w:rPr>
                <w:rFonts w:ascii="Times New Roman" w:eastAsia="Times New Roman" w:hAnsi="Times New Roman" w:cs="Times New Roman"/>
                <w:sz w:val="24"/>
                <w:szCs w:val="24"/>
                <w:lang w:eastAsia="lt-LT"/>
              </w:rPr>
            </w:pPr>
          </w:p>
        </w:tc>
      </w:tr>
      <w:tr w:rsidR="00340B1C" w:rsidRPr="00340B1C" w14:paraId="344050B0" w14:textId="77777777" w:rsidTr="00835CAF">
        <w:tc>
          <w:tcPr>
            <w:tcW w:w="560" w:type="dxa"/>
          </w:tcPr>
          <w:p w14:paraId="35D732B1" w14:textId="77777777" w:rsidR="00A17A9F" w:rsidRPr="00340B1C" w:rsidRDefault="00A17A9F" w:rsidP="00317368">
            <w:pPr>
              <w:pStyle w:val="ListParagraph"/>
              <w:numPr>
                <w:ilvl w:val="0"/>
                <w:numId w:val="16"/>
              </w:numPr>
              <w:spacing w:line="276" w:lineRule="auto"/>
              <w:ind w:left="0" w:firstLine="0"/>
              <w:jc w:val="center"/>
              <w:rPr>
                <w:rFonts w:ascii="Times New Roman" w:eastAsia="Times New Roman" w:hAnsi="Times New Roman" w:cs="Times New Roman"/>
                <w:sz w:val="24"/>
                <w:szCs w:val="24"/>
                <w:lang w:eastAsia="lt-LT"/>
              </w:rPr>
            </w:pPr>
          </w:p>
        </w:tc>
        <w:tc>
          <w:tcPr>
            <w:tcW w:w="766" w:type="dxa"/>
          </w:tcPr>
          <w:p w14:paraId="1BC072FD"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410820B6"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Valstybės tarnautojų kasmetinio veiklos vertinimo išvados</w:t>
            </w:r>
          </w:p>
        </w:tc>
        <w:tc>
          <w:tcPr>
            <w:tcW w:w="3686" w:type="dxa"/>
          </w:tcPr>
          <w:p w14:paraId="5D6B3FA6" w14:textId="197D33DF"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64F8930A" w14:textId="474D2D09" w:rsidR="00182D8F" w:rsidRPr="00340B1C" w:rsidRDefault="00182D8F" w:rsidP="00A17A9F">
            <w:pPr>
              <w:contextualSpacing/>
              <w:jc w:val="both"/>
              <w:rPr>
                <w:rFonts w:ascii="Times New Roman" w:eastAsia="Times New Roman" w:hAnsi="Times New Roman" w:cs="Times New Roman"/>
                <w:sz w:val="12"/>
                <w:szCs w:val="12"/>
                <w:lang w:eastAsia="lt-LT"/>
              </w:rPr>
            </w:pPr>
            <w:r w:rsidRPr="00340B1C">
              <w:rPr>
                <w:rFonts w:ascii="Times New Roman" w:eastAsia="Times New Roman" w:hAnsi="Times New Roman" w:cs="Times New Roman"/>
                <w:sz w:val="24"/>
                <w:szCs w:val="24"/>
                <w:lang w:eastAsia="lt-LT"/>
              </w:rPr>
              <w:t xml:space="preserve">Teisės ir personalo sk. </w:t>
            </w:r>
            <w:r>
              <w:rPr>
                <w:rFonts w:ascii="Times New Roman" w:eastAsia="Times New Roman" w:hAnsi="Times New Roman" w:cs="Times New Roman"/>
                <w:sz w:val="24"/>
                <w:szCs w:val="24"/>
                <w:lang w:eastAsia="lt-LT"/>
              </w:rPr>
              <w:t>patarėjas</w:t>
            </w:r>
            <w:r w:rsidR="00A06662">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 xml:space="preserve">Teisės ir personalo sk. vyr. personalo atrankos specialistas </w:t>
            </w:r>
          </w:p>
          <w:p w14:paraId="24CC4014" w14:textId="7072F65B" w:rsidR="00A17A9F" w:rsidRPr="00340B1C" w:rsidRDefault="00A17A9F" w:rsidP="00A17A9F">
            <w:pPr>
              <w:contextualSpacing/>
              <w:jc w:val="both"/>
              <w:rPr>
                <w:rFonts w:ascii="Times New Roman" w:eastAsia="Times New Roman" w:hAnsi="Times New Roman" w:cs="Times New Roman"/>
                <w:sz w:val="24"/>
                <w:szCs w:val="24"/>
                <w:lang w:eastAsia="lt-LT"/>
              </w:rPr>
            </w:pPr>
          </w:p>
        </w:tc>
      </w:tr>
      <w:tr w:rsidR="00340B1C" w:rsidRPr="00340B1C" w14:paraId="10007EDE" w14:textId="77777777" w:rsidTr="00835CAF">
        <w:tc>
          <w:tcPr>
            <w:tcW w:w="560" w:type="dxa"/>
          </w:tcPr>
          <w:p w14:paraId="22643CAB" w14:textId="77777777" w:rsidR="00A17A9F" w:rsidRPr="00340B1C" w:rsidRDefault="00A17A9F"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7A781F98"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I-III</w:t>
            </w:r>
          </w:p>
        </w:tc>
        <w:tc>
          <w:tcPr>
            <w:tcW w:w="4906" w:type="dxa"/>
            <w:gridSpan w:val="2"/>
          </w:tcPr>
          <w:p w14:paraId="3DA05127" w14:textId="29F27481" w:rsidR="00A17A9F" w:rsidRPr="00340B1C" w:rsidRDefault="00A17A9F" w:rsidP="00F978FC">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Darbo tarybos, darbuotojų</w:t>
            </w:r>
            <w:r w:rsidR="00F978FC"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patikėtinio veiklos dokumentai</w:t>
            </w:r>
          </w:p>
        </w:tc>
        <w:tc>
          <w:tcPr>
            <w:tcW w:w="3686" w:type="dxa"/>
          </w:tcPr>
          <w:p w14:paraId="654C5D42" w14:textId="56842D53"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22456D21" w14:textId="5FA46EA8" w:rsidR="00A17A9F" w:rsidRPr="00340B1C" w:rsidRDefault="00CC2610" w:rsidP="00F978FC">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 xml:space="preserve">Darbo tarybos </w:t>
            </w:r>
            <w:r w:rsidR="00D15BA7" w:rsidRPr="00340B1C">
              <w:rPr>
                <w:rFonts w:ascii="Times New Roman" w:eastAsia="Times New Roman" w:hAnsi="Times New Roman" w:cs="Times New Roman"/>
                <w:sz w:val="24"/>
                <w:szCs w:val="24"/>
                <w:lang w:eastAsia="lt-LT"/>
              </w:rPr>
              <w:t>sekretor</w:t>
            </w:r>
            <w:r w:rsidR="00487D97" w:rsidRPr="00340B1C">
              <w:rPr>
                <w:rFonts w:ascii="Times New Roman" w:eastAsia="Times New Roman" w:hAnsi="Times New Roman" w:cs="Times New Roman"/>
                <w:sz w:val="24"/>
                <w:szCs w:val="24"/>
                <w:lang w:eastAsia="lt-LT"/>
              </w:rPr>
              <w:t>ius</w:t>
            </w:r>
          </w:p>
        </w:tc>
      </w:tr>
      <w:tr w:rsidR="00340B1C" w:rsidRPr="00340B1C" w14:paraId="011338D9" w14:textId="77777777" w:rsidTr="00835CAF">
        <w:tc>
          <w:tcPr>
            <w:tcW w:w="560" w:type="dxa"/>
          </w:tcPr>
          <w:p w14:paraId="7E0FB461" w14:textId="77777777" w:rsidR="00005EA1" w:rsidRPr="00340B1C" w:rsidRDefault="00005EA1"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3B87F41C" w14:textId="77777777" w:rsidR="00005EA1" w:rsidRPr="00340B1C" w:rsidRDefault="00005EA1" w:rsidP="00206997">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I-III</w:t>
            </w:r>
          </w:p>
        </w:tc>
        <w:tc>
          <w:tcPr>
            <w:tcW w:w="4906" w:type="dxa"/>
            <w:gridSpan w:val="2"/>
          </w:tcPr>
          <w:p w14:paraId="69ACAE36"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Darbuotojų saugos ir sveikatos, priešgaisrinės saugos dokumentai</w:t>
            </w:r>
          </w:p>
        </w:tc>
        <w:tc>
          <w:tcPr>
            <w:tcW w:w="3686" w:type="dxa"/>
          </w:tcPr>
          <w:p w14:paraId="570008DA"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1.</w:t>
            </w:r>
            <w:r w:rsidRPr="00340B1C">
              <w:t xml:space="preserve"> </w:t>
            </w:r>
            <w:r w:rsidRPr="00340B1C">
              <w:rPr>
                <w:rFonts w:ascii="Times New Roman" w:eastAsia="Times New Roman" w:hAnsi="Times New Roman" w:cs="Times New Roman"/>
                <w:sz w:val="24"/>
                <w:szCs w:val="24"/>
                <w:lang w:eastAsia="lt-LT"/>
              </w:rPr>
              <w:t>Norminiai dokumentai darbuotojų saugos ir sveikatos darbe klausimais (nuostatai, programos, taisyklės, instrukcijos</w:t>
            </w:r>
            <w:r w:rsidRPr="00340B1C">
              <w:rPr>
                <w:rStyle w:val="FootnoteReference"/>
                <w:rFonts w:ascii="Times New Roman" w:eastAsia="Times New Roman" w:hAnsi="Times New Roman" w:cs="Times New Roman"/>
                <w:sz w:val="24"/>
                <w:szCs w:val="24"/>
                <w:lang w:eastAsia="lt-LT"/>
              </w:rPr>
              <w:footnoteReference w:id="25"/>
            </w:r>
            <w:r w:rsidRPr="00340B1C">
              <w:rPr>
                <w:rFonts w:ascii="Times New Roman" w:eastAsia="Times New Roman" w:hAnsi="Times New Roman" w:cs="Times New Roman"/>
                <w:sz w:val="24"/>
                <w:szCs w:val="24"/>
                <w:lang w:eastAsia="lt-LT"/>
              </w:rPr>
              <w:t>, normos).</w:t>
            </w:r>
          </w:p>
          <w:p w14:paraId="37607ECB"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lastRenderedPageBreak/>
              <w:t>2. Darbuotojų saugos ir sveikatos instruktavimų apskaitos dokumentai (žurnalai ir kita).</w:t>
            </w:r>
          </w:p>
          <w:p w14:paraId="0BED054B"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3. Įvykių darbe, nelaimingų atsitikimų darbe, nelaimingų atsitikimų pakeliui į darbą ar iš darbo aktų registras.</w:t>
            </w:r>
          </w:p>
          <w:p w14:paraId="1EF0D608"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4. Nelaimingų atsitikimų (lengvų, sunkių ir mirtinų) darbe aktai ir kiti tyrimo dokumentai</w:t>
            </w:r>
          </w:p>
          <w:p w14:paraId="184FA4D6"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5. Profesinių ligų priežasčių tyrimo aktai, profesinių ligų patvirtinimo aktai, Centrinės darbo medicinos ekspertų komisijos išvados ir kiti tyrimo dokumentai.</w:t>
            </w:r>
          </w:p>
          <w:p w14:paraId="4273547F"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6. Gaisrinės saugos instruktažų apskaitos dokumentai (žurnalai ir kita).</w:t>
            </w:r>
          </w:p>
        </w:tc>
        <w:tc>
          <w:tcPr>
            <w:tcW w:w="4770" w:type="dxa"/>
          </w:tcPr>
          <w:p w14:paraId="610D9CBA" w14:textId="0581F875" w:rsidR="00100E1C" w:rsidRPr="00340B1C" w:rsidRDefault="00100E1C" w:rsidP="00F978FC">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lastRenderedPageBreak/>
              <w:t>Bendrojo skyriaus vyr. specialist</w:t>
            </w:r>
            <w:r w:rsidR="00182D8F">
              <w:rPr>
                <w:rFonts w:ascii="Times New Roman" w:eastAsia="Times New Roman" w:hAnsi="Times New Roman" w:cs="Times New Roman"/>
                <w:sz w:val="24"/>
                <w:szCs w:val="24"/>
                <w:lang w:eastAsia="lt-LT"/>
              </w:rPr>
              <w:t>as</w:t>
            </w:r>
          </w:p>
          <w:p w14:paraId="229036BF" w14:textId="7B9C55D3" w:rsidR="00005EA1" w:rsidRPr="00340B1C" w:rsidRDefault="00100E1C" w:rsidP="00F978FC">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 xml:space="preserve">Bendrojo skyriaus </w:t>
            </w:r>
            <w:r w:rsidR="00182D8F">
              <w:rPr>
                <w:rFonts w:ascii="Times New Roman" w:eastAsia="Times New Roman" w:hAnsi="Times New Roman" w:cs="Times New Roman"/>
                <w:sz w:val="24"/>
                <w:szCs w:val="24"/>
                <w:lang w:eastAsia="lt-LT"/>
              </w:rPr>
              <w:t>specialistas</w:t>
            </w:r>
          </w:p>
        </w:tc>
      </w:tr>
      <w:tr w:rsidR="00340B1C" w:rsidRPr="00340B1C" w14:paraId="6493FBC3" w14:textId="77777777" w:rsidTr="00835CAF">
        <w:tc>
          <w:tcPr>
            <w:tcW w:w="560" w:type="dxa"/>
          </w:tcPr>
          <w:p w14:paraId="59789361" w14:textId="77777777" w:rsidR="00005EA1" w:rsidRPr="00340B1C" w:rsidRDefault="00005EA1" w:rsidP="00317368">
            <w:pPr>
              <w:pStyle w:val="ListParagraph"/>
              <w:numPr>
                <w:ilvl w:val="0"/>
                <w:numId w:val="16"/>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01BAD313" w14:textId="0ADF48C1" w:rsidR="00005EA1" w:rsidRPr="00340B1C" w:rsidRDefault="00A17A9F"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77402EE1"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P6 proceso dokumentai </w:t>
            </w:r>
          </w:p>
        </w:tc>
        <w:tc>
          <w:tcPr>
            <w:tcW w:w="3686" w:type="dxa"/>
          </w:tcPr>
          <w:p w14:paraId="3F09C6AC" w14:textId="77777777" w:rsidR="00005EA1" w:rsidRPr="00340B1C" w:rsidRDefault="00005EA1" w:rsidP="00206997">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Įskaitant susijusius su aukščiau išvardintais</w:t>
            </w:r>
          </w:p>
        </w:tc>
        <w:tc>
          <w:tcPr>
            <w:tcW w:w="4770" w:type="dxa"/>
          </w:tcPr>
          <w:p w14:paraId="75179091" w14:textId="77777777" w:rsidR="00005EA1" w:rsidRPr="00340B1C" w:rsidRDefault="00005EA1" w:rsidP="00206997">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r>
      <w:tr w:rsidR="00340B1C" w:rsidRPr="00340B1C" w14:paraId="0C6D1CAC" w14:textId="77777777" w:rsidTr="00835CAF">
        <w:tc>
          <w:tcPr>
            <w:tcW w:w="9918" w:type="dxa"/>
            <w:gridSpan w:val="5"/>
            <w:shd w:val="clear" w:color="auto" w:fill="DBE5F1" w:themeFill="accent1" w:themeFillTint="33"/>
          </w:tcPr>
          <w:p w14:paraId="2D2B4B68" w14:textId="27BB23C1"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bCs/>
                <w:sz w:val="24"/>
                <w:szCs w:val="24"/>
                <w:lang w:eastAsia="lt-LT"/>
              </w:rPr>
              <w:t>P7. Viešieji pirkimai</w:t>
            </w:r>
          </w:p>
        </w:tc>
        <w:tc>
          <w:tcPr>
            <w:tcW w:w="4770" w:type="dxa"/>
          </w:tcPr>
          <w:p w14:paraId="70F89B5C" w14:textId="7D61EBEC" w:rsidR="00F40E32" w:rsidRPr="00340B1C" w:rsidRDefault="00F40E32" w:rsidP="00835CA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w:t>
            </w:r>
            <w:r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sz w:val="24"/>
                <w:szCs w:val="24"/>
                <w:lang w:eastAsia="lt-LT"/>
              </w:rPr>
              <w:t>Viešųjų pirkimų sk. vedėja</w:t>
            </w:r>
            <w:r w:rsidR="003E1BC3" w:rsidRPr="00340B1C">
              <w:rPr>
                <w:rFonts w:ascii="Times New Roman" w:eastAsia="Times New Roman" w:hAnsi="Times New Roman" w:cs="Times New Roman"/>
                <w:sz w:val="24"/>
                <w:szCs w:val="24"/>
                <w:lang w:eastAsia="lt-LT"/>
              </w:rPr>
              <w:t>s</w:t>
            </w:r>
            <w:r w:rsidR="00296552" w:rsidRPr="00340B1C">
              <w:rPr>
                <w:rFonts w:ascii="Times New Roman" w:eastAsia="Times New Roman" w:hAnsi="Times New Roman" w:cs="Times New Roman"/>
                <w:sz w:val="24"/>
                <w:szCs w:val="24"/>
                <w:lang w:eastAsia="lt-LT"/>
              </w:rPr>
              <w:t xml:space="preserve"> </w:t>
            </w:r>
          </w:p>
        </w:tc>
      </w:tr>
      <w:tr w:rsidR="00340B1C" w:rsidRPr="00340B1C" w14:paraId="13FDC7D2" w14:textId="77777777" w:rsidTr="00835CAF">
        <w:tc>
          <w:tcPr>
            <w:tcW w:w="560" w:type="dxa"/>
          </w:tcPr>
          <w:p w14:paraId="7A20BAE8"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4AF3C8F"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1B3118A"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Centralizuotų ir decentralizuotų viešųjų pirkimų vykdymo tvarkos taisyklės</w:t>
            </w:r>
            <w:r w:rsidRPr="00340B1C">
              <w:rPr>
                <w:rStyle w:val="FootnoteReference"/>
                <w:rFonts w:ascii="Times New Roman" w:eastAsia="Times New Roman" w:hAnsi="Times New Roman" w:cs="Times New Roman"/>
                <w:sz w:val="24"/>
                <w:szCs w:val="24"/>
                <w:lang w:eastAsia="lt-LT"/>
              </w:rPr>
              <w:footnoteReference w:id="26"/>
            </w:r>
          </w:p>
        </w:tc>
        <w:tc>
          <w:tcPr>
            <w:tcW w:w="3686" w:type="dxa"/>
          </w:tcPr>
          <w:p w14:paraId="0A80CFC2" w14:textId="6A22D55C" w:rsidR="00F40E32" w:rsidRPr="00340B1C" w:rsidRDefault="00835CAF"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0AAF0877" w14:textId="37845C74"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Viešųjų pirkimų sk. vedėja</w:t>
            </w:r>
            <w:r w:rsidR="003E1BC3" w:rsidRPr="00340B1C">
              <w:rPr>
                <w:rFonts w:ascii="Times New Roman" w:eastAsia="Times New Roman" w:hAnsi="Times New Roman" w:cs="Times New Roman"/>
                <w:sz w:val="24"/>
                <w:szCs w:val="24"/>
                <w:lang w:eastAsia="lt-LT"/>
              </w:rPr>
              <w:t>s</w:t>
            </w:r>
            <w:r w:rsidR="00296552" w:rsidRPr="00340B1C">
              <w:rPr>
                <w:rFonts w:ascii="Times New Roman" w:eastAsia="Times New Roman" w:hAnsi="Times New Roman" w:cs="Times New Roman"/>
                <w:sz w:val="24"/>
                <w:szCs w:val="24"/>
                <w:lang w:eastAsia="lt-LT"/>
              </w:rPr>
              <w:t xml:space="preserve"> </w:t>
            </w:r>
          </w:p>
        </w:tc>
      </w:tr>
      <w:tr w:rsidR="00340B1C" w:rsidRPr="00340B1C" w14:paraId="4421BAED" w14:textId="77777777" w:rsidTr="00835CAF">
        <w:tc>
          <w:tcPr>
            <w:tcW w:w="560" w:type="dxa"/>
          </w:tcPr>
          <w:p w14:paraId="09E79258"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3E5DF49"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74B3B887"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Rinkos tyrimų dokumentai ir informacija</w:t>
            </w:r>
          </w:p>
        </w:tc>
        <w:tc>
          <w:tcPr>
            <w:tcW w:w="3686" w:type="dxa"/>
          </w:tcPr>
          <w:p w14:paraId="78CAB880"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Skirta pirkimų poreikiui vertinti bei formuoti, pirkimų įgyvendinimui, įskaitant rinkos konsultacijas, KRSA renkamą informaciją, potencialių teikėjų teikiamą informaciją</w:t>
            </w:r>
          </w:p>
        </w:tc>
        <w:tc>
          <w:tcPr>
            <w:tcW w:w="4770" w:type="dxa"/>
          </w:tcPr>
          <w:p w14:paraId="14150608"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Pirkimų iniciatoriai</w:t>
            </w:r>
          </w:p>
        </w:tc>
      </w:tr>
      <w:tr w:rsidR="00340B1C" w:rsidRPr="00340B1C" w14:paraId="1C695E90" w14:textId="77777777" w:rsidTr="00835CAF">
        <w:tc>
          <w:tcPr>
            <w:tcW w:w="560" w:type="dxa"/>
          </w:tcPr>
          <w:p w14:paraId="5D0CFF12"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6A241BC"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29C0AE3A"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Metų pirkimų planas ir pirkimų plano suvestinė</w:t>
            </w:r>
          </w:p>
        </w:tc>
        <w:tc>
          <w:tcPr>
            <w:tcW w:w="3686" w:type="dxa"/>
          </w:tcPr>
          <w:p w14:paraId="7D57B22B" w14:textId="27CBB5E0" w:rsidR="00F40E32" w:rsidRPr="00340B1C" w:rsidRDefault="00A17A9F"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285B214C" w14:textId="2624F6B4"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Viešųjų pirkimų sk. vyr. specialist</w:t>
            </w:r>
            <w:r w:rsidR="003E1BC3" w:rsidRPr="00340B1C">
              <w:rPr>
                <w:rFonts w:ascii="Times New Roman" w:eastAsia="Times New Roman" w:hAnsi="Times New Roman" w:cs="Times New Roman"/>
                <w:sz w:val="24"/>
                <w:szCs w:val="24"/>
                <w:lang w:eastAsia="lt-LT"/>
              </w:rPr>
              <w:t>as</w:t>
            </w:r>
          </w:p>
        </w:tc>
      </w:tr>
      <w:tr w:rsidR="00340B1C" w:rsidRPr="00340B1C" w14:paraId="6D575ED3" w14:textId="77777777" w:rsidTr="00835CAF">
        <w:tc>
          <w:tcPr>
            <w:tcW w:w="560" w:type="dxa"/>
          </w:tcPr>
          <w:p w14:paraId="115D7D87"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4AA554E5"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43B6BF84"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Paraiškos </w:t>
            </w:r>
          </w:p>
        </w:tc>
        <w:tc>
          <w:tcPr>
            <w:tcW w:w="3686" w:type="dxa"/>
          </w:tcPr>
          <w:p w14:paraId="62F7E219"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Viešųjų pirkimų inicijavimo, rinkos konsultacijų</w:t>
            </w:r>
          </w:p>
        </w:tc>
        <w:tc>
          <w:tcPr>
            <w:tcW w:w="4770" w:type="dxa"/>
          </w:tcPr>
          <w:p w14:paraId="5AA9D35D"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Pirkimų iniciatoriai</w:t>
            </w:r>
          </w:p>
        </w:tc>
      </w:tr>
      <w:tr w:rsidR="00340B1C" w:rsidRPr="00340B1C" w14:paraId="49807312" w14:textId="77777777" w:rsidTr="00835CAF">
        <w:tc>
          <w:tcPr>
            <w:tcW w:w="560" w:type="dxa"/>
          </w:tcPr>
          <w:p w14:paraId="4BDDC202"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5689C39"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93DF3D9"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Pirkimo sąlygų ir su jais susiję dokumentai</w:t>
            </w:r>
          </w:p>
        </w:tc>
        <w:tc>
          <w:tcPr>
            <w:tcW w:w="3686" w:type="dxa"/>
          </w:tcPr>
          <w:p w14:paraId="62E27AAB"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1. Techninės specifikacijos. </w:t>
            </w:r>
          </w:p>
          <w:p w14:paraId="2588F0AD"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2. Sutarties sąlygos ir sutarties projektai.</w:t>
            </w:r>
          </w:p>
          <w:p w14:paraId="1185EEAC"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3. Pasiūlymų formos.</w:t>
            </w:r>
          </w:p>
          <w:p w14:paraId="5A21FD72"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4. Tiekėjų kvalifikacijos reikalavimai.</w:t>
            </w:r>
          </w:p>
          <w:p w14:paraId="6504EAC2"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5. Tiekėjų pasiūlymų vertinimo kriterijai, parametrai ir jų vertinimo tvarka.</w:t>
            </w:r>
          </w:p>
          <w:p w14:paraId="08AF0758"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6. Pagrindimai, kodėl tarptautiniai pirkimai neskaidomas į dalis.</w:t>
            </w:r>
          </w:p>
          <w:p w14:paraId="3DB97FE7"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 xml:space="preserve">7. Kvietimai tiekėjams pateikti pasiūlymus </w:t>
            </w:r>
          </w:p>
        </w:tc>
        <w:tc>
          <w:tcPr>
            <w:tcW w:w="4770" w:type="dxa"/>
          </w:tcPr>
          <w:p w14:paraId="106C9EF5" w14:textId="7A3BE571"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Viešųjų pirkimų sk. vedėja</w:t>
            </w:r>
            <w:r w:rsidR="00B41D91" w:rsidRPr="00340B1C">
              <w:rPr>
                <w:rFonts w:ascii="Times New Roman" w:eastAsia="Times New Roman" w:hAnsi="Times New Roman" w:cs="Times New Roman"/>
                <w:sz w:val="24"/>
                <w:szCs w:val="24"/>
                <w:lang w:eastAsia="lt-LT"/>
              </w:rPr>
              <w:t>s</w:t>
            </w:r>
            <w:r w:rsidR="00296552" w:rsidRPr="00340B1C">
              <w:rPr>
                <w:rFonts w:ascii="Times New Roman" w:eastAsia="Times New Roman" w:hAnsi="Times New Roman" w:cs="Times New Roman"/>
                <w:sz w:val="24"/>
                <w:szCs w:val="24"/>
                <w:lang w:eastAsia="lt-LT"/>
              </w:rPr>
              <w:t xml:space="preserve"> </w:t>
            </w:r>
          </w:p>
        </w:tc>
      </w:tr>
      <w:tr w:rsidR="00340B1C" w:rsidRPr="00340B1C" w14:paraId="548062C0" w14:textId="77777777" w:rsidTr="00835CAF">
        <w:tc>
          <w:tcPr>
            <w:tcW w:w="560" w:type="dxa"/>
          </w:tcPr>
          <w:p w14:paraId="5FCB5CBE"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17B1D1BF"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1BC8555F"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Procesiniai dokumentai </w:t>
            </w:r>
          </w:p>
        </w:tc>
        <w:tc>
          <w:tcPr>
            <w:tcW w:w="3686" w:type="dxa"/>
          </w:tcPr>
          <w:p w14:paraId="15089104"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Komisijų protokolai, raštai kt.: atsakymai į paklausimus, pretenzijas, informavimas (apie atitikimą kvalifikacijai ir pašalinimo pagrindų nebuvimui, tiekėjų eilės sudarymą, papildomų dokumentų pateikimo ir patikslinimų bei kainų pagrindimų poreikį, pranešimai apie laimėtojus, kvietimai sudaryti sutartis)</w:t>
            </w:r>
            <w:r w:rsidRPr="00340B1C">
              <w:rPr>
                <w:rFonts w:ascii="Times New Roman" w:hAnsi="Times New Roman" w:cs="Times New Roman"/>
                <w:sz w:val="24"/>
                <w:szCs w:val="24"/>
              </w:rPr>
              <w:t xml:space="preserve">, </w:t>
            </w:r>
            <w:r w:rsidRPr="00340B1C">
              <w:rPr>
                <w:rFonts w:ascii="Times New Roman" w:eastAsia="Times New Roman" w:hAnsi="Times New Roman" w:cs="Times New Roman"/>
                <w:sz w:val="24"/>
                <w:szCs w:val="24"/>
                <w:lang w:eastAsia="lt-LT"/>
              </w:rPr>
              <w:t>tiekėjų pasiūlymai ir susirašinėjimo po pasiūlymų pateikimo dokumentai bei informacija ir pan.</w:t>
            </w:r>
          </w:p>
        </w:tc>
        <w:tc>
          <w:tcPr>
            <w:tcW w:w="4770" w:type="dxa"/>
          </w:tcPr>
          <w:p w14:paraId="04B00D1D" w14:textId="73FAFE99"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Viešųjų pirkimų sk. vedėja</w:t>
            </w:r>
            <w:r w:rsidR="00B41D91" w:rsidRPr="00340B1C">
              <w:rPr>
                <w:rFonts w:ascii="Times New Roman" w:eastAsia="Times New Roman" w:hAnsi="Times New Roman" w:cs="Times New Roman"/>
                <w:sz w:val="24"/>
                <w:szCs w:val="24"/>
                <w:lang w:eastAsia="lt-LT"/>
              </w:rPr>
              <w:t>s</w:t>
            </w:r>
            <w:r w:rsidR="00296552" w:rsidRPr="00340B1C">
              <w:rPr>
                <w:rFonts w:ascii="Times New Roman" w:eastAsia="Times New Roman" w:hAnsi="Times New Roman" w:cs="Times New Roman"/>
                <w:sz w:val="24"/>
                <w:szCs w:val="24"/>
                <w:lang w:eastAsia="lt-LT"/>
              </w:rPr>
              <w:t xml:space="preserve"> </w:t>
            </w:r>
          </w:p>
        </w:tc>
      </w:tr>
      <w:tr w:rsidR="00340B1C" w:rsidRPr="00340B1C" w14:paraId="58C665F3" w14:textId="77777777" w:rsidTr="00835CAF">
        <w:tc>
          <w:tcPr>
            <w:tcW w:w="560" w:type="dxa"/>
          </w:tcPr>
          <w:p w14:paraId="5C59413B" w14:textId="77777777" w:rsidR="00A17A9F" w:rsidRPr="00340B1C" w:rsidRDefault="00A17A9F"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67285A56"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121E7048"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Tiekėjų apklausos pažymos</w:t>
            </w:r>
          </w:p>
        </w:tc>
        <w:tc>
          <w:tcPr>
            <w:tcW w:w="3686" w:type="dxa"/>
          </w:tcPr>
          <w:p w14:paraId="35CDE39D" w14:textId="5C33F455"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36A1D241" w14:textId="77777777"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Pirkimų iniciatoriai</w:t>
            </w:r>
          </w:p>
        </w:tc>
      </w:tr>
      <w:tr w:rsidR="00340B1C" w:rsidRPr="00340B1C" w14:paraId="4C02BC2C" w14:textId="77777777" w:rsidTr="00835CAF">
        <w:tc>
          <w:tcPr>
            <w:tcW w:w="560" w:type="dxa"/>
          </w:tcPr>
          <w:p w14:paraId="4E41F3EB" w14:textId="77777777" w:rsidR="00A17A9F" w:rsidRPr="00340B1C" w:rsidRDefault="00A17A9F"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533753A3"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0C90892E"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Pirkimų sutartys</w:t>
            </w:r>
          </w:p>
        </w:tc>
        <w:tc>
          <w:tcPr>
            <w:tcW w:w="3686" w:type="dxa"/>
          </w:tcPr>
          <w:p w14:paraId="267F084A" w14:textId="50314B6D"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726DBB46" w14:textId="77777777"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Pirkimų iniciatoriai</w:t>
            </w:r>
          </w:p>
        </w:tc>
      </w:tr>
      <w:tr w:rsidR="00340B1C" w:rsidRPr="00340B1C" w14:paraId="32D9B906" w14:textId="77777777" w:rsidTr="00835CAF">
        <w:tc>
          <w:tcPr>
            <w:tcW w:w="560" w:type="dxa"/>
          </w:tcPr>
          <w:p w14:paraId="1FF9BF79"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4B33567B" w14:textId="77777777" w:rsidR="00F40E32" w:rsidRPr="00340B1C" w:rsidRDefault="00F40E32" w:rsidP="00F40E32">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0B897824"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Skelbimai ir ataskaitos</w:t>
            </w:r>
          </w:p>
        </w:tc>
        <w:tc>
          <w:tcPr>
            <w:tcW w:w="3686" w:type="dxa"/>
          </w:tcPr>
          <w:p w14:paraId="344AAF14"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Pirkimų skelbimai; ataskaitos po pirkimų; sutarčių skelbimai; metinės pirkimų ataskaitos</w:t>
            </w:r>
          </w:p>
        </w:tc>
        <w:tc>
          <w:tcPr>
            <w:tcW w:w="4770" w:type="dxa"/>
          </w:tcPr>
          <w:p w14:paraId="302B654A" w14:textId="2CBE0F2E"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Viešųjų pirkimų sk. vedėja</w:t>
            </w:r>
            <w:r w:rsidR="00B41D91" w:rsidRPr="00340B1C">
              <w:rPr>
                <w:rFonts w:ascii="Times New Roman" w:eastAsia="Times New Roman" w:hAnsi="Times New Roman" w:cs="Times New Roman"/>
                <w:sz w:val="24"/>
                <w:szCs w:val="24"/>
                <w:lang w:eastAsia="lt-LT"/>
              </w:rPr>
              <w:t>s</w:t>
            </w:r>
            <w:r w:rsidR="00296552" w:rsidRPr="00340B1C">
              <w:rPr>
                <w:rFonts w:ascii="Times New Roman" w:eastAsia="Times New Roman" w:hAnsi="Times New Roman" w:cs="Times New Roman"/>
                <w:sz w:val="24"/>
                <w:szCs w:val="24"/>
                <w:lang w:eastAsia="lt-LT"/>
              </w:rPr>
              <w:t xml:space="preserve"> </w:t>
            </w:r>
          </w:p>
        </w:tc>
      </w:tr>
      <w:tr w:rsidR="00340B1C" w:rsidRPr="00340B1C" w14:paraId="6A703FC1" w14:textId="77777777" w:rsidTr="00835CAF">
        <w:tc>
          <w:tcPr>
            <w:tcW w:w="560" w:type="dxa"/>
          </w:tcPr>
          <w:p w14:paraId="659BEDAC" w14:textId="77777777" w:rsidR="00F40E32" w:rsidRPr="00340B1C" w:rsidRDefault="00F40E32" w:rsidP="00317368">
            <w:pPr>
              <w:pStyle w:val="ListParagraph"/>
              <w:numPr>
                <w:ilvl w:val="0"/>
                <w:numId w:val="17"/>
              </w:numPr>
              <w:spacing w:line="276" w:lineRule="auto"/>
              <w:ind w:left="0" w:firstLine="0"/>
              <w:jc w:val="both"/>
              <w:rPr>
                <w:rFonts w:ascii="Times New Roman" w:eastAsia="Times New Roman" w:hAnsi="Times New Roman" w:cs="Times New Roman"/>
                <w:sz w:val="24"/>
                <w:szCs w:val="24"/>
                <w:lang w:eastAsia="lt-LT"/>
              </w:rPr>
            </w:pPr>
          </w:p>
        </w:tc>
        <w:tc>
          <w:tcPr>
            <w:tcW w:w="766" w:type="dxa"/>
          </w:tcPr>
          <w:p w14:paraId="29F9DF2A" w14:textId="54C5DF57" w:rsidR="00F40E32" w:rsidRPr="00340B1C" w:rsidRDefault="00A17A9F"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71F31583"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Kiti P7 proceso dokumentai (įskaitant susijusius su aukščiau išvardintais)</w:t>
            </w:r>
          </w:p>
        </w:tc>
        <w:tc>
          <w:tcPr>
            <w:tcW w:w="3686" w:type="dxa"/>
          </w:tcPr>
          <w:p w14:paraId="65C9E8C4"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Įskaitant susijusius su pirkimų komisijų, pirkimo iniciatorių bei organizatorių veikla: nešališkumo deklaracijos, dokumentų bylos ir registrai (sutarčių bei kt.) ir kt.</w:t>
            </w:r>
          </w:p>
        </w:tc>
        <w:tc>
          <w:tcPr>
            <w:tcW w:w="4770" w:type="dxa"/>
          </w:tcPr>
          <w:p w14:paraId="0DF3998C" w14:textId="7DF4F7C3"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Viešųjų pirkimų sk. vedėja</w:t>
            </w:r>
            <w:r w:rsidR="00B41D91" w:rsidRPr="00340B1C">
              <w:rPr>
                <w:rFonts w:ascii="Times New Roman" w:eastAsia="Times New Roman" w:hAnsi="Times New Roman" w:cs="Times New Roman"/>
                <w:sz w:val="24"/>
                <w:szCs w:val="24"/>
                <w:lang w:eastAsia="lt-LT"/>
              </w:rPr>
              <w:t>s</w:t>
            </w:r>
            <w:r w:rsidR="00296552" w:rsidRPr="00340B1C">
              <w:rPr>
                <w:rFonts w:ascii="Times New Roman" w:eastAsia="Times New Roman" w:hAnsi="Times New Roman" w:cs="Times New Roman"/>
                <w:sz w:val="24"/>
                <w:szCs w:val="24"/>
                <w:lang w:eastAsia="lt-LT"/>
              </w:rPr>
              <w:t xml:space="preserve"> </w:t>
            </w:r>
          </w:p>
        </w:tc>
      </w:tr>
      <w:tr w:rsidR="00340B1C" w:rsidRPr="00340B1C" w14:paraId="00C45519" w14:textId="77777777" w:rsidTr="00835CAF">
        <w:tc>
          <w:tcPr>
            <w:tcW w:w="9918" w:type="dxa"/>
            <w:gridSpan w:val="5"/>
            <w:shd w:val="clear" w:color="auto" w:fill="DBE5F1" w:themeFill="accent1" w:themeFillTint="33"/>
          </w:tcPr>
          <w:p w14:paraId="68DF6DE0" w14:textId="3A0C1126" w:rsidR="00F40E32" w:rsidRPr="00340B1C" w:rsidRDefault="00F40E32" w:rsidP="00F40E32">
            <w:pPr>
              <w:contextualSpacing/>
              <w:jc w:val="both"/>
              <w:rPr>
                <w:rFonts w:ascii="Times New Roman" w:eastAsia="Times New Roman" w:hAnsi="Times New Roman" w:cs="Times New Roman"/>
                <w:sz w:val="24"/>
                <w:szCs w:val="24"/>
                <w:lang w:eastAsia="lt-LT"/>
              </w:rPr>
            </w:pPr>
            <w:bookmarkStart w:id="23" w:name="_Hlk131335818"/>
            <w:r w:rsidRPr="00340B1C">
              <w:rPr>
                <w:rFonts w:ascii="Times New Roman" w:eastAsia="Times New Roman" w:hAnsi="Times New Roman" w:cs="Times New Roman"/>
                <w:b/>
                <w:bCs/>
                <w:sz w:val="24"/>
                <w:szCs w:val="24"/>
                <w:lang w:eastAsia="lt-LT"/>
              </w:rPr>
              <w:t xml:space="preserve">P8. Turto valdymas </w:t>
            </w:r>
            <w:r w:rsidRPr="00340B1C">
              <w:rPr>
                <w:rFonts w:ascii="Times New Roman" w:eastAsia="Times New Roman" w:hAnsi="Times New Roman" w:cs="Times New Roman"/>
                <w:sz w:val="24"/>
                <w:szCs w:val="24"/>
                <w:lang w:eastAsia="lt-LT"/>
              </w:rPr>
              <w:t>(pastaba – susijęs su vidaus administravimu, t. y. tiek, kiek tai yra adresuota subjektams, tam tikrais sisteminiais, struktūriniais ir (ar) organizaciniais ryšiais susijusiems su KRSA; tuo tarpu turto valdymas, orientuotas į gyvenimo kokybės gerinimą Kėdainių rajono gyventojams ir kitoms suinteresuotosioms šalims, patenka į P5</w:t>
            </w:r>
            <w:r w:rsidRPr="00340B1C">
              <w:rPr>
                <w:rStyle w:val="FootnoteReference"/>
                <w:rFonts w:ascii="Times New Roman" w:eastAsia="Times New Roman" w:hAnsi="Times New Roman" w:cs="Times New Roman"/>
                <w:sz w:val="24"/>
                <w:szCs w:val="24"/>
                <w:lang w:eastAsia="lt-LT"/>
              </w:rPr>
              <w:footnoteReference w:id="27"/>
            </w:r>
            <w:r w:rsidRPr="00340B1C">
              <w:rPr>
                <w:rFonts w:ascii="Times New Roman" w:eastAsia="Times New Roman" w:hAnsi="Times New Roman" w:cs="Times New Roman"/>
                <w:sz w:val="24"/>
                <w:szCs w:val="24"/>
                <w:lang w:eastAsia="lt-LT"/>
              </w:rPr>
              <w:t>)</w:t>
            </w:r>
            <w:bookmarkEnd w:id="23"/>
          </w:p>
        </w:tc>
        <w:tc>
          <w:tcPr>
            <w:tcW w:w="4770" w:type="dxa"/>
          </w:tcPr>
          <w:p w14:paraId="5E871F30" w14:textId="527895D2"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Proceso savininkas</w:t>
            </w:r>
            <w:r w:rsidRPr="00340B1C">
              <w:rPr>
                <w:rFonts w:ascii="Times New Roman" w:eastAsia="Times New Roman" w:hAnsi="Times New Roman" w:cs="Times New Roman"/>
                <w:bCs/>
                <w:sz w:val="24"/>
                <w:szCs w:val="24"/>
                <w:lang w:eastAsia="lt-LT"/>
              </w:rPr>
              <w:t xml:space="preserve"> –</w:t>
            </w:r>
            <w:r w:rsidR="00B83E39"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bCs/>
                <w:sz w:val="24"/>
                <w:szCs w:val="24"/>
                <w:lang w:eastAsia="lt-LT"/>
              </w:rPr>
              <w:t>Bendrojo sk. vedėjas</w:t>
            </w:r>
          </w:p>
        </w:tc>
      </w:tr>
      <w:tr w:rsidR="00340B1C" w:rsidRPr="00340B1C" w14:paraId="4461D49B" w14:textId="77777777" w:rsidTr="00835CAF">
        <w:tc>
          <w:tcPr>
            <w:tcW w:w="560" w:type="dxa"/>
          </w:tcPr>
          <w:p w14:paraId="5286B32C" w14:textId="77777777" w:rsidR="00A17A9F" w:rsidRPr="00340B1C" w:rsidRDefault="00A17A9F" w:rsidP="00317368">
            <w:pPr>
              <w:pStyle w:val="ListParagraph"/>
              <w:numPr>
                <w:ilvl w:val="0"/>
                <w:numId w:val="18"/>
              </w:numPr>
              <w:ind w:left="0" w:firstLine="0"/>
              <w:jc w:val="both"/>
              <w:rPr>
                <w:rFonts w:ascii="Times New Roman" w:eastAsia="Times New Roman" w:hAnsi="Times New Roman" w:cs="Times New Roman"/>
                <w:sz w:val="24"/>
                <w:szCs w:val="24"/>
                <w:lang w:eastAsia="lt-LT"/>
              </w:rPr>
            </w:pPr>
            <w:bookmarkStart w:id="24" w:name="_Hlk131335858"/>
          </w:p>
        </w:tc>
        <w:tc>
          <w:tcPr>
            <w:tcW w:w="766" w:type="dxa"/>
          </w:tcPr>
          <w:p w14:paraId="14948078"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20113B23"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Tarnybinių lengvųjų automobilių įsigijimo, nuomos ir naudojimo Kėdainių rajono savivaldybės biudžetinėse įstaigose taisyklės</w:t>
            </w:r>
            <w:r w:rsidRPr="00340B1C">
              <w:rPr>
                <w:rStyle w:val="FootnoteReference"/>
                <w:rFonts w:ascii="Times New Roman" w:eastAsia="Times New Roman" w:hAnsi="Times New Roman" w:cs="Times New Roman"/>
                <w:sz w:val="24"/>
                <w:szCs w:val="24"/>
                <w:lang w:eastAsia="lt-LT"/>
              </w:rPr>
              <w:footnoteReference w:id="28"/>
            </w:r>
          </w:p>
        </w:tc>
        <w:tc>
          <w:tcPr>
            <w:tcW w:w="3686" w:type="dxa"/>
          </w:tcPr>
          <w:p w14:paraId="05C96468" w14:textId="30ED5C4A"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1A1DA79A" w14:textId="79EF0FCC"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 xml:space="preserve">Bendrojo sk. </w:t>
            </w:r>
            <w:r w:rsidR="008A2A0A">
              <w:rPr>
                <w:rFonts w:ascii="Times New Roman" w:eastAsia="Times New Roman" w:hAnsi="Times New Roman" w:cs="Times New Roman"/>
                <w:sz w:val="24"/>
                <w:szCs w:val="24"/>
                <w:lang w:eastAsia="lt-LT"/>
              </w:rPr>
              <w:t>specialistas</w:t>
            </w:r>
          </w:p>
        </w:tc>
      </w:tr>
      <w:tr w:rsidR="00340B1C" w:rsidRPr="00340B1C" w14:paraId="280F0862" w14:textId="77777777" w:rsidTr="00835CAF">
        <w:tc>
          <w:tcPr>
            <w:tcW w:w="560" w:type="dxa"/>
          </w:tcPr>
          <w:p w14:paraId="782619F1" w14:textId="77777777" w:rsidR="00A17A9F" w:rsidRPr="00340B1C" w:rsidRDefault="00A17A9F" w:rsidP="00317368">
            <w:pPr>
              <w:pStyle w:val="ListParagraph"/>
              <w:numPr>
                <w:ilvl w:val="0"/>
                <w:numId w:val="18"/>
              </w:numPr>
              <w:ind w:left="0" w:firstLine="0"/>
              <w:jc w:val="both"/>
              <w:rPr>
                <w:rFonts w:ascii="Times New Roman" w:eastAsia="Times New Roman" w:hAnsi="Times New Roman" w:cs="Times New Roman"/>
                <w:sz w:val="24"/>
                <w:szCs w:val="24"/>
                <w:lang w:eastAsia="lt-LT"/>
              </w:rPr>
            </w:pPr>
          </w:p>
        </w:tc>
        <w:tc>
          <w:tcPr>
            <w:tcW w:w="766" w:type="dxa"/>
          </w:tcPr>
          <w:p w14:paraId="68BE385F"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4857E3C"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savivaldybei nuosavybės teise priklausančio turto valdymo, naudojimo ir disponavimo juo tvarkos aprašas</w:t>
            </w:r>
            <w:r w:rsidRPr="00340B1C">
              <w:rPr>
                <w:rStyle w:val="FootnoteReference"/>
                <w:rFonts w:ascii="Times New Roman" w:eastAsia="Times New Roman" w:hAnsi="Times New Roman" w:cs="Times New Roman"/>
                <w:sz w:val="24"/>
                <w:szCs w:val="24"/>
                <w:lang w:eastAsia="lt-LT"/>
              </w:rPr>
              <w:footnoteReference w:id="29"/>
            </w:r>
          </w:p>
        </w:tc>
        <w:tc>
          <w:tcPr>
            <w:tcW w:w="3686" w:type="dxa"/>
          </w:tcPr>
          <w:p w14:paraId="2E86545C" w14:textId="34305D32" w:rsidR="00A17A9F" w:rsidRPr="00340B1C" w:rsidRDefault="004B7350"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w:t>
            </w:r>
          </w:p>
        </w:tc>
        <w:tc>
          <w:tcPr>
            <w:tcW w:w="4770" w:type="dxa"/>
          </w:tcPr>
          <w:p w14:paraId="28BE7F98" w14:textId="004C17E5" w:rsidR="00DF718D" w:rsidRPr="00340B1C" w:rsidRDefault="00B03B05"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T</w:t>
            </w:r>
            <w:r w:rsidR="00A17A9F" w:rsidRPr="00340B1C">
              <w:rPr>
                <w:rFonts w:ascii="Times New Roman" w:eastAsia="Times New Roman" w:hAnsi="Times New Roman" w:cs="Times New Roman"/>
                <w:sz w:val="24"/>
                <w:szCs w:val="24"/>
                <w:lang w:eastAsia="lt-LT"/>
              </w:rPr>
              <w:t>urto valdymo sk. vedėja</w:t>
            </w:r>
            <w:r w:rsidR="00B41D91" w:rsidRPr="00340B1C">
              <w:rPr>
                <w:rFonts w:ascii="Times New Roman" w:eastAsia="Times New Roman" w:hAnsi="Times New Roman" w:cs="Times New Roman"/>
                <w:sz w:val="24"/>
                <w:szCs w:val="24"/>
                <w:lang w:eastAsia="lt-LT"/>
              </w:rPr>
              <w:t>s</w:t>
            </w:r>
            <w:r w:rsidR="00A17A9F" w:rsidRPr="00340B1C">
              <w:rPr>
                <w:rFonts w:ascii="Times New Roman" w:eastAsia="Times New Roman" w:hAnsi="Times New Roman" w:cs="Times New Roman"/>
                <w:sz w:val="24"/>
                <w:szCs w:val="24"/>
                <w:lang w:eastAsia="lt-LT"/>
              </w:rPr>
              <w:t xml:space="preserve"> </w:t>
            </w:r>
          </w:p>
          <w:p w14:paraId="4E48A3B7" w14:textId="77777777" w:rsidR="00DF718D" w:rsidRPr="00340B1C" w:rsidRDefault="00DF718D" w:rsidP="00A17A9F">
            <w:pPr>
              <w:contextualSpacing/>
              <w:jc w:val="both"/>
              <w:rPr>
                <w:rFonts w:ascii="Times New Roman" w:eastAsia="Times New Roman" w:hAnsi="Times New Roman" w:cs="Times New Roman"/>
                <w:sz w:val="12"/>
                <w:szCs w:val="12"/>
                <w:lang w:eastAsia="lt-LT"/>
              </w:rPr>
            </w:pPr>
          </w:p>
          <w:p w14:paraId="725F1E6B" w14:textId="3E740B33" w:rsidR="00A17A9F" w:rsidRPr="00340B1C" w:rsidRDefault="00A17A9F" w:rsidP="00A17A9F">
            <w:pPr>
              <w:contextualSpacing/>
              <w:jc w:val="both"/>
              <w:rPr>
                <w:rFonts w:ascii="Times New Roman" w:eastAsia="Times New Roman" w:hAnsi="Times New Roman" w:cs="Times New Roman"/>
                <w:sz w:val="24"/>
                <w:szCs w:val="24"/>
                <w:lang w:eastAsia="lt-LT"/>
              </w:rPr>
            </w:pPr>
          </w:p>
        </w:tc>
      </w:tr>
      <w:bookmarkEnd w:id="24"/>
      <w:tr w:rsidR="00340B1C" w:rsidRPr="00340B1C" w14:paraId="3E5847CC" w14:textId="77777777" w:rsidTr="00835CAF">
        <w:tc>
          <w:tcPr>
            <w:tcW w:w="560" w:type="dxa"/>
          </w:tcPr>
          <w:p w14:paraId="63C15FFB" w14:textId="77777777" w:rsidR="00F40E32" w:rsidRPr="00340B1C" w:rsidRDefault="00F40E32" w:rsidP="00317368">
            <w:pPr>
              <w:pStyle w:val="ListParagraph"/>
              <w:numPr>
                <w:ilvl w:val="0"/>
                <w:numId w:val="18"/>
              </w:numPr>
              <w:ind w:left="0" w:firstLine="0"/>
              <w:jc w:val="both"/>
              <w:rPr>
                <w:rFonts w:ascii="Times New Roman" w:eastAsia="Times New Roman" w:hAnsi="Times New Roman" w:cs="Times New Roman"/>
                <w:sz w:val="24"/>
                <w:szCs w:val="24"/>
                <w:lang w:eastAsia="lt-LT"/>
              </w:rPr>
            </w:pPr>
          </w:p>
        </w:tc>
        <w:tc>
          <w:tcPr>
            <w:tcW w:w="766" w:type="dxa"/>
          </w:tcPr>
          <w:p w14:paraId="0C8C0BDC" w14:textId="77777777" w:rsidR="00F40E32" w:rsidRPr="00340B1C" w:rsidRDefault="00F40E32" w:rsidP="00F40E32">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73AFAB12"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Lucida Sans Unicode" w:hAnsi="Times New Roman" w:cs="Times New Roman"/>
                <w:sz w:val="24"/>
                <w:szCs w:val="24"/>
                <w:lang w:eastAsia="lt-LT"/>
              </w:rPr>
              <w:t>Kėdainių rajono savivaldybei nuosavybės teise priklausančio turto valdymo, naudojimo ir disponavimo juo ataskaitos rengimo tvarkos aprašas</w:t>
            </w:r>
            <w:r w:rsidRPr="00340B1C">
              <w:rPr>
                <w:rStyle w:val="FootnoteReference"/>
                <w:rFonts w:ascii="Times New Roman" w:eastAsia="Lucida Sans Unicode" w:hAnsi="Times New Roman" w:cs="Times New Roman"/>
                <w:sz w:val="24"/>
                <w:szCs w:val="24"/>
                <w:lang w:eastAsia="lt-LT"/>
              </w:rPr>
              <w:footnoteReference w:id="30"/>
            </w:r>
          </w:p>
        </w:tc>
        <w:tc>
          <w:tcPr>
            <w:tcW w:w="3686" w:type="dxa"/>
          </w:tcPr>
          <w:p w14:paraId="5C225E0D" w14:textId="54D416E8" w:rsidR="00F40E32" w:rsidRPr="00340B1C" w:rsidRDefault="00A17A9F"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2D7EF14A" w14:textId="0178BC34" w:rsidR="00F40E32" w:rsidRPr="00340B1C" w:rsidRDefault="00B03B05"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T</w:t>
            </w:r>
            <w:r w:rsidR="00F40E32" w:rsidRPr="00340B1C">
              <w:rPr>
                <w:rFonts w:ascii="Times New Roman" w:eastAsia="Times New Roman" w:hAnsi="Times New Roman" w:cs="Times New Roman"/>
                <w:sz w:val="24"/>
                <w:szCs w:val="24"/>
                <w:lang w:eastAsia="lt-LT"/>
              </w:rPr>
              <w:t>urto valdymo sk. vedėja</w:t>
            </w:r>
            <w:r w:rsidR="00B41D91" w:rsidRPr="00340B1C">
              <w:rPr>
                <w:rFonts w:ascii="Times New Roman" w:eastAsia="Times New Roman" w:hAnsi="Times New Roman" w:cs="Times New Roman"/>
                <w:sz w:val="24"/>
                <w:szCs w:val="24"/>
                <w:lang w:eastAsia="lt-LT"/>
              </w:rPr>
              <w:t>s</w:t>
            </w:r>
            <w:r w:rsidR="00F40E32" w:rsidRPr="00340B1C">
              <w:rPr>
                <w:rFonts w:ascii="Times New Roman" w:eastAsia="Times New Roman" w:hAnsi="Times New Roman" w:cs="Times New Roman"/>
                <w:sz w:val="24"/>
                <w:szCs w:val="24"/>
                <w:lang w:eastAsia="lt-LT"/>
              </w:rPr>
              <w:t xml:space="preserve"> </w:t>
            </w:r>
          </w:p>
        </w:tc>
      </w:tr>
      <w:tr w:rsidR="00340B1C" w:rsidRPr="00340B1C" w14:paraId="558EBD0B" w14:textId="77777777" w:rsidTr="00835CAF">
        <w:tc>
          <w:tcPr>
            <w:tcW w:w="560" w:type="dxa"/>
          </w:tcPr>
          <w:p w14:paraId="5BC724F7" w14:textId="77777777" w:rsidR="00F40E32" w:rsidRPr="00340B1C" w:rsidRDefault="00F40E32" w:rsidP="00317368">
            <w:pPr>
              <w:pStyle w:val="ListParagraph"/>
              <w:numPr>
                <w:ilvl w:val="0"/>
                <w:numId w:val="18"/>
              </w:numPr>
              <w:ind w:left="0" w:firstLine="0"/>
              <w:jc w:val="both"/>
              <w:rPr>
                <w:rFonts w:ascii="Times New Roman" w:eastAsia="Times New Roman" w:hAnsi="Times New Roman" w:cs="Times New Roman"/>
                <w:sz w:val="24"/>
                <w:szCs w:val="24"/>
                <w:lang w:eastAsia="lt-LT"/>
              </w:rPr>
            </w:pPr>
          </w:p>
        </w:tc>
        <w:tc>
          <w:tcPr>
            <w:tcW w:w="766" w:type="dxa"/>
          </w:tcPr>
          <w:p w14:paraId="01E1F8FE"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I-II</w:t>
            </w:r>
          </w:p>
        </w:tc>
        <w:tc>
          <w:tcPr>
            <w:tcW w:w="4906" w:type="dxa"/>
            <w:gridSpan w:val="2"/>
          </w:tcPr>
          <w:p w14:paraId="5519D2E8"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Gaisrinės saugos dokumentai</w:t>
            </w:r>
          </w:p>
        </w:tc>
        <w:tc>
          <w:tcPr>
            <w:tcW w:w="3686" w:type="dxa"/>
          </w:tcPr>
          <w:p w14:paraId="1E2A1E88"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Gaisrinės saugos būklės tikrinimo dokumentai (žurnalai, aktai ir kita); žmonių evakavimo planai, veiksmų kilus gaisrui planas</w:t>
            </w:r>
          </w:p>
        </w:tc>
        <w:tc>
          <w:tcPr>
            <w:tcW w:w="4770" w:type="dxa"/>
          </w:tcPr>
          <w:p w14:paraId="50E206B8" w14:textId="24E3C190"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Bendrojo sk. </w:t>
            </w:r>
            <w:r w:rsidR="00D67371">
              <w:rPr>
                <w:rFonts w:ascii="Times New Roman" w:eastAsia="Times New Roman" w:hAnsi="Times New Roman" w:cs="Times New Roman"/>
                <w:sz w:val="24"/>
                <w:szCs w:val="24"/>
                <w:lang w:eastAsia="lt-LT"/>
              </w:rPr>
              <w:t>specialistas</w:t>
            </w:r>
          </w:p>
        </w:tc>
      </w:tr>
      <w:tr w:rsidR="00340B1C" w:rsidRPr="00340B1C" w14:paraId="5D45AC2A" w14:textId="77777777" w:rsidTr="00835CAF">
        <w:tc>
          <w:tcPr>
            <w:tcW w:w="560" w:type="dxa"/>
          </w:tcPr>
          <w:p w14:paraId="23F86C25" w14:textId="77777777" w:rsidR="00F40E32" w:rsidRPr="00340B1C" w:rsidRDefault="00F40E32" w:rsidP="00317368">
            <w:pPr>
              <w:pStyle w:val="ListParagraph"/>
              <w:numPr>
                <w:ilvl w:val="0"/>
                <w:numId w:val="18"/>
              </w:numPr>
              <w:ind w:left="0" w:firstLine="0"/>
              <w:jc w:val="both"/>
              <w:rPr>
                <w:rFonts w:ascii="Times New Roman" w:eastAsia="Times New Roman" w:hAnsi="Times New Roman" w:cs="Times New Roman"/>
                <w:sz w:val="24"/>
                <w:szCs w:val="24"/>
                <w:lang w:eastAsia="lt-LT"/>
              </w:rPr>
            </w:pPr>
          </w:p>
        </w:tc>
        <w:tc>
          <w:tcPr>
            <w:tcW w:w="766" w:type="dxa"/>
          </w:tcPr>
          <w:p w14:paraId="0C5993A6" w14:textId="6F1AE3DF" w:rsidR="00F40E32" w:rsidRPr="00340B1C" w:rsidRDefault="00A17A9F"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6381F05D"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P8 proceso dokumentai </w:t>
            </w:r>
          </w:p>
        </w:tc>
        <w:tc>
          <w:tcPr>
            <w:tcW w:w="3686" w:type="dxa"/>
          </w:tcPr>
          <w:p w14:paraId="10049D1B"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 xml:space="preserve">Įskaitant susijusius su aukščiau išvardintais, pavyzdžiui, Kėdainių </w:t>
            </w:r>
            <w:r w:rsidRPr="00340B1C">
              <w:rPr>
                <w:rFonts w:ascii="Times New Roman" w:eastAsia="Times New Roman" w:hAnsi="Times New Roman" w:cs="Times New Roman"/>
                <w:sz w:val="24"/>
                <w:szCs w:val="24"/>
                <w:lang w:eastAsia="lt-LT"/>
              </w:rPr>
              <w:lastRenderedPageBreak/>
              <w:t>rajono savivaldybei nuosavybės teise  priklausančio turto valdymo, naudojimo ir disponavimo juo ataskaitos; turto valdymo dokumentai (perdavimo naudoti aktai, apyvartų, likučių žiniaraščiai ir kita); inventorizacijos dokumentai (inventorizavimo aprašai, sutikrinimo žiniaraščiai ir kita) bei kt.</w:t>
            </w:r>
          </w:p>
        </w:tc>
        <w:tc>
          <w:tcPr>
            <w:tcW w:w="4770" w:type="dxa"/>
          </w:tcPr>
          <w:p w14:paraId="1C0BD553"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lastRenderedPageBreak/>
              <w:t>-</w:t>
            </w:r>
          </w:p>
        </w:tc>
      </w:tr>
      <w:tr w:rsidR="00340B1C" w:rsidRPr="00340B1C" w14:paraId="744FF55F" w14:textId="77777777" w:rsidTr="00835CAF">
        <w:tc>
          <w:tcPr>
            <w:tcW w:w="9918" w:type="dxa"/>
            <w:gridSpan w:val="5"/>
            <w:shd w:val="clear" w:color="auto" w:fill="DBE5F1" w:themeFill="accent1" w:themeFillTint="33"/>
          </w:tcPr>
          <w:p w14:paraId="6846C959" w14:textId="1F3D9503" w:rsidR="00F40E32" w:rsidRPr="00340B1C" w:rsidRDefault="00F40E32" w:rsidP="00F40E32">
            <w:pPr>
              <w:contextualSpacing/>
              <w:jc w:val="both"/>
              <w:rPr>
                <w:rFonts w:ascii="Times New Roman" w:eastAsia="Times New Roman" w:hAnsi="Times New Roman" w:cs="Times New Roman"/>
                <w:b/>
                <w:bCs/>
                <w:sz w:val="24"/>
                <w:szCs w:val="24"/>
                <w:lang w:eastAsia="lt-LT"/>
              </w:rPr>
            </w:pPr>
            <w:r w:rsidRPr="00340B1C">
              <w:rPr>
                <w:rFonts w:ascii="Times New Roman" w:eastAsia="Times New Roman" w:hAnsi="Times New Roman" w:cs="Times New Roman"/>
                <w:b/>
                <w:bCs/>
                <w:sz w:val="24"/>
                <w:szCs w:val="24"/>
                <w:lang w:eastAsia="lt-LT"/>
              </w:rPr>
              <w:t>P9. Buhalterinė apskaita</w:t>
            </w:r>
          </w:p>
        </w:tc>
        <w:tc>
          <w:tcPr>
            <w:tcW w:w="4770" w:type="dxa"/>
          </w:tcPr>
          <w:p w14:paraId="7EA7540A" w14:textId="445E4181" w:rsidR="00F40E32" w:rsidRPr="00340B1C" w:rsidRDefault="00F40E32"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bCs/>
                <w:sz w:val="24"/>
                <w:szCs w:val="24"/>
                <w:lang w:eastAsia="lt-LT"/>
              </w:rPr>
              <w:t>Proceso savininkas</w:t>
            </w:r>
            <w:r w:rsidRPr="00340B1C">
              <w:rPr>
                <w:rFonts w:ascii="Times New Roman" w:eastAsia="Times New Roman" w:hAnsi="Times New Roman" w:cs="Times New Roman"/>
                <w:sz w:val="24"/>
                <w:szCs w:val="24"/>
                <w:lang w:eastAsia="lt-LT"/>
              </w:rPr>
              <w:t xml:space="preserve"> –</w:t>
            </w:r>
            <w:r w:rsidR="00DF718D"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sz w:val="24"/>
                <w:szCs w:val="24"/>
                <w:lang w:eastAsia="lt-LT"/>
              </w:rPr>
              <w:t>Apskaitos sk. vedėja</w:t>
            </w:r>
            <w:r w:rsidR="00B41D91" w:rsidRPr="00340B1C">
              <w:rPr>
                <w:rFonts w:ascii="Times New Roman" w:eastAsia="Times New Roman" w:hAnsi="Times New Roman" w:cs="Times New Roman"/>
                <w:sz w:val="24"/>
                <w:szCs w:val="24"/>
                <w:lang w:eastAsia="lt-LT"/>
              </w:rPr>
              <w:t>s</w:t>
            </w:r>
          </w:p>
        </w:tc>
      </w:tr>
      <w:tr w:rsidR="00340B1C" w:rsidRPr="00340B1C" w14:paraId="2416167A" w14:textId="77777777" w:rsidTr="00835CAF">
        <w:tc>
          <w:tcPr>
            <w:tcW w:w="560" w:type="dxa"/>
          </w:tcPr>
          <w:p w14:paraId="3070E018" w14:textId="77777777" w:rsidR="00A17A9F" w:rsidRPr="00340B1C" w:rsidRDefault="00A17A9F" w:rsidP="00317368">
            <w:pPr>
              <w:pStyle w:val="ListParagraph"/>
              <w:numPr>
                <w:ilvl w:val="0"/>
                <w:numId w:val="19"/>
              </w:numPr>
              <w:ind w:left="0" w:firstLine="0"/>
              <w:jc w:val="both"/>
              <w:rPr>
                <w:rFonts w:ascii="Times New Roman" w:eastAsia="Times New Roman" w:hAnsi="Times New Roman" w:cs="Times New Roman"/>
                <w:sz w:val="24"/>
                <w:szCs w:val="24"/>
                <w:lang w:eastAsia="lt-LT"/>
              </w:rPr>
            </w:pPr>
          </w:p>
        </w:tc>
        <w:tc>
          <w:tcPr>
            <w:tcW w:w="766" w:type="dxa"/>
          </w:tcPr>
          <w:p w14:paraId="7551BA6E"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5B69F343"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savivaldybės iždo apskaitos vadovas</w:t>
            </w:r>
            <w:r w:rsidRPr="00340B1C">
              <w:rPr>
                <w:rStyle w:val="FootnoteReference"/>
                <w:rFonts w:ascii="Times New Roman" w:eastAsia="Times New Roman" w:hAnsi="Times New Roman" w:cs="Times New Roman"/>
                <w:sz w:val="24"/>
                <w:szCs w:val="24"/>
                <w:lang w:eastAsia="lt-LT"/>
              </w:rPr>
              <w:footnoteReference w:id="31"/>
            </w:r>
          </w:p>
        </w:tc>
        <w:tc>
          <w:tcPr>
            <w:tcW w:w="3686" w:type="dxa"/>
          </w:tcPr>
          <w:p w14:paraId="27262F1B" w14:textId="6637E24E"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7EE9D9A0" w14:textId="3038DC5C" w:rsidR="00A17A9F" w:rsidRPr="00340B1C" w:rsidRDefault="00A17A9F" w:rsidP="00A17A9F">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Biudžeto ir finansų sk. vedėja</w:t>
            </w:r>
            <w:r w:rsidR="007D29BB" w:rsidRPr="00340B1C">
              <w:rPr>
                <w:rFonts w:ascii="Times New Roman" w:eastAsia="Times New Roman" w:hAnsi="Times New Roman" w:cs="Times New Roman"/>
                <w:sz w:val="24"/>
                <w:szCs w:val="24"/>
                <w:lang w:eastAsia="lt-LT"/>
              </w:rPr>
              <w:t>s</w:t>
            </w:r>
            <w:r w:rsidRPr="00340B1C">
              <w:rPr>
                <w:rFonts w:ascii="Times New Roman" w:eastAsia="Times New Roman" w:hAnsi="Times New Roman" w:cs="Times New Roman"/>
                <w:sz w:val="24"/>
                <w:szCs w:val="24"/>
                <w:lang w:eastAsia="lt-LT"/>
              </w:rPr>
              <w:t>, Apskaitos sk. vedėja</w:t>
            </w:r>
            <w:r w:rsidR="007D29BB" w:rsidRPr="00340B1C">
              <w:rPr>
                <w:rFonts w:ascii="Times New Roman" w:eastAsia="Times New Roman" w:hAnsi="Times New Roman" w:cs="Times New Roman"/>
                <w:sz w:val="24"/>
                <w:szCs w:val="24"/>
                <w:lang w:eastAsia="lt-LT"/>
              </w:rPr>
              <w:t>s</w:t>
            </w:r>
          </w:p>
        </w:tc>
      </w:tr>
      <w:tr w:rsidR="00340B1C" w:rsidRPr="00340B1C" w14:paraId="45021B1E" w14:textId="77777777" w:rsidTr="00835CAF">
        <w:tc>
          <w:tcPr>
            <w:tcW w:w="560" w:type="dxa"/>
          </w:tcPr>
          <w:p w14:paraId="7E6912F8" w14:textId="77777777" w:rsidR="00F40E32" w:rsidRPr="00340B1C" w:rsidRDefault="00F40E32" w:rsidP="00317368">
            <w:pPr>
              <w:pStyle w:val="ListParagraph"/>
              <w:numPr>
                <w:ilvl w:val="0"/>
                <w:numId w:val="19"/>
              </w:numPr>
              <w:ind w:left="0" w:firstLine="0"/>
              <w:jc w:val="both"/>
              <w:rPr>
                <w:rFonts w:ascii="Times New Roman" w:eastAsia="Times New Roman" w:hAnsi="Times New Roman" w:cs="Times New Roman"/>
                <w:sz w:val="24"/>
                <w:szCs w:val="24"/>
                <w:lang w:eastAsia="lt-LT"/>
              </w:rPr>
            </w:pPr>
          </w:p>
        </w:tc>
        <w:tc>
          <w:tcPr>
            <w:tcW w:w="766" w:type="dxa"/>
          </w:tcPr>
          <w:p w14:paraId="2009AD54" w14:textId="3C7E5E21" w:rsidR="00F40E32" w:rsidRPr="00340B1C" w:rsidRDefault="00A17A9F"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906" w:type="dxa"/>
            <w:gridSpan w:val="2"/>
          </w:tcPr>
          <w:p w14:paraId="656CFF8D"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p>
          <w:p w14:paraId="5FF90108" w14:textId="77777777" w:rsidR="00B43614" w:rsidRPr="00340B1C" w:rsidRDefault="00B43614" w:rsidP="00F40E32">
            <w:pPr>
              <w:contextualSpacing/>
              <w:jc w:val="both"/>
              <w:rPr>
                <w:rFonts w:ascii="Times New Roman" w:eastAsia="Times New Roman" w:hAnsi="Times New Roman" w:cs="Times New Roman"/>
                <w:sz w:val="24"/>
                <w:szCs w:val="24"/>
                <w:lang w:eastAsia="lt-LT"/>
              </w:rPr>
            </w:pPr>
          </w:p>
          <w:p w14:paraId="2E4B4576" w14:textId="432BE7F7" w:rsidR="00B43614" w:rsidRPr="00340B1C" w:rsidRDefault="00B43614" w:rsidP="00F40E32">
            <w:pPr>
              <w:contextualSpacing/>
              <w:jc w:val="both"/>
              <w:rPr>
                <w:rFonts w:ascii="Times New Roman" w:eastAsia="Times New Roman" w:hAnsi="Times New Roman" w:cs="Times New Roman"/>
                <w:sz w:val="24"/>
                <w:szCs w:val="24"/>
                <w:lang w:eastAsia="lt-LT"/>
              </w:rPr>
            </w:pPr>
          </w:p>
        </w:tc>
        <w:tc>
          <w:tcPr>
            <w:tcW w:w="3686" w:type="dxa"/>
          </w:tcPr>
          <w:p w14:paraId="5FB0D202"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Įskaitant susijusius su aukščiau išvardintais (įvairios tvarkos ir taisyklės, susijusios su apskaitos politika; mokėjimo paraiškos; mokėjimo pavedimai; priskaitymų žiniaraštis; finansinės apskaitos ir atskaitomybės dokumentų bylos; biudžeto išlaidų sąmatos; finansinių ataskaitų rinkiniai; kitos ataskaitos ir kt.)</w:t>
            </w:r>
          </w:p>
        </w:tc>
        <w:tc>
          <w:tcPr>
            <w:tcW w:w="4770" w:type="dxa"/>
          </w:tcPr>
          <w:p w14:paraId="1D7577D6" w14:textId="77777777" w:rsidR="00F40E32" w:rsidRPr="00340B1C" w:rsidRDefault="00F40E32" w:rsidP="00F40E32">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w:t>
            </w:r>
          </w:p>
        </w:tc>
      </w:tr>
      <w:tr w:rsidR="00340B1C" w:rsidRPr="00340B1C" w14:paraId="7497A8EA" w14:textId="77777777" w:rsidTr="00835CAF">
        <w:tc>
          <w:tcPr>
            <w:tcW w:w="9918" w:type="dxa"/>
            <w:gridSpan w:val="5"/>
            <w:shd w:val="clear" w:color="auto" w:fill="DBE5F1" w:themeFill="accent1" w:themeFillTint="33"/>
          </w:tcPr>
          <w:p w14:paraId="2E14900E" w14:textId="0EDE1222"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bCs/>
                <w:sz w:val="24"/>
                <w:szCs w:val="24"/>
                <w:lang w:eastAsia="lt-LT"/>
              </w:rPr>
              <w:t>P10. Dokumentuotos</w:t>
            </w:r>
            <w:r w:rsidRPr="00340B1C">
              <w:rPr>
                <w:rFonts w:ascii="Times New Roman" w:eastAsia="Times New Roman" w:hAnsi="Times New Roman" w:cs="Times New Roman"/>
                <w:sz w:val="24"/>
                <w:szCs w:val="24"/>
                <w:lang w:eastAsia="lt-LT"/>
              </w:rPr>
              <w:t xml:space="preserve"> </w:t>
            </w:r>
            <w:r w:rsidRPr="00340B1C">
              <w:rPr>
                <w:rFonts w:ascii="Times New Roman" w:eastAsia="Times New Roman" w:hAnsi="Times New Roman" w:cs="Times New Roman"/>
                <w:b/>
                <w:bCs/>
                <w:sz w:val="24"/>
                <w:szCs w:val="24"/>
                <w:lang w:eastAsia="lt-LT"/>
              </w:rPr>
              <w:t>informacijos valdymas</w:t>
            </w:r>
          </w:p>
        </w:tc>
        <w:tc>
          <w:tcPr>
            <w:tcW w:w="4770" w:type="dxa"/>
          </w:tcPr>
          <w:p w14:paraId="65E746E5" w14:textId="19FF125B"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 xml:space="preserve">Proceso savininkas </w:t>
            </w:r>
            <w:r w:rsidRPr="00340B1C">
              <w:rPr>
                <w:rFonts w:ascii="Times New Roman" w:eastAsia="Times New Roman" w:hAnsi="Times New Roman" w:cs="Times New Roman"/>
                <w:bCs/>
                <w:sz w:val="24"/>
                <w:szCs w:val="24"/>
                <w:lang w:eastAsia="lt-LT"/>
              </w:rPr>
              <w:t>–</w:t>
            </w:r>
            <w:r w:rsidR="00B83E39" w:rsidRPr="00340B1C">
              <w:rPr>
                <w:rFonts w:ascii="Times New Roman" w:eastAsia="Times New Roman" w:hAnsi="Times New Roman" w:cs="Times New Roman"/>
                <w:b/>
                <w:sz w:val="24"/>
                <w:szCs w:val="24"/>
                <w:lang w:eastAsia="lt-LT"/>
              </w:rPr>
              <w:t xml:space="preserve"> </w:t>
            </w:r>
            <w:r w:rsidRPr="00340B1C">
              <w:rPr>
                <w:rFonts w:ascii="Times New Roman" w:eastAsia="Times New Roman" w:hAnsi="Times New Roman" w:cs="Times New Roman"/>
                <w:bCs/>
                <w:sz w:val="24"/>
                <w:szCs w:val="24"/>
                <w:lang w:eastAsia="lt-LT"/>
              </w:rPr>
              <w:t>Bendrojo sk. vedėjas</w:t>
            </w:r>
          </w:p>
        </w:tc>
      </w:tr>
      <w:tr w:rsidR="00340B1C" w:rsidRPr="00340B1C" w14:paraId="11E47156" w14:textId="77777777" w:rsidTr="00835CAF">
        <w:tc>
          <w:tcPr>
            <w:tcW w:w="560" w:type="dxa"/>
          </w:tcPr>
          <w:p w14:paraId="21F2A564" w14:textId="77777777" w:rsidR="00F40E32" w:rsidRPr="00340B1C" w:rsidRDefault="00F40E32"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74BFADD7"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787CFA01"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Kėdainių rajono savivaldybės dokumentų valdymo, rengimo, tvarkymo, naudojimo ir kontrolės procedūrų aprašas</w:t>
            </w:r>
            <w:r w:rsidRPr="00340B1C">
              <w:rPr>
                <w:rStyle w:val="FootnoteReference"/>
                <w:rFonts w:ascii="Times New Roman" w:eastAsia="Times New Roman" w:hAnsi="Times New Roman" w:cs="Times New Roman"/>
                <w:sz w:val="24"/>
                <w:szCs w:val="24"/>
                <w:lang w:eastAsia="lt-LT"/>
              </w:rPr>
              <w:footnoteReference w:id="32"/>
            </w:r>
          </w:p>
        </w:tc>
        <w:tc>
          <w:tcPr>
            <w:tcW w:w="3686" w:type="dxa"/>
          </w:tcPr>
          <w:p w14:paraId="4334D2FB" w14:textId="4FF57D02" w:rsidR="00F40E32" w:rsidRPr="00340B1C" w:rsidRDefault="00DF718D" w:rsidP="00F40E32">
            <w:pPr>
              <w:contextualSpacing/>
              <w:jc w:val="both"/>
              <w:rPr>
                <w:rFonts w:ascii="Times New Roman" w:hAnsi="Times New Roman"/>
                <w:bCs/>
                <w:sz w:val="24"/>
                <w:szCs w:val="24"/>
              </w:rPr>
            </w:pPr>
            <w:r w:rsidRPr="00340B1C">
              <w:rPr>
                <w:rFonts w:ascii="Times New Roman" w:eastAsia="Times New Roman" w:hAnsi="Times New Roman" w:cs="Times New Roman"/>
                <w:sz w:val="24"/>
                <w:szCs w:val="24"/>
                <w:lang w:eastAsia="lt-LT"/>
              </w:rPr>
              <w:t>-</w:t>
            </w:r>
          </w:p>
        </w:tc>
        <w:tc>
          <w:tcPr>
            <w:tcW w:w="4770" w:type="dxa"/>
          </w:tcPr>
          <w:p w14:paraId="5C8EBB07" w14:textId="76FAE9C5" w:rsidR="00F40E32" w:rsidRPr="00240859" w:rsidRDefault="00240859" w:rsidP="00F40E32">
            <w:pPr>
              <w:contextualSpacing/>
              <w:jc w:val="both"/>
              <w:rPr>
                <w:rFonts w:ascii="Times New Roman" w:eastAsia="Times New Roman" w:hAnsi="Times New Roman" w:cs="Times New Roman"/>
                <w:sz w:val="24"/>
                <w:szCs w:val="24"/>
                <w:lang w:eastAsia="lt-LT"/>
              </w:rPr>
            </w:pPr>
            <w:r w:rsidRPr="00240859">
              <w:rPr>
                <w:rFonts w:ascii="Times New Roman" w:hAnsi="Times New Roman" w:cs="Times New Roman"/>
                <w:sz w:val="24"/>
                <w:szCs w:val="24"/>
              </w:rPr>
              <w:t xml:space="preserve">Bendrojo skyriaus </w:t>
            </w:r>
            <w:r w:rsidRPr="00240859">
              <w:rPr>
                <w:rFonts w:ascii="Times New Roman" w:hAnsi="Times New Roman" w:cs="Times New Roman"/>
                <w:color w:val="000000" w:themeColor="text1"/>
                <w:sz w:val="24"/>
                <w:szCs w:val="24"/>
              </w:rPr>
              <w:t>duomenų bazių specialistas</w:t>
            </w:r>
          </w:p>
        </w:tc>
      </w:tr>
      <w:tr w:rsidR="00340B1C" w:rsidRPr="00340B1C" w14:paraId="7D39BF02" w14:textId="77777777" w:rsidTr="00835CAF">
        <w:tc>
          <w:tcPr>
            <w:tcW w:w="560" w:type="dxa"/>
          </w:tcPr>
          <w:p w14:paraId="03DCA080" w14:textId="77777777" w:rsidR="00F40E32" w:rsidRPr="00340B1C" w:rsidRDefault="00F40E32"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42060114" w14:textId="77777777" w:rsidR="00F40E32" w:rsidRPr="00340B1C" w:rsidRDefault="00F40E32" w:rsidP="00F40E32">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7B64270A" w14:textId="77777777" w:rsidR="00F40E32" w:rsidRPr="00340B1C"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Metų dokumentacijos planas</w:t>
            </w:r>
          </w:p>
        </w:tc>
        <w:tc>
          <w:tcPr>
            <w:tcW w:w="3686" w:type="dxa"/>
          </w:tcPr>
          <w:p w14:paraId="0350D321" w14:textId="77777777" w:rsidR="00F40E32" w:rsidRPr="00340B1C" w:rsidRDefault="00F40E32" w:rsidP="00F40E32">
            <w:pPr>
              <w:contextualSpacing/>
              <w:jc w:val="both"/>
              <w:rPr>
                <w:rFonts w:ascii="Times New Roman" w:hAnsi="Times New Roman"/>
                <w:bCs/>
                <w:sz w:val="24"/>
                <w:szCs w:val="24"/>
              </w:rPr>
            </w:pPr>
            <w:r w:rsidRPr="00340B1C">
              <w:rPr>
                <w:rFonts w:ascii="Times New Roman" w:hAnsi="Times New Roman"/>
                <w:bCs/>
                <w:sz w:val="24"/>
                <w:szCs w:val="24"/>
              </w:rPr>
              <w:t>Įskaitant dokumentacijos plano papildymų sąrašą</w:t>
            </w:r>
          </w:p>
        </w:tc>
        <w:tc>
          <w:tcPr>
            <w:tcW w:w="4770" w:type="dxa"/>
          </w:tcPr>
          <w:p w14:paraId="0F544B7F" w14:textId="77777777" w:rsidR="00F40E32" w:rsidRDefault="00F40E32"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Civilinės metrikacijos ir archyvo sk. vedėja</w:t>
            </w:r>
            <w:r w:rsidR="007D29BB" w:rsidRPr="00340B1C">
              <w:rPr>
                <w:rFonts w:ascii="Times New Roman" w:eastAsia="Times New Roman" w:hAnsi="Times New Roman" w:cs="Times New Roman"/>
                <w:sz w:val="24"/>
                <w:szCs w:val="24"/>
                <w:lang w:eastAsia="lt-LT"/>
              </w:rPr>
              <w:t>s</w:t>
            </w:r>
            <w:r w:rsidRPr="00340B1C">
              <w:rPr>
                <w:rFonts w:ascii="Times New Roman" w:eastAsia="Times New Roman" w:hAnsi="Times New Roman" w:cs="Times New Roman"/>
                <w:sz w:val="24"/>
                <w:szCs w:val="24"/>
                <w:lang w:eastAsia="lt-LT"/>
              </w:rPr>
              <w:t xml:space="preserve"> </w:t>
            </w:r>
          </w:p>
          <w:p w14:paraId="4EC0493E" w14:textId="16894BD6" w:rsidR="00B90E26" w:rsidRPr="00340B1C" w:rsidRDefault="00B90E26" w:rsidP="00F40E32">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Cs/>
                <w:sz w:val="24"/>
                <w:szCs w:val="24"/>
                <w:lang w:eastAsia="lt-LT"/>
              </w:rPr>
              <w:t xml:space="preserve">Papildomai prisideda </w:t>
            </w:r>
            <w:r w:rsidR="00060999">
              <w:rPr>
                <w:rFonts w:ascii="Times New Roman" w:eastAsia="Times New Roman" w:hAnsi="Times New Roman" w:cs="Times New Roman"/>
                <w:bCs/>
                <w:sz w:val="24"/>
                <w:szCs w:val="24"/>
                <w:lang w:eastAsia="lt-LT"/>
              </w:rPr>
              <w:t>sk. vedėjai</w:t>
            </w:r>
          </w:p>
        </w:tc>
      </w:tr>
      <w:tr w:rsidR="00340B1C" w:rsidRPr="00340B1C" w14:paraId="3D19F769" w14:textId="77777777" w:rsidTr="00835CAF">
        <w:tc>
          <w:tcPr>
            <w:tcW w:w="560" w:type="dxa"/>
          </w:tcPr>
          <w:p w14:paraId="2B61B181" w14:textId="77777777" w:rsidR="00A17A9F" w:rsidRPr="00340B1C" w:rsidRDefault="00A17A9F"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5DE36C6A"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78C31471" w14:textId="33724BAC"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DBSIS dokumentų valdymo sistemos naudotojo vadovas</w:t>
            </w:r>
          </w:p>
        </w:tc>
        <w:tc>
          <w:tcPr>
            <w:tcW w:w="3686" w:type="dxa"/>
          </w:tcPr>
          <w:p w14:paraId="28CF5CD4" w14:textId="312D41E5"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3628F953" w14:textId="4FB36EDF" w:rsidR="00A17A9F" w:rsidRPr="00340B1C" w:rsidRDefault="009D3356"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w:t>
            </w:r>
            <w:r w:rsidR="00A17A9F" w:rsidRPr="00340B1C">
              <w:rPr>
                <w:rFonts w:ascii="Times New Roman" w:eastAsia="Times New Roman" w:hAnsi="Times New Roman" w:cs="Times New Roman"/>
                <w:sz w:val="24"/>
                <w:szCs w:val="24"/>
                <w:lang w:eastAsia="lt-LT"/>
              </w:rPr>
              <w:t xml:space="preserve"> </w:t>
            </w:r>
          </w:p>
        </w:tc>
      </w:tr>
      <w:tr w:rsidR="00340B1C" w:rsidRPr="00340B1C" w14:paraId="2471FE52" w14:textId="77777777" w:rsidTr="00835CAF">
        <w:tc>
          <w:tcPr>
            <w:tcW w:w="560" w:type="dxa"/>
          </w:tcPr>
          <w:p w14:paraId="28353A6F" w14:textId="77777777" w:rsidR="00A17A9F" w:rsidRPr="00340B1C" w:rsidRDefault="00A17A9F"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1D0F6C26" w14:textId="77777777" w:rsidR="00A17A9F" w:rsidRPr="00340B1C" w:rsidRDefault="00A17A9F" w:rsidP="00A17A9F">
            <w:pPr>
              <w:contextualSpacing/>
              <w:jc w:val="center"/>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73B4ADA4" w14:textId="1A3484E0"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interneto svetainės</w:t>
            </w:r>
            <w:r w:rsidR="002E35AC">
              <w:rPr>
                <w:rFonts w:ascii="Times New Roman" w:eastAsia="Times New Roman" w:hAnsi="Times New Roman" w:cs="Times New Roman"/>
                <w:sz w:val="24"/>
                <w:szCs w:val="24"/>
                <w:lang w:eastAsia="lt-LT"/>
              </w:rPr>
              <w:t xml:space="preserve">, </w:t>
            </w:r>
            <w:r w:rsidR="00310376">
              <w:rPr>
                <w:rFonts w:ascii="Times New Roman" w:eastAsia="Times New Roman" w:hAnsi="Times New Roman" w:cs="Times New Roman"/>
                <w:sz w:val="24"/>
                <w:szCs w:val="24"/>
                <w:lang w:eastAsia="lt-LT"/>
              </w:rPr>
              <w:t xml:space="preserve">mobiliosios aplikacijos „Kėdainiečio kortelė“ </w:t>
            </w:r>
            <w:r w:rsidRPr="00340B1C">
              <w:rPr>
                <w:rFonts w:ascii="Times New Roman" w:eastAsia="Times New Roman" w:hAnsi="Times New Roman" w:cs="Times New Roman"/>
                <w:sz w:val="24"/>
                <w:szCs w:val="24"/>
                <w:lang w:eastAsia="lt-LT"/>
              </w:rPr>
              <w:t>privatumo politika</w:t>
            </w:r>
            <w:r w:rsidRPr="00340B1C">
              <w:rPr>
                <w:rStyle w:val="FootnoteReference"/>
                <w:rFonts w:ascii="Times New Roman" w:eastAsia="Times New Roman" w:hAnsi="Times New Roman" w:cs="Times New Roman"/>
                <w:sz w:val="24"/>
                <w:szCs w:val="24"/>
                <w:lang w:eastAsia="lt-LT"/>
              </w:rPr>
              <w:footnoteReference w:id="33"/>
            </w:r>
          </w:p>
        </w:tc>
        <w:tc>
          <w:tcPr>
            <w:tcW w:w="3686" w:type="dxa"/>
          </w:tcPr>
          <w:p w14:paraId="59D39670" w14:textId="7CE19190"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253F3369" w14:textId="6A45829D" w:rsidR="00A17A9F" w:rsidRPr="00B92B4D" w:rsidRDefault="00B92B4D" w:rsidP="00A17A9F">
            <w:pPr>
              <w:contextualSpacing/>
              <w:jc w:val="both"/>
              <w:rPr>
                <w:rFonts w:ascii="Times New Roman" w:eastAsia="Times New Roman" w:hAnsi="Times New Roman" w:cs="Times New Roman"/>
                <w:sz w:val="24"/>
                <w:szCs w:val="24"/>
                <w:lang w:eastAsia="lt-LT"/>
              </w:rPr>
            </w:pPr>
            <w:r w:rsidRPr="00B92B4D">
              <w:rPr>
                <w:rFonts w:ascii="Times New Roman" w:hAnsi="Times New Roman" w:cs="Times New Roman"/>
                <w:sz w:val="24"/>
                <w:szCs w:val="24"/>
              </w:rPr>
              <w:t xml:space="preserve">Bendrojo skyriaus </w:t>
            </w:r>
            <w:r w:rsidRPr="00B92B4D">
              <w:rPr>
                <w:rFonts w:ascii="Times New Roman" w:hAnsi="Times New Roman" w:cs="Times New Roman"/>
                <w:color w:val="000000" w:themeColor="text1"/>
                <w:sz w:val="24"/>
                <w:szCs w:val="24"/>
              </w:rPr>
              <w:t>duomenų bazių administratorius</w:t>
            </w:r>
          </w:p>
        </w:tc>
      </w:tr>
      <w:tr w:rsidR="00340B1C" w:rsidRPr="00340B1C" w14:paraId="045D137F" w14:textId="77777777" w:rsidTr="00835CAF">
        <w:tc>
          <w:tcPr>
            <w:tcW w:w="560" w:type="dxa"/>
          </w:tcPr>
          <w:p w14:paraId="44364956" w14:textId="77777777" w:rsidR="00A17A9F" w:rsidRPr="00340B1C" w:rsidRDefault="00A17A9F"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71A82EE6"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w:t>
            </w:r>
          </w:p>
        </w:tc>
        <w:tc>
          <w:tcPr>
            <w:tcW w:w="4906" w:type="dxa"/>
            <w:gridSpan w:val="2"/>
          </w:tcPr>
          <w:p w14:paraId="5C1C1268"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atliekų surinkimo ir monitoringo sistemos savitarnos svetainės privatumo politika</w:t>
            </w:r>
            <w:r w:rsidRPr="00340B1C">
              <w:rPr>
                <w:rStyle w:val="FootnoteReference"/>
                <w:rFonts w:ascii="Times New Roman" w:eastAsia="Times New Roman" w:hAnsi="Times New Roman" w:cs="Times New Roman"/>
                <w:sz w:val="24"/>
                <w:szCs w:val="24"/>
                <w:lang w:eastAsia="lt-LT"/>
              </w:rPr>
              <w:footnoteReference w:id="34"/>
            </w:r>
          </w:p>
        </w:tc>
        <w:tc>
          <w:tcPr>
            <w:tcW w:w="3686" w:type="dxa"/>
          </w:tcPr>
          <w:p w14:paraId="291B79D8" w14:textId="347789CD"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1E1E2A2A" w14:textId="6838E888" w:rsidR="00A17A9F" w:rsidRPr="00340B1C" w:rsidRDefault="004E07C6"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Aplinkosaugos</w:t>
            </w:r>
            <w:r w:rsidR="00A145A0" w:rsidRPr="00340B1C">
              <w:rPr>
                <w:rFonts w:ascii="Times New Roman" w:eastAsia="Times New Roman" w:hAnsi="Times New Roman" w:cs="Times New Roman"/>
                <w:sz w:val="24"/>
                <w:szCs w:val="24"/>
                <w:lang w:eastAsia="lt-LT"/>
              </w:rPr>
              <w:t xml:space="preserve"> sk. </w:t>
            </w:r>
            <w:r w:rsidR="00AD1B7E" w:rsidRPr="00340B1C">
              <w:rPr>
                <w:rFonts w:ascii="Times New Roman" w:eastAsia="Times New Roman" w:hAnsi="Times New Roman" w:cs="Times New Roman"/>
                <w:sz w:val="24"/>
                <w:szCs w:val="24"/>
                <w:lang w:eastAsia="lt-LT"/>
              </w:rPr>
              <w:t>vedėjas</w:t>
            </w:r>
          </w:p>
        </w:tc>
      </w:tr>
      <w:tr w:rsidR="00340B1C" w:rsidRPr="00340B1C" w14:paraId="2391346A" w14:textId="77777777" w:rsidTr="00835CAF">
        <w:tc>
          <w:tcPr>
            <w:tcW w:w="560" w:type="dxa"/>
          </w:tcPr>
          <w:p w14:paraId="01C1ADA2" w14:textId="77777777" w:rsidR="00A17A9F" w:rsidRPr="00340B1C" w:rsidRDefault="00A17A9F"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7E2EBFB1" w14:textId="77777777" w:rsidR="00A17A9F" w:rsidRPr="00340B1C" w:rsidRDefault="00A17A9F" w:rsidP="00A17A9F">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27CF112" w14:textId="77777777"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KRSA asmens duomenų tvarkymo taisyklės</w:t>
            </w:r>
            <w:r w:rsidRPr="00340B1C">
              <w:rPr>
                <w:rStyle w:val="FootnoteReference"/>
                <w:rFonts w:ascii="Times New Roman" w:eastAsia="Times New Roman" w:hAnsi="Times New Roman" w:cs="Times New Roman"/>
                <w:sz w:val="24"/>
                <w:szCs w:val="24"/>
                <w:lang w:eastAsia="lt-LT"/>
              </w:rPr>
              <w:footnoteReference w:id="35"/>
            </w:r>
          </w:p>
        </w:tc>
        <w:tc>
          <w:tcPr>
            <w:tcW w:w="3686" w:type="dxa"/>
          </w:tcPr>
          <w:p w14:paraId="23C83F49" w14:textId="194538FF"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
                <w:sz w:val="24"/>
                <w:szCs w:val="24"/>
                <w:lang w:eastAsia="lt-LT"/>
              </w:rPr>
              <w:t>-</w:t>
            </w:r>
          </w:p>
        </w:tc>
        <w:tc>
          <w:tcPr>
            <w:tcW w:w="4770" w:type="dxa"/>
          </w:tcPr>
          <w:p w14:paraId="54309E13" w14:textId="5BB012B5" w:rsidR="00A17A9F" w:rsidRPr="00340B1C" w:rsidRDefault="00A17A9F" w:rsidP="00A17A9F">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Teisės ir personalo sk. vyr. specialistas </w:t>
            </w:r>
          </w:p>
        </w:tc>
      </w:tr>
      <w:tr w:rsidR="00340B1C" w:rsidRPr="00340B1C" w14:paraId="737423EC" w14:textId="77777777" w:rsidTr="00835CAF">
        <w:tc>
          <w:tcPr>
            <w:tcW w:w="560" w:type="dxa"/>
          </w:tcPr>
          <w:p w14:paraId="2713A5E9" w14:textId="77777777" w:rsidR="00DF718D" w:rsidRPr="00340B1C" w:rsidRDefault="00DF718D"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37D0B1D0" w14:textId="796AD070" w:rsidR="00DF718D" w:rsidRPr="00340B1C" w:rsidRDefault="00DF718D" w:rsidP="00DF718D">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5C424E0E" w14:textId="6E242DC7" w:rsidR="00DF718D" w:rsidRPr="00915C84" w:rsidRDefault="00DD6E21" w:rsidP="00DF718D">
            <w:pPr>
              <w:contextualSpacing/>
              <w:jc w:val="both"/>
              <w:rPr>
                <w:rFonts w:ascii="Times New Roman" w:eastAsia="Times New Roman" w:hAnsi="Times New Roman" w:cs="Times New Roman"/>
                <w:sz w:val="24"/>
                <w:szCs w:val="24"/>
                <w:lang w:eastAsia="lt-LT"/>
              </w:rPr>
            </w:pPr>
            <w:r w:rsidRPr="00915C84">
              <w:rPr>
                <w:rFonts w:ascii="Times New Roman" w:hAnsi="Times New Roman" w:cs="Times New Roman"/>
                <w:sz w:val="24"/>
                <w:szCs w:val="24"/>
                <w:lang w:eastAsia="lt-LT"/>
              </w:rPr>
              <w:t>Kėdainių rajono savivaldybės administracijos informacinės sistemos duomenų saugos nuostatai, Kėdainių rajono savivaldybės administracijos informacinės sistemos naudotojų administravimo taisyklės, Kėdainių rajono savivaldybės administracijos</w:t>
            </w:r>
            <w:r w:rsidRPr="00915C84">
              <w:rPr>
                <w:rFonts w:ascii="Times New Roman" w:hAnsi="Times New Roman" w:cs="Times New Roman"/>
                <w:sz w:val="24"/>
                <w:szCs w:val="24"/>
              </w:rPr>
              <w:t xml:space="preserve"> saugaus elektroninės informacijos tvarkymo taisyklės, </w:t>
            </w:r>
            <w:r w:rsidRPr="00915C84">
              <w:rPr>
                <w:rFonts w:ascii="Times New Roman" w:hAnsi="Times New Roman" w:cs="Times New Roman"/>
                <w:sz w:val="24"/>
                <w:szCs w:val="24"/>
                <w:lang w:eastAsia="lt-LT"/>
              </w:rPr>
              <w:t>Kėdainių rajono savivaldybės administracijos informacinės sistemos veiklos tęstinumo valdymo planas</w:t>
            </w:r>
            <w:r w:rsidR="00DF718D" w:rsidRPr="00915C84">
              <w:rPr>
                <w:rStyle w:val="FootnoteReference"/>
                <w:rFonts w:ascii="Times New Roman" w:eastAsia="Times New Roman" w:hAnsi="Times New Roman" w:cs="Times New Roman"/>
                <w:sz w:val="24"/>
                <w:szCs w:val="24"/>
                <w:lang w:eastAsia="lt-LT"/>
              </w:rPr>
              <w:footnoteReference w:id="36"/>
            </w:r>
            <w:r w:rsidR="00DF718D" w:rsidRPr="00915C84">
              <w:rPr>
                <w:rFonts w:ascii="Times New Roman" w:eastAsia="Times New Roman" w:hAnsi="Times New Roman" w:cs="Times New Roman"/>
                <w:sz w:val="24"/>
                <w:szCs w:val="24"/>
                <w:lang w:eastAsia="lt-LT"/>
              </w:rPr>
              <w:t xml:space="preserve"> </w:t>
            </w:r>
          </w:p>
        </w:tc>
        <w:tc>
          <w:tcPr>
            <w:tcW w:w="3686" w:type="dxa"/>
          </w:tcPr>
          <w:p w14:paraId="76B95296" w14:textId="77777777" w:rsidR="00DF718D" w:rsidRPr="00340B1C" w:rsidRDefault="00DF718D" w:rsidP="00DF718D">
            <w:pPr>
              <w:contextualSpacing/>
              <w:jc w:val="both"/>
              <w:rPr>
                <w:rFonts w:ascii="Times New Roman" w:eastAsia="Times New Roman" w:hAnsi="Times New Roman" w:cs="Times New Roman"/>
                <w:b/>
                <w:sz w:val="24"/>
                <w:szCs w:val="24"/>
                <w:lang w:eastAsia="lt-LT"/>
              </w:rPr>
            </w:pPr>
          </w:p>
        </w:tc>
        <w:tc>
          <w:tcPr>
            <w:tcW w:w="4770" w:type="dxa"/>
          </w:tcPr>
          <w:p w14:paraId="4311A38B" w14:textId="77777777" w:rsidR="00271B96" w:rsidRDefault="00347B92" w:rsidP="00DF718D">
            <w:pPr>
              <w:contextualSpacing/>
              <w:jc w:val="both"/>
              <w:rPr>
                <w:rFonts w:ascii="Times New Roman" w:hAnsi="Times New Roman" w:cs="Times New Roman"/>
                <w:sz w:val="24"/>
                <w:szCs w:val="24"/>
                <w:lang w:eastAsia="ar-SA"/>
              </w:rPr>
            </w:pPr>
            <w:r w:rsidRPr="00E51EA8">
              <w:rPr>
                <w:rFonts w:ascii="Times New Roman" w:hAnsi="Times New Roman" w:cs="Times New Roman"/>
                <w:sz w:val="24"/>
                <w:szCs w:val="24"/>
                <w:lang w:eastAsia="ar-SA"/>
              </w:rPr>
              <w:t>Bendrojo skyriaus informacinių technologijų sistemų administratorius</w:t>
            </w:r>
          </w:p>
          <w:p w14:paraId="3EA24D16" w14:textId="1D184535" w:rsidR="00DF718D" w:rsidRPr="00E51EA8" w:rsidRDefault="00271B96"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Cs/>
                <w:sz w:val="24"/>
                <w:szCs w:val="24"/>
                <w:lang w:eastAsia="lt-LT"/>
              </w:rPr>
              <w:t xml:space="preserve">Papildomai prisideda </w:t>
            </w:r>
            <w:r w:rsidR="00E51EA8" w:rsidRPr="00E51EA8">
              <w:rPr>
                <w:rFonts w:ascii="Times New Roman" w:hAnsi="Times New Roman" w:cs="Times New Roman"/>
                <w:sz w:val="24"/>
                <w:szCs w:val="24"/>
              </w:rPr>
              <w:t>Bendrojo skyriaus Informacinių ir ryšių technologijų sistemų administratorius</w:t>
            </w:r>
          </w:p>
        </w:tc>
      </w:tr>
      <w:tr w:rsidR="00340B1C" w:rsidRPr="00340B1C" w14:paraId="19A06978" w14:textId="77777777" w:rsidTr="00835CAF">
        <w:tc>
          <w:tcPr>
            <w:tcW w:w="560" w:type="dxa"/>
          </w:tcPr>
          <w:p w14:paraId="387A0CFC" w14:textId="77777777" w:rsidR="00DF718D" w:rsidRPr="00340B1C" w:rsidRDefault="00DF718D"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3D510453" w14:textId="77777777" w:rsidR="00DF718D" w:rsidRPr="00340B1C" w:rsidRDefault="00DF718D" w:rsidP="00DF718D">
            <w:pPr>
              <w:contextualSpacing/>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II</w:t>
            </w:r>
          </w:p>
        </w:tc>
        <w:tc>
          <w:tcPr>
            <w:tcW w:w="4906" w:type="dxa"/>
            <w:gridSpan w:val="2"/>
          </w:tcPr>
          <w:p w14:paraId="681FC9C1"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Įsakymas dėl informacinių sistemų administratorių skyrimo</w:t>
            </w:r>
            <w:r w:rsidRPr="00340B1C">
              <w:rPr>
                <w:rStyle w:val="FootnoteReference"/>
                <w:rFonts w:ascii="Times New Roman" w:eastAsia="Times New Roman" w:hAnsi="Times New Roman" w:cs="Times New Roman"/>
                <w:sz w:val="24"/>
                <w:szCs w:val="24"/>
                <w:lang w:eastAsia="lt-LT"/>
              </w:rPr>
              <w:footnoteReference w:id="37"/>
            </w:r>
          </w:p>
        </w:tc>
        <w:tc>
          <w:tcPr>
            <w:tcW w:w="3686" w:type="dxa"/>
          </w:tcPr>
          <w:p w14:paraId="5DB63023" w14:textId="1212FE53" w:rsidR="00DF718D" w:rsidRPr="00340B1C" w:rsidRDefault="00DF718D" w:rsidP="00DF718D">
            <w:pPr>
              <w:contextualSpacing/>
              <w:jc w:val="both"/>
              <w:rPr>
                <w:rFonts w:ascii="Times New Roman" w:eastAsia="Times New Roman" w:hAnsi="Times New Roman" w:cs="Times New Roman"/>
                <w:sz w:val="24"/>
                <w:szCs w:val="24"/>
                <w:highlight w:val="yellow"/>
                <w:lang w:eastAsia="lt-LT"/>
              </w:rPr>
            </w:pPr>
            <w:r w:rsidRPr="00340B1C">
              <w:rPr>
                <w:rFonts w:ascii="Times New Roman" w:eastAsia="Times New Roman" w:hAnsi="Times New Roman" w:cs="Times New Roman"/>
                <w:b/>
                <w:sz w:val="24"/>
                <w:szCs w:val="24"/>
                <w:lang w:eastAsia="lt-LT"/>
              </w:rPr>
              <w:t>-</w:t>
            </w:r>
          </w:p>
        </w:tc>
        <w:tc>
          <w:tcPr>
            <w:tcW w:w="4770" w:type="dxa"/>
          </w:tcPr>
          <w:p w14:paraId="042B7ED6" w14:textId="77777777" w:rsidR="00271B96" w:rsidRDefault="00240859" w:rsidP="00DF718D">
            <w:pPr>
              <w:contextualSpacing/>
              <w:jc w:val="both"/>
              <w:rPr>
                <w:rFonts w:ascii="Times New Roman" w:hAnsi="Times New Roman" w:cs="Times New Roman"/>
                <w:sz w:val="24"/>
                <w:szCs w:val="24"/>
                <w:lang w:eastAsia="ar-SA"/>
              </w:rPr>
            </w:pPr>
            <w:r w:rsidRPr="00E51EA8">
              <w:rPr>
                <w:rFonts w:ascii="Times New Roman" w:hAnsi="Times New Roman" w:cs="Times New Roman"/>
                <w:sz w:val="24"/>
                <w:szCs w:val="24"/>
                <w:lang w:eastAsia="ar-SA"/>
              </w:rPr>
              <w:t>Bendrojo skyriaus informacinių technologijų sistemų administratorius</w:t>
            </w:r>
          </w:p>
          <w:p w14:paraId="31619166" w14:textId="496E86ED" w:rsidR="00DF718D" w:rsidRPr="00340B1C" w:rsidRDefault="00271B96"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bCs/>
                <w:sz w:val="24"/>
                <w:szCs w:val="24"/>
                <w:lang w:eastAsia="lt-LT"/>
              </w:rPr>
              <w:t xml:space="preserve">Papildomai prisideda </w:t>
            </w:r>
            <w:r w:rsidR="00240859" w:rsidRPr="00E51EA8">
              <w:rPr>
                <w:rFonts w:ascii="Times New Roman" w:hAnsi="Times New Roman" w:cs="Times New Roman"/>
                <w:sz w:val="24"/>
                <w:szCs w:val="24"/>
              </w:rPr>
              <w:t>Bendrojo skyriaus Informacinių ir ryšių technologijų sistemų administratorius</w:t>
            </w:r>
          </w:p>
        </w:tc>
      </w:tr>
      <w:tr w:rsidR="00340B1C" w:rsidRPr="00340B1C" w14:paraId="28A618F8" w14:textId="77777777" w:rsidTr="00835CAF">
        <w:tc>
          <w:tcPr>
            <w:tcW w:w="560" w:type="dxa"/>
          </w:tcPr>
          <w:p w14:paraId="22AB0CAF" w14:textId="77777777" w:rsidR="00DF718D" w:rsidRPr="00340B1C" w:rsidRDefault="00DF718D" w:rsidP="00317368">
            <w:pPr>
              <w:pStyle w:val="ListParagraph"/>
              <w:numPr>
                <w:ilvl w:val="0"/>
                <w:numId w:val="20"/>
              </w:numPr>
              <w:ind w:left="0" w:firstLine="0"/>
              <w:jc w:val="both"/>
              <w:rPr>
                <w:rFonts w:ascii="Times New Roman" w:eastAsia="Times New Roman" w:hAnsi="Times New Roman" w:cs="Times New Roman"/>
                <w:sz w:val="24"/>
                <w:szCs w:val="24"/>
                <w:lang w:eastAsia="lt-LT"/>
              </w:rPr>
            </w:pPr>
          </w:p>
        </w:tc>
        <w:tc>
          <w:tcPr>
            <w:tcW w:w="766" w:type="dxa"/>
          </w:tcPr>
          <w:p w14:paraId="171253C4" w14:textId="12F5D401" w:rsidR="00DF718D" w:rsidRPr="00340B1C" w:rsidRDefault="00DF718D" w:rsidP="00DF718D">
            <w:pPr>
              <w:contextualSpacing/>
              <w:jc w:val="both"/>
              <w:rPr>
                <w:rFonts w:ascii="Times New Roman" w:eastAsia="Times New Roman" w:hAnsi="Times New Roman" w:cs="Times New Roman"/>
                <w:sz w:val="24"/>
                <w:szCs w:val="24"/>
                <w:lang w:val="en-US" w:eastAsia="lt-LT"/>
              </w:rPr>
            </w:pPr>
            <w:r w:rsidRPr="00340B1C">
              <w:rPr>
                <w:rFonts w:ascii="Times New Roman" w:eastAsia="Times New Roman" w:hAnsi="Times New Roman" w:cs="Times New Roman"/>
                <w:b/>
                <w:sz w:val="24"/>
                <w:szCs w:val="24"/>
                <w:lang w:eastAsia="lt-LT"/>
              </w:rPr>
              <w:t>-</w:t>
            </w:r>
          </w:p>
        </w:tc>
        <w:tc>
          <w:tcPr>
            <w:tcW w:w="4906" w:type="dxa"/>
            <w:gridSpan w:val="2"/>
          </w:tcPr>
          <w:p w14:paraId="352456E7"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Kiti P10 proceso dokumentai </w:t>
            </w:r>
          </w:p>
        </w:tc>
        <w:tc>
          <w:tcPr>
            <w:tcW w:w="3686" w:type="dxa"/>
          </w:tcPr>
          <w:p w14:paraId="3BF29DDA"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Įskaitant susijusius su aukščiau išvardintais bei kt., pavyzdžiui: </w:t>
            </w:r>
          </w:p>
          <w:p w14:paraId="659E7B13"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 xml:space="preserve">1. Nuolat saugomų veiklos dokumentų registras D1. </w:t>
            </w:r>
          </w:p>
          <w:p w14:paraId="0BE481AA"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2. Trumpai saugomų veiklos dokumentų registras D2.</w:t>
            </w:r>
          </w:p>
          <w:p w14:paraId="584F109A"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3. Gautų juridinių asmenų prašymai, kiti dokumentai ir jų registras AG.</w:t>
            </w:r>
          </w:p>
          <w:p w14:paraId="6C3CC679"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4. Siunčiamų dokumentų registras AS.</w:t>
            </w:r>
          </w:p>
          <w:p w14:paraId="72970AB0"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5. Gautų fizinių asmenų prašymai, skundai, pranešimai, kiti dokumentai ir jų registras S1.</w:t>
            </w:r>
          </w:p>
          <w:p w14:paraId="2781F029"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6. Atsakymų į fizinių asmenų prašymus, skundus, pranešimus registras S2.</w:t>
            </w:r>
          </w:p>
          <w:p w14:paraId="3EE70FDD"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7. Raštai, pažymos, dokumentų kopijos, patvirtinančios juridinį faktą (atsakymai į prašymus) ir jų registras A2.</w:t>
            </w:r>
          </w:p>
          <w:p w14:paraId="41586940"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8. Prašymų išduoti pažymas, dokumentų kopijas juridiniams faktams patvirtinti registras A1.</w:t>
            </w:r>
          </w:p>
          <w:p w14:paraId="77CA9F87" w14:textId="77777777"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9. Dokumentų perdavimo Kauno regioniniam valstybės archyvui aktai; dokumentų perdavimo rajono savivaldybės archyvui aktai.</w:t>
            </w:r>
          </w:p>
          <w:p w14:paraId="3356F1BC" w14:textId="77777777" w:rsidR="00DF718D" w:rsidRPr="00340B1C" w:rsidRDefault="00DF718D" w:rsidP="00DF718D">
            <w:pPr>
              <w:contextualSpacing/>
              <w:jc w:val="both"/>
              <w:rPr>
                <w:rFonts w:ascii="Times New Roman" w:eastAsia="Times New Roman" w:hAnsi="Times New Roman" w:cs="Times New Roman"/>
                <w:bCs/>
                <w:sz w:val="24"/>
                <w:szCs w:val="24"/>
                <w:lang w:eastAsia="lt-LT"/>
              </w:rPr>
            </w:pPr>
            <w:r w:rsidRPr="00340B1C">
              <w:rPr>
                <w:rFonts w:ascii="Times New Roman" w:eastAsia="Times New Roman" w:hAnsi="Times New Roman" w:cs="Times New Roman"/>
                <w:sz w:val="24"/>
                <w:szCs w:val="24"/>
                <w:lang w:eastAsia="lt-LT"/>
              </w:rPr>
              <w:t>10. Su įslaptintais bei išslaptintais dokumentais ir Informacija susiję dokumentai</w:t>
            </w:r>
          </w:p>
        </w:tc>
        <w:tc>
          <w:tcPr>
            <w:tcW w:w="4770" w:type="dxa"/>
          </w:tcPr>
          <w:p w14:paraId="29847E28" w14:textId="1BB9032B" w:rsidR="00DF718D" w:rsidRPr="00340B1C" w:rsidRDefault="00DF718D" w:rsidP="00DF718D">
            <w:pPr>
              <w:contextualSpacing/>
              <w:jc w:val="both"/>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Už atitinkamus registrus ir dokumentus atsakingi asmenys</w:t>
            </w:r>
            <w:r w:rsidR="00543C52" w:rsidRPr="00340B1C">
              <w:rPr>
                <w:rFonts w:ascii="Times New Roman" w:eastAsia="Times New Roman" w:hAnsi="Times New Roman" w:cs="Times New Roman"/>
                <w:sz w:val="24"/>
                <w:szCs w:val="24"/>
                <w:lang w:eastAsia="lt-LT"/>
              </w:rPr>
              <w:t>, vadovaujantis einamųjų metų dokumentacijos planu</w:t>
            </w:r>
          </w:p>
        </w:tc>
      </w:tr>
    </w:tbl>
    <w:p w14:paraId="10E579DA" w14:textId="7F0DC990" w:rsidR="002007E9" w:rsidRPr="00340B1C" w:rsidRDefault="00005EA1" w:rsidP="00A17A9F">
      <w:pPr>
        <w:spacing w:after="120" w:line="276" w:lineRule="auto"/>
        <w:jc w:val="both"/>
        <w:rPr>
          <w:rFonts w:ascii="Times New Roman" w:eastAsia="Times New Roman" w:hAnsi="Times New Roman" w:cs="Times New Roman"/>
          <w:sz w:val="24"/>
          <w:szCs w:val="24"/>
        </w:rPr>
      </w:pPr>
      <w:r w:rsidRPr="00340B1C">
        <w:rPr>
          <w:rFonts w:ascii="Times New Roman" w:hAnsi="Times New Roman"/>
          <w:sz w:val="24"/>
          <w:szCs w:val="24"/>
        </w:rPr>
        <w:t xml:space="preserve"> </w:t>
      </w:r>
      <w:r w:rsidR="00A17A9F" w:rsidRPr="00340B1C">
        <w:rPr>
          <w:rFonts w:ascii="Times New Roman" w:hAnsi="Times New Roman"/>
          <w:sz w:val="24"/>
          <w:szCs w:val="24"/>
          <w:lang w:val="en-US"/>
        </w:rPr>
        <w:t xml:space="preserve"> </w:t>
      </w:r>
    </w:p>
    <w:p w14:paraId="1C2BBA4C" w14:textId="6B89D253" w:rsidR="00A31230" w:rsidRPr="00340B1C" w:rsidRDefault="002007E9" w:rsidP="002007E9">
      <w:pPr>
        <w:spacing w:line="276" w:lineRule="auto"/>
        <w:jc w:val="center"/>
        <w:rPr>
          <w:rFonts w:ascii="Times New Roman" w:eastAsia="Times New Roman" w:hAnsi="Times New Roman" w:cs="Times New Roman"/>
          <w:sz w:val="24"/>
          <w:szCs w:val="24"/>
          <w:lang w:eastAsia="lt-LT"/>
        </w:rPr>
      </w:pPr>
      <w:r w:rsidRPr="00340B1C">
        <w:rPr>
          <w:rFonts w:ascii="Times New Roman" w:eastAsia="Times New Roman" w:hAnsi="Times New Roman" w:cs="Times New Roman"/>
          <w:sz w:val="24"/>
          <w:szCs w:val="24"/>
          <w:lang w:eastAsia="lt-LT"/>
        </w:rPr>
        <w:t>_____________________________</w:t>
      </w:r>
    </w:p>
    <w:p w14:paraId="2FAB8DB9" w14:textId="55EF6FF2" w:rsidR="00E4676C" w:rsidRPr="00340B1C" w:rsidRDefault="00E4676C" w:rsidP="003768FF">
      <w:pPr>
        <w:rPr>
          <w:rFonts w:ascii="Times New Roman" w:hAnsi="Times New Roman" w:cs="Times New Roman"/>
          <w:bCs/>
          <w:sz w:val="24"/>
          <w:szCs w:val="24"/>
        </w:rPr>
      </w:pPr>
    </w:p>
    <w:sectPr w:rsidR="00E4676C" w:rsidRPr="00340B1C" w:rsidSect="00C856ED">
      <w:headerReference w:type="default" r:id="rId16"/>
      <w:headerReference w:type="first" r:id="rId17"/>
      <w:pgSz w:w="15840" w:h="12240" w:orient="landscape" w:code="1"/>
      <w:pgMar w:top="1135" w:right="567"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E562" w14:textId="77777777" w:rsidR="00D947F6" w:rsidRDefault="00D947F6" w:rsidP="00740809">
      <w:pPr>
        <w:spacing w:after="0" w:line="240" w:lineRule="auto"/>
      </w:pPr>
      <w:r>
        <w:separator/>
      </w:r>
    </w:p>
  </w:endnote>
  <w:endnote w:type="continuationSeparator" w:id="0">
    <w:p w14:paraId="17E101DB" w14:textId="77777777" w:rsidR="00D947F6" w:rsidRDefault="00D947F6" w:rsidP="0074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45">
    <w:panose1 w:val="00000000000000000000"/>
    <w:charset w:val="00"/>
    <w:family w:val="swiss"/>
    <w:notTrueType/>
    <w:pitch w:val="variable"/>
    <w:sig w:usb0="00000003" w:usb1="00000000" w:usb2="00000000" w:usb3="00000000" w:csb0="00000001" w:csb1="00000000"/>
  </w:font>
  <w:font w:name="Frutiger 55">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yriadPro-Regular">
    <w:altName w:val="Calibri"/>
    <w:panose1 w:val="00000000000000000000"/>
    <w:charset w:val="EE"/>
    <w:family w:val="swiss"/>
    <w:notTrueType/>
    <w:pitch w:val="default"/>
    <w:sig w:usb0="00000005" w:usb1="00000000" w:usb2="00000000" w:usb3="00000000" w:csb0="00000002" w:csb1="00000000"/>
  </w:font>
  <w:font w:name="Times New Roman Bold">
    <w:panose1 w:val="00000000000000000000"/>
    <w:charset w:val="00"/>
    <w:family w:val="roman"/>
    <w:notTrueType/>
    <w:pitch w:val="default"/>
  </w:font>
  <w:font w:name="AndaleSans">
    <w:altName w:val="MS Gothic"/>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A747" w14:textId="77777777" w:rsidR="00D947F6" w:rsidRDefault="00D947F6" w:rsidP="00740809">
      <w:pPr>
        <w:spacing w:after="0" w:line="240" w:lineRule="auto"/>
      </w:pPr>
      <w:r>
        <w:separator/>
      </w:r>
    </w:p>
  </w:footnote>
  <w:footnote w:type="continuationSeparator" w:id="0">
    <w:p w14:paraId="5B00ACFE" w14:textId="77777777" w:rsidR="00D947F6" w:rsidRDefault="00D947F6" w:rsidP="00740809">
      <w:pPr>
        <w:spacing w:after="0" w:line="240" w:lineRule="auto"/>
      </w:pPr>
      <w:r>
        <w:continuationSeparator/>
      </w:r>
    </w:p>
  </w:footnote>
  <w:footnote w:id="1">
    <w:p w14:paraId="6768EB23" w14:textId="2831C1A0" w:rsidR="006D1CD3" w:rsidRPr="004C0B9A" w:rsidRDefault="006D1CD3" w:rsidP="0066135F">
      <w:pPr>
        <w:spacing w:after="0" w:line="240" w:lineRule="auto"/>
        <w:jc w:val="both"/>
        <w:rPr>
          <w:rFonts w:ascii="Times New Roman" w:hAnsi="Times New Roman" w:cs="Times New Roman"/>
          <w:sz w:val="20"/>
          <w:szCs w:val="20"/>
        </w:rPr>
      </w:pPr>
      <w:r w:rsidRPr="004C0B9A">
        <w:rPr>
          <w:rStyle w:val="FootnoteReference"/>
          <w:rFonts w:ascii="Times New Roman" w:hAnsi="Times New Roman" w:cs="Times New Roman"/>
        </w:rPr>
        <w:footnoteRef/>
      </w:r>
      <w:r w:rsidRPr="004C0B9A">
        <w:rPr>
          <w:rFonts w:ascii="Times New Roman" w:hAnsi="Times New Roman" w:cs="Times New Roman"/>
        </w:rPr>
        <w:t xml:space="preserve"> </w:t>
      </w:r>
      <w:r w:rsidRPr="004C0B9A">
        <w:rPr>
          <w:rFonts w:ascii="Times New Roman" w:hAnsi="Times New Roman" w:cs="Times New Roman"/>
          <w:sz w:val="20"/>
          <w:szCs w:val="20"/>
        </w:rPr>
        <w:t>Kėdainių rajono strateginis plėtros planas iki 2030 m., patvirtintas Savivaldybės tarybos 2019 m. spalio 25 d. sprendimu Nr. TS–217</w:t>
      </w:r>
      <w:r w:rsidR="00AF2CAC" w:rsidRPr="004C0B9A">
        <w:rPr>
          <w:rFonts w:ascii="Times New Roman" w:hAnsi="Times New Roman" w:cs="Times New Roman"/>
          <w:sz w:val="20"/>
          <w:szCs w:val="20"/>
        </w:rPr>
        <w:t xml:space="preserve">, </w:t>
      </w:r>
      <w:r w:rsidRPr="004C0B9A">
        <w:rPr>
          <w:rFonts w:ascii="Times New Roman" w:hAnsi="Times New Roman" w:cs="Times New Roman"/>
          <w:sz w:val="20"/>
          <w:szCs w:val="20"/>
        </w:rPr>
        <w:t xml:space="preserve"> </w:t>
      </w:r>
      <w:hyperlink r:id="rId1" w:history="1">
        <w:r w:rsidR="004C0B9A" w:rsidRPr="004C0B9A">
          <w:rPr>
            <w:rStyle w:val="Hyperlink"/>
            <w:rFonts w:ascii="Times New Roman" w:hAnsi="Times New Roman" w:cs="Times New Roman"/>
            <w:color w:val="auto"/>
            <w:sz w:val="20"/>
            <w:szCs w:val="20"/>
          </w:rPr>
          <w:t>www.e-tar.lt/portal/lt/legalAct/f96d9b10fa4811e99681cd81dcdca52c</w:t>
        </w:r>
      </w:hyperlink>
      <w:r w:rsidRPr="004C0B9A">
        <w:rPr>
          <w:rFonts w:ascii="Times New Roman" w:hAnsi="Times New Roman" w:cs="Times New Roman"/>
          <w:sz w:val="20"/>
          <w:szCs w:val="20"/>
        </w:rPr>
        <w:t xml:space="preserve">.  </w:t>
      </w:r>
    </w:p>
  </w:footnote>
  <w:footnote w:id="2">
    <w:p w14:paraId="37E35A8D" w14:textId="5806F128" w:rsidR="006D1CD3" w:rsidRPr="004C0B9A" w:rsidRDefault="006D1CD3" w:rsidP="0066135F">
      <w:pPr>
        <w:pStyle w:val="FootnoteText"/>
        <w:jc w:val="both"/>
        <w:rPr>
          <w:rFonts w:ascii="Times New Roman" w:hAnsi="Times New Roman" w:cs="Times New Roman"/>
        </w:rPr>
      </w:pPr>
      <w:r w:rsidRPr="004C0B9A">
        <w:rPr>
          <w:rStyle w:val="FootnoteReference"/>
          <w:rFonts w:ascii="Times New Roman" w:hAnsi="Times New Roman" w:cs="Times New Roman"/>
        </w:rPr>
        <w:footnoteRef/>
      </w:r>
      <w:r w:rsidRPr="004C0B9A">
        <w:rPr>
          <w:rFonts w:ascii="Times New Roman" w:hAnsi="Times New Roman" w:cs="Times New Roman"/>
        </w:rPr>
        <w:t xml:space="preserve"> Kėdainių rajono savivaldybės 202</w:t>
      </w:r>
      <w:r w:rsidR="00F2400D" w:rsidRPr="004C0B9A">
        <w:rPr>
          <w:rFonts w:ascii="Times New Roman" w:hAnsi="Times New Roman" w:cs="Times New Roman"/>
        </w:rPr>
        <w:t>5</w:t>
      </w:r>
      <w:r w:rsidRPr="004C0B9A">
        <w:rPr>
          <w:rFonts w:ascii="Times New Roman" w:hAnsi="Times New Roman" w:cs="Times New Roman"/>
        </w:rPr>
        <w:t>–202</w:t>
      </w:r>
      <w:r w:rsidR="00F2400D" w:rsidRPr="004C0B9A">
        <w:rPr>
          <w:rFonts w:ascii="Times New Roman" w:hAnsi="Times New Roman" w:cs="Times New Roman"/>
        </w:rPr>
        <w:t>7</w:t>
      </w:r>
      <w:r w:rsidRPr="004C0B9A">
        <w:rPr>
          <w:rFonts w:ascii="Times New Roman" w:hAnsi="Times New Roman" w:cs="Times New Roman"/>
        </w:rPr>
        <w:t xml:space="preserve"> m. strateginis veiklos planas, patvirtintas Savivaldybės tarybos 202</w:t>
      </w:r>
      <w:r w:rsidR="00F2400D" w:rsidRPr="004C0B9A">
        <w:rPr>
          <w:rFonts w:ascii="Times New Roman" w:hAnsi="Times New Roman" w:cs="Times New Roman"/>
        </w:rPr>
        <w:t>5</w:t>
      </w:r>
      <w:r w:rsidRPr="004C0B9A">
        <w:rPr>
          <w:rFonts w:ascii="Times New Roman" w:hAnsi="Times New Roman" w:cs="Times New Roman"/>
        </w:rPr>
        <w:t xml:space="preserve"> m </w:t>
      </w:r>
      <w:r w:rsidR="00EC30C3" w:rsidRPr="004C0B9A">
        <w:rPr>
          <w:rFonts w:ascii="Times New Roman" w:hAnsi="Times New Roman" w:cs="Times New Roman"/>
        </w:rPr>
        <w:t xml:space="preserve">vasario </w:t>
      </w:r>
      <w:r w:rsidR="00F2400D" w:rsidRPr="004C0B9A">
        <w:rPr>
          <w:rFonts w:ascii="Times New Roman" w:hAnsi="Times New Roman" w:cs="Times New Roman"/>
        </w:rPr>
        <w:t>21</w:t>
      </w:r>
      <w:r w:rsidRPr="004C0B9A">
        <w:rPr>
          <w:rFonts w:ascii="Times New Roman" w:hAnsi="Times New Roman" w:cs="Times New Roman"/>
        </w:rPr>
        <w:t xml:space="preserve"> d. sprendimu Nr. TS-</w:t>
      </w:r>
      <w:r w:rsidR="00F2400D" w:rsidRPr="004C0B9A">
        <w:rPr>
          <w:rFonts w:ascii="Times New Roman" w:hAnsi="Times New Roman" w:cs="Times New Roman"/>
        </w:rPr>
        <w:t>1</w:t>
      </w:r>
      <w:r w:rsidR="0097701A" w:rsidRPr="004C0B9A">
        <w:rPr>
          <w:rFonts w:ascii="Times New Roman" w:hAnsi="Times New Roman" w:cs="Times New Roman"/>
        </w:rPr>
        <w:t xml:space="preserve">, </w:t>
      </w:r>
      <w:r w:rsidRPr="004C0B9A">
        <w:rPr>
          <w:rFonts w:ascii="Times New Roman" w:hAnsi="Times New Roman" w:cs="Times New Roman"/>
        </w:rPr>
        <w:t xml:space="preserve"> </w:t>
      </w:r>
      <w:hyperlink r:id="rId2" w:history="1">
        <w:r w:rsidR="00BE150E" w:rsidRPr="004C0B9A">
          <w:rPr>
            <w:rStyle w:val="Hyperlink"/>
            <w:rFonts w:ascii="Times New Roman" w:hAnsi="Times New Roman" w:cs="Times New Roman"/>
            <w:color w:val="auto"/>
          </w:rPr>
          <w:t>https://www.e-tar.lt/portal/lt/legalAct/d716dd90f04e11ef8bf78f8ccc0e0474</w:t>
        </w:r>
      </w:hyperlink>
      <w:r w:rsidR="00F00141" w:rsidRPr="004C0B9A">
        <w:rPr>
          <w:rFonts w:ascii="Times New Roman" w:hAnsi="Times New Roman" w:cs="Times New Roman"/>
        </w:rPr>
        <w:t>.</w:t>
      </w:r>
    </w:p>
  </w:footnote>
  <w:footnote w:id="3">
    <w:p w14:paraId="361E9CED" w14:textId="1EDB3231" w:rsidR="00E80899" w:rsidRPr="00367610" w:rsidRDefault="006D1CD3" w:rsidP="00367610">
      <w:pPr>
        <w:pStyle w:val="FootnoteText"/>
        <w:jc w:val="both"/>
        <w:rPr>
          <w:rFonts w:ascii="Times New Roman" w:hAnsi="Times New Roman" w:cs="Times New Roman"/>
        </w:rPr>
      </w:pPr>
      <w:r w:rsidRPr="00367610">
        <w:rPr>
          <w:rStyle w:val="FootnoteReference"/>
          <w:rFonts w:ascii="Times New Roman" w:hAnsi="Times New Roman" w:cs="Times New Roman"/>
        </w:rPr>
        <w:footnoteRef/>
      </w:r>
      <w:r w:rsidRPr="00367610">
        <w:rPr>
          <w:rFonts w:ascii="Times New Roman" w:hAnsi="Times New Roman" w:cs="Times New Roman"/>
        </w:rPr>
        <w:t xml:space="preserve"> Kėdainių rajono savivaldybės administracijos nuostatai, patvirtinti Kėdainių rajono savivaldybės tarybos 202</w:t>
      </w:r>
      <w:r w:rsidR="00D97941" w:rsidRPr="00367610">
        <w:rPr>
          <w:rFonts w:ascii="Times New Roman" w:hAnsi="Times New Roman" w:cs="Times New Roman"/>
        </w:rPr>
        <w:t>4</w:t>
      </w:r>
      <w:r w:rsidRPr="00367610">
        <w:rPr>
          <w:rFonts w:ascii="Times New Roman" w:hAnsi="Times New Roman" w:cs="Times New Roman"/>
        </w:rPr>
        <w:t xml:space="preserve"> m. </w:t>
      </w:r>
      <w:r w:rsidR="00D97941" w:rsidRPr="00367610">
        <w:rPr>
          <w:rFonts w:ascii="Times New Roman" w:hAnsi="Times New Roman" w:cs="Times New Roman"/>
        </w:rPr>
        <w:t>lapkričio 29</w:t>
      </w:r>
      <w:r w:rsidRPr="00367610">
        <w:rPr>
          <w:rFonts w:ascii="Times New Roman" w:hAnsi="Times New Roman" w:cs="Times New Roman"/>
        </w:rPr>
        <w:t xml:space="preserve"> d. sprendimu Nr. TS-</w:t>
      </w:r>
      <w:r w:rsidR="00D97941" w:rsidRPr="00367610">
        <w:rPr>
          <w:rFonts w:ascii="Times New Roman" w:hAnsi="Times New Roman" w:cs="Times New Roman"/>
        </w:rPr>
        <w:t>387</w:t>
      </w:r>
      <w:r w:rsidR="008C46B8" w:rsidRPr="00367610">
        <w:rPr>
          <w:rFonts w:ascii="Times New Roman" w:hAnsi="Times New Roman" w:cs="Times New Roman"/>
        </w:rPr>
        <w:t>,</w:t>
      </w:r>
      <w:r w:rsidRPr="00367610">
        <w:rPr>
          <w:rFonts w:ascii="Times New Roman" w:hAnsi="Times New Roman" w:cs="Times New Roman"/>
        </w:rPr>
        <w:t xml:space="preserve">  </w:t>
      </w:r>
      <w:hyperlink r:id="rId3" w:history="1">
        <w:r w:rsidR="00E80899" w:rsidRPr="00367610">
          <w:rPr>
            <w:rStyle w:val="Hyperlink"/>
            <w:rFonts w:ascii="Times New Roman" w:hAnsi="Times New Roman" w:cs="Times New Roman"/>
            <w:color w:val="auto"/>
          </w:rPr>
          <w:t>https://kedainiai.lt/administracija/administracine-informacija/nuostatai/105</w:t>
        </w:r>
      </w:hyperlink>
      <w:r w:rsidR="00367610" w:rsidRPr="00367610">
        <w:t>.</w:t>
      </w:r>
    </w:p>
  </w:footnote>
  <w:footnote w:id="4">
    <w:p w14:paraId="3ED3CF3F" w14:textId="5A214503" w:rsidR="006D1CD3" w:rsidRPr="00367610" w:rsidRDefault="006D1CD3" w:rsidP="00367610">
      <w:pPr>
        <w:pStyle w:val="FootnoteText"/>
        <w:jc w:val="both"/>
        <w:rPr>
          <w:rFonts w:ascii="Times New Roman" w:hAnsi="Times New Roman" w:cs="Times New Roman"/>
        </w:rPr>
      </w:pPr>
      <w:r w:rsidRPr="00367610">
        <w:rPr>
          <w:rStyle w:val="FootnoteReference"/>
          <w:rFonts w:ascii="Times New Roman" w:hAnsi="Times New Roman" w:cs="Times New Roman"/>
        </w:rPr>
        <w:footnoteRef/>
      </w:r>
      <w:r w:rsidRPr="00367610">
        <w:rPr>
          <w:rFonts w:ascii="Times New Roman" w:hAnsi="Times New Roman" w:cs="Times New Roman"/>
        </w:rPr>
        <w:t xml:space="preserve"> Kėdainių rajono savivaldybės administracijos struktūra, patvirtinta Kėdainių rajono savivaldybės </w:t>
      </w:r>
      <w:r w:rsidR="00BD130F" w:rsidRPr="00367610">
        <w:rPr>
          <w:rFonts w:ascii="Times New Roman" w:hAnsi="Times New Roman" w:cs="Times New Roman"/>
        </w:rPr>
        <w:t xml:space="preserve">administracijos direktoriaus </w:t>
      </w:r>
      <w:r w:rsidRPr="00367610">
        <w:rPr>
          <w:rFonts w:ascii="Times New Roman" w:hAnsi="Times New Roman" w:cs="Times New Roman"/>
        </w:rPr>
        <w:t>202</w:t>
      </w:r>
      <w:r w:rsidR="00BD130F" w:rsidRPr="00367610">
        <w:rPr>
          <w:rFonts w:ascii="Times New Roman" w:hAnsi="Times New Roman" w:cs="Times New Roman"/>
        </w:rPr>
        <w:t>4</w:t>
      </w:r>
      <w:r w:rsidRPr="00367610">
        <w:rPr>
          <w:rFonts w:ascii="Times New Roman" w:hAnsi="Times New Roman" w:cs="Times New Roman"/>
        </w:rPr>
        <w:t xml:space="preserve"> m. </w:t>
      </w:r>
      <w:r w:rsidR="00BD130F" w:rsidRPr="00367610">
        <w:rPr>
          <w:rFonts w:ascii="Times New Roman" w:hAnsi="Times New Roman" w:cs="Times New Roman"/>
        </w:rPr>
        <w:t>liepos 18</w:t>
      </w:r>
      <w:r w:rsidRPr="00367610">
        <w:rPr>
          <w:rFonts w:ascii="Times New Roman" w:hAnsi="Times New Roman" w:cs="Times New Roman"/>
        </w:rPr>
        <w:t xml:space="preserve"> d.</w:t>
      </w:r>
      <w:r w:rsidR="00BD130F" w:rsidRPr="00367610">
        <w:rPr>
          <w:rFonts w:ascii="Times New Roman" w:hAnsi="Times New Roman" w:cs="Times New Roman"/>
        </w:rPr>
        <w:t xml:space="preserve"> įsakymu</w:t>
      </w:r>
      <w:r w:rsidRPr="00367610">
        <w:rPr>
          <w:rFonts w:ascii="Times New Roman" w:hAnsi="Times New Roman" w:cs="Times New Roman"/>
        </w:rPr>
        <w:t xml:space="preserve"> Nr.</w:t>
      </w:r>
      <w:r w:rsidR="00BD130F" w:rsidRPr="00367610">
        <w:rPr>
          <w:rFonts w:ascii="Times New Roman" w:hAnsi="Times New Roman" w:cs="Times New Roman"/>
        </w:rPr>
        <w:t xml:space="preserve"> AD-</w:t>
      </w:r>
      <w:r w:rsidR="00D609C1" w:rsidRPr="00367610">
        <w:rPr>
          <w:rFonts w:ascii="Times New Roman" w:hAnsi="Times New Roman" w:cs="Times New Roman"/>
        </w:rPr>
        <w:t>1-648</w:t>
      </w:r>
      <w:r w:rsidR="008C46B8" w:rsidRPr="00367610">
        <w:rPr>
          <w:rFonts w:ascii="Times New Roman" w:hAnsi="Times New Roman" w:cs="Times New Roman"/>
        </w:rPr>
        <w:t xml:space="preserve">, </w:t>
      </w:r>
      <w:r w:rsidRPr="00367610">
        <w:rPr>
          <w:rFonts w:ascii="Times New Roman" w:hAnsi="Times New Roman" w:cs="Times New Roman"/>
        </w:rPr>
        <w:t xml:space="preserve"> </w:t>
      </w:r>
      <w:hyperlink r:id="rId4" w:history="1">
        <w:r w:rsidR="001C5EDA" w:rsidRPr="00367610">
          <w:rPr>
            <w:rStyle w:val="Hyperlink"/>
            <w:rFonts w:ascii="Times New Roman" w:hAnsi="Times New Roman" w:cs="Times New Roman"/>
            <w:color w:val="auto"/>
          </w:rPr>
          <w:t>https://kedainiai.lt/struktura-ir-kontaktai/administracijos-struktura/73</w:t>
        </w:r>
      </w:hyperlink>
      <w:r w:rsidR="00367610" w:rsidRPr="00367610">
        <w:t>.</w:t>
      </w:r>
    </w:p>
    <w:p w14:paraId="24A2528B" w14:textId="77777777" w:rsidR="001C5EDA" w:rsidRPr="001F5AB2" w:rsidRDefault="001C5EDA" w:rsidP="007D373E">
      <w:pPr>
        <w:pStyle w:val="FootnoteText"/>
        <w:rPr>
          <w:rFonts w:ascii="Times New Roman" w:hAnsi="Times New Roman" w:cs="Times New Roman"/>
          <w:color w:val="00B050"/>
        </w:rPr>
      </w:pPr>
    </w:p>
  </w:footnote>
  <w:footnote w:id="5">
    <w:p w14:paraId="35A1AED7" w14:textId="45F821D2" w:rsidR="006D1CD3" w:rsidRPr="003D3F21" w:rsidRDefault="006D1CD3" w:rsidP="00367610">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Strateginio </w:t>
      </w:r>
      <w:r w:rsidR="001F67A3" w:rsidRPr="003D3F21">
        <w:rPr>
          <w:rFonts w:ascii="Times New Roman" w:hAnsi="Times New Roman" w:cs="Times New Roman"/>
        </w:rPr>
        <w:t>valdymo organizavimo</w:t>
      </w:r>
      <w:r w:rsidRPr="003D3F21">
        <w:rPr>
          <w:rFonts w:ascii="Times New Roman" w:hAnsi="Times New Roman" w:cs="Times New Roman"/>
        </w:rPr>
        <w:t xml:space="preserve"> Kėdainių rajono savivaldybėje organizavimo tvarkos aprašas, patvirtintas Savivaldybės tarybos 20</w:t>
      </w:r>
      <w:r w:rsidR="000D0D1A" w:rsidRPr="003D3F21">
        <w:rPr>
          <w:rFonts w:ascii="Times New Roman" w:hAnsi="Times New Roman" w:cs="Times New Roman"/>
        </w:rPr>
        <w:t>23</w:t>
      </w:r>
      <w:r w:rsidRPr="003D3F21">
        <w:rPr>
          <w:rFonts w:ascii="Times New Roman" w:hAnsi="Times New Roman" w:cs="Times New Roman"/>
        </w:rPr>
        <w:t xml:space="preserve"> m. </w:t>
      </w:r>
      <w:r w:rsidR="000D0D1A" w:rsidRPr="003D3F21">
        <w:rPr>
          <w:rFonts w:ascii="Times New Roman" w:hAnsi="Times New Roman" w:cs="Times New Roman"/>
        </w:rPr>
        <w:t>gruodžio</w:t>
      </w:r>
      <w:r w:rsidR="00EF68A8" w:rsidRPr="003D3F21">
        <w:rPr>
          <w:rFonts w:ascii="Times New Roman" w:hAnsi="Times New Roman" w:cs="Times New Roman"/>
        </w:rPr>
        <w:t xml:space="preserve"> 22</w:t>
      </w:r>
      <w:r w:rsidRPr="003D3F21">
        <w:rPr>
          <w:rFonts w:ascii="Times New Roman" w:hAnsi="Times New Roman" w:cs="Times New Roman"/>
        </w:rPr>
        <w:t xml:space="preserve"> d. sprendimu Nr. TS-</w:t>
      </w:r>
      <w:r w:rsidR="00EF68A8" w:rsidRPr="003D3F21">
        <w:rPr>
          <w:rFonts w:ascii="Times New Roman" w:hAnsi="Times New Roman" w:cs="Times New Roman"/>
        </w:rPr>
        <w:t>353</w:t>
      </w:r>
      <w:r w:rsidR="00797D7D" w:rsidRPr="003D3F21">
        <w:rPr>
          <w:rFonts w:ascii="Times New Roman" w:hAnsi="Times New Roman" w:cs="Times New Roman"/>
        </w:rPr>
        <w:t>,</w:t>
      </w:r>
      <w:r w:rsidR="008B195A" w:rsidRPr="003D3F21">
        <w:rPr>
          <w:rFonts w:ascii="Times New Roman" w:hAnsi="Times New Roman" w:cs="Times New Roman"/>
        </w:rPr>
        <w:t xml:space="preserve"> </w:t>
      </w:r>
      <w:r w:rsidRPr="003D3F21">
        <w:rPr>
          <w:rFonts w:ascii="Times New Roman" w:hAnsi="Times New Roman" w:cs="Times New Roman"/>
        </w:rPr>
        <w:t xml:space="preserve"> </w:t>
      </w:r>
      <w:hyperlink r:id="rId5" w:history="1">
        <w:r w:rsidR="00152C7D" w:rsidRPr="003D3F21">
          <w:rPr>
            <w:rStyle w:val="Hyperlink"/>
            <w:rFonts w:ascii="Times New Roman" w:hAnsi="Times New Roman" w:cs="Times New Roman"/>
            <w:color w:val="auto"/>
          </w:rPr>
          <w:t xml:space="preserve">sprendimu </w:t>
        </w:r>
        <w:hyperlink r:id="rId6" w:history="1">
          <w:r w:rsidR="00152C7D" w:rsidRPr="003D3F21">
            <w:rPr>
              <w:rStyle w:val="Hyperlink"/>
              <w:rFonts w:ascii="Times New Roman" w:hAnsi="Times New Roman" w:cs="Times New Roman"/>
              <w:color w:val="auto"/>
            </w:rPr>
            <w:t>TS-353 Dėl Kėdainių rajono savivaldybės strateginio valdymo organizavimo tvarkos aprašo patvirtinimo (e-tar.lt)</w:t>
          </w:r>
        </w:hyperlink>
      </w:hyperlink>
      <w:r w:rsidRPr="003D3F21">
        <w:rPr>
          <w:rFonts w:ascii="Times New Roman" w:hAnsi="Times New Roman" w:cs="Times New Roman"/>
        </w:rPr>
        <w:t>.</w:t>
      </w:r>
      <w:r w:rsidR="00152C7D" w:rsidRPr="003D3F21">
        <w:rPr>
          <w:rFonts w:ascii="Times New Roman" w:hAnsi="Times New Roman" w:cs="Times New Roman"/>
        </w:rPr>
        <w:t xml:space="preserve"> </w:t>
      </w:r>
    </w:p>
  </w:footnote>
  <w:footnote w:id="6">
    <w:p w14:paraId="7D9E9D07" w14:textId="5B3656C5" w:rsidR="003D3F21"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w:t>
      </w:r>
      <w:r w:rsidR="003D3F21" w:rsidRPr="003D3F21">
        <w:rPr>
          <w:rFonts w:ascii="Times New Roman" w:hAnsi="Times New Roman" w:cs="Times New Roman"/>
        </w:rPr>
        <w:t xml:space="preserve">KRSA vidaus kontrolės politika, patvirtinta KRSA direktoriaus 2020 m. gruodžio 30 d. Nr. AD-1-1580, </w:t>
      </w:r>
      <w:hyperlink r:id="rId7" w:history="1">
        <w:r w:rsidR="003D3F21" w:rsidRPr="00433FC7">
          <w:rPr>
            <w:rStyle w:val="Hyperlink"/>
            <w:rFonts w:ascii="Times New Roman" w:hAnsi="Times New Roman" w:cs="Times New Roman"/>
            <w:color w:val="auto"/>
          </w:rPr>
          <w:t>https://kedainiai.lt/teisine-informacija/teises-aktu-paieska/1388/act7355?sqid=56da6c0df8c2d5d0258e613721990423045b32ac</w:t>
        </w:r>
      </w:hyperlink>
      <w:r w:rsidR="003D3F21" w:rsidRPr="00433FC7">
        <w:rPr>
          <w:rFonts w:ascii="Times New Roman" w:hAnsi="Times New Roman" w:cs="Times New Roman"/>
        </w:rPr>
        <w:t xml:space="preserve">, 2022 m. kovo 2 d. įsakymu Nr. AD-1-236 </w:t>
      </w:r>
      <w:hyperlink r:id="rId8" w:history="1">
        <w:r w:rsidR="003D3F21" w:rsidRPr="003D3F21">
          <w:rPr>
            <w:rStyle w:val="Hyperlink"/>
            <w:rFonts w:ascii="Times New Roman" w:hAnsi="Times New Roman" w:cs="Times New Roman"/>
            <w:color w:val="auto"/>
          </w:rPr>
          <w:t>https://kedainiai.lt/teisine-informacija/teises-aktu-paieska/1388/act7356?sqid=c42aab1b254d79cf88e4039b99f1474a729d234c</w:t>
        </w:r>
      </w:hyperlink>
      <w:r w:rsidR="004C0B9A">
        <w:rPr>
          <w:rFonts w:ascii="Times New Roman" w:hAnsi="Times New Roman" w:cs="Times New Roman"/>
        </w:rPr>
        <w:t>.</w:t>
      </w:r>
    </w:p>
    <w:p w14:paraId="262CFAA4" w14:textId="48FB1ED0" w:rsidR="006D1CD3" w:rsidRPr="003D3F21" w:rsidRDefault="006D1CD3" w:rsidP="00367610">
      <w:pPr>
        <w:pStyle w:val="FootnoteText"/>
        <w:jc w:val="both"/>
      </w:pPr>
    </w:p>
  </w:footnote>
  <w:footnote w:id="7">
    <w:p w14:paraId="2D0DD37A" w14:textId="08A58215" w:rsidR="006D1CD3"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w:t>
      </w:r>
      <w:bookmarkStart w:id="19" w:name="_Hlk135316507"/>
      <w:r w:rsidRPr="003D3F21">
        <w:rPr>
          <w:rFonts w:ascii="Times New Roman" w:hAnsi="Times New Roman" w:cs="Times New Roman"/>
        </w:rPr>
        <w:t>KRSA administracinių paslaugų aprašymai</w:t>
      </w:r>
      <w:r w:rsidR="00135A54" w:rsidRPr="003D3F21">
        <w:rPr>
          <w:rFonts w:ascii="Times New Roman" w:hAnsi="Times New Roman" w:cs="Times New Roman"/>
        </w:rPr>
        <w:t>,</w:t>
      </w:r>
      <w:r w:rsidRPr="003D3F21">
        <w:rPr>
          <w:rFonts w:ascii="Times New Roman" w:hAnsi="Times New Roman" w:cs="Times New Roman"/>
        </w:rPr>
        <w:t xml:space="preserve"> </w:t>
      </w:r>
      <w:bookmarkEnd w:id="19"/>
      <w:r w:rsidR="00DF181E" w:rsidRPr="003D3F21">
        <w:rPr>
          <w:rFonts w:ascii="Times New Roman" w:hAnsi="Times New Roman" w:cs="Times New Roman"/>
        </w:rPr>
        <w:fldChar w:fldCharType="begin"/>
      </w:r>
      <w:r w:rsidR="00DF181E" w:rsidRPr="003D3F21">
        <w:rPr>
          <w:rFonts w:ascii="Times New Roman" w:hAnsi="Times New Roman" w:cs="Times New Roman"/>
        </w:rPr>
        <w:instrText>HYPERLINK "https://kedainiai.lt/paslaugos/savivaldybes-teikiamos-administracines-paslaugos/189"</w:instrText>
      </w:r>
      <w:r w:rsidR="00DF181E" w:rsidRPr="003D3F21">
        <w:rPr>
          <w:rFonts w:ascii="Times New Roman" w:hAnsi="Times New Roman" w:cs="Times New Roman"/>
        </w:rPr>
      </w:r>
      <w:r w:rsidR="00DF181E" w:rsidRPr="003D3F21">
        <w:rPr>
          <w:rFonts w:ascii="Times New Roman" w:hAnsi="Times New Roman" w:cs="Times New Roman"/>
        </w:rPr>
        <w:fldChar w:fldCharType="separate"/>
      </w:r>
      <w:r w:rsidR="00DF181E" w:rsidRPr="003D3F21">
        <w:rPr>
          <w:rStyle w:val="Hyperlink"/>
          <w:rFonts w:ascii="Times New Roman" w:hAnsi="Times New Roman" w:cs="Times New Roman"/>
          <w:color w:val="auto"/>
        </w:rPr>
        <w:t>https://kedainiai.lt/paslaugos/savivaldybes-teikiamos-administracines-paslaugos/189</w:t>
      </w:r>
      <w:r w:rsidR="00DF181E" w:rsidRPr="003D3F21">
        <w:rPr>
          <w:rFonts w:ascii="Times New Roman" w:hAnsi="Times New Roman" w:cs="Times New Roman"/>
        </w:rPr>
        <w:fldChar w:fldCharType="end"/>
      </w:r>
      <w:r w:rsidR="004C0B9A">
        <w:rPr>
          <w:rFonts w:ascii="Times New Roman" w:hAnsi="Times New Roman" w:cs="Times New Roman"/>
        </w:rPr>
        <w:t>.</w:t>
      </w:r>
    </w:p>
    <w:p w14:paraId="08C30313" w14:textId="77777777" w:rsidR="00DF181E" w:rsidRPr="00C16CD2" w:rsidRDefault="00DF181E" w:rsidP="00C16CD2">
      <w:pPr>
        <w:pStyle w:val="FootnoteText"/>
        <w:rPr>
          <w:rFonts w:ascii="Times New Roman" w:hAnsi="Times New Roman" w:cs="Times New Roman"/>
          <w:color w:val="00B050"/>
        </w:rPr>
      </w:pPr>
    </w:p>
  </w:footnote>
  <w:footnote w:id="8">
    <w:p w14:paraId="3D4C8379" w14:textId="77777777" w:rsidR="006D1CD3" w:rsidRPr="003D3F21" w:rsidRDefault="006D1CD3" w:rsidP="003D3F21">
      <w:pPr>
        <w:pStyle w:val="FootnoteText"/>
        <w:jc w:val="both"/>
        <w:rPr>
          <w:rFonts w:ascii="Times New Roman" w:hAnsi="Times New Roman" w:cs="Times New Roman"/>
        </w:rPr>
      </w:pPr>
      <w:r w:rsidRPr="00247AFC">
        <w:rPr>
          <w:rStyle w:val="FootnoteReference"/>
          <w:rFonts w:ascii="Times New Roman" w:hAnsi="Times New Roman" w:cs="Times New Roman"/>
        </w:rPr>
        <w:footnoteRef/>
      </w:r>
      <w:r w:rsidRPr="00247AFC">
        <w:rPr>
          <w:rFonts w:ascii="Times New Roman" w:hAnsi="Times New Roman" w:cs="Times New Roman"/>
        </w:rPr>
        <w:t xml:space="preserve"> </w:t>
      </w:r>
      <w:r w:rsidRPr="003D3F21">
        <w:rPr>
          <w:rFonts w:ascii="Times New Roman" w:hAnsi="Times New Roman" w:cs="Times New Roman"/>
        </w:rPr>
        <w:t>Ilgesnio laikotarpio (daugiau kaip 3 metų) planavimo dokumentai, skirti aplinkos, socialinei ir ekonominei raidai savivaldybės teritorijoje planuoti ir rengiamas atsižvelgiant į valstybės, regioninio ir savivaldybės lygmens teritorijų planavimo dokumentus, taip pat kitus planavimo dokumentus.</w:t>
      </w:r>
    </w:p>
  </w:footnote>
  <w:footnote w:id="9">
    <w:p w14:paraId="004D1CE5" w14:textId="19B67B51" w:rsidR="006D1CD3" w:rsidRPr="003D3F21" w:rsidRDefault="006D1CD3" w:rsidP="003D3F21">
      <w:pPr>
        <w:pStyle w:val="FootnoteText"/>
        <w:jc w:val="both"/>
        <w:rPr>
          <w:rFonts w:ascii="Times New Roman" w:hAnsi="Times New Roman" w:cs="Times New Roman"/>
        </w:rPr>
      </w:pPr>
      <w:r w:rsidRPr="003D3F21">
        <w:rPr>
          <w:rStyle w:val="FootnoteReference"/>
        </w:rPr>
        <w:footnoteRef/>
      </w:r>
      <w:r w:rsidRPr="003D3F21">
        <w:t xml:space="preserve"> </w:t>
      </w:r>
      <w:r w:rsidR="009C05DE" w:rsidRPr="003D3F21">
        <w:rPr>
          <w:rFonts w:ascii="Times New Roman" w:hAnsi="Times New Roman" w:cs="Times New Roman"/>
        </w:rPr>
        <w:t xml:space="preserve">Kėdainių rajono savivaldybės 2025–2027 m. strateginis veiklos planas, patvirtintas Savivaldybės tarybos 2025 m. vasario 21 d. Nr. TS-1,  </w:t>
      </w:r>
      <w:hyperlink r:id="rId9" w:history="1">
        <w:r w:rsidR="009C05DE" w:rsidRPr="003D3F21">
          <w:rPr>
            <w:rStyle w:val="Hyperlink"/>
            <w:rFonts w:ascii="Times New Roman" w:hAnsi="Times New Roman" w:cs="Times New Roman"/>
            <w:color w:val="auto"/>
          </w:rPr>
          <w:t>https://www.e-tar.lt/portal/lt/legalAct/d716dd90f04e11ef8bf78f8ccc0e0474</w:t>
        </w:r>
      </w:hyperlink>
      <w:r w:rsidR="004C0B9A">
        <w:t>.</w:t>
      </w:r>
    </w:p>
  </w:footnote>
  <w:footnote w:id="10">
    <w:p w14:paraId="31505AFB" w14:textId="77777777" w:rsidR="006D1CD3" w:rsidRPr="003D3F21" w:rsidRDefault="006D1CD3" w:rsidP="003D3F21">
      <w:pPr>
        <w:pStyle w:val="FootnoteText"/>
        <w:jc w:val="both"/>
        <w:rPr>
          <w:rFonts w:ascii="Times New Roman" w:hAnsi="Times New Roman" w:cs="Times New Roman"/>
        </w:rPr>
      </w:pPr>
      <w:r w:rsidRPr="006F63D7">
        <w:rPr>
          <w:rStyle w:val="FootnoteReference"/>
          <w:rFonts w:ascii="Times New Roman" w:hAnsi="Times New Roman" w:cs="Times New Roman"/>
        </w:rPr>
        <w:footnoteRef/>
      </w:r>
      <w:r w:rsidRPr="006F63D7">
        <w:rPr>
          <w:rFonts w:ascii="Times New Roman" w:hAnsi="Times New Roman" w:cs="Times New Roman"/>
        </w:rPr>
        <w:t xml:space="preserve"> </w:t>
      </w:r>
      <w:r w:rsidRPr="003D3F21">
        <w:rPr>
          <w:rFonts w:ascii="Times New Roman" w:hAnsi="Times New Roman" w:cs="Times New Roman"/>
        </w:rPr>
        <w:t>Pastaba – pažymėtini papildomai valdomi kiti su aplinkosauga susiję dokumentai:</w:t>
      </w:r>
    </w:p>
    <w:p w14:paraId="49D83C5E" w14:textId="032CDFAA" w:rsidR="00984234" w:rsidRPr="003D3F21" w:rsidRDefault="006D1CD3" w:rsidP="003D3F21">
      <w:pPr>
        <w:pStyle w:val="FootnoteText"/>
        <w:jc w:val="both"/>
        <w:rPr>
          <w:rFonts w:ascii="Times New Roman" w:hAnsi="Times New Roman" w:cs="Times New Roman"/>
        </w:rPr>
      </w:pPr>
      <w:r w:rsidRPr="003D3F21">
        <w:rPr>
          <w:rFonts w:ascii="Times New Roman" w:hAnsi="Times New Roman" w:cs="Times New Roman"/>
        </w:rPr>
        <w:t xml:space="preserve">1. Kėdainių rajono teritorijoje esančių draustinių </w:t>
      </w:r>
      <w:r w:rsidR="000F442C" w:rsidRPr="003D3F21">
        <w:rPr>
          <w:rFonts w:ascii="Times New Roman" w:hAnsi="Times New Roman" w:cs="Times New Roman"/>
        </w:rPr>
        <w:t xml:space="preserve">sąrašai, </w:t>
      </w:r>
      <w:r w:rsidRPr="003D3F21">
        <w:rPr>
          <w:rFonts w:ascii="Times New Roman" w:hAnsi="Times New Roman" w:cs="Times New Roman"/>
        </w:rPr>
        <w:t>aprašymai</w:t>
      </w:r>
      <w:r w:rsidR="00EC31E1" w:rsidRPr="003D3F21">
        <w:rPr>
          <w:rFonts w:ascii="Times New Roman" w:hAnsi="Times New Roman" w:cs="Times New Roman"/>
        </w:rPr>
        <w:t>,</w:t>
      </w:r>
      <w:r w:rsidR="00984234" w:rsidRPr="003D3F21">
        <w:rPr>
          <w:rFonts w:ascii="Times New Roman" w:hAnsi="Times New Roman" w:cs="Times New Roman"/>
        </w:rPr>
        <w:t xml:space="preserve"> </w:t>
      </w:r>
      <w:hyperlink r:id="rId10" w:history="1">
        <w:r w:rsidR="00BF1AD3" w:rsidRPr="003D3F21">
          <w:rPr>
            <w:rStyle w:val="Hyperlink"/>
            <w:rFonts w:ascii="Times New Roman" w:hAnsi="Times New Roman" w:cs="Times New Roman"/>
            <w:color w:val="auto"/>
          </w:rPr>
          <w:t>https://kedainiai.lt/veiklos-sritys/aplinkosauga/savivaldybes-saugomos-teritorijos-kedainiu-rajone/281</w:t>
        </w:r>
      </w:hyperlink>
      <w:r w:rsidR="00BF1AD3" w:rsidRPr="003D3F21">
        <w:rPr>
          <w:rFonts w:ascii="Times New Roman" w:hAnsi="Times New Roman" w:cs="Times New Roman"/>
        </w:rPr>
        <w:t xml:space="preserve"> , </w:t>
      </w:r>
      <w:hyperlink r:id="rId11" w:history="1">
        <w:r w:rsidR="00BF1AD3" w:rsidRPr="003D3F21">
          <w:rPr>
            <w:rStyle w:val="Hyperlink"/>
            <w:rFonts w:ascii="Times New Roman" w:hAnsi="Times New Roman" w:cs="Times New Roman"/>
            <w:color w:val="auto"/>
          </w:rPr>
          <w:t>https://kedainiai.lt/veiklos-sritys/aplinkosauga/valstybines-reiksmes-saugomos-teritorijos-kedainiu-rajone/282</w:t>
        </w:r>
      </w:hyperlink>
      <w:r w:rsidR="004C0B9A">
        <w:t>.</w:t>
      </w:r>
    </w:p>
    <w:p w14:paraId="2AE6193B" w14:textId="6B8D35C7" w:rsidR="006D1CD3" w:rsidRPr="003D3F21" w:rsidRDefault="006D1CD3" w:rsidP="003D3F21">
      <w:pPr>
        <w:pStyle w:val="FootnoteText"/>
        <w:jc w:val="both"/>
        <w:rPr>
          <w:rFonts w:ascii="Times New Roman" w:hAnsi="Times New Roman" w:cs="Times New Roman"/>
        </w:rPr>
      </w:pPr>
      <w:r w:rsidRPr="003D3F21">
        <w:rPr>
          <w:rFonts w:ascii="Times New Roman" w:hAnsi="Times New Roman" w:cs="Times New Roman"/>
        </w:rPr>
        <w:t>2. Savivaldybės aplinkos apsaugos rėmimo specialiosios programos priemonių vykdymo sąmata, ataskaitos</w:t>
      </w:r>
      <w:r w:rsidR="00EC31E1" w:rsidRPr="003D3F21">
        <w:rPr>
          <w:rFonts w:ascii="Times New Roman" w:hAnsi="Times New Roman" w:cs="Times New Roman"/>
        </w:rPr>
        <w:t>,</w:t>
      </w:r>
      <w:r w:rsidR="00244FD1" w:rsidRPr="003D3F21">
        <w:rPr>
          <w:rFonts w:ascii="Times New Roman" w:hAnsi="Times New Roman" w:cs="Times New Roman"/>
        </w:rPr>
        <w:t xml:space="preserve"> </w:t>
      </w:r>
      <w:hyperlink r:id="rId12" w:history="1">
        <w:r w:rsidR="0096781F" w:rsidRPr="003D3F21">
          <w:rPr>
            <w:rStyle w:val="Hyperlink"/>
            <w:rFonts w:ascii="Times New Roman" w:hAnsi="Times New Roman" w:cs="Times New Roman"/>
            <w:color w:val="auto"/>
          </w:rPr>
          <w:t>https://kedainiai.lt/veiklos-sritys/aplinkosauga/aplinkos-apsaugos-remimo-specialioji-programa/123</w:t>
        </w:r>
      </w:hyperlink>
      <w:r w:rsidR="004C0B9A">
        <w:t>.</w:t>
      </w:r>
    </w:p>
    <w:p w14:paraId="291AD8B2" w14:textId="2354F5E7" w:rsidR="00CC3EC6" w:rsidRPr="003D3F21" w:rsidRDefault="006D1CD3" w:rsidP="003D3F21">
      <w:pPr>
        <w:pStyle w:val="FootnoteText"/>
        <w:jc w:val="both"/>
        <w:rPr>
          <w:rFonts w:ascii="Times New Roman" w:hAnsi="Times New Roman" w:cs="Times New Roman"/>
        </w:rPr>
      </w:pPr>
      <w:r w:rsidRPr="003D3F21">
        <w:rPr>
          <w:rFonts w:ascii="Times New Roman" w:hAnsi="Times New Roman" w:cs="Times New Roman"/>
        </w:rPr>
        <w:t>3. Leidimai kirsti, persodinti iš augimo vietos ar kitaip pašalinti, genėti saugotinus želdinius ir jų registras LM</w:t>
      </w:r>
      <w:r w:rsidR="00EC31E1" w:rsidRPr="003D3F21">
        <w:rPr>
          <w:rFonts w:ascii="Times New Roman" w:hAnsi="Times New Roman" w:cs="Times New Roman"/>
        </w:rPr>
        <w:t>,</w:t>
      </w:r>
      <w:r w:rsidR="006F63D7" w:rsidRPr="003D3F21">
        <w:rPr>
          <w:rFonts w:ascii="Times New Roman" w:hAnsi="Times New Roman" w:cs="Times New Roman"/>
        </w:rPr>
        <w:t xml:space="preserve"> </w:t>
      </w:r>
      <w:hyperlink r:id="rId13" w:history="1">
        <w:r w:rsidR="00CC3EC6" w:rsidRPr="003D3F21">
          <w:rPr>
            <w:rStyle w:val="Hyperlink"/>
            <w:rFonts w:ascii="Times New Roman" w:hAnsi="Times New Roman" w:cs="Times New Roman"/>
            <w:color w:val="auto"/>
          </w:rPr>
          <w:t>DBSIS</w:t>
        </w:r>
      </w:hyperlink>
      <w:r w:rsidR="004C0B9A">
        <w:t>.</w:t>
      </w:r>
    </w:p>
    <w:p w14:paraId="60463E22" w14:textId="0D6A6AF9" w:rsidR="006D1CD3" w:rsidRPr="003D3F21" w:rsidRDefault="006D1CD3" w:rsidP="003D3F21">
      <w:pPr>
        <w:pStyle w:val="FootnoteText"/>
        <w:jc w:val="both"/>
        <w:rPr>
          <w:rFonts w:ascii="Times New Roman" w:hAnsi="Times New Roman" w:cs="Times New Roman"/>
        </w:rPr>
      </w:pPr>
      <w:r w:rsidRPr="003D3F21">
        <w:rPr>
          <w:rFonts w:ascii="Times New Roman" w:hAnsi="Times New Roman" w:cs="Times New Roman"/>
        </w:rPr>
        <w:t>4. Konteinerių komunalinių atliekų surinkimui išdėstymo schemos</w:t>
      </w:r>
      <w:r w:rsidR="00EC31E1" w:rsidRPr="003D3F21">
        <w:rPr>
          <w:rFonts w:ascii="Times New Roman" w:hAnsi="Times New Roman" w:cs="Times New Roman"/>
        </w:rPr>
        <w:t>,</w:t>
      </w:r>
      <w:r w:rsidR="00455470" w:rsidRPr="003D3F21">
        <w:rPr>
          <w:rFonts w:ascii="Times New Roman" w:hAnsi="Times New Roman" w:cs="Times New Roman"/>
        </w:rPr>
        <w:t xml:space="preserve"> </w:t>
      </w:r>
      <w:hyperlink r:id="rId14" w:history="1">
        <w:r w:rsidR="00455470" w:rsidRPr="003D3F21">
          <w:rPr>
            <w:rStyle w:val="Hyperlink"/>
            <w:rFonts w:ascii="Times New Roman" w:hAnsi="Times New Roman" w:cs="Times New Roman"/>
            <w:color w:val="auto"/>
          </w:rPr>
          <w:t>https://kedainiai.lt/gyventojui/atlieku-tvarkymas/konteineriu-stovejimo-vietos/1542</w:t>
        </w:r>
      </w:hyperlink>
      <w:r w:rsidR="004C0B9A">
        <w:t>.</w:t>
      </w:r>
    </w:p>
    <w:p w14:paraId="01CA98B7" w14:textId="469693F2" w:rsidR="006D1CD3" w:rsidRPr="003D3F21" w:rsidRDefault="006D1CD3" w:rsidP="003D3F21">
      <w:pPr>
        <w:pStyle w:val="FootnoteText"/>
        <w:jc w:val="both"/>
        <w:rPr>
          <w:rFonts w:ascii="Times New Roman" w:hAnsi="Times New Roman" w:cs="Times New Roman"/>
        </w:rPr>
      </w:pPr>
      <w:r w:rsidRPr="003D3F21">
        <w:rPr>
          <w:rFonts w:ascii="Times New Roman" w:hAnsi="Times New Roman" w:cs="Times New Roman"/>
        </w:rPr>
        <w:t>5. Komunalinių atliekų surinkimo, šalinimo ir rinkliavos rajone ataskaitos</w:t>
      </w:r>
      <w:r w:rsidR="00EC31E1" w:rsidRPr="003D3F21">
        <w:rPr>
          <w:rFonts w:ascii="Times New Roman" w:hAnsi="Times New Roman" w:cs="Times New Roman"/>
        </w:rPr>
        <w:t>,</w:t>
      </w:r>
      <w:r w:rsidR="00CE7DB1" w:rsidRPr="003D3F21">
        <w:rPr>
          <w:rFonts w:ascii="Times New Roman" w:hAnsi="Times New Roman" w:cs="Times New Roman"/>
        </w:rPr>
        <w:t xml:space="preserve"> </w:t>
      </w:r>
      <w:hyperlink r:id="rId15" w:history="1">
        <w:r w:rsidR="00CE7DB1" w:rsidRPr="003D3F21">
          <w:rPr>
            <w:rStyle w:val="Hyperlink"/>
            <w:rFonts w:ascii="Times New Roman" w:hAnsi="Times New Roman" w:cs="Times New Roman"/>
            <w:color w:val="auto"/>
          </w:rPr>
          <w:t>https://kedainiai.lt/gyventojui/atlieku-tvarkymas/ataskaitos/1541</w:t>
        </w:r>
      </w:hyperlink>
      <w:r w:rsidR="004C0B9A">
        <w:t>.</w:t>
      </w:r>
    </w:p>
    <w:p w14:paraId="4D779CE5" w14:textId="31870F84" w:rsidR="006D1CD3" w:rsidRPr="003D3F21" w:rsidRDefault="006D1CD3" w:rsidP="003D3F21">
      <w:pPr>
        <w:pStyle w:val="FootnoteText"/>
        <w:jc w:val="both"/>
        <w:rPr>
          <w:rFonts w:ascii="Times New Roman" w:hAnsi="Times New Roman" w:cs="Times New Roman"/>
        </w:rPr>
      </w:pPr>
      <w:r w:rsidRPr="003D3F21">
        <w:rPr>
          <w:rFonts w:ascii="Times New Roman" w:hAnsi="Times New Roman" w:cs="Times New Roman"/>
        </w:rPr>
        <w:t>6. Medžioklės plotų vienetų ir jų ribų keitimo nuolatinės komisijos dokumentai (prašymai, įgaliojimai, protokolai ir kita).</w:t>
      </w:r>
    </w:p>
    <w:p w14:paraId="542DA032" w14:textId="31E862D6" w:rsidR="006D1CD3" w:rsidRPr="00D03B68" w:rsidRDefault="006F63D7" w:rsidP="003D3F21">
      <w:pPr>
        <w:pStyle w:val="FootnoteText"/>
        <w:jc w:val="both"/>
        <w:rPr>
          <w:rFonts w:ascii="Times New Roman" w:hAnsi="Times New Roman" w:cs="Times New Roman"/>
        </w:rPr>
      </w:pPr>
      <w:r w:rsidRPr="00D03B68">
        <w:rPr>
          <w:rFonts w:ascii="Times New Roman" w:hAnsi="Times New Roman" w:cs="Times New Roman"/>
        </w:rPr>
        <w:t>7</w:t>
      </w:r>
      <w:r w:rsidR="006D1CD3" w:rsidRPr="00D03B68">
        <w:rPr>
          <w:rFonts w:ascii="Times New Roman" w:hAnsi="Times New Roman" w:cs="Times New Roman"/>
        </w:rPr>
        <w:t>. Sprendimai išduoti leidimą kirsti, kitaip pašalinti iš augimo vietos ar intensyviai genėti saugotinus želdinius ir jų registras SL</w:t>
      </w:r>
      <w:r w:rsidR="00EC31E1" w:rsidRPr="00D03B68">
        <w:rPr>
          <w:rFonts w:ascii="Times New Roman" w:hAnsi="Times New Roman" w:cs="Times New Roman"/>
        </w:rPr>
        <w:t>,</w:t>
      </w:r>
      <w:r w:rsidR="00BC3277" w:rsidRPr="00D03B68">
        <w:rPr>
          <w:rFonts w:ascii="Times New Roman" w:hAnsi="Times New Roman" w:cs="Times New Roman"/>
        </w:rPr>
        <w:t xml:space="preserve"> </w:t>
      </w:r>
      <w:hyperlink r:id="rId16" w:history="1">
        <w:r w:rsidR="00CC3EC6" w:rsidRPr="00D03B68">
          <w:rPr>
            <w:rStyle w:val="Hyperlink"/>
            <w:rFonts w:ascii="Times New Roman" w:hAnsi="Times New Roman" w:cs="Times New Roman"/>
            <w:color w:val="auto"/>
          </w:rPr>
          <w:t>DBSIS</w:t>
        </w:r>
      </w:hyperlink>
      <w:r w:rsidR="004C0B9A" w:rsidRPr="00D03B68">
        <w:t>.</w:t>
      </w:r>
    </w:p>
    <w:p w14:paraId="1EDA7184" w14:textId="3B246A4F" w:rsidR="00CC3EC6" w:rsidRPr="00D03B68" w:rsidRDefault="006F63D7" w:rsidP="003D3F21">
      <w:pPr>
        <w:pStyle w:val="FootnoteText"/>
        <w:jc w:val="both"/>
        <w:rPr>
          <w:rFonts w:ascii="Times New Roman" w:hAnsi="Times New Roman" w:cs="Times New Roman"/>
        </w:rPr>
      </w:pPr>
      <w:r w:rsidRPr="00D03B68">
        <w:rPr>
          <w:rFonts w:ascii="Times New Roman" w:hAnsi="Times New Roman" w:cs="Times New Roman"/>
        </w:rPr>
        <w:t>8</w:t>
      </w:r>
      <w:r w:rsidR="006D1CD3" w:rsidRPr="00D03B68">
        <w:rPr>
          <w:rFonts w:ascii="Times New Roman" w:hAnsi="Times New Roman" w:cs="Times New Roman"/>
        </w:rPr>
        <w:t>. Kėdainių rajono savivaldybės želdynų ir želdinių apsaugos, priežiūros ir tvarkymo komisijos išvados ir jų registras ŽA</w:t>
      </w:r>
      <w:r w:rsidR="00EC31E1" w:rsidRPr="00D03B68">
        <w:rPr>
          <w:rFonts w:ascii="Times New Roman" w:hAnsi="Times New Roman" w:cs="Times New Roman"/>
        </w:rPr>
        <w:t>,</w:t>
      </w:r>
      <w:r w:rsidR="006E490D" w:rsidRPr="00D03B68">
        <w:rPr>
          <w:rFonts w:ascii="Times New Roman" w:hAnsi="Times New Roman" w:cs="Times New Roman"/>
        </w:rPr>
        <w:t xml:space="preserve"> </w:t>
      </w:r>
      <w:hyperlink r:id="rId17" w:history="1">
        <w:r w:rsidR="00CC3EC6" w:rsidRPr="00D03B68">
          <w:rPr>
            <w:rStyle w:val="Hyperlink"/>
            <w:rFonts w:ascii="Times New Roman" w:hAnsi="Times New Roman" w:cs="Times New Roman"/>
            <w:color w:val="auto"/>
          </w:rPr>
          <w:t>DBSIS</w:t>
        </w:r>
      </w:hyperlink>
      <w:r w:rsidR="004C0B9A" w:rsidRPr="00D03B68">
        <w:t>.</w:t>
      </w:r>
    </w:p>
    <w:p w14:paraId="1C530F55" w14:textId="3FEAD045" w:rsidR="00D03B68" w:rsidRPr="00D03B68" w:rsidRDefault="00257E89" w:rsidP="00BB6021">
      <w:pPr>
        <w:pStyle w:val="FootnoteText"/>
        <w:rPr>
          <w:rFonts w:ascii="Times New Roman" w:hAnsi="Times New Roman" w:cs="Times New Roman"/>
        </w:rPr>
      </w:pPr>
      <w:r w:rsidRPr="00D03B68">
        <w:rPr>
          <w:rFonts w:ascii="Times New Roman" w:hAnsi="Times New Roman" w:cs="Times New Roman"/>
        </w:rPr>
        <w:t>9</w:t>
      </w:r>
      <w:r w:rsidR="006D1CD3" w:rsidRPr="00D03B68">
        <w:rPr>
          <w:rFonts w:ascii="Times New Roman" w:hAnsi="Times New Roman" w:cs="Times New Roman"/>
        </w:rPr>
        <w:t>. Savivaldybės aplinkosaugos monitoringo programa</w:t>
      </w:r>
      <w:r w:rsidR="00EC31E1" w:rsidRPr="00D03B68">
        <w:rPr>
          <w:rFonts w:ascii="Times New Roman" w:hAnsi="Times New Roman" w:cs="Times New Roman"/>
        </w:rPr>
        <w:t>,</w:t>
      </w:r>
      <w:r w:rsidR="00C55D0F" w:rsidRPr="00D03B68">
        <w:rPr>
          <w:rFonts w:ascii="Times New Roman" w:hAnsi="Times New Roman" w:cs="Times New Roman"/>
        </w:rPr>
        <w:t xml:space="preserve"> </w:t>
      </w:r>
      <w:hyperlink r:id="rId18" w:history="1">
        <w:r w:rsidR="00D03B68" w:rsidRPr="00D03B68">
          <w:rPr>
            <w:rStyle w:val="Hyperlink"/>
            <w:rFonts w:ascii="Times New Roman" w:hAnsi="Times New Roman" w:cs="Times New Roman"/>
            <w:color w:val="auto"/>
          </w:rPr>
          <w:t>https://kedainiai.lt/veiklos-sritys/aplinkosauga/aplinkos-monitoringas/124</w:t>
        </w:r>
      </w:hyperlink>
      <w:r w:rsidR="00D03B68" w:rsidRPr="00D03B68">
        <w:rPr>
          <w:rFonts w:ascii="Times New Roman" w:hAnsi="Times New Roman" w:cs="Times New Roman"/>
        </w:rPr>
        <w:t>.</w:t>
      </w:r>
    </w:p>
    <w:p w14:paraId="5B52B87C" w14:textId="77777777" w:rsidR="00C82897" w:rsidRPr="006D4602" w:rsidRDefault="00C82897" w:rsidP="00BB6021">
      <w:pPr>
        <w:pStyle w:val="FootnoteText"/>
        <w:rPr>
          <w:rFonts w:ascii="Times New Roman" w:hAnsi="Times New Roman" w:cs="Times New Roman"/>
          <w:color w:val="FF0000"/>
        </w:rPr>
      </w:pPr>
    </w:p>
  </w:footnote>
  <w:footnote w:id="11">
    <w:p w14:paraId="1A5BD286" w14:textId="316DBF66" w:rsidR="006D1CD3" w:rsidRPr="003D3F21" w:rsidRDefault="006D1CD3" w:rsidP="003D3F21">
      <w:pPr>
        <w:pStyle w:val="FootnoteText"/>
        <w:rPr>
          <w:rFonts w:ascii="Times New Roman" w:hAnsi="Times New Roman" w:cs="Times New Roman"/>
        </w:rPr>
      </w:pPr>
      <w:r w:rsidRPr="003C5015">
        <w:rPr>
          <w:rStyle w:val="FootnoteReference"/>
          <w:rFonts w:ascii="Times New Roman" w:hAnsi="Times New Roman" w:cs="Times New Roman"/>
        </w:rPr>
        <w:footnoteRef/>
      </w:r>
      <w:r w:rsidRPr="003C5015">
        <w:rPr>
          <w:rFonts w:ascii="Times New Roman" w:hAnsi="Times New Roman" w:cs="Times New Roman"/>
        </w:rPr>
        <w:t xml:space="preserve"> </w:t>
      </w:r>
      <w:r w:rsidR="002E0501" w:rsidRPr="003D3F21">
        <w:rPr>
          <w:rFonts w:ascii="Times New Roman" w:hAnsi="Times New Roman" w:cs="Times New Roman"/>
        </w:rPr>
        <w:t>Strateginio valdymo organizavimo Kėdainių rajono savivaldybėje organizavimo tvarkos aprašas, patvirtintas Savivaldybės tarybos 2023 m. gruodžio 22 d. sprendimu Nr. TS-353</w:t>
      </w:r>
      <w:r w:rsidR="00DE4433" w:rsidRPr="003D3F21">
        <w:rPr>
          <w:rFonts w:ascii="Times New Roman" w:hAnsi="Times New Roman" w:cs="Times New Roman"/>
        </w:rPr>
        <w:t>,</w:t>
      </w:r>
      <w:r w:rsidR="002E0501" w:rsidRPr="003D3F21">
        <w:rPr>
          <w:rFonts w:ascii="Times New Roman" w:hAnsi="Times New Roman" w:cs="Times New Roman"/>
        </w:rPr>
        <w:t xml:space="preserve"> </w:t>
      </w:r>
      <w:hyperlink r:id="rId19" w:history="1">
        <w:r w:rsidR="002E0501" w:rsidRPr="003D3F21">
          <w:rPr>
            <w:rStyle w:val="Hyperlink"/>
            <w:rFonts w:ascii="Times New Roman" w:hAnsi="Times New Roman" w:cs="Times New Roman"/>
            <w:color w:val="auto"/>
          </w:rPr>
          <w:t xml:space="preserve">sprendimu </w:t>
        </w:r>
        <w:hyperlink r:id="rId20" w:history="1">
          <w:r w:rsidR="002E0501" w:rsidRPr="003D3F21">
            <w:rPr>
              <w:rStyle w:val="Hyperlink"/>
              <w:rFonts w:ascii="Times New Roman" w:hAnsi="Times New Roman" w:cs="Times New Roman"/>
              <w:color w:val="auto"/>
            </w:rPr>
            <w:t>TS-353 Dėl Kėdainių rajono savivaldybės strateginio valdymo organizavimo tvarkos aprašo patvirtinimo (e-tar.lt)</w:t>
          </w:r>
        </w:hyperlink>
        <w:r w:rsidR="002E0501" w:rsidRPr="003D3F21">
          <w:rPr>
            <w:rStyle w:val="Hyperlink"/>
            <w:rFonts w:ascii="Times New Roman" w:hAnsi="Times New Roman" w:cs="Times New Roman"/>
            <w:color w:val="auto"/>
          </w:rPr>
          <w:t>r</w:t>
        </w:r>
      </w:hyperlink>
      <w:r w:rsidR="002E0501" w:rsidRPr="003D3F21">
        <w:rPr>
          <w:rFonts w:ascii="Times New Roman" w:hAnsi="Times New Roman" w:cs="Times New Roman"/>
        </w:rPr>
        <w:t xml:space="preserve">. </w:t>
      </w:r>
    </w:p>
  </w:footnote>
  <w:footnote w:id="12">
    <w:p w14:paraId="4FA824A9" w14:textId="075AF286" w:rsidR="006D1CD3"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Kėdainių rajono savivaldybės biudžeto sudarymo ir vykdymo tvarkos aprašas, patvirtintas Savivaldybės tarybos </w:t>
      </w:r>
      <w:r w:rsidR="008D1BB2" w:rsidRPr="003D3F21">
        <w:rPr>
          <w:rFonts w:ascii="Times New Roman" w:hAnsi="Times New Roman" w:cs="Times New Roman"/>
        </w:rPr>
        <w:t>2025</w:t>
      </w:r>
      <w:r w:rsidRPr="003D3F21">
        <w:rPr>
          <w:rFonts w:ascii="Times New Roman" w:hAnsi="Times New Roman" w:cs="Times New Roman"/>
        </w:rPr>
        <w:t xml:space="preserve"> m. </w:t>
      </w:r>
      <w:r w:rsidR="008D1BB2" w:rsidRPr="003D3F21">
        <w:rPr>
          <w:rFonts w:ascii="Times New Roman" w:hAnsi="Times New Roman" w:cs="Times New Roman"/>
        </w:rPr>
        <w:t>liepos 4</w:t>
      </w:r>
      <w:r w:rsidRPr="003D3F21">
        <w:rPr>
          <w:rFonts w:ascii="Times New Roman" w:hAnsi="Times New Roman" w:cs="Times New Roman"/>
        </w:rPr>
        <w:t xml:space="preserve"> d. sprendimu Nr. TS-2</w:t>
      </w:r>
      <w:r w:rsidR="008D1BB2" w:rsidRPr="003D3F21">
        <w:rPr>
          <w:rFonts w:ascii="Times New Roman" w:hAnsi="Times New Roman" w:cs="Times New Roman"/>
        </w:rPr>
        <w:t>02</w:t>
      </w:r>
      <w:r w:rsidR="00DE4433" w:rsidRPr="003D3F21">
        <w:rPr>
          <w:rFonts w:ascii="Times New Roman" w:hAnsi="Times New Roman" w:cs="Times New Roman"/>
        </w:rPr>
        <w:t>,</w:t>
      </w:r>
      <w:r w:rsidRPr="003D3F21">
        <w:rPr>
          <w:rFonts w:ascii="Times New Roman" w:hAnsi="Times New Roman" w:cs="Times New Roman"/>
        </w:rPr>
        <w:t xml:space="preserve"> </w:t>
      </w:r>
      <w:hyperlink r:id="rId21" w:history="1">
        <w:r w:rsidR="002667E8" w:rsidRPr="003D3F21">
          <w:rPr>
            <w:rStyle w:val="Hyperlink"/>
            <w:rFonts w:ascii="Times New Roman" w:hAnsi="Times New Roman" w:cs="Times New Roman"/>
            <w:color w:val="auto"/>
          </w:rPr>
          <w:t>https://www.e-tar.lt/portal/lt/legalAct/5604ce1258d111f0a3d380837a821750</w:t>
        </w:r>
      </w:hyperlink>
      <w:r w:rsidRPr="003D3F21">
        <w:rPr>
          <w:rFonts w:ascii="Times New Roman" w:hAnsi="Times New Roman" w:cs="Times New Roman"/>
        </w:rPr>
        <w:t xml:space="preserve">. </w:t>
      </w:r>
    </w:p>
  </w:footnote>
  <w:footnote w:id="13">
    <w:p w14:paraId="00935A44" w14:textId="683B01EA" w:rsidR="006D1CD3" w:rsidRPr="003D3F21" w:rsidRDefault="006D1CD3" w:rsidP="00131F4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00131F41" w:rsidRPr="003D3F21">
        <w:rPr>
          <w:rFonts w:ascii="Times New Roman" w:hAnsi="Times New Roman" w:cs="Times New Roman"/>
        </w:rPr>
        <w:t xml:space="preserve">KRSA vidaus kontrolės politika, patvirtinta KRSA direktoriaus 2020 m. gruodžio 30 d. Nr. AD-1-1580, </w:t>
      </w:r>
      <w:hyperlink r:id="rId22" w:history="1">
        <w:r w:rsidR="00131F41" w:rsidRPr="00433FC7">
          <w:rPr>
            <w:rStyle w:val="Hyperlink"/>
            <w:rFonts w:ascii="Times New Roman" w:hAnsi="Times New Roman" w:cs="Times New Roman"/>
            <w:color w:val="auto"/>
          </w:rPr>
          <w:t>https://kedainiai.lt/teisine-informacija/teises-aktu-paieska/1388/act7355?sqid=56da6c0df8c2d5d0258e613721990423045b32ac</w:t>
        </w:r>
      </w:hyperlink>
      <w:r w:rsidR="00131F41" w:rsidRPr="00433FC7">
        <w:rPr>
          <w:rFonts w:ascii="Times New Roman" w:hAnsi="Times New Roman" w:cs="Times New Roman"/>
        </w:rPr>
        <w:t xml:space="preserve">, 2022 m. kovo 2 d. įsakymu Nr. AD-1-236 </w:t>
      </w:r>
      <w:hyperlink r:id="rId23" w:history="1">
        <w:r w:rsidR="00131F41" w:rsidRPr="003D3F21">
          <w:rPr>
            <w:rStyle w:val="Hyperlink"/>
            <w:rFonts w:ascii="Times New Roman" w:hAnsi="Times New Roman" w:cs="Times New Roman"/>
            <w:color w:val="auto"/>
          </w:rPr>
          <w:t>https://kedainiai.lt/teisine-informacija/teises-aktu-paieska/1388/act7356?sqid=c42aab1b254d79cf88e4039b99f1474a729d234c</w:t>
        </w:r>
      </w:hyperlink>
      <w:r w:rsidR="00131F41">
        <w:rPr>
          <w:rFonts w:ascii="Times New Roman" w:hAnsi="Times New Roman" w:cs="Times New Roman"/>
        </w:rPr>
        <w:t>.</w:t>
      </w:r>
    </w:p>
  </w:footnote>
  <w:footnote w:id="14">
    <w:p w14:paraId="680F40AE" w14:textId="0D366779" w:rsidR="006D1CD3"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Pagal KRSA direktoriau</w:t>
      </w:r>
      <w:r w:rsidR="009330E1" w:rsidRPr="003D3F21">
        <w:rPr>
          <w:rFonts w:ascii="Times New Roman" w:hAnsi="Times New Roman" w:cs="Times New Roman"/>
        </w:rPr>
        <w:t>s</w:t>
      </w:r>
      <w:r w:rsidRPr="003D3F21">
        <w:rPr>
          <w:rFonts w:ascii="Times New Roman" w:hAnsi="Times New Roman" w:cs="Times New Roman"/>
        </w:rPr>
        <w:t xml:space="preserve"> 202</w:t>
      </w:r>
      <w:r w:rsidR="0093407D" w:rsidRPr="003D3F21">
        <w:rPr>
          <w:rFonts w:ascii="Times New Roman" w:hAnsi="Times New Roman" w:cs="Times New Roman"/>
        </w:rPr>
        <w:t>5</w:t>
      </w:r>
      <w:r w:rsidRPr="003D3F21">
        <w:rPr>
          <w:rFonts w:ascii="Times New Roman" w:hAnsi="Times New Roman" w:cs="Times New Roman"/>
        </w:rPr>
        <w:t xml:space="preserve"> m. </w:t>
      </w:r>
      <w:r w:rsidR="00A00FE8" w:rsidRPr="003D3F21">
        <w:rPr>
          <w:rFonts w:ascii="Times New Roman" w:hAnsi="Times New Roman" w:cs="Times New Roman"/>
        </w:rPr>
        <w:t xml:space="preserve">sausio </w:t>
      </w:r>
      <w:r w:rsidR="0093407D" w:rsidRPr="003D3F21">
        <w:rPr>
          <w:rFonts w:ascii="Times New Roman" w:hAnsi="Times New Roman" w:cs="Times New Roman"/>
        </w:rPr>
        <w:t>15</w:t>
      </w:r>
      <w:r w:rsidRPr="003D3F21">
        <w:rPr>
          <w:rFonts w:ascii="Times New Roman" w:hAnsi="Times New Roman" w:cs="Times New Roman"/>
        </w:rPr>
        <w:t xml:space="preserve"> d. įsakymą Nr. AD-1-</w:t>
      </w:r>
      <w:r w:rsidR="0093407D" w:rsidRPr="003D3F21">
        <w:rPr>
          <w:rFonts w:ascii="Times New Roman" w:hAnsi="Times New Roman" w:cs="Times New Roman"/>
        </w:rPr>
        <w:t>48</w:t>
      </w:r>
      <w:r w:rsidRPr="003D3F21">
        <w:rPr>
          <w:rFonts w:ascii="Times New Roman" w:hAnsi="Times New Roman" w:cs="Times New Roman"/>
        </w:rPr>
        <w:t xml:space="preserve"> „Dėl asmenų, atliekančių vidaus kontrolės politiko įgyvendinimo priežiūrą KRSA, paskyrimo“</w:t>
      </w:r>
      <w:r w:rsidR="007E710C" w:rsidRPr="003D3F21">
        <w:rPr>
          <w:rFonts w:ascii="Times New Roman" w:hAnsi="Times New Roman" w:cs="Times New Roman"/>
        </w:rPr>
        <w:t>,</w:t>
      </w:r>
      <w:r w:rsidR="00B111F2" w:rsidRPr="003D3F21">
        <w:rPr>
          <w:rFonts w:ascii="Times New Roman" w:hAnsi="Times New Roman" w:cs="Times New Roman"/>
        </w:rPr>
        <w:t xml:space="preserve"> </w:t>
      </w:r>
      <w:hyperlink r:id="rId24" w:history="1">
        <w:r w:rsidR="007E710C" w:rsidRPr="003D3F21">
          <w:rPr>
            <w:rStyle w:val="Hyperlink"/>
            <w:rFonts w:ascii="Times New Roman" w:hAnsi="Times New Roman" w:cs="Times New Roman"/>
            <w:color w:val="auto"/>
          </w:rPr>
          <w:t>DBSIS</w:t>
        </w:r>
      </w:hyperlink>
      <w:r w:rsidRPr="003D3F21">
        <w:rPr>
          <w:rFonts w:ascii="Times New Roman" w:hAnsi="Times New Roman" w:cs="Times New Roman"/>
        </w:rPr>
        <w:t>.</w:t>
      </w:r>
    </w:p>
  </w:footnote>
  <w:footnote w:id="15">
    <w:p w14:paraId="55C666D3" w14:textId="73B640FF" w:rsidR="007C1D06"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Kėdainių rajono savivaldybės vietos gyventojų apklausos tvarkos aprašas, patvirtintas Kėdainių rajono savivaldybės tarybos 202</w:t>
      </w:r>
      <w:r w:rsidR="00EC7C33" w:rsidRPr="003D3F21">
        <w:rPr>
          <w:rFonts w:ascii="Times New Roman" w:hAnsi="Times New Roman" w:cs="Times New Roman"/>
        </w:rPr>
        <w:t>5</w:t>
      </w:r>
      <w:r w:rsidRPr="003D3F21">
        <w:rPr>
          <w:rFonts w:ascii="Times New Roman" w:hAnsi="Times New Roman" w:cs="Times New Roman"/>
        </w:rPr>
        <w:t xml:space="preserve"> m. vasario 2</w:t>
      </w:r>
      <w:r w:rsidR="00EC7C33" w:rsidRPr="003D3F21">
        <w:rPr>
          <w:rFonts w:ascii="Times New Roman" w:hAnsi="Times New Roman" w:cs="Times New Roman"/>
        </w:rPr>
        <w:t>1</w:t>
      </w:r>
      <w:r w:rsidRPr="003D3F21">
        <w:rPr>
          <w:rFonts w:ascii="Times New Roman" w:hAnsi="Times New Roman" w:cs="Times New Roman"/>
        </w:rPr>
        <w:t xml:space="preserve"> d. sprendimu Nr. TS-2</w:t>
      </w:r>
      <w:r w:rsidR="00EC7C33" w:rsidRPr="003D3F21">
        <w:rPr>
          <w:rFonts w:ascii="Times New Roman" w:hAnsi="Times New Roman" w:cs="Times New Roman"/>
        </w:rPr>
        <w:t>0</w:t>
      </w:r>
      <w:r w:rsidR="00DE4433" w:rsidRPr="003D3F21">
        <w:rPr>
          <w:rFonts w:ascii="Times New Roman" w:hAnsi="Times New Roman" w:cs="Times New Roman"/>
        </w:rPr>
        <w:t xml:space="preserve">, </w:t>
      </w:r>
      <w:hyperlink r:id="rId25" w:history="1">
        <w:r w:rsidR="007C1D06" w:rsidRPr="003D3F21">
          <w:rPr>
            <w:rStyle w:val="Hyperlink"/>
            <w:rFonts w:ascii="Times New Roman" w:hAnsi="Times New Roman" w:cs="Times New Roman"/>
            <w:color w:val="auto"/>
          </w:rPr>
          <w:t>https://kedainiai.lt/gyventojui/gyventoju-apklausos-tvarkos-aprasas/1974</w:t>
        </w:r>
      </w:hyperlink>
      <w:r w:rsidR="004C0B9A">
        <w:t>.</w:t>
      </w:r>
    </w:p>
    <w:p w14:paraId="0AAB08C4" w14:textId="37639255" w:rsidR="00470F1D" w:rsidRPr="003C5015" w:rsidRDefault="00470F1D" w:rsidP="00A17A9F">
      <w:pPr>
        <w:pStyle w:val="FootnoteText"/>
        <w:rPr>
          <w:rFonts w:ascii="Times New Roman" w:hAnsi="Times New Roman" w:cs="Times New Roman"/>
        </w:rPr>
      </w:pPr>
    </w:p>
    <w:p w14:paraId="62A99092" w14:textId="77777777" w:rsidR="00D01D4E" w:rsidRPr="003C5015" w:rsidRDefault="00D01D4E" w:rsidP="00A17A9F">
      <w:pPr>
        <w:pStyle w:val="FootnoteText"/>
        <w:rPr>
          <w:rFonts w:ascii="Times New Roman" w:hAnsi="Times New Roman" w:cs="Times New Roman"/>
        </w:rPr>
      </w:pPr>
    </w:p>
  </w:footnote>
  <w:footnote w:id="16">
    <w:p w14:paraId="6C5E242C" w14:textId="562735BC" w:rsidR="00296980" w:rsidRPr="003D3F21" w:rsidRDefault="006D1CD3" w:rsidP="003D3F21">
      <w:pPr>
        <w:pStyle w:val="FootnoteText"/>
        <w:jc w:val="both"/>
        <w:rPr>
          <w:rFonts w:ascii="Times New Roman" w:hAnsi="Times New Roman" w:cs="Times New Roman"/>
        </w:rPr>
      </w:pPr>
      <w:r w:rsidRPr="00766324">
        <w:rPr>
          <w:rStyle w:val="FootnoteReference"/>
          <w:rFonts w:ascii="Times New Roman" w:hAnsi="Times New Roman" w:cs="Times New Roman"/>
        </w:rPr>
        <w:footnoteRef/>
      </w:r>
      <w:r w:rsidRPr="00766324">
        <w:rPr>
          <w:rFonts w:ascii="Times New Roman" w:hAnsi="Times New Roman" w:cs="Times New Roman"/>
        </w:rPr>
        <w:t xml:space="preserve"> </w:t>
      </w:r>
      <w:r w:rsidRPr="003D3F21">
        <w:rPr>
          <w:rFonts w:ascii="Times New Roman" w:hAnsi="Times New Roman" w:cs="Times New Roman"/>
        </w:rPr>
        <w:t>Vidiniu teikimo kanalu gautos informacijos apie pažeidimus Administracijoje analizavimo ir tyrimo tvarkos aprašas, patvirtintas KRSA direktoriaus 20</w:t>
      </w:r>
      <w:r w:rsidR="00803F7C" w:rsidRPr="003D3F21">
        <w:rPr>
          <w:rFonts w:ascii="Times New Roman" w:hAnsi="Times New Roman" w:cs="Times New Roman"/>
        </w:rPr>
        <w:t>24</w:t>
      </w:r>
      <w:r w:rsidRPr="003D3F21">
        <w:rPr>
          <w:rFonts w:ascii="Times New Roman" w:hAnsi="Times New Roman" w:cs="Times New Roman"/>
        </w:rPr>
        <w:t xml:space="preserve"> m. </w:t>
      </w:r>
      <w:r w:rsidR="00803F7C" w:rsidRPr="003D3F21">
        <w:rPr>
          <w:rFonts w:ascii="Times New Roman" w:hAnsi="Times New Roman" w:cs="Times New Roman"/>
        </w:rPr>
        <w:t>sausio</w:t>
      </w:r>
      <w:r w:rsidRPr="003D3F21">
        <w:rPr>
          <w:rFonts w:ascii="Times New Roman" w:hAnsi="Times New Roman" w:cs="Times New Roman"/>
        </w:rPr>
        <w:t xml:space="preserve"> 30 d. įsakymu Nr. AD-1-</w:t>
      </w:r>
      <w:r w:rsidR="00182B18" w:rsidRPr="003D3F21">
        <w:rPr>
          <w:rFonts w:ascii="Times New Roman" w:hAnsi="Times New Roman" w:cs="Times New Roman"/>
        </w:rPr>
        <w:t>,</w:t>
      </w:r>
      <w:r w:rsidRPr="003D3F21">
        <w:rPr>
          <w:rFonts w:ascii="Times New Roman" w:hAnsi="Times New Roman" w:cs="Times New Roman"/>
        </w:rPr>
        <w:t xml:space="preserve"> </w:t>
      </w:r>
      <w:hyperlink r:id="rId26" w:history="1">
        <w:r w:rsidR="00296980" w:rsidRPr="003D3F21">
          <w:rPr>
            <w:rStyle w:val="Hyperlink"/>
            <w:rFonts w:ascii="Times New Roman" w:hAnsi="Times New Roman" w:cs="Times New Roman"/>
            <w:color w:val="auto"/>
          </w:rPr>
          <w:t>https://kedainiai.lt/administracija/praneseju-apsauga/226</w:t>
        </w:r>
      </w:hyperlink>
      <w:r w:rsidR="004C0B9A">
        <w:t>.</w:t>
      </w:r>
    </w:p>
  </w:footnote>
  <w:footnote w:id="17">
    <w:p w14:paraId="460910FF" w14:textId="61824F47" w:rsidR="006D1CD3"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KRSA Centralizuoto vidaus audito skyriaus vidaus audito metodika, patvirtinta KRSA direktoriaus 202</w:t>
      </w:r>
      <w:r w:rsidR="007E1378" w:rsidRPr="003D3F21">
        <w:rPr>
          <w:rFonts w:ascii="Times New Roman" w:hAnsi="Times New Roman" w:cs="Times New Roman"/>
        </w:rPr>
        <w:t>4</w:t>
      </w:r>
      <w:r w:rsidRPr="003D3F21">
        <w:rPr>
          <w:rFonts w:ascii="Times New Roman" w:hAnsi="Times New Roman" w:cs="Times New Roman"/>
        </w:rPr>
        <w:t xml:space="preserve"> m. </w:t>
      </w:r>
      <w:r w:rsidR="007E1378" w:rsidRPr="003D3F21">
        <w:rPr>
          <w:rFonts w:ascii="Times New Roman" w:hAnsi="Times New Roman" w:cs="Times New Roman"/>
        </w:rPr>
        <w:t>balandžio 12</w:t>
      </w:r>
      <w:r w:rsidRPr="003D3F21">
        <w:rPr>
          <w:rFonts w:ascii="Times New Roman" w:hAnsi="Times New Roman" w:cs="Times New Roman"/>
        </w:rPr>
        <w:t xml:space="preserve"> d. įsakymu Nr. AD-1-</w:t>
      </w:r>
      <w:r w:rsidR="007E1378" w:rsidRPr="003D3F21">
        <w:rPr>
          <w:rFonts w:ascii="Times New Roman" w:hAnsi="Times New Roman" w:cs="Times New Roman"/>
        </w:rPr>
        <w:t>276</w:t>
      </w:r>
      <w:r w:rsidR="0021731D" w:rsidRPr="003D3F21">
        <w:rPr>
          <w:rFonts w:ascii="Times New Roman" w:hAnsi="Times New Roman" w:cs="Times New Roman"/>
        </w:rPr>
        <w:t xml:space="preserve">, </w:t>
      </w:r>
      <w:hyperlink r:id="rId27" w:history="1">
        <w:r w:rsidR="0021731D" w:rsidRPr="003D3F21">
          <w:rPr>
            <w:rStyle w:val="Hyperlink"/>
            <w:rFonts w:ascii="Times New Roman" w:hAnsi="Times New Roman" w:cs="Times New Roman"/>
            <w:color w:val="auto"/>
          </w:rPr>
          <w:t>DBSIS</w:t>
        </w:r>
      </w:hyperlink>
      <w:r w:rsidRPr="003D3F21">
        <w:rPr>
          <w:rFonts w:ascii="Times New Roman" w:hAnsi="Times New Roman" w:cs="Times New Roman"/>
        </w:rPr>
        <w:t>.</w:t>
      </w:r>
    </w:p>
  </w:footnote>
  <w:footnote w:id="18">
    <w:p w14:paraId="36E7E34A" w14:textId="11299EC3" w:rsidR="00A82C4A" w:rsidRPr="003D3F21" w:rsidRDefault="006D1CD3" w:rsidP="003D3F21">
      <w:pPr>
        <w:pStyle w:val="FootnoteText"/>
        <w:jc w:val="both"/>
        <w:rPr>
          <w:rFonts w:ascii="Times New Roman" w:hAnsi="Times New Roman" w:cs="Times New Roman"/>
        </w:rPr>
      </w:pPr>
      <w:r w:rsidRPr="00DA2B3C">
        <w:rPr>
          <w:rStyle w:val="FootnoteReference"/>
          <w:rFonts w:ascii="Times New Roman" w:hAnsi="Times New Roman" w:cs="Times New Roman"/>
        </w:rPr>
        <w:footnoteRef/>
      </w:r>
      <w:r w:rsidRPr="00DA2B3C">
        <w:rPr>
          <w:rFonts w:ascii="Times New Roman" w:hAnsi="Times New Roman" w:cs="Times New Roman"/>
        </w:rPr>
        <w:t xml:space="preserve"> </w:t>
      </w:r>
      <w:r w:rsidR="002A4EFC" w:rsidRPr="003D3F21">
        <w:rPr>
          <w:rFonts w:ascii="Times New Roman" w:hAnsi="Times New Roman" w:cs="Times New Roman"/>
        </w:rPr>
        <w:t xml:space="preserve">Gyventojų iniciatyvų, skirtų gyvenamajai aplinkai gerinti, projektų idėjų atrankos ir finansavimo tvarkos aprašas, patvirtintas Kėdainių rajono savivaldybės tarybos 2025 m. gegužės 30 d. </w:t>
      </w:r>
      <w:r w:rsidRPr="003D3F21">
        <w:rPr>
          <w:rFonts w:ascii="Times New Roman" w:hAnsi="Times New Roman" w:cs="Times New Roman"/>
        </w:rPr>
        <w:t xml:space="preserve"> sprendimu Nr. TS-1</w:t>
      </w:r>
      <w:r w:rsidR="005630A5" w:rsidRPr="003D3F21">
        <w:rPr>
          <w:rFonts w:ascii="Times New Roman" w:hAnsi="Times New Roman" w:cs="Times New Roman"/>
        </w:rPr>
        <w:t>62</w:t>
      </w:r>
      <w:r w:rsidR="00182B18" w:rsidRPr="003D3F21">
        <w:rPr>
          <w:rFonts w:ascii="Times New Roman" w:hAnsi="Times New Roman" w:cs="Times New Roman"/>
        </w:rPr>
        <w:t>,</w:t>
      </w:r>
      <w:r w:rsidRPr="003D3F21">
        <w:rPr>
          <w:rFonts w:ascii="Times New Roman" w:hAnsi="Times New Roman" w:cs="Times New Roman"/>
        </w:rPr>
        <w:t xml:space="preserve"> </w:t>
      </w:r>
      <w:hyperlink r:id="rId28" w:history="1">
        <w:r w:rsidR="00017635" w:rsidRPr="003D3F21">
          <w:rPr>
            <w:rStyle w:val="Hyperlink"/>
            <w:rFonts w:ascii="Times New Roman" w:hAnsi="Times New Roman" w:cs="Times New Roman"/>
            <w:color w:val="auto"/>
          </w:rPr>
          <w:t>https://kedainiai.lt/gyventojui/gyventoju-iniciatyvu-konkursas/tvarkos-aprasas/1903</w:t>
        </w:r>
      </w:hyperlink>
      <w:r w:rsidR="000E0C72">
        <w:t>.</w:t>
      </w:r>
    </w:p>
  </w:footnote>
  <w:footnote w:id="19">
    <w:p w14:paraId="3101C296" w14:textId="69A9696E" w:rsidR="006D1CD3" w:rsidRPr="003D3F21" w:rsidRDefault="006D1CD3" w:rsidP="003D3F21">
      <w:pPr>
        <w:pStyle w:val="FootnoteText"/>
        <w:jc w:val="both"/>
      </w:pPr>
      <w:r w:rsidRPr="003D3F21">
        <w:rPr>
          <w:rStyle w:val="FootnoteReference"/>
          <w:rFonts w:ascii="Times New Roman" w:hAnsi="Times New Roman" w:cs="Times New Roman"/>
        </w:rPr>
        <w:footnoteRef/>
      </w:r>
      <w:r w:rsidRPr="003D3F21">
        <w:rPr>
          <w:rFonts w:ascii="Times New Roman" w:hAnsi="Times New Roman" w:cs="Times New Roman"/>
        </w:rPr>
        <w:t xml:space="preserve"> KRSA teikiamų administracinių paslaugų sąrašas, patvirtintas KRSA direktoriaus 202</w:t>
      </w:r>
      <w:r w:rsidR="00D3465A" w:rsidRPr="003D3F21">
        <w:rPr>
          <w:rFonts w:ascii="Times New Roman" w:hAnsi="Times New Roman" w:cs="Times New Roman"/>
        </w:rPr>
        <w:t>5</w:t>
      </w:r>
      <w:r w:rsidRPr="003D3F21">
        <w:rPr>
          <w:rFonts w:ascii="Times New Roman" w:hAnsi="Times New Roman" w:cs="Times New Roman"/>
        </w:rPr>
        <w:t xml:space="preserve"> m. gegužės </w:t>
      </w:r>
      <w:r w:rsidR="00D3465A" w:rsidRPr="003D3F21">
        <w:rPr>
          <w:rFonts w:ascii="Times New Roman" w:hAnsi="Times New Roman" w:cs="Times New Roman"/>
        </w:rPr>
        <w:t>30</w:t>
      </w:r>
      <w:r w:rsidRPr="003D3F21">
        <w:rPr>
          <w:rFonts w:ascii="Times New Roman" w:hAnsi="Times New Roman" w:cs="Times New Roman"/>
        </w:rPr>
        <w:t xml:space="preserve"> d. įsakymu Nr. AD-1-</w:t>
      </w:r>
      <w:r w:rsidR="00D3465A" w:rsidRPr="003D3F21">
        <w:rPr>
          <w:rFonts w:ascii="Times New Roman" w:hAnsi="Times New Roman" w:cs="Times New Roman"/>
        </w:rPr>
        <w:t>743</w:t>
      </w:r>
      <w:r w:rsidR="00182B18" w:rsidRPr="003D3F21">
        <w:rPr>
          <w:rFonts w:ascii="Times New Roman" w:hAnsi="Times New Roman" w:cs="Times New Roman"/>
        </w:rPr>
        <w:t xml:space="preserve">, </w:t>
      </w:r>
      <w:hyperlink r:id="rId29" w:history="1">
        <w:r w:rsidR="007F2BA8" w:rsidRPr="003D3F21">
          <w:rPr>
            <w:rStyle w:val="Hyperlink"/>
            <w:rFonts w:ascii="Times New Roman" w:hAnsi="Times New Roman" w:cs="Times New Roman"/>
            <w:color w:val="auto"/>
          </w:rPr>
          <w:t>https://kedainiai.lt/paslaugos/savivaldybes-teikiamos-administracines-paslaugos/189</w:t>
        </w:r>
      </w:hyperlink>
      <w:r w:rsidR="00500FFB">
        <w:t>.</w:t>
      </w:r>
    </w:p>
  </w:footnote>
  <w:footnote w:id="20">
    <w:p w14:paraId="4F7733E0" w14:textId="233E818C" w:rsidR="0066337A"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Asmenų prašymų ir skundų nagrinėjimo Administracijoje tvarkos aprašas, patvirtintas KRSA direktoriaus 202</w:t>
      </w:r>
      <w:r w:rsidR="007A4816" w:rsidRPr="003D3F21">
        <w:rPr>
          <w:rFonts w:ascii="Times New Roman" w:hAnsi="Times New Roman" w:cs="Times New Roman"/>
        </w:rPr>
        <w:t>3</w:t>
      </w:r>
      <w:r w:rsidRPr="003D3F21">
        <w:rPr>
          <w:rFonts w:ascii="Times New Roman" w:hAnsi="Times New Roman" w:cs="Times New Roman"/>
        </w:rPr>
        <w:t xml:space="preserve"> m. </w:t>
      </w:r>
      <w:r w:rsidR="007A4816" w:rsidRPr="003D3F21">
        <w:rPr>
          <w:rFonts w:ascii="Times New Roman" w:hAnsi="Times New Roman" w:cs="Times New Roman"/>
        </w:rPr>
        <w:t xml:space="preserve">spalio 5 </w:t>
      </w:r>
      <w:r w:rsidRPr="003D3F21">
        <w:rPr>
          <w:rFonts w:ascii="Times New Roman" w:hAnsi="Times New Roman" w:cs="Times New Roman"/>
        </w:rPr>
        <w:t>d.  įsakymu Nr. AD-1-</w:t>
      </w:r>
      <w:r w:rsidR="007A4816" w:rsidRPr="003D3F21">
        <w:rPr>
          <w:rFonts w:ascii="Times New Roman" w:hAnsi="Times New Roman" w:cs="Times New Roman"/>
        </w:rPr>
        <w:t>827</w:t>
      </w:r>
      <w:r w:rsidR="00182B18" w:rsidRPr="003D3F21">
        <w:rPr>
          <w:rFonts w:ascii="Times New Roman" w:hAnsi="Times New Roman" w:cs="Times New Roman"/>
        </w:rPr>
        <w:t xml:space="preserve">, </w:t>
      </w:r>
      <w:hyperlink r:id="rId30" w:history="1">
        <w:r w:rsidR="00182B18" w:rsidRPr="003D3F21">
          <w:rPr>
            <w:rStyle w:val="Hyperlink"/>
            <w:rFonts w:ascii="Times New Roman" w:hAnsi="Times New Roman" w:cs="Times New Roman"/>
            <w:color w:val="auto"/>
          </w:rPr>
          <w:t>https://kedainiai.lt/struktura-ir-kontaktai/asmenu-aptarnavimo-tvarka/42</w:t>
        </w:r>
      </w:hyperlink>
      <w:r w:rsidR="00500FFB">
        <w:t>.</w:t>
      </w:r>
    </w:p>
  </w:footnote>
  <w:footnote w:id="21">
    <w:p w14:paraId="2AC1EE17" w14:textId="3B596125" w:rsidR="006D1CD3"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KRSA administracinių paslaugų aprašymai</w:t>
      </w:r>
      <w:r w:rsidR="00182B18" w:rsidRPr="003D3F21">
        <w:rPr>
          <w:rFonts w:ascii="Times New Roman" w:hAnsi="Times New Roman" w:cs="Times New Roman"/>
        </w:rPr>
        <w:t xml:space="preserve">, </w:t>
      </w:r>
      <w:r w:rsidRPr="003D3F21">
        <w:rPr>
          <w:rFonts w:ascii="Times New Roman" w:hAnsi="Times New Roman" w:cs="Times New Roman"/>
        </w:rPr>
        <w:t xml:space="preserve"> </w:t>
      </w:r>
      <w:hyperlink r:id="rId31" w:history="1">
        <w:r w:rsidR="00E66029" w:rsidRPr="003D3F21">
          <w:rPr>
            <w:rStyle w:val="Hyperlink"/>
            <w:rFonts w:ascii="Times New Roman" w:hAnsi="Times New Roman" w:cs="Times New Roman"/>
            <w:color w:val="auto"/>
          </w:rPr>
          <w:t>https://kedainiai.lt/paslaugos/savivaldybes-teikiamos-administracines-paslaugos/189</w:t>
        </w:r>
      </w:hyperlink>
      <w:r w:rsidR="0094068F">
        <w:t>.</w:t>
      </w:r>
    </w:p>
    <w:p w14:paraId="6CD7AC03" w14:textId="3D60A215" w:rsidR="006D1CD3" w:rsidRPr="001751B4" w:rsidRDefault="006D1CD3" w:rsidP="00005EA1">
      <w:pPr>
        <w:pStyle w:val="FootnoteText"/>
        <w:rPr>
          <w:color w:val="00B050"/>
        </w:rPr>
      </w:pPr>
    </w:p>
  </w:footnote>
  <w:footnote w:id="22">
    <w:p w14:paraId="1D1A1A4D" w14:textId="0142FDA7" w:rsidR="006D1CD3" w:rsidRPr="003D3F21" w:rsidRDefault="006D1CD3" w:rsidP="00A17A9F">
      <w:pPr>
        <w:pStyle w:val="FootnoteText"/>
      </w:pPr>
      <w:r w:rsidRPr="003D3F21">
        <w:rPr>
          <w:rStyle w:val="FootnoteReference"/>
          <w:rFonts w:ascii="Times New Roman" w:hAnsi="Times New Roman" w:cs="Times New Roman"/>
        </w:rPr>
        <w:footnoteRef/>
      </w:r>
      <w:r w:rsidRPr="003D3F21">
        <w:rPr>
          <w:rFonts w:ascii="Times New Roman" w:hAnsi="Times New Roman" w:cs="Times New Roman"/>
        </w:rPr>
        <w:t xml:space="preserve"> KRSA darbuotojų, dirbančių pagal darbo sutartis, darbo apmokėjimo tvarkos aprašas, patvirtintas KRSA direktoriaus 202</w:t>
      </w:r>
      <w:r w:rsidR="00A12A22" w:rsidRPr="003D3F21">
        <w:rPr>
          <w:rFonts w:ascii="Times New Roman" w:hAnsi="Times New Roman" w:cs="Times New Roman"/>
        </w:rPr>
        <w:t>4</w:t>
      </w:r>
      <w:r w:rsidRPr="003D3F21">
        <w:rPr>
          <w:rFonts w:ascii="Times New Roman" w:hAnsi="Times New Roman" w:cs="Times New Roman"/>
        </w:rPr>
        <w:t xml:space="preserve"> m. </w:t>
      </w:r>
      <w:r w:rsidR="00A12A22" w:rsidRPr="003D3F21">
        <w:rPr>
          <w:rFonts w:ascii="Times New Roman" w:hAnsi="Times New Roman" w:cs="Times New Roman"/>
        </w:rPr>
        <w:t>sausio 5</w:t>
      </w:r>
      <w:r w:rsidRPr="003D3F21">
        <w:rPr>
          <w:rFonts w:ascii="Times New Roman" w:hAnsi="Times New Roman" w:cs="Times New Roman"/>
        </w:rPr>
        <w:t xml:space="preserve"> d. įsakymu Nr. AD-1-</w:t>
      </w:r>
      <w:r w:rsidR="00FB2AB3" w:rsidRPr="003D3F21">
        <w:rPr>
          <w:rFonts w:ascii="Times New Roman" w:hAnsi="Times New Roman" w:cs="Times New Roman"/>
        </w:rPr>
        <w:t>3</w:t>
      </w:r>
      <w:r w:rsidR="00E33334" w:rsidRPr="003D3F21">
        <w:rPr>
          <w:rFonts w:ascii="Times New Roman" w:hAnsi="Times New Roman" w:cs="Times New Roman"/>
        </w:rPr>
        <w:t>,</w:t>
      </w:r>
      <w:r w:rsidR="00DA2D05" w:rsidRPr="003D3F21">
        <w:rPr>
          <w:rFonts w:ascii="Times New Roman" w:hAnsi="Times New Roman" w:cs="Times New Roman"/>
        </w:rPr>
        <w:t xml:space="preserve"> </w:t>
      </w:r>
      <w:hyperlink r:id="rId32" w:history="1">
        <w:r w:rsidR="00DA2D05" w:rsidRPr="003D3F21">
          <w:rPr>
            <w:rStyle w:val="Hyperlink"/>
            <w:rFonts w:ascii="Times New Roman" w:hAnsi="Times New Roman" w:cs="Times New Roman"/>
            <w:color w:val="auto"/>
          </w:rPr>
          <w:t>https://kedainiai.lt/administracija/administracine-informacija/darbo-uzmokestis/109</w:t>
        </w:r>
      </w:hyperlink>
      <w:r w:rsidR="00DA2D05" w:rsidRPr="003D3F21">
        <w:rPr>
          <w:rFonts w:ascii="Times New Roman" w:hAnsi="Times New Roman" w:cs="Times New Roman"/>
        </w:rPr>
        <w:t>.</w:t>
      </w:r>
    </w:p>
  </w:footnote>
  <w:footnote w:id="23">
    <w:p w14:paraId="0D6FC63B" w14:textId="7FA251D0" w:rsidR="006D1CD3" w:rsidRPr="003D3F21" w:rsidRDefault="006D1CD3" w:rsidP="00A17A9F">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KRSA darbo tvarkos taisyklės, patvirtintos KRSA direktoriaus 20</w:t>
      </w:r>
      <w:r w:rsidR="00FE7C0F" w:rsidRPr="003D3F21">
        <w:rPr>
          <w:rFonts w:ascii="Times New Roman" w:hAnsi="Times New Roman" w:cs="Times New Roman"/>
        </w:rPr>
        <w:t>24</w:t>
      </w:r>
      <w:r w:rsidRPr="003D3F21">
        <w:rPr>
          <w:rFonts w:ascii="Times New Roman" w:hAnsi="Times New Roman" w:cs="Times New Roman"/>
        </w:rPr>
        <w:t xml:space="preserve"> m. </w:t>
      </w:r>
      <w:r w:rsidR="00FE7C0F" w:rsidRPr="003D3F21">
        <w:rPr>
          <w:rFonts w:ascii="Times New Roman" w:hAnsi="Times New Roman" w:cs="Times New Roman"/>
        </w:rPr>
        <w:t>kovo 27</w:t>
      </w:r>
      <w:r w:rsidRPr="003D3F21">
        <w:rPr>
          <w:rFonts w:ascii="Times New Roman" w:hAnsi="Times New Roman" w:cs="Times New Roman"/>
        </w:rPr>
        <w:t xml:space="preserve"> d. įsakymu Nr. AD-1-</w:t>
      </w:r>
      <w:r w:rsidR="00EF01C5" w:rsidRPr="003D3F21">
        <w:rPr>
          <w:rFonts w:ascii="Times New Roman" w:hAnsi="Times New Roman" w:cs="Times New Roman"/>
        </w:rPr>
        <w:t>218</w:t>
      </w:r>
      <w:r w:rsidR="00E33334" w:rsidRPr="003D3F21">
        <w:rPr>
          <w:rFonts w:ascii="Times New Roman" w:hAnsi="Times New Roman" w:cs="Times New Roman"/>
        </w:rPr>
        <w:t xml:space="preserve">, </w:t>
      </w:r>
      <w:r w:rsidR="00234577" w:rsidRPr="003D3F21">
        <w:rPr>
          <w:rFonts w:ascii="Times New Roman" w:hAnsi="Times New Roman" w:cs="Times New Roman"/>
        </w:rPr>
        <w:t xml:space="preserve"> </w:t>
      </w:r>
      <w:hyperlink r:id="rId33" w:history="1">
        <w:r w:rsidR="00234577" w:rsidRPr="003D3F21">
          <w:rPr>
            <w:rStyle w:val="Hyperlink"/>
            <w:rFonts w:ascii="Times New Roman" w:hAnsi="Times New Roman" w:cs="Times New Roman"/>
            <w:color w:val="auto"/>
          </w:rPr>
          <w:t>https://kedainiai.lt/administracija/administracine-informacija/nuostatai/105</w:t>
        </w:r>
      </w:hyperlink>
      <w:r w:rsidR="000E0C72">
        <w:rPr>
          <w:rFonts w:ascii="Times New Roman" w:hAnsi="Times New Roman" w:cs="Times New Roman"/>
        </w:rPr>
        <w:t>.</w:t>
      </w:r>
    </w:p>
  </w:footnote>
  <w:footnote w:id="24">
    <w:p w14:paraId="14147923" w14:textId="6272B309" w:rsidR="006D1CD3" w:rsidRPr="003D3F21" w:rsidRDefault="006D1CD3" w:rsidP="00A17A9F">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KRSA lygių galimybių politikos ir jos įgyvendinimo tvarkos aprašas, patvirtintas KRSA direktoriaus 2018 m. sausio 11 d. įsakymu Nr. AD1-1-35</w:t>
      </w:r>
      <w:r w:rsidR="00E33334" w:rsidRPr="003D3F21">
        <w:rPr>
          <w:rFonts w:ascii="Times New Roman" w:hAnsi="Times New Roman" w:cs="Times New Roman"/>
        </w:rPr>
        <w:t xml:space="preserve">, </w:t>
      </w:r>
      <w:r w:rsidR="00923531" w:rsidRPr="003D3F21">
        <w:rPr>
          <w:rFonts w:ascii="Times New Roman" w:hAnsi="Times New Roman" w:cs="Times New Roman"/>
        </w:rPr>
        <w:t xml:space="preserve"> </w:t>
      </w:r>
      <w:hyperlink r:id="rId34" w:history="1">
        <w:r w:rsidR="00923531" w:rsidRPr="003D3F21">
          <w:rPr>
            <w:rStyle w:val="Hyperlink"/>
            <w:rFonts w:ascii="Times New Roman" w:hAnsi="Times New Roman" w:cs="Times New Roman"/>
            <w:color w:val="auto"/>
          </w:rPr>
          <w:t>https://kedainiai.lt/administracija/lygiu-galimybiu-politika/1956</w:t>
        </w:r>
      </w:hyperlink>
      <w:r w:rsidR="000E0C72">
        <w:t>.</w:t>
      </w:r>
    </w:p>
  </w:footnote>
  <w:footnote w:id="25">
    <w:p w14:paraId="30687C23" w14:textId="2EAD1D73" w:rsidR="009213FE" w:rsidRPr="003D3F21" w:rsidRDefault="006D1CD3" w:rsidP="00005EA1">
      <w:pPr>
        <w:pStyle w:val="FootnoteText"/>
      </w:pPr>
      <w:r w:rsidRPr="003D3F21">
        <w:rPr>
          <w:rStyle w:val="FootnoteReference"/>
          <w:rFonts w:ascii="Times New Roman" w:hAnsi="Times New Roman" w:cs="Times New Roman"/>
        </w:rPr>
        <w:footnoteRef/>
      </w:r>
      <w:r w:rsidRPr="003D3F21">
        <w:rPr>
          <w:rFonts w:ascii="Times New Roman" w:hAnsi="Times New Roman" w:cs="Times New Roman"/>
        </w:rPr>
        <w:t xml:space="preserve"> KRSA Darbuotojų saugos ir sveikatos, priešgaisrinės saugos instrukcijos, planai</w:t>
      </w:r>
      <w:r w:rsidR="000E0C72">
        <w:rPr>
          <w:rFonts w:ascii="Times New Roman" w:hAnsi="Times New Roman" w:cs="Times New Roman"/>
        </w:rPr>
        <w:t>,</w:t>
      </w:r>
      <w:r w:rsidR="009213FE" w:rsidRPr="003D3F21">
        <w:rPr>
          <w:rFonts w:ascii="Times New Roman" w:hAnsi="Times New Roman" w:cs="Times New Roman"/>
        </w:rPr>
        <w:t xml:space="preserve"> </w:t>
      </w:r>
      <w:hyperlink r:id="rId35" w:history="1">
        <w:r w:rsidR="009213FE" w:rsidRPr="003D3F21">
          <w:rPr>
            <w:rStyle w:val="Hyperlink"/>
            <w:rFonts w:ascii="Times New Roman" w:hAnsi="Times New Roman" w:cs="Times New Roman"/>
            <w:color w:val="auto"/>
          </w:rPr>
          <w:t>https://kedainiai.lt/veiklos-sritys/darbuotoju-sauga-ir-sveikata-priesgaisrine-sauga/2289</w:t>
        </w:r>
      </w:hyperlink>
      <w:r w:rsidR="000E0C72">
        <w:rPr>
          <w:rFonts w:ascii="Times New Roman" w:hAnsi="Times New Roman" w:cs="Times New Roman"/>
        </w:rPr>
        <w:t>.</w:t>
      </w:r>
    </w:p>
    <w:p w14:paraId="7077F3ED" w14:textId="222995E7" w:rsidR="006D1CD3" w:rsidRPr="006D042C" w:rsidRDefault="009213FE" w:rsidP="00005EA1">
      <w:pPr>
        <w:pStyle w:val="FootnoteText"/>
        <w:rPr>
          <w:rFonts w:ascii="Times New Roman" w:hAnsi="Times New Roman" w:cs="Times New Roman"/>
        </w:rPr>
      </w:pPr>
      <w:r w:rsidRPr="006D042C">
        <w:rPr>
          <w:rFonts w:ascii="Times New Roman" w:hAnsi="Times New Roman" w:cs="Times New Roman"/>
        </w:rPr>
        <w:t xml:space="preserve"> </w:t>
      </w:r>
    </w:p>
  </w:footnote>
  <w:footnote w:id="26">
    <w:p w14:paraId="6B4D3EB4" w14:textId="47D8C7B8" w:rsidR="00B41FDA" w:rsidRPr="003D3F21" w:rsidRDefault="006D1CD3" w:rsidP="00005EA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Centralizuotų ir decentralizuotų viešųjų pirkimų vykdymo tvarkos taisyklės, patvirtintos KRSA direktoriaus 202</w:t>
      </w:r>
      <w:r w:rsidR="00F54982" w:rsidRPr="003D3F21">
        <w:rPr>
          <w:rFonts w:ascii="Times New Roman" w:hAnsi="Times New Roman" w:cs="Times New Roman"/>
        </w:rPr>
        <w:t>4</w:t>
      </w:r>
      <w:r w:rsidRPr="003D3F21">
        <w:rPr>
          <w:rFonts w:ascii="Times New Roman" w:hAnsi="Times New Roman" w:cs="Times New Roman"/>
        </w:rPr>
        <w:t xml:space="preserve"> m. </w:t>
      </w:r>
      <w:r w:rsidR="00F54982" w:rsidRPr="003D3F21">
        <w:rPr>
          <w:rFonts w:ascii="Times New Roman" w:hAnsi="Times New Roman" w:cs="Times New Roman"/>
        </w:rPr>
        <w:t>rugpjūčio</w:t>
      </w:r>
      <w:r w:rsidR="00433B65" w:rsidRPr="003D3F21">
        <w:rPr>
          <w:rFonts w:ascii="Times New Roman" w:hAnsi="Times New Roman" w:cs="Times New Roman"/>
        </w:rPr>
        <w:t xml:space="preserve"> 27</w:t>
      </w:r>
      <w:r w:rsidRPr="003D3F21">
        <w:rPr>
          <w:rFonts w:ascii="Times New Roman" w:hAnsi="Times New Roman" w:cs="Times New Roman"/>
        </w:rPr>
        <w:t xml:space="preserve"> d. įsakymu Nr. AD-1-</w:t>
      </w:r>
      <w:r w:rsidR="00433B65" w:rsidRPr="003D3F21">
        <w:rPr>
          <w:rFonts w:ascii="Times New Roman" w:hAnsi="Times New Roman" w:cs="Times New Roman"/>
        </w:rPr>
        <w:t>742</w:t>
      </w:r>
      <w:r w:rsidR="00EE1CDA" w:rsidRPr="003D3F21">
        <w:rPr>
          <w:rFonts w:ascii="Times New Roman" w:hAnsi="Times New Roman" w:cs="Times New Roman"/>
        </w:rPr>
        <w:t xml:space="preserve">, </w:t>
      </w:r>
      <w:hyperlink r:id="rId36" w:history="1">
        <w:r w:rsidR="00EE1CDA" w:rsidRPr="003D3F21">
          <w:rPr>
            <w:rStyle w:val="Hyperlink"/>
            <w:rFonts w:ascii="Times New Roman" w:hAnsi="Times New Roman" w:cs="Times New Roman"/>
            <w:color w:val="auto"/>
          </w:rPr>
          <w:t>https://kedainiai.lt/data/public/uploads/2024/08/taisykliu-pakeitimas-2024-08-27.pdf</w:t>
        </w:r>
      </w:hyperlink>
      <w:r w:rsidR="000E0C72">
        <w:t>.</w:t>
      </w:r>
    </w:p>
    <w:p w14:paraId="0D0C2ACF" w14:textId="35FE2ABF" w:rsidR="00597370" w:rsidRPr="005162B7" w:rsidRDefault="00597370" w:rsidP="00005EA1">
      <w:pPr>
        <w:pStyle w:val="FootnoteText"/>
        <w:rPr>
          <w:rFonts w:ascii="Times New Roman" w:hAnsi="Times New Roman" w:cs="Times New Roman"/>
        </w:rPr>
      </w:pPr>
    </w:p>
  </w:footnote>
  <w:footnote w:id="27">
    <w:p w14:paraId="7BFAAF0D" w14:textId="77777777" w:rsidR="006D1CD3"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Į P5 procesą „Viešųjų paslaugų teikimo administravimas ir vietos savivaldos organizavimas“ patenka kiti dokumentai</w:t>
      </w:r>
      <w:r w:rsidRPr="003D3F21">
        <w:rPr>
          <w:rFonts w:ascii="Times New Roman" w:eastAsia="Times New Roman" w:hAnsi="Times New Roman" w:cs="Times New Roman"/>
          <w:lang w:eastAsia="lt-LT"/>
        </w:rPr>
        <w:t>, pavyzdžiui:</w:t>
      </w:r>
      <w:r w:rsidRPr="003D3F21">
        <w:rPr>
          <w:rFonts w:ascii="Times New Roman" w:hAnsi="Times New Roman" w:cs="Times New Roman"/>
        </w:rPr>
        <w:t xml:space="preserve"> Kėdainių rajono savivaldybės turto perdavimo panaudos pagrindais laikinai neatlygintinai valdyti ir naudotis tvarkos aprašas; Kėdainių rajono savivaldybei nuosavybės teise priklausančio ilgalaikio materialiojo turto viešo nuomos konkurso ir nuomos be konkurso organizavimo ir vykdymo tvarkos aprašas; Nuompinigių už Kėdainių rajono savivaldybės ilgalaikio ir trumpalaikio materialiojo turto nuomą skaičiavimo tvarkos aprašas; Kėdainių rajono savivaldybės teritorijoje esančio nekilnojamojo turto, kuris yra apleistas ar neprižiūrimas, sąrašas.</w:t>
      </w:r>
    </w:p>
  </w:footnote>
  <w:footnote w:id="28">
    <w:p w14:paraId="2DABC96F" w14:textId="65FA2134" w:rsidR="006D1CD3" w:rsidRPr="003D3F21" w:rsidRDefault="006D1CD3" w:rsidP="003D3F21">
      <w:pPr>
        <w:pStyle w:val="FootnoteText"/>
        <w:jc w:val="both"/>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Tarnybinių lengvųjų automobilių įsigijimo, nuomos ir naudojimo Kėdainių rajono savivaldybės biudžetinėse įstaigose taisyklės, patvirtintos Kėdainių rajono savivaldybės tarybos 2022 m. gegužės 27 d. sprendimu Nr. TS-184</w:t>
      </w:r>
      <w:hyperlink r:id="rId37" w:history="1">
        <w:r w:rsidR="00B83B93" w:rsidRPr="003D3F21">
          <w:rPr>
            <w:rStyle w:val="Hyperlink"/>
            <w:rFonts w:ascii="Times New Roman" w:hAnsi="Times New Roman" w:cs="Times New Roman"/>
            <w:color w:val="auto"/>
          </w:rPr>
          <w:t>,</w:t>
        </w:r>
      </w:hyperlink>
      <w:r w:rsidR="00B83B93" w:rsidRPr="003D3F21">
        <w:rPr>
          <w:rFonts w:ascii="Times New Roman" w:hAnsi="Times New Roman" w:cs="Times New Roman"/>
        </w:rPr>
        <w:t xml:space="preserve"> </w:t>
      </w:r>
      <w:hyperlink r:id="rId38" w:history="1">
        <w:r w:rsidRPr="003D3F21">
          <w:rPr>
            <w:rStyle w:val="Hyperlink"/>
            <w:rFonts w:ascii="Times New Roman" w:hAnsi="Times New Roman" w:cs="Times New Roman"/>
            <w:color w:val="auto"/>
          </w:rPr>
          <w:t>www.e-tar.lt/portal/lt/legalAct/13d80050e0b811ec8d9390588bf2de65</w:t>
        </w:r>
      </w:hyperlink>
      <w:r w:rsidRPr="003D3F21">
        <w:rPr>
          <w:rFonts w:ascii="Times New Roman" w:hAnsi="Times New Roman" w:cs="Times New Roman"/>
        </w:rPr>
        <w:t>.</w:t>
      </w:r>
    </w:p>
  </w:footnote>
  <w:footnote w:id="29">
    <w:p w14:paraId="7A9EDA36" w14:textId="63CFBD84" w:rsidR="00236D97" w:rsidRPr="003D3F21" w:rsidRDefault="006D1CD3" w:rsidP="003D3F21">
      <w:pPr>
        <w:spacing w:after="0" w:line="240" w:lineRule="auto"/>
        <w:contextualSpacing/>
        <w:jc w:val="both"/>
        <w:rPr>
          <w:rFonts w:ascii="Times New Roman" w:hAnsi="Times New Roman" w:cs="Times New Roman"/>
          <w:sz w:val="20"/>
          <w:szCs w:val="20"/>
        </w:rPr>
      </w:pPr>
      <w:r w:rsidRPr="003D3F21">
        <w:rPr>
          <w:rStyle w:val="FootnoteReference"/>
          <w:rFonts w:ascii="Times New Roman" w:hAnsi="Times New Roman" w:cs="Times New Roman"/>
          <w:sz w:val="20"/>
          <w:szCs w:val="20"/>
        </w:rPr>
        <w:footnoteRef/>
      </w:r>
      <w:r w:rsidRPr="003D3F21">
        <w:rPr>
          <w:rFonts w:ascii="Times New Roman" w:hAnsi="Times New Roman" w:cs="Times New Roman"/>
          <w:sz w:val="20"/>
          <w:szCs w:val="20"/>
        </w:rPr>
        <w:t xml:space="preserve"> </w:t>
      </w:r>
      <w:r w:rsidRPr="003D3F21">
        <w:rPr>
          <w:rFonts w:ascii="Times New Roman" w:eastAsia="Times New Roman" w:hAnsi="Times New Roman" w:cs="Times New Roman"/>
          <w:sz w:val="20"/>
          <w:szCs w:val="20"/>
          <w:lang w:eastAsia="lt-LT"/>
        </w:rPr>
        <w:t>Kėdainių rajono savivaldybei nuosavybės teise priklausančio turto valdymo, naudojimo ir disponavimo juo tvarkos aprašas</w:t>
      </w:r>
      <w:r w:rsidRPr="003D3F21">
        <w:rPr>
          <w:rFonts w:ascii="Times New Roman" w:hAnsi="Times New Roman" w:cs="Times New Roman"/>
          <w:sz w:val="20"/>
          <w:szCs w:val="20"/>
        </w:rPr>
        <w:t>, patvirtintas Kėdainių rajono savivaldybės tarybos 20</w:t>
      </w:r>
      <w:r w:rsidR="005F2808" w:rsidRPr="003D3F21">
        <w:rPr>
          <w:rFonts w:ascii="Times New Roman" w:hAnsi="Times New Roman" w:cs="Times New Roman"/>
          <w:sz w:val="20"/>
          <w:szCs w:val="20"/>
        </w:rPr>
        <w:t>24</w:t>
      </w:r>
      <w:r w:rsidRPr="003D3F21">
        <w:rPr>
          <w:rFonts w:ascii="Times New Roman" w:hAnsi="Times New Roman" w:cs="Times New Roman"/>
          <w:sz w:val="20"/>
          <w:szCs w:val="20"/>
        </w:rPr>
        <w:t xml:space="preserve"> m. </w:t>
      </w:r>
      <w:r w:rsidR="005F2808" w:rsidRPr="003D3F21">
        <w:rPr>
          <w:rFonts w:ascii="Times New Roman" w:hAnsi="Times New Roman" w:cs="Times New Roman"/>
          <w:sz w:val="20"/>
          <w:szCs w:val="20"/>
        </w:rPr>
        <w:t>vasario 10</w:t>
      </w:r>
      <w:r w:rsidRPr="003D3F21">
        <w:rPr>
          <w:rFonts w:ascii="Times New Roman" w:hAnsi="Times New Roman" w:cs="Times New Roman"/>
          <w:sz w:val="20"/>
          <w:szCs w:val="20"/>
        </w:rPr>
        <w:t xml:space="preserve"> d. sprendimu Nr. TS-</w:t>
      </w:r>
      <w:r w:rsidR="0040436F" w:rsidRPr="003D3F21">
        <w:rPr>
          <w:rFonts w:ascii="Times New Roman" w:hAnsi="Times New Roman" w:cs="Times New Roman"/>
          <w:sz w:val="20"/>
          <w:szCs w:val="20"/>
        </w:rPr>
        <w:t>13</w:t>
      </w:r>
      <w:hyperlink r:id="rId39" w:history="1">
        <w:r w:rsidR="00B83B93" w:rsidRPr="003D3F21">
          <w:rPr>
            <w:rStyle w:val="Hyperlink"/>
            <w:rFonts w:ascii="Times New Roman" w:hAnsi="Times New Roman" w:cs="Times New Roman"/>
            <w:color w:val="auto"/>
            <w:sz w:val="20"/>
            <w:szCs w:val="20"/>
          </w:rPr>
          <w:t>,</w:t>
        </w:r>
      </w:hyperlink>
      <w:r w:rsidR="00B83B93" w:rsidRPr="003D3F21">
        <w:rPr>
          <w:rFonts w:ascii="Times New Roman" w:hAnsi="Times New Roman" w:cs="Times New Roman"/>
          <w:sz w:val="20"/>
          <w:szCs w:val="20"/>
        </w:rPr>
        <w:t xml:space="preserve"> </w:t>
      </w:r>
      <w:hyperlink r:id="rId40" w:history="1">
        <w:r w:rsidR="00FF52C9" w:rsidRPr="003D3F21">
          <w:rPr>
            <w:rStyle w:val="Hyperlink"/>
            <w:rFonts w:ascii="Times New Roman" w:hAnsi="Times New Roman" w:cs="Times New Roman"/>
            <w:color w:val="auto"/>
            <w:sz w:val="20"/>
            <w:szCs w:val="20"/>
          </w:rPr>
          <w:t>https://www.e-tar.lt/portal/lt/legalAct/190505c0cfd411eea5a28c81c82193a8</w:t>
        </w:r>
      </w:hyperlink>
      <w:r w:rsidR="003D3F21">
        <w:rPr>
          <w:rFonts w:ascii="Times New Roman" w:hAnsi="Times New Roman" w:cs="Times New Roman"/>
          <w:sz w:val="20"/>
          <w:szCs w:val="20"/>
        </w:rPr>
        <w:t>.</w:t>
      </w:r>
    </w:p>
  </w:footnote>
  <w:footnote w:id="30">
    <w:p w14:paraId="779D0649" w14:textId="33A6586E" w:rsidR="006D1CD3" w:rsidRPr="00041511" w:rsidRDefault="006D1CD3" w:rsidP="003D3F21">
      <w:pPr>
        <w:widowControl w:val="0"/>
        <w:tabs>
          <w:tab w:val="left" w:pos="9356"/>
        </w:tabs>
        <w:suppressAutoHyphens/>
        <w:spacing w:after="0" w:line="240" w:lineRule="auto"/>
        <w:jc w:val="both"/>
        <w:rPr>
          <w:rFonts w:ascii="Times New Roman" w:eastAsia="Lucida Sans Unicode" w:hAnsi="Times New Roman" w:cs="Times New Roman"/>
          <w:color w:val="00B050"/>
          <w:sz w:val="20"/>
          <w:szCs w:val="20"/>
          <w:lang w:eastAsia="lt-LT"/>
        </w:rPr>
      </w:pPr>
      <w:r w:rsidRPr="003D3F21">
        <w:rPr>
          <w:rStyle w:val="FootnoteReference"/>
          <w:rFonts w:ascii="Times New Roman" w:hAnsi="Times New Roman" w:cs="Times New Roman"/>
          <w:sz w:val="20"/>
          <w:szCs w:val="20"/>
        </w:rPr>
        <w:footnoteRef/>
      </w:r>
      <w:r w:rsidRPr="003D3F21">
        <w:rPr>
          <w:rFonts w:ascii="Times New Roman" w:hAnsi="Times New Roman" w:cs="Times New Roman"/>
          <w:sz w:val="20"/>
          <w:szCs w:val="20"/>
        </w:rPr>
        <w:t xml:space="preserve"> Kėdainių rajono savivaldybei nuosavybės teise priklausančio turto valdymo, naudojimo ir disponavimo juo ataskaitos rengimo tvarkos aprašas, patvirtintas Kėdainių rajono savivaldybės tarybos 202</w:t>
      </w:r>
      <w:r w:rsidR="0052705F" w:rsidRPr="003D3F21">
        <w:rPr>
          <w:rFonts w:ascii="Times New Roman" w:hAnsi="Times New Roman" w:cs="Times New Roman"/>
          <w:sz w:val="20"/>
          <w:szCs w:val="20"/>
        </w:rPr>
        <w:t>4</w:t>
      </w:r>
      <w:r w:rsidRPr="003D3F21">
        <w:rPr>
          <w:rFonts w:ascii="Times New Roman" w:hAnsi="Times New Roman" w:cs="Times New Roman"/>
          <w:sz w:val="20"/>
          <w:szCs w:val="20"/>
        </w:rPr>
        <w:t xml:space="preserve"> m. </w:t>
      </w:r>
      <w:r w:rsidR="0052705F" w:rsidRPr="003D3F21">
        <w:rPr>
          <w:rFonts w:ascii="Times New Roman" w:hAnsi="Times New Roman" w:cs="Times New Roman"/>
          <w:sz w:val="20"/>
          <w:szCs w:val="20"/>
        </w:rPr>
        <w:t>kovo 29</w:t>
      </w:r>
      <w:r w:rsidRPr="003D3F21">
        <w:rPr>
          <w:rFonts w:ascii="Times New Roman" w:hAnsi="Times New Roman" w:cs="Times New Roman"/>
          <w:sz w:val="20"/>
          <w:szCs w:val="20"/>
        </w:rPr>
        <w:t xml:space="preserve"> d. sprendimu Nr. TS-</w:t>
      </w:r>
      <w:r w:rsidR="0052705F" w:rsidRPr="003D3F21">
        <w:rPr>
          <w:rFonts w:ascii="Times New Roman" w:hAnsi="Times New Roman" w:cs="Times New Roman"/>
          <w:sz w:val="20"/>
          <w:szCs w:val="20"/>
        </w:rPr>
        <w:t>63</w:t>
      </w:r>
      <w:r w:rsidR="00B83B93" w:rsidRPr="003D3F21">
        <w:rPr>
          <w:rFonts w:ascii="Times New Roman" w:hAnsi="Times New Roman" w:cs="Times New Roman"/>
          <w:sz w:val="20"/>
          <w:szCs w:val="20"/>
        </w:rPr>
        <w:t xml:space="preserve">, </w:t>
      </w:r>
      <w:hyperlink r:id="rId41" w:history="1">
        <w:r w:rsidR="0038759C" w:rsidRPr="003D3F21">
          <w:rPr>
            <w:rStyle w:val="Hyperlink"/>
            <w:rFonts w:ascii="Times New Roman" w:hAnsi="Times New Roman" w:cs="Times New Roman"/>
            <w:color w:val="auto"/>
            <w:sz w:val="20"/>
            <w:szCs w:val="20"/>
          </w:rPr>
          <w:t xml:space="preserve">TS-63 Dėl Kėdainių rajono savivaldybei nuosavybės teise priklausančio turto valdymo, naudojimo ir </w:t>
        </w:r>
        <w:proofErr w:type="spellStart"/>
        <w:r w:rsidR="0038759C" w:rsidRPr="003D3F21">
          <w:rPr>
            <w:rStyle w:val="Hyperlink"/>
            <w:rFonts w:ascii="Times New Roman" w:hAnsi="Times New Roman" w:cs="Times New Roman"/>
            <w:color w:val="auto"/>
            <w:sz w:val="20"/>
            <w:szCs w:val="20"/>
          </w:rPr>
          <w:t>dispo</w:t>
        </w:r>
        <w:proofErr w:type="spellEnd"/>
        <w:r w:rsidR="0038759C" w:rsidRPr="003D3F21">
          <w:rPr>
            <w:rStyle w:val="Hyperlink"/>
            <w:rFonts w:ascii="Times New Roman" w:hAnsi="Times New Roman" w:cs="Times New Roman"/>
            <w:color w:val="auto"/>
            <w:sz w:val="20"/>
            <w:szCs w:val="20"/>
          </w:rPr>
          <w:t>... (e-</w:t>
        </w:r>
        <w:proofErr w:type="spellStart"/>
        <w:r w:rsidR="0038759C" w:rsidRPr="003D3F21">
          <w:rPr>
            <w:rStyle w:val="Hyperlink"/>
            <w:rFonts w:ascii="Times New Roman" w:hAnsi="Times New Roman" w:cs="Times New Roman"/>
            <w:color w:val="auto"/>
            <w:sz w:val="20"/>
            <w:szCs w:val="20"/>
          </w:rPr>
          <w:t>tar.lt</w:t>
        </w:r>
        <w:proofErr w:type="spellEnd"/>
        <w:r w:rsidR="0038759C" w:rsidRPr="003D3F21">
          <w:rPr>
            <w:rStyle w:val="Hyperlink"/>
            <w:rFonts w:ascii="Times New Roman" w:hAnsi="Times New Roman" w:cs="Times New Roman"/>
            <w:color w:val="auto"/>
            <w:sz w:val="20"/>
            <w:szCs w:val="20"/>
          </w:rPr>
          <w:t>)</w:t>
        </w:r>
      </w:hyperlink>
      <w:r w:rsidRPr="003D3F21">
        <w:rPr>
          <w:rFonts w:ascii="Times New Roman" w:eastAsia="Lucida Sans Unicode" w:hAnsi="Times New Roman" w:cs="Times New Roman"/>
          <w:sz w:val="20"/>
          <w:szCs w:val="20"/>
          <w:lang w:eastAsia="lt-LT"/>
        </w:rPr>
        <w:t>.</w:t>
      </w:r>
    </w:p>
  </w:footnote>
  <w:footnote w:id="31">
    <w:p w14:paraId="513E1C05" w14:textId="0859540D" w:rsidR="006D1CD3"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Kėdainių rajono savivaldybės iždo apskaitos vadovas, patvirtinta KRSA direktoriau 2015 m. sausio 7 d. įsakymu Nr. AD-1-21</w:t>
      </w:r>
      <w:r w:rsidR="000E0C72">
        <w:rPr>
          <w:rFonts w:ascii="Times New Roman" w:hAnsi="Times New Roman" w:cs="Times New Roman"/>
        </w:rPr>
        <w:t>,</w:t>
      </w:r>
      <w:r w:rsidRPr="003D3F21">
        <w:rPr>
          <w:rFonts w:ascii="Times New Roman" w:hAnsi="Times New Roman" w:cs="Times New Roman"/>
        </w:rPr>
        <w:t xml:space="preserve"> </w:t>
      </w:r>
      <w:hyperlink r:id="rId42" w:history="1">
        <w:r w:rsidRPr="003D3F21">
          <w:rPr>
            <w:rStyle w:val="Hyperlink"/>
            <w:rFonts w:ascii="Times New Roman" w:hAnsi="Times New Roman" w:cs="Times New Roman"/>
            <w:color w:val="auto"/>
          </w:rPr>
          <w:t>www.e-tar.lt/portal/lt/legalAct/3816b1c0967c11e4b2ad80a31abdfd33</w:t>
        </w:r>
      </w:hyperlink>
      <w:r w:rsidRPr="003D3F21">
        <w:rPr>
          <w:rFonts w:ascii="Times New Roman" w:hAnsi="Times New Roman" w:cs="Times New Roman"/>
        </w:rPr>
        <w:t>.</w:t>
      </w:r>
      <w:r w:rsidRPr="003D3F21">
        <w:t xml:space="preserve"> </w:t>
      </w:r>
      <w:r w:rsidRPr="003D3F21">
        <w:rPr>
          <w:rFonts w:ascii="Times New Roman" w:hAnsi="Times New Roman" w:cs="Times New Roman"/>
        </w:rPr>
        <w:t xml:space="preserve">      </w:t>
      </w:r>
    </w:p>
  </w:footnote>
  <w:footnote w:id="32">
    <w:p w14:paraId="692B6D49" w14:textId="740CE22E" w:rsidR="00136945"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Kėdainių rajono savivaldybės dokumentų valdymo, rengimo, tvarkymo, naudojimo ir kontrolės procedūrų aprašas, patvirtintas KRSA direktoriaus 202</w:t>
      </w:r>
      <w:r w:rsidR="005C6921" w:rsidRPr="003D3F21">
        <w:rPr>
          <w:rFonts w:ascii="Times New Roman" w:hAnsi="Times New Roman" w:cs="Times New Roman"/>
        </w:rPr>
        <w:t>5</w:t>
      </w:r>
      <w:r w:rsidRPr="003D3F21">
        <w:rPr>
          <w:rFonts w:ascii="Times New Roman" w:hAnsi="Times New Roman" w:cs="Times New Roman"/>
        </w:rPr>
        <w:t xml:space="preserve"> m. </w:t>
      </w:r>
      <w:r w:rsidR="005C6921" w:rsidRPr="003D3F21">
        <w:rPr>
          <w:rFonts w:ascii="Times New Roman" w:hAnsi="Times New Roman" w:cs="Times New Roman"/>
        </w:rPr>
        <w:t>bir</w:t>
      </w:r>
      <w:r w:rsidR="003D3F21">
        <w:rPr>
          <w:rFonts w:ascii="Times New Roman" w:hAnsi="Times New Roman" w:cs="Times New Roman"/>
        </w:rPr>
        <w:t>ž</w:t>
      </w:r>
      <w:r w:rsidR="005C6921" w:rsidRPr="003D3F21">
        <w:rPr>
          <w:rFonts w:ascii="Times New Roman" w:hAnsi="Times New Roman" w:cs="Times New Roman"/>
        </w:rPr>
        <w:t>elio</w:t>
      </w:r>
      <w:r w:rsidR="00F0166A" w:rsidRPr="003D3F21">
        <w:rPr>
          <w:rFonts w:ascii="Times New Roman" w:hAnsi="Times New Roman" w:cs="Times New Roman"/>
        </w:rPr>
        <w:t xml:space="preserve"> 10</w:t>
      </w:r>
      <w:r w:rsidRPr="003D3F21">
        <w:rPr>
          <w:rFonts w:ascii="Times New Roman" w:hAnsi="Times New Roman" w:cs="Times New Roman"/>
        </w:rPr>
        <w:t xml:space="preserve"> d. įsakymu Nr. AD-1-</w:t>
      </w:r>
      <w:r w:rsidR="00F0166A" w:rsidRPr="003D3F21">
        <w:rPr>
          <w:rFonts w:ascii="Times New Roman" w:hAnsi="Times New Roman" w:cs="Times New Roman"/>
        </w:rPr>
        <w:t>605</w:t>
      </w:r>
      <w:r w:rsidR="000A10A1" w:rsidRPr="003D3F21">
        <w:rPr>
          <w:rFonts w:ascii="Times New Roman" w:hAnsi="Times New Roman" w:cs="Times New Roman"/>
        </w:rPr>
        <w:t>,</w:t>
      </w:r>
      <w:r w:rsidRPr="003D3F21">
        <w:rPr>
          <w:rFonts w:ascii="Times New Roman" w:hAnsi="Times New Roman" w:cs="Times New Roman"/>
        </w:rPr>
        <w:t xml:space="preserve"> </w:t>
      </w:r>
      <w:hyperlink r:id="rId43" w:history="1">
        <w:r w:rsidR="004B7500" w:rsidRPr="003D3F21">
          <w:rPr>
            <w:rStyle w:val="Hyperlink"/>
            <w:rFonts w:ascii="Times New Roman" w:hAnsi="Times New Roman" w:cs="Times New Roman"/>
            <w:color w:val="auto"/>
          </w:rPr>
          <w:t>https://kedainiai.lt/teisine-informacija/teises-aktu-paieska/1388/act7805?sqid=6bcd6c6f45dd9a8499803680cac2d7531c0bb30f</w:t>
        </w:r>
      </w:hyperlink>
      <w:r w:rsidR="004B7500" w:rsidRPr="003D3F21">
        <w:rPr>
          <w:rFonts w:ascii="Times New Roman" w:hAnsi="Times New Roman" w:cs="Times New Roman"/>
        </w:rPr>
        <w:t xml:space="preserve">, </w:t>
      </w:r>
      <w:r w:rsidR="00640B13" w:rsidRPr="003D3F21">
        <w:rPr>
          <w:rFonts w:ascii="Times New Roman" w:hAnsi="Times New Roman" w:cs="Times New Roman"/>
        </w:rPr>
        <w:t>pakeitimas 2025 rugpjūčio 4 d. Nr. AD-1-792</w:t>
      </w:r>
      <w:r w:rsidR="003D3F21">
        <w:rPr>
          <w:rFonts w:ascii="Times New Roman" w:hAnsi="Times New Roman" w:cs="Times New Roman"/>
        </w:rPr>
        <w:t>,</w:t>
      </w:r>
      <w:r w:rsidR="00640B13" w:rsidRPr="003D3F21">
        <w:rPr>
          <w:rFonts w:ascii="Times New Roman" w:hAnsi="Times New Roman" w:cs="Times New Roman"/>
        </w:rPr>
        <w:t xml:space="preserve"> </w:t>
      </w:r>
      <w:hyperlink r:id="rId44" w:history="1">
        <w:r w:rsidR="00640B13" w:rsidRPr="003D3F21">
          <w:rPr>
            <w:rStyle w:val="Hyperlink"/>
            <w:rFonts w:ascii="Times New Roman" w:hAnsi="Times New Roman" w:cs="Times New Roman"/>
            <w:color w:val="auto"/>
          </w:rPr>
          <w:t>https://kedainiai.lt/teisine-informacija/teises-aktu-paieska/1388/act7838?sqid=04e448db74277f630dc7812e34229b9544403ead</w:t>
        </w:r>
      </w:hyperlink>
      <w:r w:rsidR="003D3F21">
        <w:t>.</w:t>
      </w:r>
    </w:p>
  </w:footnote>
  <w:footnote w:id="33">
    <w:p w14:paraId="388110FF" w14:textId="20597573" w:rsidR="006D1CD3"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KRSA interneto svetainės privatumo politika, patvirtinta KRSA direktoriaus 2023 m. vasario 7 d. įsakymu Nr. AD-1-155</w:t>
      </w:r>
      <w:hyperlink r:id="rId45" w:history="1">
        <w:r w:rsidR="000A10A1" w:rsidRPr="003D3F21">
          <w:rPr>
            <w:rStyle w:val="Hyperlink"/>
            <w:rFonts w:ascii="Times New Roman" w:hAnsi="Times New Roman" w:cs="Times New Roman"/>
            <w:color w:val="auto"/>
          </w:rPr>
          <w:t>,</w:t>
        </w:r>
      </w:hyperlink>
      <w:r w:rsidR="000A10A1" w:rsidRPr="003D3F21">
        <w:rPr>
          <w:rFonts w:ascii="Times New Roman" w:hAnsi="Times New Roman" w:cs="Times New Roman"/>
        </w:rPr>
        <w:t xml:space="preserve"> </w:t>
      </w:r>
      <w:hyperlink r:id="rId46" w:history="1">
        <w:r w:rsidR="000A10A1" w:rsidRPr="003D3F21">
          <w:rPr>
            <w:rStyle w:val="Hyperlink"/>
            <w:rFonts w:ascii="Times New Roman" w:hAnsi="Times New Roman" w:cs="Times New Roman"/>
            <w:color w:val="auto"/>
          </w:rPr>
          <w:t>www.e-tar.lt/portal/lt/legalAct/76091090a6f411ed8df094f359a60216</w:t>
        </w:r>
      </w:hyperlink>
      <w:r w:rsidR="003D3F21" w:rsidRPr="003D3F21">
        <w:rPr>
          <w:rFonts w:ascii="Times New Roman" w:hAnsi="Times New Roman" w:cs="Times New Roman"/>
        </w:rPr>
        <w:t>.</w:t>
      </w:r>
    </w:p>
  </w:footnote>
  <w:footnote w:id="34">
    <w:p w14:paraId="4A75DF6E" w14:textId="3E424FA7" w:rsidR="006D1CD3" w:rsidRPr="003D3F21" w:rsidRDefault="006D1CD3" w:rsidP="003D3F21">
      <w:pPr>
        <w:pStyle w:val="FootnoteText"/>
      </w:pPr>
      <w:r w:rsidRPr="003D3F21">
        <w:rPr>
          <w:rStyle w:val="FootnoteReference"/>
          <w:rFonts w:ascii="Times New Roman" w:hAnsi="Times New Roman" w:cs="Times New Roman"/>
        </w:rPr>
        <w:footnoteRef/>
      </w:r>
      <w:r w:rsidRPr="003D3F21">
        <w:rPr>
          <w:rFonts w:ascii="Times New Roman" w:hAnsi="Times New Roman" w:cs="Times New Roman"/>
        </w:rPr>
        <w:t xml:space="preserve"> KRSA atliekų surinkimo ir monitoringo sistemos savitarnos svetainės privatumo politika, patvirtinta KRSA direktoriaus 2019 m. gegužės 7 d. įsakymu Nr. AD-1-520</w:t>
      </w:r>
      <w:r w:rsidR="00EE1CDA" w:rsidRPr="003D3F21">
        <w:rPr>
          <w:rFonts w:ascii="Times New Roman" w:hAnsi="Times New Roman" w:cs="Times New Roman"/>
        </w:rPr>
        <w:t>,</w:t>
      </w:r>
      <w:r w:rsidRPr="003D3F21">
        <w:rPr>
          <w:rFonts w:ascii="Times New Roman" w:hAnsi="Times New Roman" w:cs="Times New Roman"/>
        </w:rPr>
        <w:t xml:space="preserve"> </w:t>
      </w:r>
      <w:hyperlink r:id="rId47" w:history="1">
        <w:r w:rsidRPr="003D3F21">
          <w:rPr>
            <w:rStyle w:val="Hyperlink"/>
            <w:rFonts w:ascii="Times New Roman" w:hAnsi="Times New Roman" w:cs="Times New Roman"/>
            <w:color w:val="auto"/>
          </w:rPr>
          <w:t>www.e-tar.lt/portal/lt/legalAct/ee754780719511e9b81587fcbd5a76f6</w:t>
        </w:r>
      </w:hyperlink>
      <w:r w:rsidRPr="003D3F21">
        <w:rPr>
          <w:rFonts w:ascii="Times New Roman" w:hAnsi="Times New Roman" w:cs="Times New Roman"/>
        </w:rPr>
        <w:t>.</w:t>
      </w:r>
    </w:p>
  </w:footnote>
  <w:footnote w:id="35">
    <w:p w14:paraId="7D15940A" w14:textId="53EF4E26" w:rsidR="00A208A3"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KRSA asmens duomenų tvarkymo taisyklės, patvirtintos KRSA direktoriaus 2023 m. vasario 7 d. įsakymu Nr. AD-1-154</w:t>
      </w:r>
      <w:r w:rsidR="00EE1CDA" w:rsidRPr="003D3F21">
        <w:rPr>
          <w:rFonts w:ascii="Times New Roman" w:hAnsi="Times New Roman" w:cs="Times New Roman"/>
        </w:rPr>
        <w:t xml:space="preserve">, </w:t>
      </w:r>
      <w:hyperlink r:id="rId48" w:history="1">
        <w:r w:rsidR="003D3F21" w:rsidRPr="003D3F21">
          <w:rPr>
            <w:rStyle w:val="Hyperlink"/>
            <w:rFonts w:ascii="Times New Roman" w:hAnsi="Times New Roman" w:cs="Times New Roman"/>
            <w:color w:val="auto"/>
          </w:rPr>
          <w:t>www.e-tar.lt/portal/lt/legalAct/8c0dede0a6e811ed8df094f359a60216</w:t>
        </w:r>
      </w:hyperlink>
      <w:r w:rsidRPr="003D3F21">
        <w:rPr>
          <w:rFonts w:ascii="Times New Roman" w:hAnsi="Times New Roman" w:cs="Times New Roman"/>
        </w:rPr>
        <w:t xml:space="preserve">. </w:t>
      </w:r>
    </w:p>
  </w:footnote>
  <w:footnote w:id="36">
    <w:p w14:paraId="5904E2A9" w14:textId="64548A4E" w:rsidR="00EE6A34"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 xml:space="preserve"> </w:t>
      </w:r>
      <w:r w:rsidR="007D61BC" w:rsidRPr="003D3F21">
        <w:rPr>
          <w:rFonts w:ascii="Times New Roman" w:hAnsi="Times New Roman" w:cs="Times New Roman"/>
          <w:lang w:eastAsia="lt-LT"/>
        </w:rPr>
        <w:t>Kėdainių rajono savivaldybės administracijos informacinės sistemos duomenų saugos nuostatai, Kėdainių rajono savivaldybės administracijos informacinės sistemos naudotojų administravimo taisyklės, Kėdainių rajono savivaldybės administracijos</w:t>
      </w:r>
      <w:r w:rsidR="007D61BC" w:rsidRPr="003D3F21">
        <w:rPr>
          <w:rFonts w:ascii="Times New Roman" w:hAnsi="Times New Roman" w:cs="Times New Roman"/>
        </w:rPr>
        <w:t xml:space="preserve"> saugaus elektroninės informacijos tvarkymo taisyklės, </w:t>
      </w:r>
      <w:r w:rsidR="007D61BC" w:rsidRPr="003D3F21">
        <w:rPr>
          <w:rFonts w:ascii="Times New Roman" w:hAnsi="Times New Roman" w:cs="Times New Roman"/>
          <w:lang w:eastAsia="lt-LT"/>
        </w:rPr>
        <w:t>Kėdainių rajono savivaldybės administracijos informacinės sistemos veiklos tęstinumo valdymo planas patvirtinti KRSA</w:t>
      </w:r>
      <w:r w:rsidR="007D61BC" w:rsidRPr="003D3F21">
        <w:rPr>
          <w:rFonts w:ascii="Times New Roman" w:eastAsia="Times New Roman" w:hAnsi="Times New Roman" w:cs="Times New Roman"/>
          <w:lang w:eastAsia="lt-LT"/>
        </w:rPr>
        <w:t xml:space="preserve"> direktoriaus </w:t>
      </w:r>
      <w:r w:rsidR="007D61BC" w:rsidRPr="003D3F21">
        <w:rPr>
          <w:rFonts w:ascii="Times New Roman" w:hAnsi="Times New Roman" w:cs="Times New Roman"/>
        </w:rPr>
        <w:t xml:space="preserve">2024 m.  </w:t>
      </w:r>
      <w:r w:rsidR="007D61BC" w:rsidRPr="003D3F21">
        <w:rPr>
          <w:rFonts w:ascii="Times New Roman" w:eastAsia="Times New Roman" w:hAnsi="Times New Roman" w:cs="Times New Roman"/>
        </w:rPr>
        <w:t xml:space="preserve">kovo 8 d. įsakymu </w:t>
      </w:r>
      <w:r w:rsidR="007D61BC" w:rsidRPr="003D3F21">
        <w:rPr>
          <w:rFonts w:ascii="Times New Roman" w:hAnsi="Times New Roman" w:cs="Times New Roman"/>
        </w:rPr>
        <w:t xml:space="preserve">Nr. </w:t>
      </w:r>
      <w:r w:rsidR="007D61BC" w:rsidRPr="003D3F21">
        <w:rPr>
          <w:rFonts w:ascii="Times New Roman" w:eastAsia="Times New Roman" w:hAnsi="Times New Roman" w:cs="Times New Roman"/>
        </w:rPr>
        <w:t>AD-1-178</w:t>
      </w:r>
      <w:r w:rsidR="00EE6A34" w:rsidRPr="003D3F21">
        <w:rPr>
          <w:rFonts w:ascii="Times New Roman" w:eastAsia="Times New Roman" w:hAnsi="Times New Roman" w:cs="Times New Roman"/>
        </w:rPr>
        <w:t xml:space="preserve">, </w:t>
      </w:r>
      <w:hyperlink r:id="rId49" w:history="1">
        <w:r w:rsidR="00EE6A34" w:rsidRPr="003D3F21">
          <w:rPr>
            <w:rStyle w:val="Hyperlink"/>
            <w:rFonts w:ascii="Times New Roman" w:eastAsia="Times New Roman" w:hAnsi="Times New Roman" w:cs="Times New Roman"/>
            <w:color w:val="auto"/>
          </w:rPr>
          <w:t>https://www.nksc.lt/</w:t>
        </w:r>
      </w:hyperlink>
      <w:r w:rsidR="00EE6A34" w:rsidRPr="003D3F21">
        <w:rPr>
          <w:rFonts w:ascii="Times New Roman" w:eastAsia="Times New Roman" w:hAnsi="Times New Roman" w:cs="Times New Roman"/>
        </w:rPr>
        <w:t>.</w:t>
      </w:r>
    </w:p>
  </w:footnote>
  <w:footnote w:id="37">
    <w:p w14:paraId="2BDA0F62" w14:textId="0D73A317" w:rsidR="006D1CD3" w:rsidRPr="003D3F21" w:rsidRDefault="006D1CD3" w:rsidP="003D3F21">
      <w:pPr>
        <w:pStyle w:val="FootnoteText"/>
        <w:rPr>
          <w:rFonts w:ascii="Times New Roman" w:hAnsi="Times New Roman" w:cs="Times New Roman"/>
        </w:rPr>
      </w:pPr>
      <w:r w:rsidRPr="003D3F21">
        <w:rPr>
          <w:rStyle w:val="FootnoteReference"/>
          <w:rFonts w:ascii="Times New Roman" w:hAnsi="Times New Roman" w:cs="Times New Roman"/>
        </w:rPr>
        <w:footnoteRef/>
      </w:r>
      <w:r w:rsidRPr="003D3F21">
        <w:rPr>
          <w:rFonts w:ascii="Times New Roman" w:hAnsi="Times New Roman" w:cs="Times New Roman"/>
        </w:rPr>
        <w:t>KRSA direktoriaus 20</w:t>
      </w:r>
      <w:r w:rsidR="00844E6D" w:rsidRPr="003D3F21">
        <w:rPr>
          <w:rFonts w:ascii="Times New Roman" w:hAnsi="Times New Roman" w:cs="Times New Roman"/>
        </w:rPr>
        <w:t>24</w:t>
      </w:r>
      <w:r w:rsidRPr="003D3F21">
        <w:rPr>
          <w:rFonts w:ascii="Times New Roman" w:hAnsi="Times New Roman" w:cs="Times New Roman"/>
        </w:rPr>
        <w:t xml:space="preserve"> m. </w:t>
      </w:r>
      <w:r w:rsidR="0050322E" w:rsidRPr="003D3F21">
        <w:rPr>
          <w:rFonts w:ascii="Times New Roman" w:hAnsi="Times New Roman" w:cs="Times New Roman"/>
        </w:rPr>
        <w:t>gruodžio 5</w:t>
      </w:r>
      <w:r w:rsidRPr="003D3F21">
        <w:rPr>
          <w:rFonts w:ascii="Times New Roman" w:hAnsi="Times New Roman" w:cs="Times New Roman"/>
        </w:rPr>
        <w:t xml:space="preserve"> d. įsakymas Nr. AD-1-</w:t>
      </w:r>
      <w:r w:rsidR="0050322E" w:rsidRPr="003D3F21">
        <w:rPr>
          <w:rFonts w:ascii="Times New Roman" w:hAnsi="Times New Roman" w:cs="Times New Roman"/>
        </w:rPr>
        <w:t>1125</w:t>
      </w:r>
      <w:r w:rsidRPr="003D3F21">
        <w:rPr>
          <w:rFonts w:ascii="Times New Roman" w:hAnsi="Times New Roman" w:cs="Times New Roman"/>
        </w:rPr>
        <w:t xml:space="preserve"> „Dėl </w:t>
      </w:r>
      <w:r w:rsidR="0050322E" w:rsidRPr="003D3F21">
        <w:rPr>
          <w:rFonts w:ascii="Times New Roman" w:hAnsi="Times New Roman" w:cs="Times New Roman"/>
        </w:rPr>
        <w:t>informacinių</w:t>
      </w:r>
      <w:r w:rsidR="005E25BA" w:rsidRPr="003D3F21">
        <w:rPr>
          <w:rFonts w:ascii="Times New Roman" w:hAnsi="Times New Roman" w:cs="Times New Roman"/>
        </w:rPr>
        <w:t xml:space="preserve"> sistemų administratorių skyrimo ir programų, sistemų veiklos tęstinumo savivaldybės administracijoje</w:t>
      </w:r>
      <w:r w:rsidRPr="003D3F21">
        <w:rPr>
          <w:rFonts w:ascii="Times New Roman" w:hAnsi="Times New Roman" w:cs="Times New Roman"/>
        </w:rPr>
        <w:t>“</w:t>
      </w:r>
      <w:r w:rsidR="00DC157D" w:rsidRPr="003D3F21">
        <w:rPr>
          <w:rFonts w:ascii="Times New Roman" w:hAnsi="Times New Roman" w:cs="Times New Roman"/>
        </w:rPr>
        <w:t xml:space="preserve">, </w:t>
      </w:r>
      <w:hyperlink r:id="rId50" w:history="1">
        <w:r w:rsidR="00DC157D" w:rsidRPr="003D3F21">
          <w:rPr>
            <w:rStyle w:val="Hyperlink"/>
            <w:rFonts w:ascii="Times New Roman" w:hAnsi="Times New Roman" w:cs="Times New Roman"/>
            <w:color w:val="auto"/>
          </w:rPr>
          <w:t>DBSIS</w:t>
        </w:r>
      </w:hyperlink>
      <w:r w:rsidRPr="003D3F2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61568"/>
      <w:docPartObj>
        <w:docPartGallery w:val="Page Numbers (Top of Page)"/>
        <w:docPartUnique/>
      </w:docPartObj>
    </w:sdtPr>
    <w:sdtEndPr>
      <w:rPr>
        <w:rFonts w:ascii="Times New Roman" w:hAnsi="Times New Roman" w:cs="Times New Roman"/>
        <w:noProof/>
        <w:sz w:val="24"/>
        <w:szCs w:val="24"/>
      </w:rPr>
    </w:sdtEndPr>
    <w:sdtContent>
      <w:p w14:paraId="598602F9" w14:textId="280C3B07" w:rsidR="006D1CD3" w:rsidRPr="00C856ED" w:rsidRDefault="006D1CD3">
        <w:pPr>
          <w:pStyle w:val="Header"/>
          <w:jc w:val="center"/>
          <w:rPr>
            <w:rFonts w:ascii="Times New Roman" w:hAnsi="Times New Roman" w:cs="Times New Roman"/>
            <w:sz w:val="24"/>
            <w:szCs w:val="24"/>
          </w:rPr>
        </w:pPr>
        <w:r w:rsidRPr="00C856ED">
          <w:rPr>
            <w:rFonts w:ascii="Times New Roman" w:hAnsi="Times New Roman" w:cs="Times New Roman"/>
            <w:sz w:val="24"/>
            <w:szCs w:val="24"/>
          </w:rPr>
          <w:fldChar w:fldCharType="begin"/>
        </w:r>
        <w:r w:rsidRPr="00C856ED">
          <w:rPr>
            <w:rFonts w:ascii="Times New Roman" w:hAnsi="Times New Roman" w:cs="Times New Roman"/>
            <w:sz w:val="24"/>
            <w:szCs w:val="24"/>
          </w:rPr>
          <w:instrText xml:space="preserve"> PAGE   \* MERGEFORMAT </w:instrText>
        </w:r>
        <w:r w:rsidRPr="00C856ED">
          <w:rPr>
            <w:rFonts w:ascii="Times New Roman" w:hAnsi="Times New Roman" w:cs="Times New Roman"/>
            <w:sz w:val="24"/>
            <w:szCs w:val="24"/>
          </w:rPr>
          <w:fldChar w:fldCharType="separate"/>
        </w:r>
        <w:r>
          <w:rPr>
            <w:rFonts w:ascii="Times New Roman" w:hAnsi="Times New Roman" w:cs="Times New Roman"/>
            <w:noProof/>
            <w:sz w:val="24"/>
            <w:szCs w:val="24"/>
          </w:rPr>
          <w:t>13</w:t>
        </w:r>
        <w:r w:rsidRPr="00C856ED">
          <w:rPr>
            <w:rFonts w:ascii="Times New Roman" w:hAnsi="Times New Roman" w:cs="Times New Roman"/>
            <w:noProof/>
            <w:sz w:val="24"/>
            <w:szCs w:val="24"/>
          </w:rPr>
          <w:fldChar w:fldCharType="end"/>
        </w:r>
      </w:p>
    </w:sdtContent>
  </w:sdt>
  <w:p w14:paraId="1A7DFEE0" w14:textId="77777777" w:rsidR="006D1CD3" w:rsidRDefault="006D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09A5" w14:textId="159875EB" w:rsidR="006D1CD3" w:rsidRDefault="006D1CD3">
    <w:pPr>
      <w:pStyle w:val="Header"/>
      <w:jc w:val="center"/>
    </w:pPr>
  </w:p>
  <w:p w14:paraId="6BF538CF" w14:textId="77777777" w:rsidR="006D1CD3" w:rsidRDefault="006D1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000444"/>
      <w:docPartObj>
        <w:docPartGallery w:val="Page Numbers (Top of Page)"/>
        <w:docPartUnique/>
      </w:docPartObj>
    </w:sdtPr>
    <w:sdtEndPr>
      <w:rPr>
        <w:rFonts w:ascii="Times New Roman" w:hAnsi="Times New Roman" w:cs="Times New Roman"/>
        <w:sz w:val="24"/>
        <w:szCs w:val="24"/>
      </w:rPr>
    </w:sdtEndPr>
    <w:sdtContent>
      <w:p w14:paraId="71BA4C3A" w14:textId="4999957D" w:rsidR="006D1CD3" w:rsidRPr="00990EBC" w:rsidRDefault="006D1CD3">
        <w:pPr>
          <w:pStyle w:val="Header"/>
          <w:jc w:val="center"/>
          <w:rPr>
            <w:rFonts w:ascii="Times New Roman" w:hAnsi="Times New Roman" w:cs="Times New Roman"/>
            <w:sz w:val="24"/>
            <w:szCs w:val="24"/>
          </w:rPr>
        </w:pPr>
        <w:r w:rsidRPr="00990EBC">
          <w:rPr>
            <w:rFonts w:ascii="Times New Roman" w:hAnsi="Times New Roman" w:cs="Times New Roman"/>
            <w:sz w:val="24"/>
            <w:szCs w:val="24"/>
          </w:rPr>
          <w:fldChar w:fldCharType="begin"/>
        </w:r>
        <w:r w:rsidRPr="00990EBC">
          <w:rPr>
            <w:rFonts w:ascii="Times New Roman" w:hAnsi="Times New Roman" w:cs="Times New Roman"/>
            <w:sz w:val="24"/>
            <w:szCs w:val="24"/>
          </w:rPr>
          <w:instrText>PAGE   \* MERGEFORMAT</w:instrText>
        </w:r>
        <w:r w:rsidRPr="00990EBC">
          <w:rPr>
            <w:rFonts w:ascii="Times New Roman" w:hAnsi="Times New Roman" w:cs="Times New Roman"/>
            <w:sz w:val="24"/>
            <w:szCs w:val="24"/>
          </w:rPr>
          <w:fldChar w:fldCharType="separate"/>
        </w:r>
        <w:r>
          <w:rPr>
            <w:rFonts w:ascii="Times New Roman" w:hAnsi="Times New Roman" w:cs="Times New Roman"/>
            <w:noProof/>
            <w:sz w:val="24"/>
            <w:szCs w:val="24"/>
          </w:rPr>
          <w:t>2</w:t>
        </w:r>
        <w:r w:rsidRPr="00990EBC">
          <w:rPr>
            <w:rFonts w:ascii="Times New Roman" w:hAnsi="Times New Roman" w:cs="Times New Roman"/>
            <w:sz w:val="24"/>
            <w:szCs w:val="24"/>
          </w:rPr>
          <w:fldChar w:fldCharType="end"/>
        </w:r>
      </w:p>
    </w:sdtContent>
  </w:sdt>
  <w:p w14:paraId="130B4CD3" w14:textId="77777777" w:rsidR="006D1CD3" w:rsidRDefault="006D1C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97204"/>
      <w:docPartObj>
        <w:docPartGallery w:val="Page Numbers (Top of Page)"/>
        <w:docPartUnique/>
      </w:docPartObj>
    </w:sdtPr>
    <w:sdtEndPr>
      <w:rPr>
        <w:rFonts w:ascii="Times New Roman" w:hAnsi="Times New Roman" w:cs="Times New Roman"/>
        <w:sz w:val="24"/>
        <w:szCs w:val="24"/>
      </w:rPr>
    </w:sdtEndPr>
    <w:sdtContent>
      <w:p w14:paraId="32340547" w14:textId="7E72267E" w:rsidR="006D1CD3" w:rsidRPr="00990EBC" w:rsidRDefault="006D1CD3">
        <w:pPr>
          <w:pStyle w:val="Header"/>
          <w:jc w:val="center"/>
          <w:rPr>
            <w:rFonts w:ascii="Times New Roman" w:hAnsi="Times New Roman" w:cs="Times New Roman"/>
            <w:sz w:val="24"/>
            <w:szCs w:val="24"/>
          </w:rPr>
        </w:pPr>
        <w:r w:rsidRPr="00990EBC">
          <w:rPr>
            <w:rFonts w:ascii="Times New Roman" w:hAnsi="Times New Roman" w:cs="Times New Roman"/>
            <w:sz w:val="24"/>
            <w:szCs w:val="24"/>
          </w:rPr>
          <w:fldChar w:fldCharType="begin"/>
        </w:r>
        <w:r w:rsidRPr="00990EBC">
          <w:rPr>
            <w:rFonts w:ascii="Times New Roman" w:hAnsi="Times New Roman" w:cs="Times New Roman"/>
            <w:sz w:val="24"/>
            <w:szCs w:val="24"/>
          </w:rPr>
          <w:instrText>PAGE   \* MERGEFORMAT</w:instrText>
        </w:r>
        <w:r w:rsidRPr="00990EBC">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7</w:t>
        </w:r>
        <w:r w:rsidRPr="00990EBC">
          <w:rPr>
            <w:rFonts w:ascii="Times New Roman" w:hAnsi="Times New Roman" w:cs="Times New Roman"/>
            <w:sz w:val="24"/>
            <w:szCs w:val="24"/>
          </w:rPr>
          <w:fldChar w:fldCharType="end"/>
        </w:r>
      </w:p>
    </w:sdtContent>
  </w:sdt>
  <w:p w14:paraId="10BB3456" w14:textId="77777777" w:rsidR="006D1CD3" w:rsidRDefault="006D1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E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223D2"/>
    <w:multiLevelType w:val="hybridMultilevel"/>
    <w:tmpl w:val="AE7EA774"/>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4627E"/>
    <w:multiLevelType w:val="hybridMultilevel"/>
    <w:tmpl w:val="6C16DE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9327FF"/>
    <w:multiLevelType w:val="hybridMultilevel"/>
    <w:tmpl w:val="F790FF4C"/>
    <w:lvl w:ilvl="0" w:tplc="04270001">
      <w:start w:val="1"/>
      <w:numFmt w:val="bullet"/>
      <w:lvlText w:val=""/>
      <w:lvlJc w:val="left"/>
      <w:pPr>
        <w:ind w:left="1440" w:hanging="720"/>
      </w:pPr>
      <w:rPr>
        <w:rFonts w:ascii="Symbol" w:hAnsi="Symbol"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34746B2"/>
    <w:multiLevelType w:val="multilevel"/>
    <w:tmpl w:val="36082CB0"/>
    <w:lvl w:ilvl="0">
      <w:start w:val="1"/>
      <w:numFmt w:val="decimal"/>
      <w:pStyle w:val="10-99"/>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127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BE01ED"/>
    <w:multiLevelType w:val="hybridMultilevel"/>
    <w:tmpl w:val="45F66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0F1312"/>
    <w:multiLevelType w:val="hybridMultilevel"/>
    <w:tmpl w:val="9D7403C4"/>
    <w:lvl w:ilvl="0" w:tplc="49CA3CF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963570"/>
    <w:multiLevelType w:val="multilevel"/>
    <w:tmpl w:val="E78ED270"/>
    <w:lvl w:ilvl="0">
      <w:start w:val="21"/>
      <w:numFmt w:val="decimal"/>
      <w:lvlText w:val="%1."/>
      <w:lvlJc w:val="left"/>
      <w:pPr>
        <w:ind w:left="1735" w:hanging="885"/>
      </w:pPr>
      <w:rPr>
        <w:rFonts w:hint="default"/>
        <w:b w:val="0"/>
        <w:i w:val="0"/>
        <w:sz w:val="24"/>
        <w:szCs w:val="24"/>
      </w:rPr>
    </w:lvl>
    <w:lvl w:ilvl="1">
      <w:start w:val="1"/>
      <w:numFmt w:val="decimal"/>
      <w:isLgl/>
      <w:lvlText w:val="%1.%2."/>
      <w:lvlJc w:val="left"/>
      <w:pPr>
        <w:ind w:left="1495" w:hanging="360"/>
      </w:pPr>
      <w:rPr>
        <w:rFonts w:hint="default"/>
        <w:b w:val="0"/>
      </w:rPr>
    </w:lvl>
    <w:lvl w:ilvl="2">
      <w:start w:val="1"/>
      <w:numFmt w:val="decimal"/>
      <w:isLgl/>
      <w:lvlText w:val="%1.%2.%3."/>
      <w:lvlJc w:val="left"/>
      <w:pPr>
        <w:ind w:left="1259" w:hanging="720"/>
      </w:pPr>
      <w:rPr>
        <w:rFonts w:hint="default"/>
        <w:b w:val="0"/>
      </w:rPr>
    </w:lvl>
    <w:lvl w:ilvl="3">
      <w:start w:val="1"/>
      <w:numFmt w:val="decimal"/>
      <w:isLgl/>
      <w:lvlText w:val="%1.%2.%3.%4."/>
      <w:lvlJc w:val="left"/>
      <w:pPr>
        <w:ind w:left="1259" w:hanging="720"/>
      </w:pPr>
      <w:rPr>
        <w:rFonts w:hint="default"/>
        <w:b/>
      </w:rPr>
    </w:lvl>
    <w:lvl w:ilvl="4">
      <w:start w:val="1"/>
      <w:numFmt w:val="decimal"/>
      <w:isLgl/>
      <w:lvlText w:val="%1.%2.%3.%4.%5."/>
      <w:lvlJc w:val="left"/>
      <w:pPr>
        <w:ind w:left="1619" w:hanging="1080"/>
      </w:pPr>
      <w:rPr>
        <w:rFonts w:hint="default"/>
        <w:b/>
      </w:rPr>
    </w:lvl>
    <w:lvl w:ilvl="5">
      <w:start w:val="1"/>
      <w:numFmt w:val="decimal"/>
      <w:isLgl/>
      <w:lvlText w:val="%1.%2.%3.%4.%5.%6."/>
      <w:lvlJc w:val="left"/>
      <w:pPr>
        <w:ind w:left="1619" w:hanging="1080"/>
      </w:pPr>
      <w:rPr>
        <w:rFonts w:hint="default"/>
        <w:b/>
      </w:rPr>
    </w:lvl>
    <w:lvl w:ilvl="6">
      <w:start w:val="1"/>
      <w:numFmt w:val="decimal"/>
      <w:isLgl/>
      <w:lvlText w:val="%1.%2.%3.%4.%5.%6.%7."/>
      <w:lvlJc w:val="left"/>
      <w:pPr>
        <w:ind w:left="1979" w:hanging="1440"/>
      </w:pPr>
      <w:rPr>
        <w:rFonts w:hint="default"/>
        <w:b/>
      </w:rPr>
    </w:lvl>
    <w:lvl w:ilvl="7">
      <w:start w:val="1"/>
      <w:numFmt w:val="decimal"/>
      <w:isLgl/>
      <w:lvlText w:val="%1.%2.%3.%4.%5.%6.%7.%8."/>
      <w:lvlJc w:val="left"/>
      <w:pPr>
        <w:ind w:left="1979" w:hanging="1440"/>
      </w:pPr>
      <w:rPr>
        <w:rFonts w:hint="default"/>
        <w:b/>
      </w:rPr>
    </w:lvl>
    <w:lvl w:ilvl="8">
      <w:start w:val="1"/>
      <w:numFmt w:val="decimal"/>
      <w:isLgl/>
      <w:lvlText w:val="%1.%2.%3.%4.%5.%6.%7.%8.%9."/>
      <w:lvlJc w:val="left"/>
      <w:pPr>
        <w:ind w:left="2339" w:hanging="1800"/>
      </w:pPr>
      <w:rPr>
        <w:rFonts w:hint="default"/>
        <w:b/>
      </w:rPr>
    </w:lvl>
  </w:abstractNum>
  <w:abstractNum w:abstractNumId="8" w15:restartNumberingAfterBreak="0">
    <w:nsid w:val="1E0010B7"/>
    <w:multiLevelType w:val="hybridMultilevel"/>
    <w:tmpl w:val="C9C2C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50AD7"/>
    <w:multiLevelType w:val="hybridMultilevel"/>
    <w:tmpl w:val="C3008C5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697D2F"/>
    <w:multiLevelType w:val="hybridMultilevel"/>
    <w:tmpl w:val="88E42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75569D"/>
    <w:multiLevelType w:val="hybridMultilevel"/>
    <w:tmpl w:val="349ED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F9"/>
    <w:multiLevelType w:val="multilevel"/>
    <w:tmpl w:val="8C08A792"/>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1580CDD"/>
    <w:multiLevelType w:val="hybridMultilevel"/>
    <w:tmpl w:val="33B89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027426"/>
    <w:multiLevelType w:val="hybridMultilevel"/>
    <w:tmpl w:val="774E8FCE"/>
    <w:lvl w:ilvl="0" w:tplc="04270001">
      <w:start w:val="1"/>
      <w:numFmt w:val="bullet"/>
      <w:lvlText w:val=""/>
      <w:lvlJc w:val="left"/>
      <w:pPr>
        <w:ind w:left="1440" w:hanging="720"/>
      </w:pPr>
      <w:rPr>
        <w:rFonts w:ascii="Symbol" w:hAnsi="Symbol"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D044D8"/>
    <w:multiLevelType w:val="hybridMultilevel"/>
    <w:tmpl w:val="BA0AA4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822C2"/>
    <w:multiLevelType w:val="hybridMultilevel"/>
    <w:tmpl w:val="C0867BDA"/>
    <w:lvl w:ilvl="0" w:tplc="04090001">
      <w:start w:val="1"/>
      <w:numFmt w:val="bullet"/>
      <w:lvlText w:val=""/>
      <w:lvlJc w:val="left"/>
      <w:pPr>
        <w:ind w:left="720" w:hanging="360"/>
      </w:pPr>
      <w:rPr>
        <w:rFonts w:ascii="Symbol" w:hAnsi="Symbol" w:hint="default"/>
        <w:sz w:val="24"/>
      </w:rPr>
    </w:lvl>
    <w:lvl w:ilvl="1" w:tplc="04270003">
      <w:start w:val="1"/>
      <w:numFmt w:val="bullet"/>
      <w:lvlText w:val="o"/>
      <w:lvlJc w:val="left"/>
      <w:pPr>
        <w:ind w:left="1440" w:hanging="360"/>
      </w:pPr>
      <w:rPr>
        <w:rFonts w:ascii="Courier New" w:hAnsi="Courier New" w:cs="Courier New" w:hint="default"/>
      </w:rPr>
    </w:lvl>
    <w:lvl w:ilvl="2" w:tplc="04270003">
      <w:start w:val="1"/>
      <w:numFmt w:val="bullet"/>
      <w:lvlText w:val="o"/>
      <w:lvlJc w:val="left"/>
      <w:pPr>
        <w:ind w:left="2160" w:hanging="360"/>
      </w:pPr>
      <w:rPr>
        <w:rFonts w:ascii="Courier New" w:hAnsi="Courier New" w:cs="Courier New"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470341"/>
    <w:multiLevelType w:val="hybridMultilevel"/>
    <w:tmpl w:val="FAA40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3014B"/>
    <w:multiLevelType w:val="hybridMultilevel"/>
    <w:tmpl w:val="8384F73E"/>
    <w:lvl w:ilvl="0" w:tplc="D7D8200A">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B5439A2"/>
    <w:multiLevelType w:val="hybridMultilevel"/>
    <w:tmpl w:val="605AE6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8F02C1"/>
    <w:multiLevelType w:val="hybridMultilevel"/>
    <w:tmpl w:val="CFB4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736F38"/>
    <w:multiLevelType w:val="multilevel"/>
    <w:tmpl w:val="2E2219D8"/>
    <w:lvl w:ilvl="0">
      <w:start w:val="1"/>
      <w:numFmt w:val="decimal"/>
      <w:lvlText w:val="%1."/>
      <w:lvlJc w:val="left"/>
      <w:pPr>
        <w:ind w:left="2729" w:hanging="885"/>
      </w:pPr>
      <w:rPr>
        <w:rFonts w:hint="default"/>
        <w:b w:val="0"/>
        <w:i w:val="0"/>
        <w:sz w:val="24"/>
        <w:szCs w:val="24"/>
      </w:rPr>
    </w:lvl>
    <w:lvl w:ilvl="1">
      <w:start w:val="1"/>
      <w:numFmt w:val="decimal"/>
      <w:isLgl/>
      <w:lvlText w:val="%1.%2."/>
      <w:lvlJc w:val="left"/>
      <w:pPr>
        <w:ind w:left="1495" w:hanging="360"/>
      </w:pPr>
      <w:rPr>
        <w:rFonts w:hint="default"/>
        <w:b w:val="0"/>
      </w:rPr>
    </w:lvl>
    <w:lvl w:ilvl="2">
      <w:start w:val="1"/>
      <w:numFmt w:val="decimal"/>
      <w:isLgl/>
      <w:lvlText w:val="%1.%2.%3."/>
      <w:lvlJc w:val="left"/>
      <w:pPr>
        <w:ind w:left="1259" w:hanging="720"/>
      </w:pPr>
      <w:rPr>
        <w:rFonts w:hint="default"/>
        <w:b w:val="0"/>
      </w:rPr>
    </w:lvl>
    <w:lvl w:ilvl="3">
      <w:start w:val="1"/>
      <w:numFmt w:val="decimal"/>
      <w:isLgl/>
      <w:lvlText w:val="%1.%2.%3.%4."/>
      <w:lvlJc w:val="left"/>
      <w:pPr>
        <w:ind w:left="1259" w:hanging="720"/>
      </w:pPr>
      <w:rPr>
        <w:rFonts w:hint="default"/>
        <w:b/>
      </w:rPr>
    </w:lvl>
    <w:lvl w:ilvl="4">
      <w:start w:val="1"/>
      <w:numFmt w:val="decimal"/>
      <w:isLgl/>
      <w:lvlText w:val="%1.%2.%3.%4.%5."/>
      <w:lvlJc w:val="left"/>
      <w:pPr>
        <w:ind w:left="1619" w:hanging="1080"/>
      </w:pPr>
      <w:rPr>
        <w:rFonts w:hint="default"/>
        <w:b/>
      </w:rPr>
    </w:lvl>
    <w:lvl w:ilvl="5">
      <w:start w:val="1"/>
      <w:numFmt w:val="decimal"/>
      <w:isLgl/>
      <w:lvlText w:val="%1.%2.%3.%4.%5.%6."/>
      <w:lvlJc w:val="left"/>
      <w:pPr>
        <w:ind w:left="1619" w:hanging="1080"/>
      </w:pPr>
      <w:rPr>
        <w:rFonts w:hint="default"/>
        <w:b/>
      </w:rPr>
    </w:lvl>
    <w:lvl w:ilvl="6">
      <w:start w:val="1"/>
      <w:numFmt w:val="decimal"/>
      <w:isLgl/>
      <w:lvlText w:val="%1.%2.%3.%4.%5.%6.%7."/>
      <w:lvlJc w:val="left"/>
      <w:pPr>
        <w:ind w:left="1979" w:hanging="1440"/>
      </w:pPr>
      <w:rPr>
        <w:rFonts w:hint="default"/>
        <w:b/>
      </w:rPr>
    </w:lvl>
    <w:lvl w:ilvl="7">
      <w:start w:val="1"/>
      <w:numFmt w:val="decimal"/>
      <w:isLgl/>
      <w:lvlText w:val="%1.%2.%3.%4.%5.%6.%7.%8."/>
      <w:lvlJc w:val="left"/>
      <w:pPr>
        <w:ind w:left="1979" w:hanging="1440"/>
      </w:pPr>
      <w:rPr>
        <w:rFonts w:hint="default"/>
        <w:b/>
      </w:rPr>
    </w:lvl>
    <w:lvl w:ilvl="8">
      <w:start w:val="1"/>
      <w:numFmt w:val="decimal"/>
      <w:isLgl/>
      <w:lvlText w:val="%1.%2.%3.%4.%5.%6.%7.%8.%9."/>
      <w:lvlJc w:val="left"/>
      <w:pPr>
        <w:ind w:left="2339" w:hanging="1800"/>
      </w:pPr>
      <w:rPr>
        <w:rFonts w:hint="default"/>
        <w:b/>
      </w:rPr>
    </w:lvl>
  </w:abstractNum>
  <w:num w:numId="1" w16cid:durableId="1202127467">
    <w:abstractNumId w:val="21"/>
  </w:num>
  <w:num w:numId="2" w16cid:durableId="598684786">
    <w:abstractNumId w:val="4"/>
  </w:num>
  <w:num w:numId="3" w16cid:durableId="1650086828">
    <w:abstractNumId w:val="7"/>
  </w:num>
  <w:num w:numId="4" w16cid:durableId="1320186978">
    <w:abstractNumId w:val="9"/>
  </w:num>
  <w:num w:numId="5" w16cid:durableId="1601907685">
    <w:abstractNumId w:val="12"/>
  </w:num>
  <w:num w:numId="6" w16cid:durableId="58945326">
    <w:abstractNumId w:val="3"/>
  </w:num>
  <w:num w:numId="7" w16cid:durableId="1794903578">
    <w:abstractNumId w:val="14"/>
  </w:num>
  <w:num w:numId="8" w16cid:durableId="602499229">
    <w:abstractNumId w:val="16"/>
  </w:num>
  <w:num w:numId="9" w16cid:durableId="573004901">
    <w:abstractNumId w:val="1"/>
  </w:num>
  <w:num w:numId="10" w16cid:durableId="168178596">
    <w:abstractNumId w:val="0"/>
  </w:num>
  <w:num w:numId="11" w16cid:durableId="1585990196">
    <w:abstractNumId w:val="20"/>
  </w:num>
  <w:num w:numId="12" w16cid:durableId="1765998873">
    <w:abstractNumId w:val="11"/>
  </w:num>
  <w:num w:numId="13" w16cid:durableId="359818873">
    <w:abstractNumId w:val="2"/>
  </w:num>
  <w:num w:numId="14" w16cid:durableId="1945452416">
    <w:abstractNumId w:val="19"/>
  </w:num>
  <w:num w:numId="15" w16cid:durableId="13769471">
    <w:abstractNumId w:val="8"/>
  </w:num>
  <w:num w:numId="16" w16cid:durableId="1764915973">
    <w:abstractNumId w:val="13"/>
  </w:num>
  <w:num w:numId="17" w16cid:durableId="1857424284">
    <w:abstractNumId w:val="15"/>
  </w:num>
  <w:num w:numId="18" w16cid:durableId="1638414918">
    <w:abstractNumId w:val="17"/>
  </w:num>
  <w:num w:numId="19" w16cid:durableId="543834903">
    <w:abstractNumId w:val="5"/>
  </w:num>
  <w:num w:numId="20" w16cid:durableId="1245603811">
    <w:abstractNumId w:val="10"/>
  </w:num>
  <w:num w:numId="21" w16cid:durableId="1831409290">
    <w:abstractNumId w:val="18"/>
  </w:num>
  <w:num w:numId="22" w16cid:durableId="162943203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09"/>
    <w:rsid w:val="000005B6"/>
    <w:rsid w:val="00001744"/>
    <w:rsid w:val="00001C98"/>
    <w:rsid w:val="000021E4"/>
    <w:rsid w:val="00002BA3"/>
    <w:rsid w:val="00003006"/>
    <w:rsid w:val="00003A80"/>
    <w:rsid w:val="0000462D"/>
    <w:rsid w:val="00005EA1"/>
    <w:rsid w:val="0000777B"/>
    <w:rsid w:val="0001015A"/>
    <w:rsid w:val="0001051E"/>
    <w:rsid w:val="000108EB"/>
    <w:rsid w:val="00013A41"/>
    <w:rsid w:val="00015FB1"/>
    <w:rsid w:val="00016A68"/>
    <w:rsid w:val="00017635"/>
    <w:rsid w:val="0001771C"/>
    <w:rsid w:val="00017875"/>
    <w:rsid w:val="00022219"/>
    <w:rsid w:val="000223D6"/>
    <w:rsid w:val="000223D7"/>
    <w:rsid w:val="00022ADA"/>
    <w:rsid w:val="00022B97"/>
    <w:rsid w:val="0002583A"/>
    <w:rsid w:val="00025E58"/>
    <w:rsid w:val="00026BAC"/>
    <w:rsid w:val="00027821"/>
    <w:rsid w:val="00030744"/>
    <w:rsid w:val="00031B1B"/>
    <w:rsid w:val="0003252D"/>
    <w:rsid w:val="0003421B"/>
    <w:rsid w:val="00035A9A"/>
    <w:rsid w:val="00035DB8"/>
    <w:rsid w:val="00035E8F"/>
    <w:rsid w:val="0003639B"/>
    <w:rsid w:val="000378B6"/>
    <w:rsid w:val="00040E7A"/>
    <w:rsid w:val="000410FC"/>
    <w:rsid w:val="000414AF"/>
    <w:rsid w:val="00041511"/>
    <w:rsid w:val="00044203"/>
    <w:rsid w:val="00044E05"/>
    <w:rsid w:val="000503E3"/>
    <w:rsid w:val="00050400"/>
    <w:rsid w:val="000506E8"/>
    <w:rsid w:val="00055603"/>
    <w:rsid w:val="000559E5"/>
    <w:rsid w:val="0005617F"/>
    <w:rsid w:val="00056523"/>
    <w:rsid w:val="00056733"/>
    <w:rsid w:val="000600D6"/>
    <w:rsid w:val="00060169"/>
    <w:rsid w:val="000605F1"/>
    <w:rsid w:val="000605FA"/>
    <w:rsid w:val="00060999"/>
    <w:rsid w:val="000609C2"/>
    <w:rsid w:val="00060E2C"/>
    <w:rsid w:val="00060FF3"/>
    <w:rsid w:val="00063D83"/>
    <w:rsid w:val="00063FFD"/>
    <w:rsid w:val="00065C85"/>
    <w:rsid w:val="00065FFE"/>
    <w:rsid w:val="00066318"/>
    <w:rsid w:val="00071411"/>
    <w:rsid w:val="00071C46"/>
    <w:rsid w:val="00073A3D"/>
    <w:rsid w:val="00074A71"/>
    <w:rsid w:val="00074F22"/>
    <w:rsid w:val="00075CD1"/>
    <w:rsid w:val="000764FB"/>
    <w:rsid w:val="00077656"/>
    <w:rsid w:val="00077F13"/>
    <w:rsid w:val="00080506"/>
    <w:rsid w:val="00080C87"/>
    <w:rsid w:val="00081872"/>
    <w:rsid w:val="00081F34"/>
    <w:rsid w:val="0008358D"/>
    <w:rsid w:val="000839EB"/>
    <w:rsid w:val="0008405A"/>
    <w:rsid w:val="00084BBA"/>
    <w:rsid w:val="00084D03"/>
    <w:rsid w:val="00085D4C"/>
    <w:rsid w:val="000861A4"/>
    <w:rsid w:val="00086D19"/>
    <w:rsid w:val="00086E1A"/>
    <w:rsid w:val="00087907"/>
    <w:rsid w:val="00090444"/>
    <w:rsid w:val="0009074F"/>
    <w:rsid w:val="000918F3"/>
    <w:rsid w:val="000921F2"/>
    <w:rsid w:val="00092300"/>
    <w:rsid w:val="00092733"/>
    <w:rsid w:val="000934B4"/>
    <w:rsid w:val="000936F3"/>
    <w:rsid w:val="00093A41"/>
    <w:rsid w:val="00094591"/>
    <w:rsid w:val="000946C1"/>
    <w:rsid w:val="0009583C"/>
    <w:rsid w:val="00096AAD"/>
    <w:rsid w:val="00097054"/>
    <w:rsid w:val="00097A27"/>
    <w:rsid w:val="000A10A1"/>
    <w:rsid w:val="000A121F"/>
    <w:rsid w:val="000A204E"/>
    <w:rsid w:val="000A419F"/>
    <w:rsid w:val="000A4F35"/>
    <w:rsid w:val="000A5339"/>
    <w:rsid w:val="000A5605"/>
    <w:rsid w:val="000A5FD3"/>
    <w:rsid w:val="000A63A0"/>
    <w:rsid w:val="000B206E"/>
    <w:rsid w:val="000B2C83"/>
    <w:rsid w:val="000B3C28"/>
    <w:rsid w:val="000B5974"/>
    <w:rsid w:val="000B5CF3"/>
    <w:rsid w:val="000B69B4"/>
    <w:rsid w:val="000B7084"/>
    <w:rsid w:val="000B7C7A"/>
    <w:rsid w:val="000C19F8"/>
    <w:rsid w:val="000C2989"/>
    <w:rsid w:val="000C37FF"/>
    <w:rsid w:val="000C4E94"/>
    <w:rsid w:val="000C500F"/>
    <w:rsid w:val="000C504B"/>
    <w:rsid w:val="000C61C2"/>
    <w:rsid w:val="000C6DE0"/>
    <w:rsid w:val="000D0D1A"/>
    <w:rsid w:val="000D10DB"/>
    <w:rsid w:val="000D2513"/>
    <w:rsid w:val="000D30D6"/>
    <w:rsid w:val="000D355D"/>
    <w:rsid w:val="000D3EB2"/>
    <w:rsid w:val="000D48E2"/>
    <w:rsid w:val="000D4A58"/>
    <w:rsid w:val="000D4ADA"/>
    <w:rsid w:val="000D5995"/>
    <w:rsid w:val="000D6E5D"/>
    <w:rsid w:val="000D7A72"/>
    <w:rsid w:val="000D7F8E"/>
    <w:rsid w:val="000E0C72"/>
    <w:rsid w:val="000E29BF"/>
    <w:rsid w:val="000E38E2"/>
    <w:rsid w:val="000E418C"/>
    <w:rsid w:val="000E4582"/>
    <w:rsid w:val="000E4659"/>
    <w:rsid w:val="000E47CF"/>
    <w:rsid w:val="000E5161"/>
    <w:rsid w:val="000E59ED"/>
    <w:rsid w:val="000E65F8"/>
    <w:rsid w:val="000E6B4C"/>
    <w:rsid w:val="000F1B9D"/>
    <w:rsid w:val="000F2907"/>
    <w:rsid w:val="000F3894"/>
    <w:rsid w:val="000F3D4E"/>
    <w:rsid w:val="000F442C"/>
    <w:rsid w:val="000F5208"/>
    <w:rsid w:val="000F60FB"/>
    <w:rsid w:val="000F6ABD"/>
    <w:rsid w:val="00100806"/>
    <w:rsid w:val="00100E1C"/>
    <w:rsid w:val="0010303F"/>
    <w:rsid w:val="00104853"/>
    <w:rsid w:val="00104D43"/>
    <w:rsid w:val="00105241"/>
    <w:rsid w:val="00105F77"/>
    <w:rsid w:val="00106219"/>
    <w:rsid w:val="00107356"/>
    <w:rsid w:val="001101A3"/>
    <w:rsid w:val="00110A1A"/>
    <w:rsid w:val="00111CD1"/>
    <w:rsid w:val="00112FB2"/>
    <w:rsid w:val="0011444F"/>
    <w:rsid w:val="00114456"/>
    <w:rsid w:val="0011647D"/>
    <w:rsid w:val="00116C1C"/>
    <w:rsid w:val="00121412"/>
    <w:rsid w:val="0012143F"/>
    <w:rsid w:val="00122266"/>
    <w:rsid w:val="0012354F"/>
    <w:rsid w:val="00123C78"/>
    <w:rsid w:val="0012513F"/>
    <w:rsid w:val="001255A4"/>
    <w:rsid w:val="00126EC5"/>
    <w:rsid w:val="0012749B"/>
    <w:rsid w:val="001305A2"/>
    <w:rsid w:val="0013094B"/>
    <w:rsid w:val="00131F41"/>
    <w:rsid w:val="00131F4E"/>
    <w:rsid w:val="001343C4"/>
    <w:rsid w:val="00134CF9"/>
    <w:rsid w:val="0013507A"/>
    <w:rsid w:val="00135A54"/>
    <w:rsid w:val="0013601E"/>
    <w:rsid w:val="00136945"/>
    <w:rsid w:val="00137972"/>
    <w:rsid w:val="00140912"/>
    <w:rsid w:val="00141021"/>
    <w:rsid w:val="001410D5"/>
    <w:rsid w:val="00141466"/>
    <w:rsid w:val="00142A32"/>
    <w:rsid w:val="001435C1"/>
    <w:rsid w:val="001437C8"/>
    <w:rsid w:val="00144206"/>
    <w:rsid w:val="00144FB3"/>
    <w:rsid w:val="00145BF8"/>
    <w:rsid w:val="00147819"/>
    <w:rsid w:val="00150FDE"/>
    <w:rsid w:val="00152C7D"/>
    <w:rsid w:val="00153248"/>
    <w:rsid w:val="00153C00"/>
    <w:rsid w:val="00154C7B"/>
    <w:rsid w:val="00155A5A"/>
    <w:rsid w:val="001568F4"/>
    <w:rsid w:val="00156B9D"/>
    <w:rsid w:val="00157F66"/>
    <w:rsid w:val="001602C9"/>
    <w:rsid w:val="001607AF"/>
    <w:rsid w:val="001618EC"/>
    <w:rsid w:val="001653A1"/>
    <w:rsid w:val="00166718"/>
    <w:rsid w:val="00166B85"/>
    <w:rsid w:val="00166EAF"/>
    <w:rsid w:val="0016799D"/>
    <w:rsid w:val="0017294E"/>
    <w:rsid w:val="00173686"/>
    <w:rsid w:val="001737E6"/>
    <w:rsid w:val="001746B7"/>
    <w:rsid w:val="00174EDF"/>
    <w:rsid w:val="001751B4"/>
    <w:rsid w:val="00175CE9"/>
    <w:rsid w:val="00175DFB"/>
    <w:rsid w:val="00176457"/>
    <w:rsid w:val="00176759"/>
    <w:rsid w:val="00176CB4"/>
    <w:rsid w:val="0018087E"/>
    <w:rsid w:val="00180D92"/>
    <w:rsid w:val="00181E69"/>
    <w:rsid w:val="00182299"/>
    <w:rsid w:val="001824ED"/>
    <w:rsid w:val="00182620"/>
    <w:rsid w:val="00182B18"/>
    <w:rsid w:val="00182D8F"/>
    <w:rsid w:val="0018364C"/>
    <w:rsid w:val="0018379F"/>
    <w:rsid w:val="00183CCC"/>
    <w:rsid w:val="001908FB"/>
    <w:rsid w:val="00190F6B"/>
    <w:rsid w:val="00192346"/>
    <w:rsid w:val="00192D40"/>
    <w:rsid w:val="001931AB"/>
    <w:rsid w:val="001934F9"/>
    <w:rsid w:val="0019506A"/>
    <w:rsid w:val="001953B3"/>
    <w:rsid w:val="00195C0A"/>
    <w:rsid w:val="00197529"/>
    <w:rsid w:val="001A194B"/>
    <w:rsid w:val="001A2D65"/>
    <w:rsid w:val="001A3D5F"/>
    <w:rsid w:val="001A4374"/>
    <w:rsid w:val="001A55D1"/>
    <w:rsid w:val="001A5CC9"/>
    <w:rsid w:val="001A67BD"/>
    <w:rsid w:val="001A68CC"/>
    <w:rsid w:val="001A749C"/>
    <w:rsid w:val="001A7D04"/>
    <w:rsid w:val="001B0136"/>
    <w:rsid w:val="001B019A"/>
    <w:rsid w:val="001B07CC"/>
    <w:rsid w:val="001B158D"/>
    <w:rsid w:val="001B208A"/>
    <w:rsid w:val="001B2DAA"/>
    <w:rsid w:val="001B453B"/>
    <w:rsid w:val="001B5F55"/>
    <w:rsid w:val="001C1FB1"/>
    <w:rsid w:val="001C2272"/>
    <w:rsid w:val="001C2BEA"/>
    <w:rsid w:val="001C2F04"/>
    <w:rsid w:val="001C4295"/>
    <w:rsid w:val="001C446F"/>
    <w:rsid w:val="001C461D"/>
    <w:rsid w:val="001C5A7A"/>
    <w:rsid w:val="001C5EDA"/>
    <w:rsid w:val="001C6127"/>
    <w:rsid w:val="001C7553"/>
    <w:rsid w:val="001C79F7"/>
    <w:rsid w:val="001D018F"/>
    <w:rsid w:val="001D0F51"/>
    <w:rsid w:val="001D182C"/>
    <w:rsid w:val="001D21B4"/>
    <w:rsid w:val="001D385E"/>
    <w:rsid w:val="001D46E3"/>
    <w:rsid w:val="001D4F2A"/>
    <w:rsid w:val="001D5991"/>
    <w:rsid w:val="001D6601"/>
    <w:rsid w:val="001D662A"/>
    <w:rsid w:val="001D7860"/>
    <w:rsid w:val="001D7B33"/>
    <w:rsid w:val="001E012B"/>
    <w:rsid w:val="001E30D4"/>
    <w:rsid w:val="001E335A"/>
    <w:rsid w:val="001E34AE"/>
    <w:rsid w:val="001E45FA"/>
    <w:rsid w:val="001E5488"/>
    <w:rsid w:val="001E61E8"/>
    <w:rsid w:val="001E6C43"/>
    <w:rsid w:val="001F07BA"/>
    <w:rsid w:val="001F0BD5"/>
    <w:rsid w:val="001F3571"/>
    <w:rsid w:val="001F3A6C"/>
    <w:rsid w:val="001F450F"/>
    <w:rsid w:val="001F475E"/>
    <w:rsid w:val="001F5AB2"/>
    <w:rsid w:val="001F67A3"/>
    <w:rsid w:val="001F74ED"/>
    <w:rsid w:val="0020061E"/>
    <w:rsid w:val="002007E9"/>
    <w:rsid w:val="0020121B"/>
    <w:rsid w:val="0020250B"/>
    <w:rsid w:val="00205022"/>
    <w:rsid w:val="002053D7"/>
    <w:rsid w:val="00205F6F"/>
    <w:rsid w:val="00206997"/>
    <w:rsid w:val="0020705E"/>
    <w:rsid w:val="002073EE"/>
    <w:rsid w:val="0020777F"/>
    <w:rsid w:val="00207E0C"/>
    <w:rsid w:val="00207F65"/>
    <w:rsid w:val="00210026"/>
    <w:rsid w:val="00210261"/>
    <w:rsid w:val="002109AE"/>
    <w:rsid w:val="00210F61"/>
    <w:rsid w:val="0021642A"/>
    <w:rsid w:val="00216616"/>
    <w:rsid w:val="0021731D"/>
    <w:rsid w:val="0022142E"/>
    <w:rsid w:val="00222354"/>
    <w:rsid w:val="00222E68"/>
    <w:rsid w:val="00223D45"/>
    <w:rsid w:val="00224D77"/>
    <w:rsid w:val="00225263"/>
    <w:rsid w:val="002271FD"/>
    <w:rsid w:val="002301EF"/>
    <w:rsid w:val="0023193B"/>
    <w:rsid w:val="002327A0"/>
    <w:rsid w:val="0023290B"/>
    <w:rsid w:val="00234464"/>
    <w:rsid w:val="00234577"/>
    <w:rsid w:val="002355C2"/>
    <w:rsid w:val="002355DA"/>
    <w:rsid w:val="00235BB1"/>
    <w:rsid w:val="00236320"/>
    <w:rsid w:val="002366A6"/>
    <w:rsid w:val="0023674B"/>
    <w:rsid w:val="00236D97"/>
    <w:rsid w:val="002378BA"/>
    <w:rsid w:val="00237BC1"/>
    <w:rsid w:val="0024079D"/>
    <w:rsid w:val="00240821"/>
    <w:rsid w:val="00240859"/>
    <w:rsid w:val="0024119B"/>
    <w:rsid w:val="00241978"/>
    <w:rsid w:val="0024197D"/>
    <w:rsid w:val="002419D4"/>
    <w:rsid w:val="00242AD7"/>
    <w:rsid w:val="002439DD"/>
    <w:rsid w:val="00243AFF"/>
    <w:rsid w:val="00244C95"/>
    <w:rsid w:val="00244FD1"/>
    <w:rsid w:val="00247AFC"/>
    <w:rsid w:val="002505B3"/>
    <w:rsid w:val="002519CE"/>
    <w:rsid w:val="0025284D"/>
    <w:rsid w:val="00253817"/>
    <w:rsid w:val="00257E89"/>
    <w:rsid w:val="002611EA"/>
    <w:rsid w:val="00261EA1"/>
    <w:rsid w:val="0026446F"/>
    <w:rsid w:val="002648E8"/>
    <w:rsid w:val="00264CED"/>
    <w:rsid w:val="00264E1D"/>
    <w:rsid w:val="0026626E"/>
    <w:rsid w:val="002667E8"/>
    <w:rsid w:val="00271B68"/>
    <w:rsid w:val="00271B96"/>
    <w:rsid w:val="00272410"/>
    <w:rsid w:val="002724D6"/>
    <w:rsid w:val="0027386C"/>
    <w:rsid w:val="002759AE"/>
    <w:rsid w:val="00275DFB"/>
    <w:rsid w:val="00277615"/>
    <w:rsid w:val="00280200"/>
    <w:rsid w:val="00280F7C"/>
    <w:rsid w:val="002820F6"/>
    <w:rsid w:val="0028237F"/>
    <w:rsid w:val="00282638"/>
    <w:rsid w:val="00282999"/>
    <w:rsid w:val="00282D36"/>
    <w:rsid w:val="00282DAC"/>
    <w:rsid w:val="00283451"/>
    <w:rsid w:val="00284A21"/>
    <w:rsid w:val="0028526C"/>
    <w:rsid w:val="00285B9C"/>
    <w:rsid w:val="0028797B"/>
    <w:rsid w:val="00287A87"/>
    <w:rsid w:val="00287DC9"/>
    <w:rsid w:val="00291550"/>
    <w:rsid w:val="0029299B"/>
    <w:rsid w:val="002933AF"/>
    <w:rsid w:val="0029369C"/>
    <w:rsid w:val="00293A62"/>
    <w:rsid w:val="00294857"/>
    <w:rsid w:val="00295295"/>
    <w:rsid w:val="00296552"/>
    <w:rsid w:val="00296980"/>
    <w:rsid w:val="0029711A"/>
    <w:rsid w:val="002979E2"/>
    <w:rsid w:val="00297AE9"/>
    <w:rsid w:val="002A0AC7"/>
    <w:rsid w:val="002A0B9C"/>
    <w:rsid w:val="002A0C80"/>
    <w:rsid w:val="002A124F"/>
    <w:rsid w:val="002A149E"/>
    <w:rsid w:val="002A17A6"/>
    <w:rsid w:val="002A1EF3"/>
    <w:rsid w:val="002A27B8"/>
    <w:rsid w:val="002A3FA9"/>
    <w:rsid w:val="002A434A"/>
    <w:rsid w:val="002A4E2A"/>
    <w:rsid w:val="002A4EAC"/>
    <w:rsid w:val="002A4EFC"/>
    <w:rsid w:val="002A61E7"/>
    <w:rsid w:val="002B0BEF"/>
    <w:rsid w:val="002B2E37"/>
    <w:rsid w:val="002B5970"/>
    <w:rsid w:val="002B710F"/>
    <w:rsid w:val="002C0699"/>
    <w:rsid w:val="002C088C"/>
    <w:rsid w:val="002C116F"/>
    <w:rsid w:val="002C227C"/>
    <w:rsid w:val="002C259B"/>
    <w:rsid w:val="002C2CCB"/>
    <w:rsid w:val="002C2D99"/>
    <w:rsid w:val="002C55F7"/>
    <w:rsid w:val="002C64A0"/>
    <w:rsid w:val="002C67F6"/>
    <w:rsid w:val="002C70A1"/>
    <w:rsid w:val="002C7238"/>
    <w:rsid w:val="002C77DC"/>
    <w:rsid w:val="002C7A78"/>
    <w:rsid w:val="002D19E9"/>
    <w:rsid w:val="002D2728"/>
    <w:rsid w:val="002D2D3A"/>
    <w:rsid w:val="002D3288"/>
    <w:rsid w:val="002D3CD8"/>
    <w:rsid w:val="002D45B3"/>
    <w:rsid w:val="002D4FFE"/>
    <w:rsid w:val="002D6F7E"/>
    <w:rsid w:val="002D78CE"/>
    <w:rsid w:val="002D7DD4"/>
    <w:rsid w:val="002E0501"/>
    <w:rsid w:val="002E1DE2"/>
    <w:rsid w:val="002E23A0"/>
    <w:rsid w:val="002E2B00"/>
    <w:rsid w:val="002E33CF"/>
    <w:rsid w:val="002E35AC"/>
    <w:rsid w:val="002E49E2"/>
    <w:rsid w:val="002E5CD7"/>
    <w:rsid w:val="002E5F6D"/>
    <w:rsid w:val="002E653E"/>
    <w:rsid w:val="002E691A"/>
    <w:rsid w:val="002E6D58"/>
    <w:rsid w:val="002F2D2B"/>
    <w:rsid w:val="002F4BDF"/>
    <w:rsid w:val="002F5478"/>
    <w:rsid w:val="002F710F"/>
    <w:rsid w:val="0030001C"/>
    <w:rsid w:val="00300C2F"/>
    <w:rsid w:val="003015B1"/>
    <w:rsid w:val="0030193A"/>
    <w:rsid w:val="00301A20"/>
    <w:rsid w:val="00301C10"/>
    <w:rsid w:val="00302D52"/>
    <w:rsid w:val="00304C11"/>
    <w:rsid w:val="00305C81"/>
    <w:rsid w:val="003065EE"/>
    <w:rsid w:val="0030708A"/>
    <w:rsid w:val="0030722C"/>
    <w:rsid w:val="00310376"/>
    <w:rsid w:val="00310B79"/>
    <w:rsid w:val="00310CC4"/>
    <w:rsid w:val="003125F1"/>
    <w:rsid w:val="00313A24"/>
    <w:rsid w:val="00313BEA"/>
    <w:rsid w:val="00314336"/>
    <w:rsid w:val="0031705C"/>
    <w:rsid w:val="00317368"/>
    <w:rsid w:val="00320353"/>
    <w:rsid w:val="003207ED"/>
    <w:rsid w:val="00321144"/>
    <w:rsid w:val="003216DB"/>
    <w:rsid w:val="003229CB"/>
    <w:rsid w:val="00322CEF"/>
    <w:rsid w:val="00322F2C"/>
    <w:rsid w:val="00323B92"/>
    <w:rsid w:val="00324887"/>
    <w:rsid w:val="00327900"/>
    <w:rsid w:val="0033127F"/>
    <w:rsid w:val="003323E5"/>
    <w:rsid w:val="00332529"/>
    <w:rsid w:val="00332711"/>
    <w:rsid w:val="00332879"/>
    <w:rsid w:val="00332DE1"/>
    <w:rsid w:val="0033318D"/>
    <w:rsid w:val="00333AD7"/>
    <w:rsid w:val="00334C40"/>
    <w:rsid w:val="00334D3C"/>
    <w:rsid w:val="00335CB9"/>
    <w:rsid w:val="00337D68"/>
    <w:rsid w:val="00340496"/>
    <w:rsid w:val="00340532"/>
    <w:rsid w:val="00340B1C"/>
    <w:rsid w:val="003413A6"/>
    <w:rsid w:val="00342D92"/>
    <w:rsid w:val="003434B4"/>
    <w:rsid w:val="003441E4"/>
    <w:rsid w:val="00346677"/>
    <w:rsid w:val="00346F33"/>
    <w:rsid w:val="00347B92"/>
    <w:rsid w:val="003504B0"/>
    <w:rsid w:val="00351211"/>
    <w:rsid w:val="003515FE"/>
    <w:rsid w:val="00352C64"/>
    <w:rsid w:val="00353E1F"/>
    <w:rsid w:val="00356C1F"/>
    <w:rsid w:val="003577CD"/>
    <w:rsid w:val="00360CE7"/>
    <w:rsid w:val="00361909"/>
    <w:rsid w:val="003628AC"/>
    <w:rsid w:val="00362942"/>
    <w:rsid w:val="0036332B"/>
    <w:rsid w:val="003635E3"/>
    <w:rsid w:val="00363BDA"/>
    <w:rsid w:val="00364242"/>
    <w:rsid w:val="0036440B"/>
    <w:rsid w:val="0036502D"/>
    <w:rsid w:val="00366387"/>
    <w:rsid w:val="00366AF9"/>
    <w:rsid w:val="00366D0A"/>
    <w:rsid w:val="003674E2"/>
    <w:rsid w:val="00367610"/>
    <w:rsid w:val="003679AA"/>
    <w:rsid w:val="00373BAC"/>
    <w:rsid w:val="00373C49"/>
    <w:rsid w:val="003744B7"/>
    <w:rsid w:val="00375341"/>
    <w:rsid w:val="00375FC4"/>
    <w:rsid w:val="00376230"/>
    <w:rsid w:val="003768FF"/>
    <w:rsid w:val="00377BB9"/>
    <w:rsid w:val="00377E4A"/>
    <w:rsid w:val="00380418"/>
    <w:rsid w:val="00385769"/>
    <w:rsid w:val="003862A4"/>
    <w:rsid w:val="00386435"/>
    <w:rsid w:val="0038759C"/>
    <w:rsid w:val="00391B41"/>
    <w:rsid w:val="0039269A"/>
    <w:rsid w:val="003934ED"/>
    <w:rsid w:val="0039452E"/>
    <w:rsid w:val="00395499"/>
    <w:rsid w:val="00395A87"/>
    <w:rsid w:val="00395AB1"/>
    <w:rsid w:val="003967CB"/>
    <w:rsid w:val="00397745"/>
    <w:rsid w:val="003A05A6"/>
    <w:rsid w:val="003A0F3A"/>
    <w:rsid w:val="003A2465"/>
    <w:rsid w:val="003A4720"/>
    <w:rsid w:val="003A48DB"/>
    <w:rsid w:val="003A7128"/>
    <w:rsid w:val="003B1EED"/>
    <w:rsid w:val="003B2AAD"/>
    <w:rsid w:val="003B2D28"/>
    <w:rsid w:val="003B2FDA"/>
    <w:rsid w:val="003B3866"/>
    <w:rsid w:val="003B401F"/>
    <w:rsid w:val="003B5BBE"/>
    <w:rsid w:val="003B614F"/>
    <w:rsid w:val="003B6E72"/>
    <w:rsid w:val="003B7C18"/>
    <w:rsid w:val="003C0D11"/>
    <w:rsid w:val="003C4638"/>
    <w:rsid w:val="003C4F67"/>
    <w:rsid w:val="003C5015"/>
    <w:rsid w:val="003C5136"/>
    <w:rsid w:val="003C5B33"/>
    <w:rsid w:val="003C5C06"/>
    <w:rsid w:val="003C6728"/>
    <w:rsid w:val="003C6995"/>
    <w:rsid w:val="003C741C"/>
    <w:rsid w:val="003C7BB1"/>
    <w:rsid w:val="003D13F6"/>
    <w:rsid w:val="003D3481"/>
    <w:rsid w:val="003D3F21"/>
    <w:rsid w:val="003D5E60"/>
    <w:rsid w:val="003D6066"/>
    <w:rsid w:val="003D7FB5"/>
    <w:rsid w:val="003E0B8F"/>
    <w:rsid w:val="003E14F5"/>
    <w:rsid w:val="003E1BC3"/>
    <w:rsid w:val="003E21FB"/>
    <w:rsid w:val="003E22E8"/>
    <w:rsid w:val="003E294F"/>
    <w:rsid w:val="003E29FE"/>
    <w:rsid w:val="003E3B39"/>
    <w:rsid w:val="003E6023"/>
    <w:rsid w:val="003F0E1F"/>
    <w:rsid w:val="003F11BF"/>
    <w:rsid w:val="003F1C4C"/>
    <w:rsid w:val="003F22AF"/>
    <w:rsid w:val="003F466F"/>
    <w:rsid w:val="003F4A42"/>
    <w:rsid w:val="003F6D5A"/>
    <w:rsid w:val="003F75CA"/>
    <w:rsid w:val="00400311"/>
    <w:rsid w:val="00400CA5"/>
    <w:rsid w:val="004039C3"/>
    <w:rsid w:val="0040436F"/>
    <w:rsid w:val="004043B0"/>
    <w:rsid w:val="00404417"/>
    <w:rsid w:val="004048EA"/>
    <w:rsid w:val="004057C3"/>
    <w:rsid w:val="004074B2"/>
    <w:rsid w:val="004075EC"/>
    <w:rsid w:val="00410A96"/>
    <w:rsid w:val="00413BC1"/>
    <w:rsid w:val="00414FA4"/>
    <w:rsid w:val="00415FCB"/>
    <w:rsid w:val="00416A7D"/>
    <w:rsid w:val="00420CE4"/>
    <w:rsid w:val="004251AA"/>
    <w:rsid w:val="004254B7"/>
    <w:rsid w:val="0042588D"/>
    <w:rsid w:val="00425A95"/>
    <w:rsid w:val="00427A72"/>
    <w:rsid w:val="00431A02"/>
    <w:rsid w:val="0043381C"/>
    <w:rsid w:val="00433AB1"/>
    <w:rsid w:val="00433B65"/>
    <w:rsid w:val="00433FC7"/>
    <w:rsid w:val="004340AC"/>
    <w:rsid w:val="00434DA9"/>
    <w:rsid w:val="004357E4"/>
    <w:rsid w:val="00436112"/>
    <w:rsid w:val="004361F7"/>
    <w:rsid w:val="004379E2"/>
    <w:rsid w:val="004404A1"/>
    <w:rsid w:val="00441145"/>
    <w:rsid w:val="00441730"/>
    <w:rsid w:val="00442A70"/>
    <w:rsid w:val="004436EE"/>
    <w:rsid w:val="00444925"/>
    <w:rsid w:val="00444C69"/>
    <w:rsid w:val="0044757C"/>
    <w:rsid w:val="00447D7E"/>
    <w:rsid w:val="00447D8A"/>
    <w:rsid w:val="00447E4F"/>
    <w:rsid w:val="004504B2"/>
    <w:rsid w:val="00450704"/>
    <w:rsid w:val="004518EF"/>
    <w:rsid w:val="00451941"/>
    <w:rsid w:val="00451B77"/>
    <w:rsid w:val="00451C83"/>
    <w:rsid w:val="0045229C"/>
    <w:rsid w:val="00453272"/>
    <w:rsid w:val="00454895"/>
    <w:rsid w:val="00455470"/>
    <w:rsid w:val="0045645F"/>
    <w:rsid w:val="0045675A"/>
    <w:rsid w:val="00456AD1"/>
    <w:rsid w:val="00456CBC"/>
    <w:rsid w:val="00457EB6"/>
    <w:rsid w:val="00464622"/>
    <w:rsid w:val="00464919"/>
    <w:rsid w:val="0046580B"/>
    <w:rsid w:val="004661BC"/>
    <w:rsid w:val="00467C14"/>
    <w:rsid w:val="004703C4"/>
    <w:rsid w:val="00470F03"/>
    <w:rsid w:val="00470F1D"/>
    <w:rsid w:val="0047265A"/>
    <w:rsid w:val="00473C03"/>
    <w:rsid w:val="00473D55"/>
    <w:rsid w:val="00474791"/>
    <w:rsid w:val="00475459"/>
    <w:rsid w:val="00477003"/>
    <w:rsid w:val="00477259"/>
    <w:rsid w:val="00477E86"/>
    <w:rsid w:val="0048015F"/>
    <w:rsid w:val="004804D5"/>
    <w:rsid w:val="00483171"/>
    <w:rsid w:val="00483DBA"/>
    <w:rsid w:val="00483F38"/>
    <w:rsid w:val="004858E4"/>
    <w:rsid w:val="004870C7"/>
    <w:rsid w:val="00487D97"/>
    <w:rsid w:val="004901A3"/>
    <w:rsid w:val="00491816"/>
    <w:rsid w:val="0049209F"/>
    <w:rsid w:val="004925F5"/>
    <w:rsid w:val="00492D8B"/>
    <w:rsid w:val="0049370A"/>
    <w:rsid w:val="0049412D"/>
    <w:rsid w:val="00495E2E"/>
    <w:rsid w:val="00496AA7"/>
    <w:rsid w:val="004A03FF"/>
    <w:rsid w:val="004A0DBA"/>
    <w:rsid w:val="004A182C"/>
    <w:rsid w:val="004A1D8C"/>
    <w:rsid w:val="004A1EBA"/>
    <w:rsid w:val="004A25F6"/>
    <w:rsid w:val="004A444D"/>
    <w:rsid w:val="004A597B"/>
    <w:rsid w:val="004A5AFF"/>
    <w:rsid w:val="004A5C3A"/>
    <w:rsid w:val="004A5FCE"/>
    <w:rsid w:val="004A67B9"/>
    <w:rsid w:val="004A6C95"/>
    <w:rsid w:val="004B050E"/>
    <w:rsid w:val="004B0FE6"/>
    <w:rsid w:val="004B2678"/>
    <w:rsid w:val="004B2FC8"/>
    <w:rsid w:val="004B326A"/>
    <w:rsid w:val="004B4EB5"/>
    <w:rsid w:val="004B57F7"/>
    <w:rsid w:val="004B6728"/>
    <w:rsid w:val="004B7147"/>
    <w:rsid w:val="004B7350"/>
    <w:rsid w:val="004B7500"/>
    <w:rsid w:val="004C0B9A"/>
    <w:rsid w:val="004C2AA3"/>
    <w:rsid w:val="004C2E0C"/>
    <w:rsid w:val="004C32DB"/>
    <w:rsid w:val="004C3554"/>
    <w:rsid w:val="004C4406"/>
    <w:rsid w:val="004C4F4F"/>
    <w:rsid w:val="004C4FE5"/>
    <w:rsid w:val="004C5748"/>
    <w:rsid w:val="004C5C09"/>
    <w:rsid w:val="004C5F2B"/>
    <w:rsid w:val="004C6708"/>
    <w:rsid w:val="004D0847"/>
    <w:rsid w:val="004D24FD"/>
    <w:rsid w:val="004D2D2D"/>
    <w:rsid w:val="004D5D89"/>
    <w:rsid w:val="004D60D0"/>
    <w:rsid w:val="004D658B"/>
    <w:rsid w:val="004D6A66"/>
    <w:rsid w:val="004D6EFC"/>
    <w:rsid w:val="004D7DB6"/>
    <w:rsid w:val="004E07C6"/>
    <w:rsid w:val="004E0D66"/>
    <w:rsid w:val="004E166F"/>
    <w:rsid w:val="004E1EDE"/>
    <w:rsid w:val="004E259B"/>
    <w:rsid w:val="004E2A6A"/>
    <w:rsid w:val="004E4A23"/>
    <w:rsid w:val="004E64F8"/>
    <w:rsid w:val="004F15DB"/>
    <w:rsid w:val="004F2049"/>
    <w:rsid w:val="004F3611"/>
    <w:rsid w:val="004F3D1C"/>
    <w:rsid w:val="004F4605"/>
    <w:rsid w:val="004F51FB"/>
    <w:rsid w:val="004F52C5"/>
    <w:rsid w:val="004F6263"/>
    <w:rsid w:val="0050027C"/>
    <w:rsid w:val="005002D6"/>
    <w:rsid w:val="00500C0D"/>
    <w:rsid w:val="00500FFB"/>
    <w:rsid w:val="005020A9"/>
    <w:rsid w:val="005020AF"/>
    <w:rsid w:val="005021B0"/>
    <w:rsid w:val="00502927"/>
    <w:rsid w:val="00502953"/>
    <w:rsid w:val="00502A57"/>
    <w:rsid w:val="00502B6A"/>
    <w:rsid w:val="0050322E"/>
    <w:rsid w:val="00503439"/>
    <w:rsid w:val="00503B23"/>
    <w:rsid w:val="00504800"/>
    <w:rsid w:val="00504A6E"/>
    <w:rsid w:val="00506089"/>
    <w:rsid w:val="00506A01"/>
    <w:rsid w:val="00510193"/>
    <w:rsid w:val="00512A54"/>
    <w:rsid w:val="00513344"/>
    <w:rsid w:val="0051388D"/>
    <w:rsid w:val="00513F17"/>
    <w:rsid w:val="00514C9F"/>
    <w:rsid w:val="00515716"/>
    <w:rsid w:val="00515892"/>
    <w:rsid w:val="005162B7"/>
    <w:rsid w:val="00516FF4"/>
    <w:rsid w:val="00517339"/>
    <w:rsid w:val="00520500"/>
    <w:rsid w:val="00521CE9"/>
    <w:rsid w:val="00522340"/>
    <w:rsid w:val="00522F74"/>
    <w:rsid w:val="00523136"/>
    <w:rsid w:val="005255E2"/>
    <w:rsid w:val="005258A6"/>
    <w:rsid w:val="0052643F"/>
    <w:rsid w:val="00526DCB"/>
    <w:rsid w:val="0052705F"/>
    <w:rsid w:val="005278AD"/>
    <w:rsid w:val="00527D9A"/>
    <w:rsid w:val="00527F00"/>
    <w:rsid w:val="005304B0"/>
    <w:rsid w:val="005330E1"/>
    <w:rsid w:val="005335AF"/>
    <w:rsid w:val="005355C6"/>
    <w:rsid w:val="005358E6"/>
    <w:rsid w:val="00536371"/>
    <w:rsid w:val="00540AD9"/>
    <w:rsid w:val="005410E1"/>
    <w:rsid w:val="005424AA"/>
    <w:rsid w:val="005426F4"/>
    <w:rsid w:val="0054369D"/>
    <w:rsid w:val="00543C52"/>
    <w:rsid w:val="00544AA4"/>
    <w:rsid w:val="00544AC7"/>
    <w:rsid w:val="005458DB"/>
    <w:rsid w:val="005522C8"/>
    <w:rsid w:val="00553850"/>
    <w:rsid w:val="00554353"/>
    <w:rsid w:val="005546C4"/>
    <w:rsid w:val="005553D8"/>
    <w:rsid w:val="0055667D"/>
    <w:rsid w:val="00556ADF"/>
    <w:rsid w:val="0055739C"/>
    <w:rsid w:val="00557671"/>
    <w:rsid w:val="00557BC8"/>
    <w:rsid w:val="00560E6B"/>
    <w:rsid w:val="00560EA1"/>
    <w:rsid w:val="00562A33"/>
    <w:rsid w:val="005630A5"/>
    <w:rsid w:val="00564D44"/>
    <w:rsid w:val="0056543B"/>
    <w:rsid w:val="00565A2B"/>
    <w:rsid w:val="00565E54"/>
    <w:rsid w:val="00566C3D"/>
    <w:rsid w:val="005700A4"/>
    <w:rsid w:val="005710AF"/>
    <w:rsid w:val="00571857"/>
    <w:rsid w:val="00571E01"/>
    <w:rsid w:val="00571E0C"/>
    <w:rsid w:val="00572803"/>
    <w:rsid w:val="00574667"/>
    <w:rsid w:val="0057478B"/>
    <w:rsid w:val="00575214"/>
    <w:rsid w:val="0057539A"/>
    <w:rsid w:val="00577194"/>
    <w:rsid w:val="00577467"/>
    <w:rsid w:val="005800C6"/>
    <w:rsid w:val="00581A31"/>
    <w:rsid w:val="00581D74"/>
    <w:rsid w:val="00581EFF"/>
    <w:rsid w:val="00584F12"/>
    <w:rsid w:val="00585199"/>
    <w:rsid w:val="00586556"/>
    <w:rsid w:val="005876A7"/>
    <w:rsid w:val="005876BF"/>
    <w:rsid w:val="005877D9"/>
    <w:rsid w:val="005925F6"/>
    <w:rsid w:val="0059517C"/>
    <w:rsid w:val="005951A9"/>
    <w:rsid w:val="00596DDF"/>
    <w:rsid w:val="00596E31"/>
    <w:rsid w:val="005970A5"/>
    <w:rsid w:val="00597370"/>
    <w:rsid w:val="00597D41"/>
    <w:rsid w:val="005A1B99"/>
    <w:rsid w:val="005A1C5E"/>
    <w:rsid w:val="005A22CD"/>
    <w:rsid w:val="005A3470"/>
    <w:rsid w:val="005A3A53"/>
    <w:rsid w:val="005A4CEE"/>
    <w:rsid w:val="005A50C7"/>
    <w:rsid w:val="005A524B"/>
    <w:rsid w:val="005A5BB1"/>
    <w:rsid w:val="005A5D52"/>
    <w:rsid w:val="005A740E"/>
    <w:rsid w:val="005B008C"/>
    <w:rsid w:val="005B0CAB"/>
    <w:rsid w:val="005B0D48"/>
    <w:rsid w:val="005B2C26"/>
    <w:rsid w:val="005B54B5"/>
    <w:rsid w:val="005B760F"/>
    <w:rsid w:val="005C06EC"/>
    <w:rsid w:val="005C0704"/>
    <w:rsid w:val="005C1310"/>
    <w:rsid w:val="005C1930"/>
    <w:rsid w:val="005C2B16"/>
    <w:rsid w:val="005C2E0D"/>
    <w:rsid w:val="005C3F84"/>
    <w:rsid w:val="005C46E2"/>
    <w:rsid w:val="005C482C"/>
    <w:rsid w:val="005C5B1F"/>
    <w:rsid w:val="005C5F85"/>
    <w:rsid w:val="005C667B"/>
    <w:rsid w:val="005C6921"/>
    <w:rsid w:val="005D0313"/>
    <w:rsid w:val="005D0403"/>
    <w:rsid w:val="005D07F4"/>
    <w:rsid w:val="005D27F5"/>
    <w:rsid w:val="005D2877"/>
    <w:rsid w:val="005D291A"/>
    <w:rsid w:val="005D2EF7"/>
    <w:rsid w:val="005D5101"/>
    <w:rsid w:val="005D517C"/>
    <w:rsid w:val="005D66ED"/>
    <w:rsid w:val="005D6DFA"/>
    <w:rsid w:val="005D78B1"/>
    <w:rsid w:val="005E0BE1"/>
    <w:rsid w:val="005E199E"/>
    <w:rsid w:val="005E25BA"/>
    <w:rsid w:val="005E32D4"/>
    <w:rsid w:val="005E44F7"/>
    <w:rsid w:val="005E627E"/>
    <w:rsid w:val="005E66C0"/>
    <w:rsid w:val="005E7CDA"/>
    <w:rsid w:val="005F2808"/>
    <w:rsid w:val="005F35B3"/>
    <w:rsid w:val="005F3938"/>
    <w:rsid w:val="005F39B2"/>
    <w:rsid w:val="005F614B"/>
    <w:rsid w:val="005F7578"/>
    <w:rsid w:val="005F788D"/>
    <w:rsid w:val="00600CA6"/>
    <w:rsid w:val="00601F53"/>
    <w:rsid w:val="00603F1A"/>
    <w:rsid w:val="00604452"/>
    <w:rsid w:val="00606435"/>
    <w:rsid w:val="00606A72"/>
    <w:rsid w:val="00606DD2"/>
    <w:rsid w:val="006070A0"/>
    <w:rsid w:val="0061061F"/>
    <w:rsid w:val="00612FD9"/>
    <w:rsid w:val="0061353E"/>
    <w:rsid w:val="00613BBD"/>
    <w:rsid w:val="00615140"/>
    <w:rsid w:val="006155C3"/>
    <w:rsid w:val="00616D30"/>
    <w:rsid w:val="00617C09"/>
    <w:rsid w:val="006203A7"/>
    <w:rsid w:val="00621C61"/>
    <w:rsid w:val="00621F5D"/>
    <w:rsid w:val="006225EC"/>
    <w:rsid w:val="0062319B"/>
    <w:rsid w:val="006247DA"/>
    <w:rsid w:val="006251DA"/>
    <w:rsid w:val="0062600A"/>
    <w:rsid w:val="00626A6D"/>
    <w:rsid w:val="006300CF"/>
    <w:rsid w:val="006305BE"/>
    <w:rsid w:val="00630CD5"/>
    <w:rsid w:val="0063186C"/>
    <w:rsid w:val="00632B43"/>
    <w:rsid w:val="00632CA9"/>
    <w:rsid w:val="00633D5D"/>
    <w:rsid w:val="006340A9"/>
    <w:rsid w:val="0063474C"/>
    <w:rsid w:val="00634FFA"/>
    <w:rsid w:val="006365AF"/>
    <w:rsid w:val="0063751F"/>
    <w:rsid w:val="00640B13"/>
    <w:rsid w:val="006427F7"/>
    <w:rsid w:val="00644AF4"/>
    <w:rsid w:val="00645D82"/>
    <w:rsid w:val="0064699B"/>
    <w:rsid w:val="00646A89"/>
    <w:rsid w:val="00647278"/>
    <w:rsid w:val="0065120F"/>
    <w:rsid w:val="00652527"/>
    <w:rsid w:val="0065398F"/>
    <w:rsid w:val="00655394"/>
    <w:rsid w:val="006554D6"/>
    <w:rsid w:val="006559AD"/>
    <w:rsid w:val="00655CA0"/>
    <w:rsid w:val="0065613B"/>
    <w:rsid w:val="006600F8"/>
    <w:rsid w:val="0066135F"/>
    <w:rsid w:val="00661533"/>
    <w:rsid w:val="006617A4"/>
    <w:rsid w:val="006617CD"/>
    <w:rsid w:val="00663093"/>
    <w:rsid w:val="0066337A"/>
    <w:rsid w:val="0066490C"/>
    <w:rsid w:val="00664D07"/>
    <w:rsid w:val="006654F6"/>
    <w:rsid w:val="006656D5"/>
    <w:rsid w:val="00665944"/>
    <w:rsid w:val="0066610A"/>
    <w:rsid w:val="00666CC1"/>
    <w:rsid w:val="006670BA"/>
    <w:rsid w:val="0066740A"/>
    <w:rsid w:val="00667A07"/>
    <w:rsid w:val="00667CDD"/>
    <w:rsid w:val="006704C0"/>
    <w:rsid w:val="00670F25"/>
    <w:rsid w:val="0067126C"/>
    <w:rsid w:val="00672234"/>
    <w:rsid w:val="006722CE"/>
    <w:rsid w:val="00673AB4"/>
    <w:rsid w:val="00673FDB"/>
    <w:rsid w:val="00675226"/>
    <w:rsid w:val="00677766"/>
    <w:rsid w:val="0068059F"/>
    <w:rsid w:val="00682076"/>
    <w:rsid w:val="00682850"/>
    <w:rsid w:val="00682CF6"/>
    <w:rsid w:val="00686157"/>
    <w:rsid w:val="006867BF"/>
    <w:rsid w:val="00686A44"/>
    <w:rsid w:val="00686FB1"/>
    <w:rsid w:val="00687F4B"/>
    <w:rsid w:val="00690CEB"/>
    <w:rsid w:val="00693095"/>
    <w:rsid w:val="00693A30"/>
    <w:rsid w:val="006955E5"/>
    <w:rsid w:val="0069574C"/>
    <w:rsid w:val="006966B6"/>
    <w:rsid w:val="0069743A"/>
    <w:rsid w:val="00697946"/>
    <w:rsid w:val="006A55B3"/>
    <w:rsid w:val="006A5F67"/>
    <w:rsid w:val="006A6332"/>
    <w:rsid w:val="006A644F"/>
    <w:rsid w:val="006B1606"/>
    <w:rsid w:val="006B33A6"/>
    <w:rsid w:val="006B35DF"/>
    <w:rsid w:val="006B3AAA"/>
    <w:rsid w:val="006B5006"/>
    <w:rsid w:val="006C00FA"/>
    <w:rsid w:val="006C23F9"/>
    <w:rsid w:val="006C59D9"/>
    <w:rsid w:val="006C5E1C"/>
    <w:rsid w:val="006C6D89"/>
    <w:rsid w:val="006D042C"/>
    <w:rsid w:val="006D0D3B"/>
    <w:rsid w:val="006D1CD3"/>
    <w:rsid w:val="006D348C"/>
    <w:rsid w:val="006D3D5D"/>
    <w:rsid w:val="006D4014"/>
    <w:rsid w:val="006D4602"/>
    <w:rsid w:val="006D5290"/>
    <w:rsid w:val="006D605F"/>
    <w:rsid w:val="006D6B61"/>
    <w:rsid w:val="006E0B1B"/>
    <w:rsid w:val="006E1061"/>
    <w:rsid w:val="006E24B4"/>
    <w:rsid w:val="006E2683"/>
    <w:rsid w:val="006E462B"/>
    <w:rsid w:val="006E47C1"/>
    <w:rsid w:val="006E490D"/>
    <w:rsid w:val="006E52FD"/>
    <w:rsid w:val="006F0F86"/>
    <w:rsid w:val="006F1113"/>
    <w:rsid w:val="006F4AE8"/>
    <w:rsid w:val="006F63D7"/>
    <w:rsid w:val="0070165B"/>
    <w:rsid w:val="007017BF"/>
    <w:rsid w:val="00701BE3"/>
    <w:rsid w:val="00702386"/>
    <w:rsid w:val="007029B0"/>
    <w:rsid w:val="007036CF"/>
    <w:rsid w:val="007053BA"/>
    <w:rsid w:val="007065E1"/>
    <w:rsid w:val="007079FB"/>
    <w:rsid w:val="00707F8B"/>
    <w:rsid w:val="00710046"/>
    <w:rsid w:val="007102D4"/>
    <w:rsid w:val="0071080D"/>
    <w:rsid w:val="00711092"/>
    <w:rsid w:val="007111DD"/>
    <w:rsid w:val="00711857"/>
    <w:rsid w:val="00712642"/>
    <w:rsid w:val="00713266"/>
    <w:rsid w:val="00713BE2"/>
    <w:rsid w:val="0071611F"/>
    <w:rsid w:val="007175A3"/>
    <w:rsid w:val="0072047D"/>
    <w:rsid w:val="0072088A"/>
    <w:rsid w:val="007218DE"/>
    <w:rsid w:val="00721D4C"/>
    <w:rsid w:val="00724620"/>
    <w:rsid w:val="00725405"/>
    <w:rsid w:val="00725F4E"/>
    <w:rsid w:val="00727AD2"/>
    <w:rsid w:val="00727B73"/>
    <w:rsid w:val="007309E3"/>
    <w:rsid w:val="007314AF"/>
    <w:rsid w:val="007317CA"/>
    <w:rsid w:val="00731CD5"/>
    <w:rsid w:val="007335C5"/>
    <w:rsid w:val="00734D68"/>
    <w:rsid w:val="0073502C"/>
    <w:rsid w:val="00735D39"/>
    <w:rsid w:val="00737B71"/>
    <w:rsid w:val="00740342"/>
    <w:rsid w:val="00740809"/>
    <w:rsid w:val="00741961"/>
    <w:rsid w:val="007422C6"/>
    <w:rsid w:val="00743A66"/>
    <w:rsid w:val="007442B6"/>
    <w:rsid w:val="00744BDB"/>
    <w:rsid w:val="00745734"/>
    <w:rsid w:val="00745D84"/>
    <w:rsid w:val="00747B76"/>
    <w:rsid w:val="00750FDC"/>
    <w:rsid w:val="0075167D"/>
    <w:rsid w:val="00751C1C"/>
    <w:rsid w:val="00752BDA"/>
    <w:rsid w:val="00753EBE"/>
    <w:rsid w:val="00754632"/>
    <w:rsid w:val="0075512C"/>
    <w:rsid w:val="00755717"/>
    <w:rsid w:val="007572DE"/>
    <w:rsid w:val="00757A30"/>
    <w:rsid w:val="00761927"/>
    <w:rsid w:val="007620BB"/>
    <w:rsid w:val="00763082"/>
    <w:rsid w:val="00763527"/>
    <w:rsid w:val="0076420B"/>
    <w:rsid w:val="007657D3"/>
    <w:rsid w:val="00766276"/>
    <w:rsid w:val="00766324"/>
    <w:rsid w:val="00767906"/>
    <w:rsid w:val="00771BBC"/>
    <w:rsid w:val="007722B6"/>
    <w:rsid w:val="00772552"/>
    <w:rsid w:val="00772A45"/>
    <w:rsid w:val="0077495E"/>
    <w:rsid w:val="00775371"/>
    <w:rsid w:val="00775E06"/>
    <w:rsid w:val="00776CD8"/>
    <w:rsid w:val="00776EFD"/>
    <w:rsid w:val="00777BBD"/>
    <w:rsid w:val="0078065D"/>
    <w:rsid w:val="007824D8"/>
    <w:rsid w:val="00782D98"/>
    <w:rsid w:val="007834F0"/>
    <w:rsid w:val="007838CE"/>
    <w:rsid w:val="00783BB6"/>
    <w:rsid w:val="00783C7D"/>
    <w:rsid w:val="00784DFD"/>
    <w:rsid w:val="00785705"/>
    <w:rsid w:val="00787426"/>
    <w:rsid w:val="00787C73"/>
    <w:rsid w:val="00790C51"/>
    <w:rsid w:val="00791D76"/>
    <w:rsid w:val="00793B26"/>
    <w:rsid w:val="00794FDF"/>
    <w:rsid w:val="00795D75"/>
    <w:rsid w:val="00796AC0"/>
    <w:rsid w:val="00796B84"/>
    <w:rsid w:val="007972BB"/>
    <w:rsid w:val="00797D7D"/>
    <w:rsid w:val="00797E44"/>
    <w:rsid w:val="007A0420"/>
    <w:rsid w:val="007A1A44"/>
    <w:rsid w:val="007A1C73"/>
    <w:rsid w:val="007A4816"/>
    <w:rsid w:val="007A5573"/>
    <w:rsid w:val="007A6266"/>
    <w:rsid w:val="007A6326"/>
    <w:rsid w:val="007A63BA"/>
    <w:rsid w:val="007A6A8D"/>
    <w:rsid w:val="007B06EF"/>
    <w:rsid w:val="007B17DE"/>
    <w:rsid w:val="007B1C32"/>
    <w:rsid w:val="007B2E6E"/>
    <w:rsid w:val="007B43D3"/>
    <w:rsid w:val="007B781F"/>
    <w:rsid w:val="007C17A9"/>
    <w:rsid w:val="007C199B"/>
    <w:rsid w:val="007C1D06"/>
    <w:rsid w:val="007C22D5"/>
    <w:rsid w:val="007C297A"/>
    <w:rsid w:val="007C2E63"/>
    <w:rsid w:val="007C3574"/>
    <w:rsid w:val="007C35F7"/>
    <w:rsid w:val="007C3AE3"/>
    <w:rsid w:val="007C5A24"/>
    <w:rsid w:val="007C6593"/>
    <w:rsid w:val="007C6CCB"/>
    <w:rsid w:val="007C7561"/>
    <w:rsid w:val="007D112D"/>
    <w:rsid w:val="007D26CC"/>
    <w:rsid w:val="007D27A1"/>
    <w:rsid w:val="007D29BB"/>
    <w:rsid w:val="007D2A76"/>
    <w:rsid w:val="007D30D1"/>
    <w:rsid w:val="007D339E"/>
    <w:rsid w:val="007D373E"/>
    <w:rsid w:val="007D4DD9"/>
    <w:rsid w:val="007D4E98"/>
    <w:rsid w:val="007D5AFC"/>
    <w:rsid w:val="007D616A"/>
    <w:rsid w:val="007D61BC"/>
    <w:rsid w:val="007D688E"/>
    <w:rsid w:val="007E0124"/>
    <w:rsid w:val="007E07FB"/>
    <w:rsid w:val="007E10E6"/>
    <w:rsid w:val="007E1378"/>
    <w:rsid w:val="007E1661"/>
    <w:rsid w:val="007E4C13"/>
    <w:rsid w:val="007E5318"/>
    <w:rsid w:val="007E54E6"/>
    <w:rsid w:val="007E5E0D"/>
    <w:rsid w:val="007E710C"/>
    <w:rsid w:val="007E7530"/>
    <w:rsid w:val="007F18DD"/>
    <w:rsid w:val="007F209B"/>
    <w:rsid w:val="007F2BA8"/>
    <w:rsid w:val="007F3ABE"/>
    <w:rsid w:val="007F3FBE"/>
    <w:rsid w:val="007F474C"/>
    <w:rsid w:val="007F4DCA"/>
    <w:rsid w:val="007F56D4"/>
    <w:rsid w:val="007F5FCF"/>
    <w:rsid w:val="007F6CE4"/>
    <w:rsid w:val="007F7544"/>
    <w:rsid w:val="00800913"/>
    <w:rsid w:val="00802F0C"/>
    <w:rsid w:val="00803F7C"/>
    <w:rsid w:val="0080436B"/>
    <w:rsid w:val="00804731"/>
    <w:rsid w:val="00806276"/>
    <w:rsid w:val="0080675B"/>
    <w:rsid w:val="00811AC2"/>
    <w:rsid w:val="00812816"/>
    <w:rsid w:val="008133F2"/>
    <w:rsid w:val="008136DD"/>
    <w:rsid w:val="00814C09"/>
    <w:rsid w:val="008163E8"/>
    <w:rsid w:val="00820A2D"/>
    <w:rsid w:val="00821449"/>
    <w:rsid w:val="00821EE8"/>
    <w:rsid w:val="00822AA1"/>
    <w:rsid w:val="00822E12"/>
    <w:rsid w:val="00823A31"/>
    <w:rsid w:val="0082465B"/>
    <w:rsid w:val="0082503E"/>
    <w:rsid w:val="0082643B"/>
    <w:rsid w:val="00826C05"/>
    <w:rsid w:val="00826DA0"/>
    <w:rsid w:val="0082749B"/>
    <w:rsid w:val="00830E30"/>
    <w:rsid w:val="008310CB"/>
    <w:rsid w:val="00832F67"/>
    <w:rsid w:val="0083303D"/>
    <w:rsid w:val="00834298"/>
    <w:rsid w:val="008344ED"/>
    <w:rsid w:val="00835CAF"/>
    <w:rsid w:val="00836997"/>
    <w:rsid w:val="00836C01"/>
    <w:rsid w:val="00840438"/>
    <w:rsid w:val="008411AE"/>
    <w:rsid w:val="00842D02"/>
    <w:rsid w:val="008438C2"/>
    <w:rsid w:val="008442F4"/>
    <w:rsid w:val="008445ED"/>
    <w:rsid w:val="00844E6D"/>
    <w:rsid w:val="00844EE6"/>
    <w:rsid w:val="00844EE7"/>
    <w:rsid w:val="00845F0C"/>
    <w:rsid w:val="00846124"/>
    <w:rsid w:val="008467F5"/>
    <w:rsid w:val="0084689D"/>
    <w:rsid w:val="00850090"/>
    <w:rsid w:val="00850C75"/>
    <w:rsid w:val="008510DB"/>
    <w:rsid w:val="008523F7"/>
    <w:rsid w:val="00852973"/>
    <w:rsid w:val="00855113"/>
    <w:rsid w:val="00855CF6"/>
    <w:rsid w:val="008564A2"/>
    <w:rsid w:val="00856B2B"/>
    <w:rsid w:val="00857FD9"/>
    <w:rsid w:val="0086000E"/>
    <w:rsid w:val="008602AF"/>
    <w:rsid w:val="008607E8"/>
    <w:rsid w:val="00861FDF"/>
    <w:rsid w:val="00867522"/>
    <w:rsid w:val="00867FBC"/>
    <w:rsid w:val="00872998"/>
    <w:rsid w:val="008737EC"/>
    <w:rsid w:val="00875210"/>
    <w:rsid w:val="00875391"/>
    <w:rsid w:val="008757BF"/>
    <w:rsid w:val="00876766"/>
    <w:rsid w:val="00876CE8"/>
    <w:rsid w:val="00876DA7"/>
    <w:rsid w:val="00877081"/>
    <w:rsid w:val="00877B82"/>
    <w:rsid w:val="00881CD2"/>
    <w:rsid w:val="00882C03"/>
    <w:rsid w:val="00882D55"/>
    <w:rsid w:val="008832E2"/>
    <w:rsid w:val="008857C0"/>
    <w:rsid w:val="008864FB"/>
    <w:rsid w:val="008873FA"/>
    <w:rsid w:val="00887504"/>
    <w:rsid w:val="008904D8"/>
    <w:rsid w:val="0089330D"/>
    <w:rsid w:val="00893393"/>
    <w:rsid w:val="00893884"/>
    <w:rsid w:val="00894C0A"/>
    <w:rsid w:val="00894C79"/>
    <w:rsid w:val="00895CC8"/>
    <w:rsid w:val="008A0FC0"/>
    <w:rsid w:val="008A17B2"/>
    <w:rsid w:val="008A1F3C"/>
    <w:rsid w:val="008A21CE"/>
    <w:rsid w:val="008A2541"/>
    <w:rsid w:val="008A2A0A"/>
    <w:rsid w:val="008A2E32"/>
    <w:rsid w:val="008A514F"/>
    <w:rsid w:val="008A608D"/>
    <w:rsid w:val="008A6215"/>
    <w:rsid w:val="008A6892"/>
    <w:rsid w:val="008A7246"/>
    <w:rsid w:val="008A7969"/>
    <w:rsid w:val="008B195A"/>
    <w:rsid w:val="008B1BCF"/>
    <w:rsid w:val="008B287E"/>
    <w:rsid w:val="008B2B56"/>
    <w:rsid w:val="008B2CA0"/>
    <w:rsid w:val="008B4FAB"/>
    <w:rsid w:val="008C0363"/>
    <w:rsid w:val="008C0FD2"/>
    <w:rsid w:val="008C10D1"/>
    <w:rsid w:val="008C14CE"/>
    <w:rsid w:val="008C4246"/>
    <w:rsid w:val="008C42CD"/>
    <w:rsid w:val="008C46B8"/>
    <w:rsid w:val="008C515F"/>
    <w:rsid w:val="008C7393"/>
    <w:rsid w:val="008C7E1D"/>
    <w:rsid w:val="008D0515"/>
    <w:rsid w:val="008D0553"/>
    <w:rsid w:val="008D061F"/>
    <w:rsid w:val="008D09F3"/>
    <w:rsid w:val="008D0D4F"/>
    <w:rsid w:val="008D1BB2"/>
    <w:rsid w:val="008D1FA5"/>
    <w:rsid w:val="008D2BF3"/>
    <w:rsid w:val="008D3521"/>
    <w:rsid w:val="008D3C62"/>
    <w:rsid w:val="008D43E1"/>
    <w:rsid w:val="008D447B"/>
    <w:rsid w:val="008D4B45"/>
    <w:rsid w:val="008D5C64"/>
    <w:rsid w:val="008D5E61"/>
    <w:rsid w:val="008D69DD"/>
    <w:rsid w:val="008D6BF2"/>
    <w:rsid w:val="008E16C8"/>
    <w:rsid w:val="008E3A86"/>
    <w:rsid w:val="008E464C"/>
    <w:rsid w:val="008F03C6"/>
    <w:rsid w:val="008F2DCC"/>
    <w:rsid w:val="008F3602"/>
    <w:rsid w:val="008F3E60"/>
    <w:rsid w:val="008F4F82"/>
    <w:rsid w:val="00900573"/>
    <w:rsid w:val="009012D8"/>
    <w:rsid w:val="00901FD2"/>
    <w:rsid w:val="00902147"/>
    <w:rsid w:val="00902D17"/>
    <w:rsid w:val="0090329A"/>
    <w:rsid w:val="00903AA2"/>
    <w:rsid w:val="00903E47"/>
    <w:rsid w:val="00903E6E"/>
    <w:rsid w:val="00904327"/>
    <w:rsid w:val="00905AE3"/>
    <w:rsid w:val="00905DE1"/>
    <w:rsid w:val="00906BFF"/>
    <w:rsid w:val="00907E56"/>
    <w:rsid w:val="00910407"/>
    <w:rsid w:val="00910522"/>
    <w:rsid w:val="009107DA"/>
    <w:rsid w:val="00913CE5"/>
    <w:rsid w:val="00914694"/>
    <w:rsid w:val="009159C2"/>
    <w:rsid w:val="00915C84"/>
    <w:rsid w:val="0091605C"/>
    <w:rsid w:val="00916184"/>
    <w:rsid w:val="00920CE1"/>
    <w:rsid w:val="009213FE"/>
    <w:rsid w:val="0092144B"/>
    <w:rsid w:val="0092203C"/>
    <w:rsid w:val="00922513"/>
    <w:rsid w:val="0092252B"/>
    <w:rsid w:val="00923531"/>
    <w:rsid w:val="00924470"/>
    <w:rsid w:val="00924C42"/>
    <w:rsid w:val="0092670F"/>
    <w:rsid w:val="00931FFD"/>
    <w:rsid w:val="009330E1"/>
    <w:rsid w:val="0093407D"/>
    <w:rsid w:val="00934976"/>
    <w:rsid w:val="00934D71"/>
    <w:rsid w:val="009354B4"/>
    <w:rsid w:val="009359A6"/>
    <w:rsid w:val="00935D93"/>
    <w:rsid w:val="00936011"/>
    <w:rsid w:val="00936EAE"/>
    <w:rsid w:val="00940046"/>
    <w:rsid w:val="0094068F"/>
    <w:rsid w:val="00941987"/>
    <w:rsid w:val="00941E52"/>
    <w:rsid w:val="00941E6A"/>
    <w:rsid w:val="00941FE8"/>
    <w:rsid w:val="00942D0D"/>
    <w:rsid w:val="00944A12"/>
    <w:rsid w:val="00945256"/>
    <w:rsid w:val="0094657A"/>
    <w:rsid w:val="00947679"/>
    <w:rsid w:val="00947F67"/>
    <w:rsid w:val="0095120D"/>
    <w:rsid w:val="00952454"/>
    <w:rsid w:val="009544E3"/>
    <w:rsid w:val="00957970"/>
    <w:rsid w:val="00957E00"/>
    <w:rsid w:val="00960858"/>
    <w:rsid w:val="00960B40"/>
    <w:rsid w:val="009620BE"/>
    <w:rsid w:val="0096211B"/>
    <w:rsid w:val="00964A35"/>
    <w:rsid w:val="0096501D"/>
    <w:rsid w:val="00967699"/>
    <w:rsid w:val="0096781F"/>
    <w:rsid w:val="009701FF"/>
    <w:rsid w:val="009709A4"/>
    <w:rsid w:val="00972BC9"/>
    <w:rsid w:val="00973059"/>
    <w:rsid w:val="0097447A"/>
    <w:rsid w:val="0097701A"/>
    <w:rsid w:val="009778C4"/>
    <w:rsid w:val="009821C1"/>
    <w:rsid w:val="00983123"/>
    <w:rsid w:val="0098358F"/>
    <w:rsid w:val="00984234"/>
    <w:rsid w:val="00985485"/>
    <w:rsid w:val="00985C1A"/>
    <w:rsid w:val="00985DF4"/>
    <w:rsid w:val="0098616A"/>
    <w:rsid w:val="00986E3F"/>
    <w:rsid w:val="00990EBC"/>
    <w:rsid w:val="0099126A"/>
    <w:rsid w:val="00993165"/>
    <w:rsid w:val="00993A59"/>
    <w:rsid w:val="009954E2"/>
    <w:rsid w:val="009957A7"/>
    <w:rsid w:val="00996BB5"/>
    <w:rsid w:val="00996DD5"/>
    <w:rsid w:val="00996FCA"/>
    <w:rsid w:val="00997640"/>
    <w:rsid w:val="00997666"/>
    <w:rsid w:val="00997EF0"/>
    <w:rsid w:val="009A2095"/>
    <w:rsid w:val="009A291F"/>
    <w:rsid w:val="009A3C42"/>
    <w:rsid w:val="009A618B"/>
    <w:rsid w:val="009A754D"/>
    <w:rsid w:val="009A755C"/>
    <w:rsid w:val="009B0D46"/>
    <w:rsid w:val="009B40DE"/>
    <w:rsid w:val="009B411D"/>
    <w:rsid w:val="009B431C"/>
    <w:rsid w:val="009B5327"/>
    <w:rsid w:val="009B5A7A"/>
    <w:rsid w:val="009B74E2"/>
    <w:rsid w:val="009C048B"/>
    <w:rsid w:val="009C05DE"/>
    <w:rsid w:val="009C14B6"/>
    <w:rsid w:val="009C205F"/>
    <w:rsid w:val="009C2767"/>
    <w:rsid w:val="009C2921"/>
    <w:rsid w:val="009C3047"/>
    <w:rsid w:val="009C3234"/>
    <w:rsid w:val="009C33E4"/>
    <w:rsid w:val="009C40DE"/>
    <w:rsid w:val="009C41CB"/>
    <w:rsid w:val="009C4BFE"/>
    <w:rsid w:val="009C5465"/>
    <w:rsid w:val="009C5FB4"/>
    <w:rsid w:val="009C69AB"/>
    <w:rsid w:val="009C6FC9"/>
    <w:rsid w:val="009C768D"/>
    <w:rsid w:val="009C776D"/>
    <w:rsid w:val="009D0B57"/>
    <w:rsid w:val="009D0E2F"/>
    <w:rsid w:val="009D277B"/>
    <w:rsid w:val="009D2E09"/>
    <w:rsid w:val="009D3356"/>
    <w:rsid w:val="009D378D"/>
    <w:rsid w:val="009D37F5"/>
    <w:rsid w:val="009D3BB1"/>
    <w:rsid w:val="009D4A6D"/>
    <w:rsid w:val="009D5827"/>
    <w:rsid w:val="009D5901"/>
    <w:rsid w:val="009D61F4"/>
    <w:rsid w:val="009D68BB"/>
    <w:rsid w:val="009D6D5F"/>
    <w:rsid w:val="009D7135"/>
    <w:rsid w:val="009E079E"/>
    <w:rsid w:val="009E288B"/>
    <w:rsid w:val="009E2E6B"/>
    <w:rsid w:val="009E4C73"/>
    <w:rsid w:val="009E4CA4"/>
    <w:rsid w:val="009E66EC"/>
    <w:rsid w:val="009E69F6"/>
    <w:rsid w:val="009E6A29"/>
    <w:rsid w:val="009E6DED"/>
    <w:rsid w:val="009F194A"/>
    <w:rsid w:val="009F1E46"/>
    <w:rsid w:val="009F23DB"/>
    <w:rsid w:val="009F246A"/>
    <w:rsid w:val="009F28A9"/>
    <w:rsid w:val="009F294D"/>
    <w:rsid w:val="009F2A6C"/>
    <w:rsid w:val="009F2CF6"/>
    <w:rsid w:val="009F319B"/>
    <w:rsid w:val="009F333C"/>
    <w:rsid w:val="009F59D9"/>
    <w:rsid w:val="009F5D59"/>
    <w:rsid w:val="009F628E"/>
    <w:rsid w:val="009F65D1"/>
    <w:rsid w:val="009F7493"/>
    <w:rsid w:val="009F78BF"/>
    <w:rsid w:val="009F7CB1"/>
    <w:rsid w:val="00A004BD"/>
    <w:rsid w:val="00A00FE8"/>
    <w:rsid w:val="00A014C3"/>
    <w:rsid w:val="00A04F4C"/>
    <w:rsid w:val="00A06662"/>
    <w:rsid w:val="00A0753E"/>
    <w:rsid w:val="00A10C51"/>
    <w:rsid w:val="00A12764"/>
    <w:rsid w:val="00A12A22"/>
    <w:rsid w:val="00A145A0"/>
    <w:rsid w:val="00A14A8A"/>
    <w:rsid w:val="00A14EED"/>
    <w:rsid w:val="00A1654C"/>
    <w:rsid w:val="00A175DC"/>
    <w:rsid w:val="00A17891"/>
    <w:rsid w:val="00A17A9F"/>
    <w:rsid w:val="00A208A3"/>
    <w:rsid w:val="00A22570"/>
    <w:rsid w:val="00A2276A"/>
    <w:rsid w:val="00A23054"/>
    <w:rsid w:val="00A23181"/>
    <w:rsid w:val="00A23437"/>
    <w:rsid w:val="00A24574"/>
    <w:rsid w:val="00A2536D"/>
    <w:rsid w:val="00A2556C"/>
    <w:rsid w:val="00A258DC"/>
    <w:rsid w:val="00A25C73"/>
    <w:rsid w:val="00A26AF4"/>
    <w:rsid w:val="00A26E59"/>
    <w:rsid w:val="00A27AE9"/>
    <w:rsid w:val="00A30BAD"/>
    <w:rsid w:val="00A31230"/>
    <w:rsid w:val="00A3359B"/>
    <w:rsid w:val="00A34C9F"/>
    <w:rsid w:val="00A353B8"/>
    <w:rsid w:val="00A35835"/>
    <w:rsid w:val="00A36705"/>
    <w:rsid w:val="00A37828"/>
    <w:rsid w:val="00A37EBB"/>
    <w:rsid w:val="00A400DC"/>
    <w:rsid w:val="00A40549"/>
    <w:rsid w:val="00A414DB"/>
    <w:rsid w:val="00A41513"/>
    <w:rsid w:val="00A4194E"/>
    <w:rsid w:val="00A41A16"/>
    <w:rsid w:val="00A436CA"/>
    <w:rsid w:val="00A462A7"/>
    <w:rsid w:val="00A463D7"/>
    <w:rsid w:val="00A46DA4"/>
    <w:rsid w:val="00A472B7"/>
    <w:rsid w:val="00A4762D"/>
    <w:rsid w:val="00A509F4"/>
    <w:rsid w:val="00A51B68"/>
    <w:rsid w:val="00A51EF7"/>
    <w:rsid w:val="00A521FB"/>
    <w:rsid w:val="00A52AB8"/>
    <w:rsid w:val="00A54A14"/>
    <w:rsid w:val="00A55192"/>
    <w:rsid w:val="00A562FE"/>
    <w:rsid w:val="00A5740D"/>
    <w:rsid w:val="00A60809"/>
    <w:rsid w:val="00A61AD8"/>
    <w:rsid w:val="00A62A3E"/>
    <w:rsid w:val="00A634AF"/>
    <w:rsid w:val="00A639BA"/>
    <w:rsid w:val="00A65637"/>
    <w:rsid w:val="00A65E95"/>
    <w:rsid w:val="00A67589"/>
    <w:rsid w:val="00A716F1"/>
    <w:rsid w:val="00A718DF"/>
    <w:rsid w:val="00A71B20"/>
    <w:rsid w:val="00A71C1F"/>
    <w:rsid w:val="00A731E5"/>
    <w:rsid w:val="00A73B7A"/>
    <w:rsid w:val="00A73FD4"/>
    <w:rsid w:val="00A74062"/>
    <w:rsid w:val="00A76076"/>
    <w:rsid w:val="00A7632C"/>
    <w:rsid w:val="00A76381"/>
    <w:rsid w:val="00A769F8"/>
    <w:rsid w:val="00A77480"/>
    <w:rsid w:val="00A81CEA"/>
    <w:rsid w:val="00A8247B"/>
    <w:rsid w:val="00A82A9E"/>
    <w:rsid w:val="00A82C4A"/>
    <w:rsid w:val="00A834B8"/>
    <w:rsid w:val="00A83DCC"/>
    <w:rsid w:val="00A84332"/>
    <w:rsid w:val="00A84C0D"/>
    <w:rsid w:val="00A8576F"/>
    <w:rsid w:val="00A860A9"/>
    <w:rsid w:val="00A86851"/>
    <w:rsid w:val="00A86B20"/>
    <w:rsid w:val="00A87434"/>
    <w:rsid w:val="00A87C76"/>
    <w:rsid w:val="00A87FFC"/>
    <w:rsid w:val="00A915F8"/>
    <w:rsid w:val="00A92AAB"/>
    <w:rsid w:val="00A93883"/>
    <w:rsid w:val="00A93BD7"/>
    <w:rsid w:val="00A93C5D"/>
    <w:rsid w:val="00A93E36"/>
    <w:rsid w:val="00A94D26"/>
    <w:rsid w:val="00A94F51"/>
    <w:rsid w:val="00A9611E"/>
    <w:rsid w:val="00A9657C"/>
    <w:rsid w:val="00A96FA4"/>
    <w:rsid w:val="00A97177"/>
    <w:rsid w:val="00AA1531"/>
    <w:rsid w:val="00AA19AD"/>
    <w:rsid w:val="00AA30A3"/>
    <w:rsid w:val="00AA63F0"/>
    <w:rsid w:val="00AA779C"/>
    <w:rsid w:val="00AB4B3D"/>
    <w:rsid w:val="00AB4FF5"/>
    <w:rsid w:val="00AB5552"/>
    <w:rsid w:val="00AB6966"/>
    <w:rsid w:val="00AB7190"/>
    <w:rsid w:val="00AC075E"/>
    <w:rsid w:val="00AC0A16"/>
    <w:rsid w:val="00AC0DE0"/>
    <w:rsid w:val="00AC11DB"/>
    <w:rsid w:val="00AC1523"/>
    <w:rsid w:val="00AC17D9"/>
    <w:rsid w:val="00AC28B0"/>
    <w:rsid w:val="00AC3B43"/>
    <w:rsid w:val="00AC3E82"/>
    <w:rsid w:val="00AC4A28"/>
    <w:rsid w:val="00AC4C5F"/>
    <w:rsid w:val="00AC6CDC"/>
    <w:rsid w:val="00AD0BC5"/>
    <w:rsid w:val="00AD17EB"/>
    <w:rsid w:val="00AD1B7E"/>
    <w:rsid w:val="00AD1FD9"/>
    <w:rsid w:val="00AD34A6"/>
    <w:rsid w:val="00AD3798"/>
    <w:rsid w:val="00AD4191"/>
    <w:rsid w:val="00AD4279"/>
    <w:rsid w:val="00AD4D13"/>
    <w:rsid w:val="00AD5658"/>
    <w:rsid w:val="00AD7AA2"/>
    <w:rsid w:val="00AE13F2"/>
    <w:rsid w:val="00AE4D3E"/>
    <w:rsid w:val="00AE584D"/>
    <w:rsid w:val="00AE5D43"/>
    <w:rsid w:val="00AE629F"/>
    <w:rsid w:val="00AE7753"/>
    <w:rsid w:val="00AE7A4D"/>
    <w:rsid w:val="00AE7F32"/>
    <w:rsid w:val="00AF101B"/>
    <w:rsid w:val="00AF1A56"/>
    <w:rsid w:val="00AF1E5A"/>
    <w:rsid w:val="00AF2302"/>
    <w:rsid w:val="00AF2913"/>
    <w:rsid w:val="00AF2CAC"/>
    <w:rsid w:val="00AF2F1F"/>
    <w:rsid w:val="00AF3183"/>
    <w:rsid w:val="00AF4659"/>
    <w:rsid w:val="00AF6557"/>
    <w:rsid w:val="00AF7F83"/>
    <w:rsid w:val="00AF7FD8"/>
    <w:rsid w:val="00B00907"/>
    <w:rsid w:val="00B00DB2"/>
    <w:rsid w:val="00B013E9"/>
    <w:rsid w:val="00B0198A"/>
    <w:rsid w:val="00B01C54"/>
    <w:rsid w:val="00B03B05"/>
    <w:rsid w:val="00B03F89"/>
    <w:rsid w:val="00B0416D"/>
    <w:rsid w:val="00B047F2"/>
    <w:rsid w:val="00B057BD"/>
    <w:rsid w:val="00B06ED8"/>
    <w:rsid w:val="00B07C5D"/>
    <w:rsid w:val="00B10392"/>
    <w:rsid w:val="00B10DDF"/>
    <w:rsid w:val="00B111F2"/>
    <w:rsid w:val="00B117F2"/>
    <w:rsid w:val="00B1408F"/>
    <w:rsid w:val="00B17F19"/>
    <w:rsid w:val="00B17FBD"/>
    <w:rsid w:val="00B21205"/>
    <w:rsid w:val="00B22E36"/>
    <w:rsid w:val="00B22E67"/>
    <w:rsid w:val="00B30606"/>
    <w:rsid w:val="00B30E10"/>
    <w:rsid w:val="00B30F7A"/>
    <w:rsid w:val="00B3112C"/>
    <w:rsid w:val="00B31EC6"/>
    <w:rsid w:val="00B3231D"/>
    <w:rsid w:val="00B3286A"/>
    <w:rsid w:val="00B33AC8"/>
    <w:rsid w:val="00B33CCC"/>
    <w:rsid w:val="00B33EB4"/>
    <w:rsid w:val="00B35072"/>
    <w:rsid w:val="00B35B59"/>
    <w:rsid w:val="00B365F6"/>
    <w:rsid w:val="00B372BD"/>
    <w:rsid w:val="00B40086"/>
    <w:rsid w:val="00B41A72"/>
    <w:rsid w:val="00B41BFE"/>
    <w:rsid w:val="00B41D91"/>
    <w:rsid w:val="00B41FDA"/>
    <w:rsid w:val="00B42423"/>
    <w:rsid w:val="00B42C8A"/>
    <w:rsid w:val="00B42ECA"/>
    <w:rsid w:val="00B42F83"/>
    <w:rsid w:val="00B43614"/>
    <w:rsid w:val="00B44B38"/>
    <w:rsid w:val="00B45F26"/>
    <w:rsid w:val="00B469BC"/>
    <w:rsid w:val="00B50244"/>
    <w:rsid w:val="00B50FB3"/>
    <w:rsid w:val="00B5110B"/>
    <w:rsid w:val="00B51EE7"/>
    <w:rsid w:val="00B52514"/>
    <w:rsid w:val="00B5303E"/>
    <w:rsid w:val="00B532BE"/>
    <w:rsid w:val="00B53345"/>
    <w:rsid w:val="00B5473C"/>
    <w:rsid w:val="00B61D06"/>
    <w:rsid w:val="00B6539C"/>
    <w:rsid w:val="00B662DE"/>
    <w:rsid w:val="00B67238"/>
    <w:rsid w:val="00B67EB3"/>
    <w:rsid w:val="00B70251"/>
    <w:rsid w:val="00B736A5"/>
    <w:rsid w:val="00B73BB5"/>
    <w:rsid w:val="00B74246"/>
    <w:rsid w:val="00B7659A"/>
    <w:rsid w:val="00B80FAB"/>
    <w:rsid w:val="00B82B72"/>
    <w:rsid w:val="00B830E8"/>
    <w:rsid w:val="00B83B93"/>
    <w:rsid w:val="00B83E39"/>
    <w:rsid w:val="00B84BE3"/>
    <w:rsid w:val="00B86280"/>
    <w:rsid w:val="00B86B2A"/>
    <w:rsid w:val="00B875BD"/>
    <w:rsid w:val="00B87AE1"/>
    <w:rsid w:val="00B90E26"/>
    <w:rsid w:val="00B91431"/>
    <w:rsid w:val="00B9146B"/>
    <w:rsid w:val="00B919BF"/>
    <w:rsid w:val="00B91D6E"/>
    <w:rsid w:val="00B9243B"/>
    <w:rsid w:val="00B92B4D"/>
    <w:rsid w:val="00B95072"/>
    <w:rsid w:val="00B96200"/>
    <w:rsid w:val="00B96778"/>
    <w:rsid w:val="00B96EFA"/>
    <w:rsid w:val="00B974C7"/>
    <w:rsid w:val="00BA143C"/>
    <w:rsid w:val="00BA1AE3"/>
    <w:rsid w:val="00BA20A7"/>
    <w:rsid w:val="00BA3B8B"/>
    <w:rsid w:val="00BB004F"/>
    <w:rsid w:val="00BB0FE0"/>
    <w:rsid w:val="00BB1107"/>
    <w:rsid w:val="00BB229C"/>
    <w:rsid w:val="00BB31A6"/>
    <w:rsid w:val="00BB5C14"/>
    <w:rsid w:val="00BB6021"/>
    <w:rsid w:val="00BB638D"/>
    <w:rsid w:val="00BB6FD1"/>
    <w:rsid w:val="00BB756F"/>
    <w:rsid w:val="00BB7B00"/>
    <w:rsid w:val="00BC1E0F"/>
    <w:rsid w:val="00BC1E44"/>
    <w:rsid w:val="00BC3277"/>
    <w:rsid w:val="00BC33D1"/>
    <w:rsid w:val="00BC3400"/>
    <w:rsid w:val="00BC457F"/>
    <w:rsid w:val="00BC5740"/>
    <w:rsid w:val="00BC5F6D"/>
    <w:rsid w:val="00BC7326"/>
    <w:rsid w:val="00BD07B9"/>
    <w:rsid w:val="00BD098C"/>
    <w:rsid w:val="00BD130F"/>
    <w:rsid w:val="00BD1E48"/>
    <w:rsid w:val="00BD429C"/>
    <w:rsid w:val="00BD48C0"/>
    <w:rsid w:val="00BD54EC"/>
    <w:rsid w:val="00BD5A90"/>
    <w:rsid w:val="00BD61B0"/>
    <w:rsid w:val="00BD7AF9"/>
    <w:rsid w:val="00BD7C2A"/>
    <w:rsid w:val="00BE150E"/>
    <w:rsid w:val="00BE2CCE"/>
    <w:rsid w:val="00BE2D63"/>
    <w:rsid w:val="00BE3684"/>
    <w:rsid w:val="00BE3E7B"/>
    <w:rsid w:val="00BE435C"/>
    <w:rsid w:val="00BE44E4"/>
    <w:rsid w:val="00BE608C"/>
    <w:rsid w:val="00BE70BD"/>
    <w:rsid w:val="00BE7308"/>
    <w:rsid w:val="00BE75BB"/>
    <w:rsid w:val="00BE7BC0"/>
    <w:rsid w:val="00BF0002"/>
    <w:rsid w:val="00BF043E"/>
    <w:rsid w:val="00BF138C"/>
    <w:rsid w:val="00BF1A0A"/>
    <w:rsid w:val="00BF1AD3"/>
    <w:rsid w:val="00BF1CB3"/>
    <w:rsid w:val="00BF2065"/>
    <w:rsid w:val="00BF488E"/>
    <w:rsid w:val="00BF4AE7"/>
    <w:rsid w:val="00BF58FD"/>
    <w:rsid w:val="00BF59B0"/>
    <w:rsid w:val="00BF5A4E"/>
    <w:rsid w:val="00BF5AF7"/>
    <w:rsid w:val="00BF66F2"/>
    <w:rsid w:val="00BF7110"/>
    <w:rsid w:val="00BF7594"/>
    <w:rsid w:val="00C00568"/>
    <w:rsid w:val="00C010B4"/>
    <w:rsid w:val="00C01955"/>
    <w:rsid w:val="00C02478"/>
    <w:rsid w:val="00C02B24"/>
    <w:rsid w:val="00C05C6A"/>
    <w:rsid w:val="00C064E5"/>
    <w:rsid w:val="00C06B0C"/>
    <w:rsid w:val="00C0757B"/>
    <w:rsid w:val="00C11C55"/>
    <w:rsid w:val="00C127AE"/>
    <w:rsid w:val="00C12910"/>
    <w:rsid w:val="00C146B9"/>
    <w:rsid w:val="00C148AC"/>
    <w:rsid w:val="00C14B7A"/>
    <w:rsid w:val="00C16CD2"/>
    <w:rsid w:val="00C17A97"/>
    <w:rsid w:val="00C20699"/>
    <w:rsid w:val="00C20B88"/>
    <w:rsid w:val="00C217C7"/>
    <w:rsid w:val="00C227F5"/>
    <w:rsid w:val="00C245FD"/>
    <w:rsid w:val="00C275F3"/>
    <w:rsid w:val="00C27902"/>
    <w:rsid w:val="00C30649"/>
    <w:rsid w:val="00C30F01"/>
    <w:rsid w:val="00C33189"/>
    <w:rsid w:val="00C33DB9"/>
    <w:rsid w:val="00C33FF4"/>
    <w:rsid w:val="00C363F3"/>
    <w:rsid w:val="00C3707B"/>
    <w:rsid w:val="00C40028"/>
    <w:rsid w:val="00C403B9"/>
    <w:rsid w:val="00C40E2D"/>
    <w:rsid w:val="00C40EF2"/>
    <w:rsid w:val="00C419B7"/>
    <w:rsid w:val="00C423A5"/>
    <w:rsid w:val="00C42930"/>
    <w:rsid w:val="00C4312D"/>
    <w:rsid w:val="00C448B6"/>
    <w:rsid w:val="00C45D39"/>
    <w:rsid w:val="00C468DB"/>
    <w:rsid w:val="00C4756D"/>
    <w:rsid w:val="00C47690"/>
    <w:rsid w:val="00C5115D"/>
    <w:rsid w:val="00C5270E"/>
    <w:rsid w:val="00C52E41"/>
    <w:rsid w:val="00C53EB7"/>
    <w:rsid w:val="00C54D84"/>
    <w:rsid w:val="00C55D0F"/>
    <w:rsid w:val="00C57B4D"/>
    <w:rsid w:val="00C57F64"/>
    <w:rsid w:val="00C6164E"/>
    <w:rsid w:val="00C63B44"/>
    <w:rsid w:val="00C64559"/>
    <w:rsid w:val="00C65456"/>
    <w:rsid w:val="00C67341"/>
    <w:rsid w:val="00C67642"/>
    <w:rsid w:val="00C7223E"/>
    <w:rsid w:val="00C73D93"/>
    <w:rsid w:val="00C7412F"/>
    <w:rsid w:val="00C756E7"/>
    <w:rsid w:val="00C77327"/>
    <w:rsid w:val="00C777AD"/>
    <w:rsid w:val="00C80875"/>
    <w:rsid w:val="00C82897"/>
    <w:rsid w:val="00C83BB6"/>
    <w:rsid w:val="00C8466D"/>
    <w:rsid w:val="00C84DB2"/>
    <w:rsid w:val="00C856ED"/>
    <w:rsid w:val="00C86745"/>
    <w:rsid w:val="00C869CD"/>
    <w:rsid w:val="00C86E63"/>
    <w:rsid w:val="00C87DBD"/>
    <w:rsid w:val="00C87F12"/>
    <w:rsid w:val="00C87F83"/>
    <w:rsid w:val="00C90639"/>
    <w:rsid w:val="00C91EBA"/>
    <w:rsid w:val="00C9265D"/>
    <w:rsid w:val="00C926B5"/>
    <w:rsid w:val="00C93A02"/>
    <w:rsid w:val="00C944AA"/>
    <w:rsid w:val="00C94C1C"/>
    <w:rsid w:val="00C9576B"/>
    <w:rsid w:val="00C95ABC"/>
    <w:rsid w:val="00C95DB9"/>
    <w:rsid w:val="00CA0E49"/>
    <w:rsid w:val="00CA0F05"/>
    <w:rsid w:val="00CA2A10"/>
    <w:rsid w:val="00CA77EA"/>
    <w:rsid w:val="00CA7B1B"/>
    <w:rsid w:val="00CB0919"/>
    <w:rsid w:val="00CB1022"/>
    <w:rsid w:val="00CB14C4"/>
    <w:rsid w:val="00CB51A3"/>
    <w:rsid w:val="00CB5A01"/>
    <w:rsid w:val="00CB5B26"/>
    <w:rsid w:val="00CC0FDB"/>
    <w:rsid w:val="00CC1A31"/>
    <w:rsid w:val="00CC2610"/>
    <w:rsid w:val="00CC2CAD"/>
    <w:rsid w:val="00CC3EC6"/>
    <w:rsid w:val="00CC4157"/>
    <w:rsid w:val="00CC50AE"/>
    <w:rsid w:val="00CC54C4"/>
    <w:rsid w:val="00CC578B"/>
    <w:rsid w:val="00CC6907"/>
    <w:rsid w:val="00CC6A38"/>
    <w:rsid w:val="00CC7B6F"/>
    <w:rsid w:val="00CD0CF0"/>
    <w:rsid w:val="00CD17F1"/>
    <w:rsid w:val="00CD1828"/>
    <w:rsid w:val="00CD3749"/>
    <w:rsid w:val="00CD3D6C"/>
    <w:rsid w:val="00CD4D8F"/>
    <w:rsid w:val="00CD7F90"/>
    <w:rsid w:val="00CE0D95"/>
    <w:rsid w:val="00CE13A3"/>
    <w:rsid w:val="00CE23B2"/>
    <w:rsid w:val="00CE4F53"/>
    <w:rsid w:val="00CE6D83"/>
    <w:rsid w:val="00CE77E6"/>
    <w:rsid w:val="00CE7DB1"/>
    <w:rsid w:val="00CF0246"/>
    <w:rsid w:val="00CF08C3"/>
    <w:rsid w:val="00CF0FDD"/>
    <w:rsid w:val="00CF12FC"/>
    <w:rsid w:val="00CF3F1A"/>
    <w:rsid w:val="00CF567D"/>
    <w:rsid w:val="00CF5ED3"/>
    <w:rsid w:val="00CF73A2"/>
    <w:rsid w:val="00CF752C"/>
    <w:rsid w:val="00CF7DCE"/>
    <w:rsid w:val="00D001CA"/>
    <w:rsid w:val="00D01380"/>
    <w:rsid w:val="00D01D4E"/>
    <w:rsid w:val="00D02BB1"/>
    <w:rsid w:val="00D035A1"/>
    <w:rsid w:val="00D038D9"/>
    <w:rsid w:val="00D03B68"/>
    <w:rsid w:val="00D048E2"/>
    <w:rsid w:val="00D04AD4"/>
    <w:rsid w:val="00D04C52"/>
    <w:rsid w:val="00D052B5"/>
    <w:rsid w:val="00D065FF"/>
    <w:rsid w:val="00D06909"/>
    <w:rsid w:val="00D10011"/>
    <w:rsid w:val="00D10736"/>
    <w:rsid w:val="00D113C3"/>
    <w:rsid w:val="00D14073"/>
    <w:rsid w:val="00D15BA7"/>
    <w:rsid w:val="00D1609E"/>
    <w:rsid w:val="00D20985"/>
    <w:rsid w:val="00D20F80"/>
    <w:rsid w:val="00D22930"/>
    <w:rsid w:val="00D2305A"/>
    <w:rsid w:val="00D23178"/>
    <w:rsid w:val="00D23255"/>
    <w:rsid w:val="00D234FC"/>
    <w:rsid w:val="00D2373C"/>
    <w:rsid w:val="00D2479E"/>
    <w:rsid w:val="00D24CA7"/>
    <w:rsid w:val="00D2510D"/>
    <w:rsid w:val="00D25A84"/>
    <w:rsid w:val="00D25E31"/>
    <w:rsid w:val="00D3067C"/>
    <w:rsid w:val="00D3172B"/>
    <w:rsid w:val="00D320A3"/>
    <w:rsid w:val="00D3465A"/>
    <w:rsid w:val="00D34D23"/>
    <w:rsid w:val="00D35582"/>
    <w:rsid w:val="00D4118F"/>
    <w:rsid w:val="00D416EF"/>
    <w:rsid w:val="00D41A8F"/>
    <w:rsid w:val="00D42BB2"/>
    <w:rsid w:val="00D42C82"/>
    <w:rsid w:val="00D4335C"/>
    <w:rsid w:val="00D43DC4"/>
    <w:rsid w:val="00D44456"/>
    <w:rsid w:val="00D4481E"/>
    <w:rsid w:val="00D448CD"/>
    <w:rsid w:val="00D452D8"/>
    <w:rsid w:val="00D4688C"/>
    <w:rsid w:val="00D502FC"/>
    <w:rsid w:val="00D50907"/>
    <w:rsid w:val="00D509B1"/>
    <w:rsid w:val="00D5210F"/>
    <w:rsid w:val="00D536BD"/>
    <w:rsid w:val="00D56094"/>
    <w:rsid w:val="00D56A64"/>
    <w:rsid w:val="00D60376"/>
    <w:rsid w:val="00D609C1"/>
    <w:rsid w:val="00D627D0"/>
    <w:rsid w:val="00D629A0"/>
    <w:rsid w:val="00D63205"/>
    <w:rsid w:val="00D6536E"/>
    <w:rsid w:val="00D66899"/>
    <w:rsid w:val="00D67371"/>
    <w:rsid w:val="00D7107C"/>
    <w:rsid w:val="00D72760"/>
    <w:rsid w:val="00D72A3A"/>
    <w:rsid w:val="00D72FFE"/>
    <w:rsid w:val="00D74A2A"/>
    <w:rsid w:val="00D7544E"/>
    <w:rsid w:val="00D75AC4"/>
    <w:rsid w:val="00D76352"/>
    <w:rsid w:val="00D7712B"/>
    <w:rsid w:val="00D77F1C"/>
    <w:rsid w:val="00D8155A"/>
    <w:rsid w:val="00D81E3A"/>
    <w:rsid w:val="00D8234E"/>
    <w:rsid w:val="00D83151"/>
    <w:rsid w:val="00D83588"/>
    <w:rsid w:val="00D8397C"/>
    <w:rsid w:val="00D839E8"/>
    <w:rsid w:val="00D868AF"/>
    <w:rsid w:val="00D907EB"/>
    <w:rsid w:val="00D90A4A"/>
    <w:rsid w:val="00D91466"/>
    <w:rsid w:val="00D91E65"/>
    <w:rsid w:val="00D92303"/>
    <w:rsid w:val="00D947F6"/>
    <w:rsid w:val="00D96C16"/>
    <w:rsid w:val="00D97662"/>
    <w:rsid w:val="00D97941"/>
    <w:rsid w:val="00DA135B"/>
    <w:rsid w:val="00DA157D"/>
    <w:rsid w:val="00DA1921"/>
    <w:rsid w:val="00DA1B13"/>
    <w:rsid w:val="00DA2446"/>
    <w:rsid w:val="00DA2B3C"/>
    <w:rsid w:val="00DA2C79"/>
    <w:rsid w:val="00DA2D05"/>
    <w:rsid w:val="00DA355E"/>
    <w:rsid w:val="00DA36F8"/>
    <w:rsid w:val="00DA6E18"/>
    <w:rsid w:val="00DA7769"/>
    <w:rsid w:val="00DB03E6"/>
    <w:rsid w:val="00DB1C5D"/>
    <w:rsid w:val="00DB4AE6"/>
    <w:rsid w:val="00DB56C5"/>
    <w:rsid w:val="00DB6C7D"/>
    <w:rsid w:val="00DB702F"/>
    <w:rsid w:val="00DB7537"/>
    <w:rsid w:val="00DC06D4"/>
    <w:rsid w:val="00DC08B3"/>
    <w:rsid w:val="00DC157D"/>
    <w:rsid w:val="00DC249F"/>
    <w:rsid w:val="00DC343E"/>
    <w:rsid w:val="00DC3616"/>
    <w:rsid w:val="00DC5955"/>
    <w:rsid w:val="00DC61B9"/>
    <w:rsid w:val="00DC7ECA"/>
    <w:rsid w:val="00DD07AD"/>
    <w:rsid w:val="00DD08DE"/>
    <w:rsid w:val="00DD1E67"/>
    <w:rsid w:val="00DD1EF8"/>
    <w:rsid w:val="00DD2056"/>
    <w:rsid w:val="00DD2583"/>
    <w:rsid w:val="00DD32AB"/>
    <w:rsid w:val="00DD336E"/>
    <w:rsid w:val="00DD3453"/>
    <w:rsid w:val="00DD34E9"/>
    <w:rsid w:val="00DD577B"/>
    <w:rsid w:val="00DD58F5"/>
    <w:rsid w:val="00DD5DCC"/>
    <w:rsid w:val="00DD65D0"/>
    <w:rsid w:val="00DD6DC4"/>
    <w:rsid w:val="00DD6E21"/>
    <w:rsid w:val="00DE1D65"/>
    <w:rsid w:val="00DE3362"/>
    <w:rsid w:val="00DE4433"/>
    <w:rsid w:val="00DE4710"/>
    <w:rsid w:val="00DE47F4"/>
    <w:rsid w:val="00DE5CEE"/>
    <w:rsid w:val="00DE72B8"/>
    <w:rsid w:val="00DF015E"/>
    <w:rsid w:val="00DF181E"/>
    <w:rsid w:val="00DF207A"/>
    <w:rsid w:val="00DF3E7C"/>
    <w:rsid w:val="00DF6634"/>
    <w:rsid w:val="00DF718D"/>
    <w:rsid w:val="00DF7444"/>
    <w:rsid w:val="00E015FD"/>
    <w:rsid w:val="00E01AEA"/>
    <w:rsid w:val="00E02297"/>
    <w:rsid w:val="00E022D3"/>
    <w:rsid w:val="00E03A6B"/>
    <w:rsid w:val="00E03C8F"/>
    <w:rsid w:val="00E120D0"/>
    <w:rsid w:val="00E1297A"/>
    <w:rsid w:val="00E12FCD"/>
    <w:rsid w:val="00E133D7"/>
    <w:rsid w:val="00E137C2"/>
    <w:rsid w:val="00E13DE0"/>
    <w:rsid w:val="00E15658"/>
    <w:rsid w:val="00E20545"/>
    <w:rsid w:val="00E20E6B"/>
    <w:rsid w:val="00E218A3"/>
    <w:rsid w:val="00E2355B"/>
    <w:rsid w:val="00E25049"/>
    <w:rsid w:val="00E25452"/>
    <w:rsid w:val="00E2650C"/>
    <w:rsid w:val="00E26E03"/>
    <w:rsid w:val="00E272C2"/>
    <w:rsid w:val="00E3035F"/>
    <w:rsid w:val="00E30E49"/>
    <w:rsid w:val="00E31466"/>
    <w:rsid w:val="00E315B2"/>
    <w:rsid w:val="00E31DA8"/>
    <w:rsid w:val="00E324F5"/>
    <w:rsid w:val="00E330F2"/>
    <w:rsid w:val="00E33334"/>
    <w:rsid w:val="00E341B8"/>
    <w:rsid w:val="00E3435F"/>
    <w:rsid w:val="00E34815"/>
    <w:rsid w:val="00E3495F"/>
    <w:rsid w:val="00E35D0F"/>
    <w:rsid w:val="00E36EA0"/>
    <w:rsid w:val="00E37087"/>
    <w:rsid w:val="00E3739D"/>
    <w:rsid w:val="00E373A0"/>
    <w:rsid w:val="00E37473"/>
    <w:rsid w:val="00E37712"/>
    <w:rsid w:val="00E377C0"/>
    <w:rsid w:val="00E415B3"/>
    <w:rsid w:val="00E4375F"/>
    <w:rsid w:val="00E437A2"/>
    <w:rsid w:val="00E439E3"/>
    <w:rsid w:val="00E4416B"/>
    <w:rsid w:val="00E445BD"/>
    <w:rsid w:val="00E4676C"/>
    <w:rsid w:val="00E46ABC"/>
    <w:rsid w:val="00E5050E"/>
    <w:rsid w:val="00E5071B"/>
    <w:rsid w:val="00E50A45"/>
    <w:rsid w:val="00E51577"/>
    <w:rsid w:val="00E51AE3"/>
    <w:rsid w:val="00E51EA8"/>
    <w:rsid w:val="00E546B4"/>
    <w:rsid w:val="00E5542D"/>
    <w:rsid w:val="00E561E0"/>
    <w:rsid w:val="00E56CEB"/>
    <w:rsid w:val="00E60ADF"/>
    <w:rsid w:val="00E62DFB"/>
    <w:rsid w:val="00E65962"/>
    <w:rsid w:val="00E66029"/>
    <w:rsid w:val="00E66D3D"/>
    <w:rsid w:val="00E71BDE"/>
    <w:rsid w:val="00E73510"/>
    <w:rsid w:val="00E73885"/>
    <w:rsid w:val="00E74223"/>
    <w:rsid w:val="00E74427"/>
    <w:rsid w:val="00E75D69"/>
    <w:rsid w:val="00E765FD"/>
    <w:rsid w:val="00E769C4"/>
    <w:rsid w:val="00E77378"/>
    <w:rsid w:val="00E77D0A"/>
    <w:rsid w:val="00E80899"/>
    <w:rsid w:val="00E82CD4"/>
    <w:rsid w:val="00E8375A"/>
    <w:rsid w:val="00E83C2D"/>
    <w:rsid w:val="00E841B5"/>
    <w:rsid w:val="00E8451F"/>
    <w:rsid w:val="00E91664"/>
    <w:rsid w:val="00E928FC"/>
    <w:rsid w:val="00E93008"/>
    <w:rsid w:val="00E93165"/>
    <w:rsid w:val="00E935A7"/>
    <w:rsid w:val="00E94C29"/>
    <w:rsid w:val="00E956CE"/>
    <w:rsid w:val="00E95EDB"/>
    <w:rsid w:val="00E97927"/>
    <w:rsid w:val="00E97FBB"/>
    <w:rsid w:val="00EA0934"/>
    <w:rsid w:val="00EA2180"/>
    <w:rsid w:val="00EA31F5"/>
    <w:rsid w:val="00EA401E"/>
    <w:rsid w:val="00EA4360"/>
    <w:rsid w:val="00EA472B"/>
    <w:rsid w:val="00EA4E79"/>
    <w:rsid w:val="00EA51F5"/>
    <w:rsid w:val="00EB0E36"/>
    <w:rsid w:val="00EB42CB"/>
    <w:rsid w:val="00EB5268"/>
    <w:rsid w:val="00EB5DC5"/>
    <w:rsid w:val="00EB5F1C"/>
    <w:rsid w:val="00EB6403"/>
    <w:rsid w:val="00EB7197"/>
    <w:rsid w:val="00EB7439"/>
    <w:rsid w:val="00EB74C2"/>
    <w:rsid w:val="00EB7782"/>
    <w:rsid w:val="00EC03ED"/>
    <w:rsid w:val="00EC18AD"/>
    <w:rsid w:val="00EC30C3"/>
    <w:rsid w:val="00EC31E1"/>
    <w:rsid w:val="00EC348B"/>
    <w:rsid w:val="00EC4040"/>
    <w:rsid w:val="00EC5041"/>
    <w:rsid w:val="00EC5AEB"/>
    <w:rsid w:val="00EC5C8A"/>
    <w:rsid w:val="00EC6A1E"/>
    <w:rsid w:val="00EC6B50"/>
    <w:rsid w:val="00EC6EE5"/>
    <w:rsid w:val="00EC7073"/>
    <w:rsid w:val="00EC7C33"/>
    <w:rsid w:val="00EC7CC6"/>
    <w:rsid w:val="00ED026E"/>
    <w:rsid w:val="00ED1C2E"/>
    <w:rsid w:val="00ED1F4C"/>
    <w:rsid w:val="00ED27FE"/>
    <w:rsid w:val="00ED51A1"/>
    <w:rsid w:val="00ED6483"/>
    <w:rsid w:val="00ED64A3"/>
    <w:rsid w:val="00EE14D0"/>
    <w:rsid w:val="00EE1CDA"/>
    <w:rsid w:val="00EE1FC5"/>
    <w:rsid w:val="00EE2239"/>
    <w:rsid w:val="00EE23C9"/>
    <w:rsid w:val="00EE2CA5"/>
    <w:rsid w:val="00EE3103"/>
    <w:rsid w:val="00EE3DAD"/>
    <w:rsid w:val="00EE43A4"/>
    <w:rsid w:val="00EE565A"/>
    <w:rsid w:val="00EE6A34"/>
    <w:rsid w:val="00EE6B77"/>
    <w:rsid w:val="00EF00F8"/>
    <w:rsid w:val="00EF01C5"/>
    <w:rsid w:val="00EF2319"/>
    <w:rsid w:val="00EF2FF7"/>
    <w:rsid w:val="00EF5856"/>
    <w:rsid w:val="00EF62EB"/>
    <w:rsid w:val="00EF68A8"/>
    <w:rsid w:val="00EF76B2"/>
    <w:rsid w:val="00F00141"/>
    <w:rsid w:val="00F00265"/>
    <w:rsid w:val="00F0166A"/>
    <w:rsid w:val="00F06BF0"/>
    <w:rsid w:val="00F07020"/>
    <w:rsid w:val="00F07193"/>
    <w:rsid w:val="00F07826"/>
    <w:rsid w:val="00F07C4D"/>
    <w:rsid w:val="00F105CD"/>
    <w:rsid w:val="00F12150"/>
    <w:rsid w:val="00F1260A"/>
    <w:rsid w:val="00F12742"/>
    <w:rsid w:val="00F12E45"/>
    <w:rsid w:val="00F12E62"/>
    <w:rsid w:val="00F13529"/>
    <w:rsid w:val="00F13CA2"/>
    <w:rsid w:val="00F1433B"/>
    <w:rsid w:val="00F156DE"/>
    <w:rsid w:val="00F16F11"/>
    <w:rsid w:val="00F20254"/>
    <w:rsid w:val="00F20A68"/>
    <w:rsid w:val="00F20D55"/>
    <w:rsid w:val="00F23AEB"/>
    <w:rsid w:val="00F23AEC"/>
    <w:rsid w:val="00F2400D"/>
    <w:rsid w:val="00F24158"/>
    <w:rsid w:val="00F24568"/>
    <w:rsid w:val="00F254C9"/>
    <w:rsid w:val="00F25E3C"/>
    <w:rsid w:val="00F272F2"/>
    <w:rsid w:val="00F2745B"/>
    <w:rsid w:val="00F278DA"/>
    <w:rsid w:val="00F300D8"/>
    <w:rsid w:val="00F30B2B"/>
    <w:rsid w:val="00F32746"/>
    <w:rsid w:val="00F33DDF"/>
    <w:rsid w:val="00F33FFD"/>
    <w:rsid w:val="00F3414C"/>
    <w:rsid w:val="00F35097"/>
    <w:rsid w:val="00F3536E"/>
    <w:rsid w:val="00F366F2"/>
    <w:rsid w:val="00F36A36"/>
    <w:rsid w:val="00F377CA"/>
    <w:rsid w:val="00F40E32"/>
    <w:rsid w:val="00F4135C"/>
    <w:rsid w:val="00F418FB"/>
    <w:rsid w:val="00F41F75"/>
    <w:rsid w:val="00F43239"/>
    <w:rsid w:val="00F44647"/>
    <w:rsid w:val="00F454A0"/>
    <w:rsid w:val="00F46552"/>
    <w:rsid w:val="00F50F85"/>
    <w:rsid w:val="00F51167"/>
    <w:rsid w:val="00F5122B"/>
    <w:rsid w:val="00F52895"/>
    <w:rsid w:val="00F543B9"/>
    <w:rsid w:val="00F54982"/>
    <w:rsid w:val="00F56DAE"/>
    <w:rsid w:val="00F60503"/>
    <w:rsid w:val="00F62390"/>
    <w:rsid w:val="00F6282D"/>
    <w:rsid w:val="00F6304E"/>
    <w:rsid w:val="00F64F9B"/>
    <w:rsid w:val="00F654D7"/>
    <w:rsid w:val="00F70E65"/>
    <w:rsid w:val="00F7102B"/>
    <w:rsid w:val="00F7103C"/>
    <w:rsid w:val="00F72A19"/>
    <w:rsid w:val="00F73408"/>
    <w:rsid w:val="00F76C4A"/>
    <w:rsid w:val="00F803A3"/>
    <w:rsid w:val="00F80A4F"/>
    <w:rsid w:val="00F8195C"/>
    <w:rsid w:val="00F8226E"/>
    <w:rsid w:val="00F833A5"/>
    <w:rsid w:val="00F8489B"/>
    <w:rsid w:val="00F85634"/>
    <w:rsid w:val="00F85718"/>
    <w:rsid w:val="00F860ED"/>
    <w:rsid w:val="00F87B3B"/>
    <w:rsid w:val="00F91CD3"/>
    <w:rsid w:val="00F952DB"/>
    <w:rsid w:val="00F95DAA"/>
    <w:rsid w:val="00F9745E"/>
    <w:rsid w:val="00F9748C"/>
    <w:rsid w:val="00F978FC"/>
    <w:rsid w:val="00FA04F0"/>
    <w:rsid w:val="00FA0525"/>
    <w:rsid w:val="00FA0957"/>
    <w:rsid w:val="00FA0D77"/>
    <w:rsid w:val="00FA0E3D"/>
    <w:rsid w:val="00FA1293"/>
    <w:rsid w:val="00FA1CDB"/>
    <w:rsid w:val="00FA24C6"/>
    <w:rsid w:val="00FA345C"/>
    <w:rsid w:val="00FA4916"/>
    <w:rsid w:val="00FA4968"/>
    <w:rsid w:val="00FA49BB"/>
    <w:rsid w:val="00FA4CE6"/>
    <w:rsid w:val="00FA6AA2"/>
    <w:rsid w:val="00FA7678"/>
    <w:rsid w:val="00FA783F"/>
    <w:rsid w:val="00FB107B"/>
    <w:rsid w:val="00FB2AB3"/>
    <w:rsid w:val="00FB427C"/>
    <w:rsid w:val="00FB4C0E"/>
    <w:rsid w:val="00FB501A"/>
    <w:rsid w:val="00FB7DAF"/>
    <w:rsid w:val="00FB7EC0"/>
    <w:rsid w:val="00FC1208"/>
    <w:rsid w:val="00FC1251"/>
    <w:rsid w:val="00FC2149"/>
    <w:rsid w:val="00FC2BB3"/>
    <w:rsid w:val="00FC37FD"/>
    <w:rsid w:val="00FC418C"/>
    <w:rsid w:val="00FC5428"/>
    <w:rsid w:val="00FC5B29"/>
    <w:rsid w:val="00FC5F43"/>
    <w:rsid w:val="00FD001A"/>
    <w:rsid w:val="00FD002B"/>
    <w:rsid w:val="00FD2F84"/>
    <w:rsid w:val="00FD2FC9"/>
    <w:rsid w:val="00FD3E9D"/>
    <w:rsid w:val="00FD4425"/>
    <w:rsid w:val="00FD4F8F"/>
    <w:rsid w:val="00FD60BB"/>
    <w:rsid w:val="00FD6B38"/>
    <w:rsid w:val="00FE000C"/>
    <w:rsid w:val="00FE020F"/>
    <w:rsid w:val="00FE0A1A"/>
    <w:rsid w:val="00FE0B79"/>
    <w:rsid w:val="00FE223C"/>
    <w:rsid w:val="00FE27CB"/>
    <w:rsid w:val="00FE38B8"/>
    <w:rsid w:val="00FE39AC"/>
    <w:rsid w:val="00FE413C"/>
    <w:rsid w:val="00FE500F"/>
    <w:rsid w:val="00FE5276"/>
    <w:rsid w:val="00FE59DB"/>
    <w:rsid w:val="00FE5E84"/>
    <w:rsid w:val="00FE72FD"/>
    <w:rsid w:val="00FE7C0F"/>
    <w:rsid w:val="00FF1AE9"/>
    <w:rsid w:val="00FF20BD"/>
    <w:rsid w:val="00FF41B7"/>
    <w:rsid w:val="00FF49F9"/>
    <w:rsid w:val="00FF52C9"/>
    <w:rsid w:val="00FF55BD"/>
    <w:rsid w:val="00FF5BC0"/>
    <w:rsid w:val="00FF5DD1"/>
    <w:rsid w:val="00FF654B"/>
    <w:rsid w:val="00FF6AF3"/>
    <w:rsid w:val="00FF740B"/>
    <w:rsid w:val="00FF7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F46A"/>
  <w15:docId w15:val="{E0F3872B-4218-4C8E-B170-226CE4A6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8F"/>
  </w:style>
  <w:style w:type="paragraph" w:styleId="Heading1">
    <w:name w:val="heading 1"/>
    <w:basedOn w:val="Normal"/>
    <w:next w:val="Normal"/>
    <w:link w:val="Heading1Char"/>
    <w:qFormat/>
    <w:rsid w:val="00CF3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18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D18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D18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45F26"/>
    <w:pPr>
      <w:keepNext/>
      <w:keepLines/>
      <w:widowControl w:val="0"/>
      <w:spacing w:before="20" w:after="20" w:line="216" w:lineRule="auto"/>
      <w:outlineLvl w:val="4"/>
    </w:pPr>
    <w:rPr>
      <w:rFonts w:ascii="Times New Roman" w:eastAsia="Times New Roman" w:hAnsi="Times New Roman" w:cs="Times New Roman"/>
      <w:snapToGrid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8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0809"/>
  </w:style>
  <w:style w:type="paragraph" w:styleId="Footer">
    <w:name w:val="footer"/>
    <w:basedOn w:val="Normal"/>
    <w:link w:val="FooterChar"/>
    <w:unhideWhenUsed/>
    <w:rsid w:val="007408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0809"/>
  </w:style>
  <w:style w:type="table" w:styleId="TableGrid">
    <w:name w:val="Table Grid"/>
    <w:basedOn w:val="TableNormal"/>
    <w:uiPriority w:val="59"/>
    <w:rsid w:val="00D6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FE0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000C"/>
    <w:rPr>
      <w:rFonts w:ascii="Tahoma" w:hAnsi="Tahoma" w:cs="Tahoma"/>
      <w:sz w:val="16"/>
      <w:szCs w:val="16"/>
    </w:rPr>
  </w:style>
  <w:style w:type="paragraph" w:styleId="NoSpacing">
    <w:name w:val="No Spacing"/>
    <w:link w:val="NoSpacingChar"/>
    <w:uiPriority w:val="1"/>
    <w:qFormat/>
    <w:rsid w:val="002C55F7"/>
    <w:pPr>
      <w:spacing w:after="0" w:line="240" w:lineRule="auto"/>
    </w:pPr>
    <w:rPr>
      <w:rFonts w:eastAsiaTheme="minorEastAsia"/>
    </w:rPr>
  </w:style>
  <w:style w:type="character" w:customStyle="1" w:styleId="NoSpacingChar">
    <w:name w:val="No Spacing Char"/>
    <w:basedOn w:val="DefaultParagraphFont"/>
    <w:link w:val="NoSpacing"/>
    <w:uiPriority w:val="1"/>
    <w:rsid w:val="002C55F7"/>
    <w:rPr>
      <w:rFonts w:eastAsiaTheme="minorEastAsia"/>
    </w:rPr>
  </w:style>
  <w:style w:type="character" w:customStyle="1" w:styleId="Heading1Char">
    <w:name w:val="Heading 1 Char"/>
    <w:basedOn w:val="DefaultParagraphFont"/>
    <w:link w:val="Heading1"/>
    <w:uiPriority w:val="9"/>
    <w:rsid w:val="00CF3F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18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18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D1828"/>
    <w:rPr>
      <w:rFonts w:asciiTheme="majorHAnsi" w:eastAsiaTheme="majorEastAsia" w:hAnsiTheme="majorHAnsi" w:cstheme="majorBidi"/>
      <w:b/>
      <w:bCs/>
      <w:i/>
      <w:iCs/>
      <w:color w:val="4F81BD" w:themeColor="accent1"/>
    </w:rPr>
  </w:style>
  <w:style w:type="paragraph" w:styleId="ListParagraph">
    <w:name w:val="List Paragraph"/>
    <w:aliases w:val="List Paragraph Red,Bullet EY,Numbering,ERP-List Paragraph,List Paragraph11,List Paragraph2,List Paragraph21,Paragraph,Buletai,lp1,Use Case List Paragraph,List Paragraph111,VARNELES,Lentele,Bullet 1,List not in Table"/>
    <w:basedOn w:val="Normal"/>
    <w:link w:val="ListParagraphChar"/>
    <w:uiPriority w:val="34"/>
    <w:qFormat/>
    <w:rsid w:val="002F4BDF"/>
    <w:pPr>
      <w:ind w:left="720"/>
      <w:contextualSpacing/>
    </w:pPr>
  </w:style>
  <w:style w:type="paragraph" w:styleId="Caption">
    <w:name w:val="caption"/>
    <w:basedOn w:val="Normal"/>
    <w:next w:val="Normal"/>
    <w:qFormat/>
    <w:rsid w:val="005D291A"/>
    <w:pPr>
      <w:spacing w:after="0" w:line="240" w:lineRule="auto"/>
    </w:pPr>
    <w:rPr>
      <w:rFonts w:ascii="Times New Roman" w:eastAsia="Times New Roman" w:hAnsi="Times New Roman" w:cs="Times New Roman"/>
      <w:b/>
      <w:bCs/>
      <w:sz w:val="20"/>
      <w:szCs w:val="20"/>
      <w:lang w:val="en-US"/>
    </w:rPr>
  </w:style>
  <w:style w:type="character" w:styleId="Hyperlink">
    <w:name w:val="Hyperlink"/>
    <w:basedOn w:val="DefaultParagraphFont"/>
    <w:uiPriority w:val="99"/>
    <w:rsid w:val="003C0D11"/>
    <w:rPr>
      <w:color w:val="0000FF"/>
      <w:u w:val="single"/>
    </w:rPr>
  </w:style>
  <w:style w:type="character" w:customStyle="1" w:styleId="personname">
    <w:name w:val="person_name"/>
    <w:basedOn w:val="DefaultParagraphFont"/>
    <w:rsid w:val="003C0D11"/>
  </w:style>
  <w:style w:type="character" w:styleId="Emphasis">
    <w:name w:val="Emphasis"/>
    <w:basedOn w:val="DefaultParagraphFont"/>
    <w:uiPriority w:val="20"/>
    <w:qFormat/>
    <w:rsid w:val="003C0D11"/>
    <w:rPr>
      <w:i/>
      <w:iCs/>
    </w:rPr>
  </w:style>
  <w:style w:type="paragraph" w:styleId="TOC2">
    <w:name w:val="toc 2"/>
    <w:basedOn w:val="Normal"/>
    <w:next w:val="Normal"/>
    <w:autoRedefine/>
    <w:uiPriority w:val="39"/>
    <w:qFormat/>
    <w:rsid w:val="00473C03"/>
    <w:pPr>
      <w:tabs>
        <w:tab w:val="left" w:pos="567"/>
        <w:tab w:val="right" w:leader="dot" w:pos="9639"/>
      </w:tabs>
      <w:spacing w:after="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AE629F"/>
    <w:pPr>
      <w:outlineLvl w:val="9"/>
    </w:pPr>
  </w:style>
  <w:style w:type="paragraph" w:styleId="TOC1">
    <w:name w:val="toc 1"/>
    <w:basedOn w:val="Normal"/>
    <w:next w:val="Normal"/>
    <w:autoRedefine/>
    <w:uiPriority w:val="39"/>
    <w:unhideWhenUsed/>
    <w:qFormat/>
    <w:rsid w:val="001E6C43"/>
    <w:pPr>
      <w:tabs>
        <w:tab w:val="left" w:pos="426"/>
        <w:tab w:val="right" w:leader="dot" w:pos="9627"/>
      </w:tabs>
      <w:spacing w:after="0"/>
    </w:pPr>
    <w:rPr>
      <w:rFonts w:ascii="Times New Roman" w:eastAsiaTheme="minorEastAsia" w:hAnsi="Times New Roman"/>
      <w:caps/>
      <w:noProof/>
      <w:sz w:val="24"/>
    </w:rPr>
  </w:style>
  <w:style w:type="paragraph" w:styleId="TOC3">
    <w:name w:val="toc 3"/>
    <w:basedOn w:val="Normal"/>
    <w:next w:val="Normal"/>
    <w:autoRedefine/>
    <w:uiPriority w:val="39"/>
    <w:unhideWhenUsed/>
    <w:qFormat/>
    <w:rsid w:val="003D5E60"/>
    <w:pPr>
      <w:tabs>
        <w:tab w:val="right" w:pos="3969"/>
        <w:tab w:val="right" w:leader="dot" w:pos="9627"/>
      </w:tabs>
      <w:spacing w:after="0"/>
      <w:ind w:left="425"/>
    </w:pPr>
    <w:rPr>
      <w:rFonts w:ascii="Times New Roman" w:eastAsiaTheme="minorEastAsia" w:hAnsi="Times New Roman"/>
      <w:sz w:val="24"/>
    </w:rPr>
  </w:style>
  <w:style w:type="paragraph" w:styleId="TOC4">
    <w:name w:val="toc 4"/>
    <w:basedOn w:val="Normal"/>
    <w:next w:val="Normal"/>
    <w:autoRedefine/>
    <w:uiPriority w:val="39"/>
    <w:unhideWhenUsed/>
    <w:rsid w:val="003D5E60"/>
    <w:pPr>
      <w:tabs>
        <w:tab w:val="left" w:pos="1985"/>
        <w:tab w:val="right" w:leader="dot" w:pos="9627"/>
      </w:tabs>
      <w:spacing w:after="0"/>
      <w:ind w:left="992"/>
    </w:pPr>
    <w:rPr>
      <w:rFonts w:ascii="Times New Roman" w:hAnsi="Times New Roman"/>
      <w:sz w:val="24"/>
    </w:rPr>
  </w:style>
  <w:style w:type="character" w:styleId="FollowedHyperlink">
    <w:name w:val="FollowedHyperlink"/>
    <w:basedOn w:val="DefaultParagraphFont"/>
    <w:uiPriority w:val="99"/>
    <w:semiHidden/>
    <w:unhideWhenUsed/>
    <w:rsid w:val="00527D9A"/>
    <w:rPr>
      <w:color w:val="800080" w:themeColor="followedHyperlink"/>
      <w:u w:val="single"/>
    </w:rPr>
  </w:style>
  <w:style w:type="table" w:customStyle="1" w:styleId="LightGrid-Accent32">
    <w:name w:val="Light Grid - Accent 32"/>
    <w:basedOn w:val="TableNormal"/>
    <w:next w:val="LightGrid-Accent3"/>
    <w:uiPriority w:val="62"/>
    <w:rsid w:val="0001015A"/>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rsid w:val="0001015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ListParagraphChar">
    <w:name w:val="List Paragraph Char"/>
    <w:aliases w:val="List Paragraph Red Char,Bullet EY Char,Numbering Char,ERP-List Paragraph Char,List Paragraph11 Char,List Paragraph2 Char,List Paragraph21 Char,Paragraph Char,Buletai Char,lp1 Char,Use Case List Paragraph Char,List Paragraph111 Char"/>
    <w:link w:val="ListParagraph"/>
    <w:uiPriority w:val="34"/>
    <w:rsid w:val="009D0E2F"/>
  </w:style>
  <w:style w:type="character" w:styleId="CommentReference">
    <w:name w:val="annotation reference"/>
    <w:basedOn w:val="DefaultParagraphFont"/>
    <w:unhideWhenUsed/>
    <w:rsid w:val="00473D55"/>
    <w:rPr>
      <w:sz w:val="16"/>
      <w:szCs w:val="16"/>
    </w:rPr>
  </w:style>
  <w:style w:type="paragraph" w:styleId="CommentText">
    <w:name w:val="annotation text"/>
    <w:basedOn w:val="Normal"/>
    <w:link w:val="CommentTextChar"/>
    <w:uiPriority w:val="99"/>
    <w:unhideWhenUsed/>
    <w:rsid w:val="00473D55"/>
    <w:pPr>
      <w:spacing w:line="240" w:lineRule="auto"/>
    </w:pPr>
    <w:rPr>
      <w:sz w:val="20"/>
      <w:szCs w:val="20"/>
    </w:rPr>
  </w:style>
  <w:style w:type="character" w:customStyle="1" w:styleId="CommentTextChar">
    <w:name w:val="Comment Text Char"/>
    <w:basedOn w:val="DefaultParagraphFont"/>
    <w:link w:val="CommentText"/>
    <w:uiPriority w:val="99"/>
    <w:rsid w:val="00473D55"/>
    <w:rPr>
      <w:sz w:val="20"/>
      <w:szCs w:val="20"/>
    </w:rPr>
  </w:style>
  <w:style w:type="paragraph" w:styleId="CommentSubject">
    <w:name w:val="annotation subject"/>
    <w:basedOn w:val="CommentText"/>
    <w:next w:val="CommentText"/>
    <w:link w:val="CommentSubjectChar"/>
    <w:uiPriority w:val="99"/>
    <w:semiHidden/>
    <w:unhideWhenUsed/>
    <w:rsid w:val="00473D55"/>
    <w:rPr>
      <w:b/>
      <w:bCs/>
    </w:rPr>
  </w:style>
  <w:style w:type="character" w:customStyle="1" w:styleId="CommentSubjectChar">
    <w:name w:val="Comment Subject Char"/>
    <w:basedOn w:val="CommentTextChar"/>
    <w:link w:val="CommentSubject"/>
    <w:uiPriority w:val="99"/>
    <w:semiHidden/>
    <w:rsid w:val="00473D55"/>
    <w:rPr>
      <w:b/>
      <w:bCs/>
      <w:sz w:val="20"/>
      <w:szCs w:val="20"/>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FE27CB"/>
    <w:pPr>
      <w:spacing w:after="0" w:line="240" w:lineRule="auto"/>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FE27CB"/>
    <w:rPr>
      <w:sz w:val="20"/>
      <w:szCs w:val="20"/>
    </w:rPr>
  </w:style>
  <w:style w:type="character" w:styleId="FootnoteReference">
    <w:name w:val="footnote reference"/>
    <w:aliases w:val="Footnote symbol,Footnote,• Isnasos nuoroda,Voetnootverwijzing,Times 10 Point,Exposant 3 Point,BVI fnr,Footnote Reference Number,Footnote anchor,Footnote reference number,Footnote number,fr,Footnotemark,FR,Footnotemark1"/>
    <w:basedOn w:val="DefaultParagraphFont"/>
    <w:uiPriority w:val="99"/>
    <w:unhideWhenUsed/>
    <w:qFormat/>
    <w:rsid w:val="00FE27CB"/>
    <w:rPr>
      <w:vertAlign w:val="superscript"/>
    </w:rPr>
  </w:style>
  <w:style w:type="character" w:styleId="Strong">
    <w:name w:val="Strong"/>
    <w:basedOn w:val="DefaultParagraphFont"/>
    <w:uiPriority w:val="22"/>
    <w:qFormat/>
    <w:rsid w:val="000E65F8"/>
    <w:rPr>
      <w:b/>
      <w:bCs/>
    </w:rPr>
  </w:style>
  <w:style w:type="paragraph" w:styleId="BodyText">
    <w:name w:val="Body Text"/>
    <w:aliases w:val="body text,contents,bt,Corps de texte,body tesx,heading_txt,bodytxy2...,bodytxy2,Body Text - Level 2,??2,Head3NoNumber,?drad,ändrad,Body Text Ro"/>
    <w:basedOn w:val="Normal"/>
    <w:link w:val="BodyTextChar"/>
    <w:rsid w:val="0066309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aliases w:val="body text Char,contents Char,bt Char,Corps de texte Char,body tesx Char,heading_txt Char,bodytxy2... Char,bodytxy2 Char,Body Text - Level 2 Char,??2 Char,Head3NoNumber Char,?drad Char,ändrad Char,Body Text Ro Char"/>
    <w:basedOn w:val="DefaultParagraphFont"/>
    <w:link w:val="BodyText"/>
    <w:rsid w:val="0066309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309E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gmail-msolistparagraph">
    <w:name w:val="gmail-msolistparagraph"/>
    <w:basedOn w:val="Normal"/>
    <w:rsid w:val="00920CE1"/>
    <w:pPr>
      <w:spacing w:before="100" w:beforeAutospacing="1" w:after="100" w:afterAutospacing="1" w:line="240" w:lineRule="auto"/>
    </w:pPr>
    <w:rPr>
      <w:rFonts w:ascii="Times New Roman" w:hAnsi="Times New Roman" w:cs="Times New Roman"/>
      <w:sz w:val="24"/>
      <w:szCs w:val="24"/>
      <w:lang w:eastAsia="lt-LT"/>
    </w:rPr>
  </w:style>
  <w:style w:type="paragraph" w:customStyle="1" w:styleId="p1">
    <w:name w:val="p1"/>
    <w:basedOn w:val="Normal"/>
    <w:rsid w:val="008D4B45"/>
    <w:pPr>
      <w:spacing w:after="0" w:line="240" w:lineRule="auto"/>
    </w:pPr>
    <w:rPr>
      <w:rFonts w:ascii="Times" w:eastAsia="Times New Roman" w:hAnsi="Times" w:cs="Times New Roman"/>
      <w:sz w:val="37"/>
      <w:szCs w:val="37"/>
      <w:lang w:val="en-US"/>
    </w:rPr>
  </w:style>
  <w:style w:type="paragraph" w:customStyle="1" w:styleId="Default">
    <w:name w:val="Default"/>
    <w:rsid w:val="00CF73A2"/>
    <w:pPr>
      <w:autoSpaceDE w:val="0"/>
      <w:autoSpaceDN w:val="0"/>
      <w:adjustRightInd w:val="0"/>
      <w:spacing w:after="0" w:line="240" w:lineRule="auto"/>
    </w:pPr>
    <w:rPr>
      <w:rFonts w:ascii="Segoe UI" w:hAnsi="Segoe UI" w:cs="Segoe UI"/>
      <w:color w:val="000000"/>
      <w:sz w:val="24"/>
      <w:szCs w:val="24"/>
    </w:rPr>
  </w:style>
  <w:style w:type="character" w:customStyle="1" w:styleId="st">
    <w:name w:val="st"/>
    <w:basedOn w:val="DefaultParagraphFont"/>
    <w:rsid w:val="0057478B"/>
  </w:style>
  <w:style w:type="paragraph" w:customStyle="1" w:styleId="Tekstas">
    <w:name w:val="Tekstas"/>
    <w:basedOn w:val="Normal"/>
    <w:link w:val="TekstasDiagrama"/>
    <w:rsid w:val="00A37828"/>
    <w:pPr>
      <w:spacing w:before="120" w:after="120" w:line="240" w:lineRule="auto"/>
      <w:jc w:val="both"/>
    </w:pPr>
    <w:rPr>
      <w:rFonts w:ascii="Times New Roman" w:eastAsia="Times New Roman" w:hAnsi="Times New Roman" w:cs="Times New Roman"/>
      <w:snapToGrid w:val="0"/>
      <w:color w:val="000000"/>
      <w:sz w:val="20"/>
      <w:szCs w:val="20"/>
    </w:rPr>
  </w:style>
  <w:style w:type="character" w:customStyle="1" w:styleId="TekstasDiagrama">
    <w:name w:val="Tekstas Diagrama"/>
    <w:link w:val="Tekstas"/>
    <w:rsid w:val="00A37828"/>
    <w:rPr>
      <w:rFonts w:ascii="Times New Roman" w:eastAsia="Times New Roman" w:hAnsi="Times New Roman" w:cs="Times New Roman"/>
      <w:snapToGrid w:val="0"/>
      <w:color w:val="000000"/>
      <w:sz w:val="20"/>
      <w:szCs w:val="20"/>
    </w:rPr>
  </w:style>
  <w:style w:type="character" w:customStyle="1" w:styleId="Heading5Char">
    <w:name w:val="Heading 5 Char"/>
    <w:basedOn w:val="DefaultParagraphFont"/>
    <w:link w:val="Heading5"/>
    <w:rsid w:val="00B45F26"/>
    <w:rPr>
      <w:rFonts w:ascii="Times New Roman" w:eastAsia="Times New Roman" w:hAnsi="Times New Roman" w:cs="Times New Roman"/>
      <w:snapToGrid w:val="0"/>
      <w:sz w:val="20"/>
      <w:szCs w:val="20"/>
      <w:lang w:val="en-GB"/>
    </w:rPr>
  </w:style>
  <w:style w:type="numbering" w:customStyle="1" w:styleId="NoList1">
    <w:name w:val="No List1"/>
    <w:next w:val="NoList"/>
    <w:semiHidden/>
    <w:rsid w:val="00B45F26"/>
  </w:style>
  <w:style w:type="paragraph" w:customStyle="1" w:styleId="Eersteregel">
    <w:name w:val="Eerste regel"/>
    <w:basedOn w:val="Normal"/>
    <w:next w:val="BodyText"/>
    <w:rsid w:val="00B45F26"/>
    <w:pPr>
      <w:keepLines/>
      <w:widowControl w:val="0"/>
      <w:spacing w:before="20" w:after="20" w:line="240" w:lineRule="auto"/>
    </w:pPr>
    <w:rPr>
      <w:rFonts w:ascii="Frutiger 45" w:eastAsia="Times New Roman" w:hAnsi="Frutiger 45" w:cs="Times New Roman"/>
      <w:b/>
      <w:snapToGrid w:val="0"/>
      <w:sz w:val="18"/>
      <w:szCs w:val="20"/>
      <w:lang w:val="en-GB"/>
    </w:rPr>
  </w:style>
  <w:style w:type="paragraph" w:customStyle="1" w:styleId="Eersteregel2">
    <w:name w:val="Eerste regel 2"/>
    <w:basedOn w:val="Eersteregel"/>
    <w:autoRedefine/>
    <w:rsid w:val="00B45F26"/>
    <w:pPr>
      <w:tabs>
        <w:tab w:val="left" w:pos="2275"/>
      </w:tabs>
      <w:ind w:left="7"/>
    </w:pPr>
    <w:rPr>
      <w:rFonts w:ascii="Frutiger 55" w:hAnsi="Frutiger 55"/>
      <w:b w:val="0"/>
    </w:rPr>
  </w:style>
  <w:style w:type="character" w:styleId="PageNumber">
    <w:name w:val="page number"/>
    <w:basedOn w:val="DefaultParagraphFont"/>
    <w:rsid w:val="00B45F26"/>
  </w:style>
  <w:style w:type="paragraph" w:styleId="BodyText2">
    <w:name w:val="Body Text 2"/>
    <w:basedOn w:val="Normal"/>
    <w:link w:val="BodyText2Char"/>
    <w:rsid w:val="00B45F26"/>
    <w:pPr>
      <w:keepLines/>
      <w:widowControl w:val="0"/>
      <w:spacing w:before="10" w:after="10" w:line="216" w:lineRule="auto"/>
      <w:jc w:val="both"/>
    </w:pPr>
    <w:rPr>
      <w:rFonts w:ascii="Frutiger 55" w:eastAsia="Times New Roman" w:hAnsi="Frutiger 55" w:cs="Times New Roman"/>
      <w:snapToGrid w:val="0"/>
      <w:sz w:val="16"/>
      <w:szCs w:val="20"/>
      <w:lang w:val="en-GB"/>
    </w:rPr>
  </w:style>
  <w:style w:type="character" w:customStyle="1" w:styleId="BodyText2Char">
    <w:name w:val="Body Text 2 Char"/>
    <w:basedOn w:val="DefaultParagraphFont"/>
    <w:link w:val="BodyText2"/>
    <w:rsid w:val="00B45F26"/>
    <w:rPr>
      <w:rFonts w:ascii="Frutiger 55" w:eastAsia="Times New Roman" w:hAnsi="Frutiger 55" w:cs="Times New Roman"/>
      <w:snapToGrid w:val="0"/>
      <w:sz w:val="16"/>
      <w:szCs w:val="20"/>
      <w:lang w:val="en-GB"/>
    </w:rPr>
  </w:style>
  <w:style w:type="paragraph" w:customStyle="1" w:styleId="NormalIndent1">
    <w:name w:val="Normal Indent1"/>
    <w:basedOn w:val="Eersteregel2"/>
    <w:rsid w:val="00B45F26"/>
    <w:pPr>
      <w:tabs>
        <w:tab w:val="clear" w:pos="2275"/>
        <w:tab w:val="left" w:pos="1141"/>
        <w:tab w:val="left" w:pos="1425"/>
      </w:tabs>
      <w:ind w:left="567"/>
    </w:pPr>
  </w:style>
  <w:style w:type="paragraph" w:styleId="BodyTextIndent">
    <w:name w:val="Body Text Indent"/>
    <w:basedOn w:val="Normal"/>
    <w:link w:val="BodyTextIndentChar"/>
    <w:rsid w:val="00B45F26"/>
    <w:pPr>
      <w:keepLines/>
      <w:widowControl w:val="0"/>
      <w:spacing w:before="10" w:after="10" w:line="216" w:lineRule="auto"/>
      <w:ind w:firstLine="720"/>
      <w:jc w:val="both"/>
    </w:pPr>
    <w:rPr>
      <w:rFonts w:ascii="Frutiger 55" w:eastAsia="Times New Roman" w:hAnsi="Frutiger 55" w:cs="Times New Roman"/>
      <w:snapToGrid w:val="0"/>
      <w:sz w:val="16"/>
      <w:szCs w:val="20"/>
      <w:lang w:val="en-GB"/>
    </w:rPr>
  </w:style>
  <w:style w:type="character" w:customStyle="1" w:styleId="BodyTextIndentChar">
    <w:name w:val="Body Text Indent Char"/>
    <w:basedOn w:val="DefaultParagraphFont"/>
    <w:link w:val="BodyTextIndent"/>
    <w:rsid w:val="00B45F26"/>
    <w:rPr>
      <w:rFonts w:ascii="Frutiger 55" w:eastAsia="Times New Roman" w:hAnsi="Frutiger 55" w:cs="Times New Roman"/>
      <w:snapToGrid w:val="0"/>
      <w:sz w:val="16"/>
      <w:szCs w:val="20"/>
      <w:lang w:val="en-GB"/>
    </w:rPr>
  </w:style>
  <w:style w:type="paragraph" w:styleId="BodyTextIndent2">
    <w:name w:val="Body Text Indent 2"/>
    <w:basedOn w:val="Normal"/>
    <w:link w:val="BodyTextIndent2Char"/>
    <w:rsid w:val="00B45F26"/>
    <w:pPr>
      <w:spacing w:after="0" w:line="240" w:lineRule="auto"/>
      <w:ind w:left="720" w:firstLine="360"/>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B45F26"/>
    <w:rPr>
      <w:rFonts w:ascii="Times New Roman" w:eastAsia="Times New Roman" w:hAnsi="Times New Roman" w:cs="Times New Roman"/>
      <w:sz w:val="24"/>
      <w:szCs w:val="24"/>
      <w:lang w:val="en-GB"/>
    </w:rPr>
  </w:style>
  <w:style w:type="paragraph" w:styleId="BodyText3">
    <w:name w:val="Body Text 3"/>
    <w:basedOn w:val="Normal"/>
    <w:link w:val="BodyText3Char"/>
    <w:rsid w:val="00B45F26"/>
    <w:pPr>
      <w:keepLines/>
      <w:widowControl w:val="0"/>
      <w:spacing w:before="20" w:after="20" w:line="216" w:lineRule="auto"/>
    </w:pPr>
    <w:rPr>
      <w:rFonts w:ascii="Times New Roman" w:eastAsia="Times New Roman" w:hAnsi="Times New Roman" w:cs="Times New Roman"/>
      <w:snapToGrid w:val="0"/>
      <w:sz w:val="20"/>
      <w:szCs w:val="20"/>
      <w:lang w:val="en-GB"/>
    </w:rPr>
  </w:style>
  <w:style w:type="character" w:customStyle="1" w:styleId="BodyText3Char">
    <w:name w:val="Body Text 3 Char"/>
    <w:basedOn w:val="DefaultParagraphFont"/>
    <w:link w:val="BodyText3"/>
    <w:rsid w:val="00B45F26"/>
    <w:rPr>
      <w:rFonts w:ascii="Times New Roman" w:eastAsia="Times New Roman" w:hAnsi="Times New Roman" w:cs="Times New Roman"/>
      <w:snapToGrid w:val="0"/>
      <w:sz w:val="20"/>
      <w:szCs w:val="20"/>
      <w:lang w:val="en-GB"/>
    </w:rPr>
  </w:style>
  <w:style w:type="table" w:customStyle="1" w:styleId="TableGrid1">
    <w:name w:val="Table Grid1"/>
    <w:basedOn w:val="TableNormal"/>
    <w:next w:val="TableGrid"/>
    <w:rsid w:val="00B45F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C944AA"/>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paragraph" w:styleId="Revision">
    <w:name w:val="Revision"/>
    <w:hidden/>
    <w:uiPriority w:val="99"/>
    <w:semiHidden/>
    <w:rsid w:val="00060169"/>
    <w:pPr>
      <w:spacing w:after="0" w:line="240" w:lineRule="auto"/>
    </w:pPr>
  </w:style>
  <w:style w:type="numbering" w:customStyle="1" w:styleId="NoList2">
    <w:name w:val="No List2"/>
    <w:next w:val="NoList"/>
    <w:uiPriority w:val="99"/>
    <w:semiHidden/>
    <w:unhideWhenUsed/>
    <w:rsid w:val="00093A41"/>
  </w:style>
  <w:style w:type="paragraph" w:styleId="Title">
    <w:name w:val="Title"/>
    <w:basedOn w:val="Normal"/>
    <w:link w:val="TitleChar"/>
    <w:qFormat/>
    <w:rsid w:val="00093A41"/>
    <w:pPr>
      <w:spacing w:line="276"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93A41"/>
    <w:rPr>
      <w:rFonts w:ascii="Times New Roman" w:eastAsia="Times New Roman" w:hAnsi="Times New Roman" w:cs="Times New Roman"/>
      <w:b/>
      <w:bCs/>
      <w:sz w:val="24"/>
      <w:szCs w:val="24"/>
    </w:rPr>
  </w:style>
  <w:style w:type="table" w:customStyle="1" w:styleId="TableGrid2">
    <w:name w:val="Table Grid2"/>
    <w:basedOn w:val="TableNormal"/>
    <w:next w:val="TableGrid"/>
    <w:uiPriority w:val="99"/>
    <w:rsid w:val="00093A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Normal"/>
    <w:rsid w:val="00093A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0">
    <w:name w:val="bodytext"/>
    <w:basedOn w:val="Normal"/>
    <w:rsid w:val="00093A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
    <w:name w:val="pavadinimas1"/>
    <w:basedOn w:val="Normal"/>
    <w:rsid w:val="00093A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
    <w:name w:val="pavadinimas"/>
    <w:basedOn w:val="Normal"/>
    <w:rsid w:val="00093A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Normal"/>
    <w:qFormat/>
    <w:rsid w:val="00093A41"/>
    <w:pPr>
      <w:spacing w:line="276" w:lineRule="auto"/>
      <w:ind w:left="720"/>
      <w:contextualSpacing/>
    </w:pPr>
    <w:rPr>
      <w:rFonts w:ascii="Calibri" w:eastAsia="Calibri" w:hAnsi="Calibri" w:cs="Times New Roman"/>
    </w:rPr>
  </w:style>
  <w:style w:type="paragraph" w:customStyle="1" w:styleId="CharCharChar">
    <w:name w:val="Char Char Char"/>
    <w:basedOn w:val="Normal"/>
    <w:rsid w:val="00093A41"/>
    <w:pPr>
      <w:widowControl w:val="0"/>
      <w:adjustRightInd w:val="0"/>
      <w:spacing w:after="160" w:line="240" w:lineRule="exact"/>
      <w:jc w:val="both"/>
    </w:pPr>
    <w:rPr>
      <w:rFonts w:ascii="Tahoma" w:eastAsia="MS Mincho" w:hAnsi="Tahoma" w:cs="Times New Roman"/>
      <w:sz w:val="20"/>
      <w:szCs w:val="20"/>
      <w:lang w:val="en-US"/>
    </w:rPr>
  </w:style>
  <w:style w:type="character" w:customStyle="1" w:styleId="BodyTextCharChar">
    <w:name w:val="Body Text Char Char"/>
    <w:rsid w:val="00093A41"/>
    <w:rPr>
      <w:rFonts w:ascii="Arial" w:hAnsi="Arial" w:cs="Arial"/>
      <w:szCs w:val="24"/>
      <w:lang w:val="lt-LT" w:eastAsia="en-US" w:bidi="ar-SA"/>
    </w:rPr>
  </w:style>
  <w:style w:type="table" w:customStyle="1" w:styleId="LightList1">
    <w:name w:val="Light List1"/>
    <w:basedOn w:val="TableNormal"/>
    <w:uiPriority w:val="61"/>
    <w:rsid w:val="00093A41"/>
    <w:pPr>
      <w:spacing w:after="0" w:line="240" w:lineRule="auto"/>
    </w:pPr>
    <w:rPr>
      <w:rFonts w:eastAsia="Times New Roman"/>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ongtext">
    <w:name w:val="long_text"/>
    <w:rsid w:val="00093A41"/>
  </w:style>
  <w:style w:type="character" w:customStyle="1" w:styleId="skypec2ctextspan">
    <w:name w:val="skype_c2c_text_span"/>
    <w:basedOn w:val="DefaultParagraphFont"/>
    <w:rsid w:val="00093A41"/>
  </w:style>
  <w:style w:type="paragraph" w:customStyle="1" w:styleId="10-99">
    <w:name w:val="10-99"/>
    <w:basedOn w:val="Normal"/>
    <w:link w:val="10-99Char"/>
    <w:uiPriority w:val="99"/>
    <w:rsid w:val="00093A41"/>
    <w:pPr>
      <w:widowControl w:val="0"/>
      <w:numPr>
        <w:numId w:val="2"/>
      </w:numPr>
      <w:tabs>
        <w:tab w:val="left" w:pos="709"/>
      </w:tabs>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10-99Char">
    <w:name w:val="10-99 Char"/>
    <w:link w:val="10-99"/>
    <w:uiPriority w:val="99"/>
    <w:locked/>
    <w:rsid w:val="00093A41"/>
    <w:rPr>
      <w:rFonts w:ascii="Times New Roman" w:eastAsia="Times New Roman" w:hAnsi="Times New Roman" w:cs="Times New Roman"/>
      <w:sz w:val="24"/>
      <w:szCs w:val="24"/>
    </w:rPr>
  </w:style>
  <w:style w:type="paragraph" w:customStyle="1" w:styleId="TekstasChar">
    <w:name w:val="Tekstas Char"/>
    <w:basedOn w:val="Normal"/>
    <w:link w:val="TekstasCharChar"/>
    <w:rsid w:val="00093A41"/>
    <w:pPr>
      <w:spacing w:before="120" w:after="120" w:line="240" w:lineRule="auto"/>
      <w:jc w:val="both"/>
    </w:pPr>
    <w:rPr>
      <w:rFonts w:ascii="Times New Roman" w:eastAsia="Times New Roman" w:hAnsi="Times New Roman" w:cs="Times New Roman"/>
      <w:snapToGrid w:val="0"/>
      <w:color w:val="000000"/>
      <w:sz w:val="20"/>
      <w:szCs w:val="20"/>
      <w:lang w:eastAsia="lt-LT"/>
    </w:rPr>
  </w:style>
  <w:style w:type="character" w:customStyle="1" w:styleId="TekstasCharChar">
    <w:name w:val="Tekstas Char Char"/>
    <w:link w:val="TekstasChar"/>
    <w:rsid w:val="00093A41"/>
    <w:rPr>
      <w:rFonts w:ascii="Times New Roman" w:eastAsia="Times New Roman" w:hAnsi="Times New Roman" w:cs="Times New Roman"/>
      <w:snapToGrid w:val="0"/>
      <w:color w:val="000000"/>
      <w:sz w:val="20"/>
      <w:szCs w:val="20"/>
      <w:lang w:eastAsia="lt-LT"/>
    </w:rPr>
  </w:style>
  <w:style w:type="paragraph" w:customStyle="1" w:styleId="Heading8">
    <w:name w:val="Heading8"/>
    <w:basedOn w:val="Normal"/>
    <w:link w:val="Heading8Char"/>
    <w:qFormat/>
    <w:rsid w:val="00093A41"/>
    <w:rPr>
      <w:rFonts w:ascii="Times New Roman" w:eastAsia="Calibri" w:hAnsi="Times New Roman" w:cs="Times New Roman"/>
      <w:b/>
      <w:sz w:val="24"/>
      <w:szCs w:val="24"/>
    </w:rPr>
  </w:style>
  <w:style w:type="character" w:customStyle="1" w:styleId="Heading8Char">
    <w:name w:val="Heading8 Char"/>
    <w:link w:val="Heading8"/>
    <w:rsid w:val="00093A41"/>
    <w:rPr>
      <w:rFonts w:ascii="Times New Roman" w:eastAsia="Calibri" w:hAnsi="Times New Roman" w:cs="Times New Roman"/>
      <w:b/>
      <w:sz w:val="24"/>
      <w:szCs w:val="24"/>
    </w:rPr>
  </w:style>
  <w:style w:type="paragraph" w:customStyle="1" w:styleId="ListParagraph1">
    <w:name w:val="List Paragraph1"/>
    <w:basedOn w:val="Normal"/>
    <w:qFormat/>
    <w:rsid w:val="00093A41"/>
    <w:pPr>
      <w:spacing w:after="0" w:line="240" w:lineRule="auto"/>
      <w:ind w:left="720"/>
      <w:contextualSpacing/>
    </w:pPr>
    <w:rPr>
      <w:rFonts w:ascii="Times New Roman" w:eastAsia="Times New Roman" w:hAnsi="Times New Roman" w:cs="Times New Roman"/>
      <w:sz w:val="24"/>
      <w:szCs w:val="20"/>
    </w:rPr>
  </w:style>
  <w:style w:type="paragraph" w:customStyle="1" w:styleId="StyleHeading2JustifiedLinespacing15lines">
    <w:name w:val="Style Heading 2 + Justified Line spacing:  1.5 lines"/>
    <w:basedOn w:val="Heading2"/>
    <w:autoRedefine/>
    <w:rsid w:val="00093A41"/>
    <w:pPr>
      <w:keepLines w:val="0"/>
      <w:tabs>
        <w:tab w:val="left" w:pos="0"/>
      </w:tabs>
      <w:adjustRightInd w:val="0"/>
      <w:snapToGrid w:val="0"/>
      <w:spacing w:beforeLines="150" w:afterLines="150" w:line="240" w:lineRule="auto"/>
      <w:jc w:val="center"/>
    </w:pPr>
    <w:rPr>
      <w:rFonts w:ascii="Times New Roman" w:eastAsia="Times New Roman" w:hAnsi="Times New Roman" w:cs="Times New Roman"/>
      <w:bCs w:val="0"/>
      <w:caps/>
      <w:color w:val="auto"/>
      <w:sz w:val="24"/>
      <w:szCs w:val="24"/>
    </w:rPr>
  </w:style>
  <w:style w:type="paragraph" w:styleId="BodyTextFirstIndent">
    <w:name w:val="Body Text First Indent"/>
    <w:basedOn w:val="BodyText"/>
    <w:link w:val="BodyTextFirstIndentChar"/>
    <w:uiPriority w:val="99"/>
    <w:rsid w:val="00093A41"/>
    <w:pPr>
      <w:ind w:firstLine="210"/>
    </w:pPr>
    <w:rPr>
      <w:lang w:val="lt-LT"/>
    </w:rPr>
  </w:style>
  <w:style w:type="character" w:customStyle="1" w:styleId="BodyTextFirstIndentChar">
    <w:name w:val="Body Text First Indent Char"/>
    <w:basedOn w:val="BodyTextChar"/>
    <w:link w:val="BodyTextFirstIndent"/>
    <w:uiPriority w:val="99"/>
    <w:rsid w:val="00093A41"/>
    <w:rPr>
      <w:rFonts w:ascii="Times New Roman" w:eastAsia="Times New Roman" w:hAnsi="Times New Roman" w:cs="Times New Roman"/>
      <w:sz w:val="24"/>
      <w:szCs w:val="24"/>
      <w:lang w:val="en-US"/>
    </w:rPr>
  </w:style>
  <w:style w:type="paragraph" w:customStyle="1" w:styleId="xl63">
    <w:name w:val="xl63"/>
    <w:basedOn w:val="Normal"/>
    <w:rsid w:val="00093A4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A5740D"/>
    <w:rPr>
      <w:color w:val="605E5C"/>
      <w:shd w:val="clear" w:color="auto" w:fill="E1DFDD"/>
    </w:rPr>
  </w:style>
  <w:style w:type="table" w:customStyle="1" w:styleId="viesustinklelis1parykinimas1">
    <w:name w:val="Šviesus tinklelis – 1 paryškinimas1"/>
    <w:basedOn w:val="TableNormal"/>
    <w:uiPriority w:val="62"/>
    <w:rsid w:val="00075CD1"/>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Pro-Regular" w:eastAsia="Times New Roman" w:hAnsi="MyriadPro-Regul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Pro-Regular" w:eastAsia="Times New Roman" w:hAnsi="MyriadPro-Regul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Pro-Regular" w:eastAsia="Times New Roman" w:hAnsi="MyriadPro-Regular" w:cs="Times New Roman"/>
        <w:b/>
        <w:bCs/>
      </w:rPr>
    </w:tblStylePr>
    <w:tblStylePr w:type="lastCol">
      <w:rPr>
        <w:rFonts w:ascii="MyriadPro-Regular" w:eastAsia="Times New Roman" w:hAnsi="MyriadPro-Regul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005EA1"/>
    <w:rPr>
      <w:color w:val="605E5C"/>
      <w:shd w:val="clear" w:color="auto" w:fill="E1DFDD"/>
    </w:rPr>
  </w:style>
  <w:style w:type="numbering" w:styleId="111111">
    <w:name w:val="Outline List 2"/>
    <w:basedOn w:val="NoList"/>
    <w:rsid w:val="00005EA1"/>
    <w:pPr>
      <w:numPr>
        <w:numId w:val="10"/>
      </w:numPr>
    </w:pPr>
  </w:style>
  <w:style w:type="character" w:customStyle="1" w:styleId="procurementtype">
    <w:name w:val="procurementtype"/>
    <w:basedOn w:val="DefaultParagraphFont"/>
    <w:rsid w:val="00005EA1"/>
  </w:style>
  <w:style w:type="paragraph" w:styleId="PlainText">
    <w:name w:val="Plain Text"/>
    <w:basedOn w:val="Normal"/>
    <w:link w:val="PlainTextChar"/>
    <w:uiPriority w:val="99"/>
    <w:semiHidden/>
    <w:unhideWhenUsed/>
    <w:rsid w:val="00005EA1"/>
    <w:pPr>
      <w:spacing w:after="0" w:line="240" w:lineRule="auto"/>
    </w:pPr>
    <w:rPr>
      <w:rFonts w:ascii="Calibri" w:hAnsi="Calibri" w:cs="Calibri"/>
      <w14:ligatures w14:val="standardContextual"/>
    </w:rPr>
  </w:style>
  <w:style w:type="character" w:customStyle="1" w:styleId="PlainTextChar">
    <w:name w:val="Plain Text Char"/>
    <w:basedOn w:val="DefaultParagraphFont"/>
    <w:link w:val="PlainText"/>
    <w:uiPriority w:val="99"/>
    <w:semiHidden/>
    <w:rsid w:val="00005EA1"/>
    <w:rPr>
      <w:rFonts w:ascii="Calibri" w:hAnsi="Calibri" w:cs="Calibri"/>
      <w14:ligatures w14:val="standardContextual"/>
    </w:rPr>
  </w:style>
  <w:style w:type="character" w:styleId="IntenseEmphasis">
    <w:name w:val="Intense Emphasis"/>
    <w:uiPriority w:val="21"/>
    <w:qFormat/>
    <w:rsid w:val="00005EA1"/>
    <w:rPr>
      <w:b/>
      <w:bCs/>
      <w:i/>
      <w:iCs/>
      <w:color w:val="4F81BD"/>
    </w:rPr>
  </w:style>
  <w:style w:type="table" w:styleId="GridTable6Colorful-Accent1">
    <w:name w:val="Grid Table 6 Colorful Accent 1"/>
    <w:basedOn w:val="TableNormal"/>
    <w:uiPriority w:val="51"/>
    <w:rsid w:val="00005EA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05EA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827">
      <w:bodyDiv w:val="1"/>
      <w:marLeft w:val="0"/>
      <w:marRight w:val="0"/>
      <w:marTop w:val="0"/>
      <w:marBottom w:val="0"/>
      <w:divBdr>
        <w:top w:val="none" w:sz="0" w:space="0" w:color="auto"/>
        <w:left w:val="none" w:sz="0" w:space="0" w:color="auto"/>
        <w:bottom w:val="none" w:sz="0" w:space="0" w:color="auto"/>
        <w:right w:val="none" w:sz="0" w:space="0" w:color="auto"/>
      </w:divBdr>
    </w:div>
    <w:div w:id="3019235">
      <w:bodyDiv w:val="1"/>
      <w:marLeft w:val="0"/>
      <w:marRight w:val="0"/>
      <w:marTop w:val="0"/>
      <w:marBottom w:val="0"/>
      <w:divBdr>
        <w:top w:val="none" w:sz="0" w:space="0" w:color="auto"/>
        <w:left w:val="none" w:sz="0" w:space="0" w:color="auto"/>
        <w:bottom w:val="none" w:sz="0" w:space="0" w:color="auto"/>
        <w:right w:val="none" w:sz="0" w:space="0" w:color="auto"/>
      </w:divBdr>
    </w:div>
    <w:div w:id="39943684">
      <w:bodyDiv w:val="1"/>
      <w:marLeft w:val="0"/>
      <w:marRight w:val="0"/>
      <w:marTop w:val="0"/>
      <w:marBottom w:val="0"/>
      <w:divBdr>
        <w:top w:val="none" w:sz="0" w:space="0" w:color="auto"/>
        <w:left w:val="none" w:sz="0" w:space="0" w:color="auto"/>
        <w:bottom w:val="none" w:sz="0" w:space="0" w:color="auto"/>
        <w:right w:val="none" w:sz="0" w:space="0" w:color="auto"/>
      </w:divBdr>
    </w:div>
    <w:div w:id="98067535">
      <w:bodyDiv w:val="1"/>
      <w:marLeft w:val="0"/>
      <w:marRight w:val="0"/>
      <w:marTop w:val="0"/>
      <w:marBottom w:val="0"/>
      <w:divBdr>
        <w:top w:val="none" w:sz="0" w:space="0" w:color="auto"/>
        <w:left w:val="none" w:sz="0" w:space="0" w:color="auto"/>
        <w:bottom w:val="none" w:sz="0" w:space="0" w:color="auto"/>
        <w:right w:val="none" w:sz="0" w:space="0" w:color="auto"/>
      </w:divBdr>
    </w:div>
    <w:div w:id="163327870">
      <w:bodyDiv w:val="1"/>
      <w:marLeft w:val="0"/>
      <w:marRight w:val="0"/>
      <w:marTop w:val="0"/>
      <w:marBottom w:val="0"/>
      <w:divBdr>
        <w:top w:val="none" w:sz="0" w:space="0" w:color="auto"/>
        <w:left w:val="none" w:sz="0" w:space="0" w:color="auto"/>
        <w:bottom w:val="none" w:sz="0" w:space="0" w:color="auto"/>
        <w:right w:val="none" w:sz="0" w:space="0" w:color="auto"/>
      </w:divBdr>
      <w:divsChild>
        <w:div w:id="890264743">
          <w:marLeft w:val="547"/>
          <w:marRight w:val="0"/>
          <w:marTop w:val="0"/>
          <w:marBottom w:val="0"/>
          <w:divBdr>
            <w:top w:val="none" w:sz="0" w:space="0" w:color="auto"/>
            <w:left w:val="none" w:sz="0" w:space="0" w:color="auto"/>
            <w:bottom w:val="none" w:sz="0" w:space="0" w:color="auto"/>
            <w:right w:val="none" w:sz="0" w:space="0" w:color="auto"/>
          </w:divBdr>
        </w:div>
      </w:divsChild>
    </w:div>
    <w:div w:id="187061494">
      <w:bodyDiv w:val="1"/>
      <w:marLeft w:val="0"/>
      <w:marRight w:val="0"/>
      <w:marTop w:val="0"/>
      <w:marBottom w:val="0"/>
      <w:divBdr>
        <w:top w:val="none" w:sz="0" w:space="0" w:color="auto"/>
        <w:left w:val="none" w:sz="0" w:space="0" w:color="auto"/>
        <w:bottom w:val="none" w:sz="0" w:space="0" w:color="auto"/>
        <w:right w:val="none" w:sz="0" w:space="0" w:color="auto"/>
      </w:divBdr>
    </w:div>
    <w:div w:id="215508264">
      <w:bodyDiv w:val="1"/>
      <w:marLeft w:val="0"/>
      <w:marRight w:val="0"/>
      <w:marTop w:val="0"/>
      <w:marBottom w:val="0"/>
      <w:divBdr>
        <w:top w:val="none" w:sz="0" w:space="0" w:color="auto"/>
        <w:left w:val="none" w:sz="0" w:space="0" w:color="auto"/>
        <w:bottom w:val="none" w:sz="0" w:space="0" w:color="auto"/>
        <w:right w:val="none" w:sz="0" w:space="0" w:color="auto"/>
      </w:divBdr>
      <w:divsChild>
        <w:div w:id="182744956">
          <w:marLeft w:val="0"/>
          <w:marRight w:val="0"/>
          <w:marTop w:val="0"/>
          <w:marBottom w:val="0"/>
          <w:divBdr>
            <w:top w:val="none" w:sz="0" w:space="0" w:color="auto"/>
            <w:left w:val="none" w:sz="0" w:space="0" w:color="auto"/>
            <w:bottom w:val="none" w:sz="0" w:space="0" w:color="auto"/>
            <w:right w:val="none" w:sz="0" w:space="0" w:color="auto"/>
          </w:divBdr>
        </w:div>
        <w:div w:id="1920363207">
          <w:marLeft w:val="0"/>
          <w:marRight w:val="0"/>
          <w:marTop w:val="0"/>
          <w:marBottom w:val="0"/>
          <w:divBdr>
            <w:top w:val="none" w:sz="0" w:space="0" w:color="auto"/>
            <w:left w:val="none" w:sz="0" w:space="0" w:color="auto"/>
            <w:bottom w:val="none" w:sz="0" w:space="0" w:color="auto"/>
            <w:right w:val="none" w:sz="0" w:space="0" w:color="auto"/>
          </w:divBdr>
        </w:div>
      </w:divsChild>
    </w:div>
    <w:div w:id="325329734">
      <w:bodyDiv w:val="1"/>
      <w:marLeft w:val="0"/>
      <w:marRight w:val="0"/>
      <w:marTop w:val="0"/>
      <w:marBottom w:val="0"/>
      <w:divBdr>
        <w:top w:val="none" w:sz="0" w:space="0" w:color="auto"/>
        <w:left w:val="none" w:sz="0" w:space="0" w:color="auto"/>
        <w:bottom w:val="none" w:sz="0" w:space="0" w:color="auto"/>
        <w:right w:val="none" w:sz="0" w:space="0" w:color="auto"/>
      </w:divBdr>
      <w:divsChild>
        <w:div w:id="983196191">
          <w:marLeft w:val="360"/>
          <w:marRight w:val="0"/>
          <w:marTop w:val="200"/>
          <w:marBottom w:val="0"/>
          <w:divBdr>
            <w:top w:val="none" w:sz="0" w:space="0" w:color="auto"/>
            <w:left w:val="none" w:sz="0" w:space="0" w:color="auto"/>
            <w:bottom w:val="none" w:sz="0" w:space="0" w:color="auto"/>
            <w:right w:val="none" w:sz="0" w:space="0" w:color="auto"/>
          </w:divBdr>
        </w:div>
        <w:div w:id="177962570">
          <w:marLeft w:val="360"/>
          <w:marRight w:val="0"/>
          <w:marTop w:val="200"/>
          <w:marBottom w:val="0"/>
          <w:divBdr>
            <w:top w:val="none" w:sz="0" w:space="0" w:color="auto"/>
            <w:left w:val="none" w:sz="0" w:space="0" w:color="auto"/>
            <w:bottom w:val="none" w:sz="0" w:space="0" w:color="auto"/>
            <w:right w:val="none" w:sz="0" w:space="0" w:color="auto"/>
          </w:divBdr>
        </w:div>
      </w:divsChild>
    </w:div>
    <w:div w:id="378866682">
      <w:bodyDiv w:val="1"/>
      <w:marLeft w:val="0"/>
      <w:marRight w:val="0"/>
      <w:marTop w:val="0"/>
      <w:marBottom w:val="0"/>
      <w:divBdr>
        <w:top w:val="none" w:sz="0" w:space="0" w:color="auto"/>
        <w:left w:val="none" w:sz="0" w:space="0" w:color="auto"/>
        <w:bottom w:val="none" w:sz="0" w:space="0" w:color="auto"/>
        <w:right w:val="none" w:sz="0" w:space="0" w:color="auto"/>
      </w:divBdr>
      <w:divsChild>
        <w:div w:id="660503371">
          <w:marLeft w:val="0"/>
          <w:marRight w:val="0"/>
          <w:marTop w:val="0"/>
          <w:marBottom w:val="0"/>
          <w:divBdr>
            <w:top w:val="none" w:sz="0" w:space="0" w:color="auto"/>
            <w:left w:val="none" w:sz="0" w:space="0" w:color="auto"/>
            <w:bottom w:val="none" w:sz="0" w:space="0" w:color="auto"/>
            <w:right w:val="none" w:sz="0" w:space="0" w:color="auto"/>
          </w:divBdr>
        </w:div>
        <w:div w:id="213739821">
          <w:marLeft w:val="0"/>
          <w:marRight w:val="0"/>
          <w:marTop w:val="0"/>
          <w:marBottom w:val="0"/>
          <w:divBdr>
            <w:top w:val="none" w:sz="0" w:space="0" w:color="auto"/>
            <w:left w:val="none" w:sz="0" w:space="0" w:color="auto"/>
            <w:bottom w:val="none" w:sz="0" w:space="0" w:color="auto"/>
            <w:right w:val="none" w:sz="0" w:space="0" w:color="auto"/>
          </w:divBdr>
        </w:div>
        <w:div w:id="221529956">
          <w:marLeft w:val="0"/>
          <w:marRight w:val="0"/>
          <w:marTop w:val="0"/>
          <w:marBottom w:val="0"/>
          <w:divBdr>
            <w:top w:val="none" w:sz="0" w:space="0" w:color="auto"/>
            <w:left w:val="none" w:sz="0" w:space="0" w:color="auto"/>
            <w:bottom w:val="none" w:sz="0" w:space="0" w:color="auto"/>
            <w:right w:val="none" w:sz="0" w:space="0" w:color="auto"/>
          </w:divBdr>
        </w:div>
        <w:div w:id="1583442772">
          <w:marLeft w:val="0"/>
          <w:marRight w:val="0"/>
          <w:marTop w:val="0"/>
          <w:marBottom w:val="0"/>
          <w:divBdr>
            <w:top w:val="none" w:sz="0" w:space="0" w:color="auto"/>
            <w:left w:val="none" w:sz="0" w:space="0" w:color="auto"/>
            <w:bottom w:val="none" w:sz="0" w:space="0" w:color="auto"/>
            <w:right w:val="none" w:sz="0" w:space="0" w:color="auto"/>
          </w:divBdr>
        </w:div>
        <w:div w:id="226844760">
          <w:marLeft w:val="0"/>
          <w:marRight w:val="0"/>
          <w:marTop w:val="0"/>
          <w:marBottom w:val="0"/>
          <w:divBdr>
            <w:top w:val="none" w:sz="0" w:space="0" w:color="auto"/>
            <w:left w:val="none" w:sz="0" w:space="0" w:color="auto"/>
            <w:bottom w:val="none" w:sz="0" w:space="0" w:color="auto"/>
            <w:right w:val="none" w:sz="0" w:space="0" w:color="auto"/>
          </w:divBdr>
        </w:div>
        <w:div w:id="1150367440">
          <w:marLeft w:val="0"/>
          <w:marRight w:val="0"/>
          <w:marTop w:val="0"/>
          <w:marBottom w:val="0"/>
          <w:divBdr>
            <w:top w:val="none" w:sz="0" w:space="0" w:color="auto"/>
            <w:left w:val="none" w:sz="0" w:space="0" w:color="auto"/>
            <w:bottom w:val="none" w:sz="0" w:space="0" w:color="auto"/>
            <w:right w:val="none" w:sz="0" w:space="0" w:color="auto"/>
          </w:divBdr>
        </w:div>
        <w:div w:id="1816681935">
          <w:marLeft w:val="0"/>
          <w:marRight w:val="0"/>
          <w:marTop w:val="0"/>
          <w:marBottom w:val="0"/>
          <w:divBdr>
            <w:top w:val="none" w:sz="0" w:space="0" w:color="auto"/>
            <w:left w:val="none" w:sz="0" w:space="0" w:color="auto"/>
            <w:bottom w:val="none" w:sz="0" w:space="0" w:color="auto"/>
            <w:right w:val="none" w:sz="0" w:space="0" w:color="auto"/>
          </w:divBdr>
        </w:div>
        <w:div w:id="1851026522">
          <w:marLeft w:val="0"/>
          <w:marRight w:val="0"/>
          <w:marTop w:val="0"/>
          <w:marBottom w:val="0"/>
          <w:divBdr>
            <w:top w:val="none" w:sz="0" w:space="0" w:color="auto"/>
            <w:left w:val="none" w:sz="0" w:space="0" w:color="auto"/>
            <w:bottom w:val="none" w:sz="0" w:space="0" w:color="auto"/>
            <w:right w:val="none" w:sz="0" w:space="0" w:color="auto"/>
          </w:divBdr>
        </w:div>
        <w:div w:id="1871062702">
          <w:marLeft w:val="0"/>
          <w:marRight w:val="0"/>
          <w:marTop w:val="0"/>
          <w:marBottom w:val="0"/>
          <w:divBdr>
            <w:top w:val="none" w:sz="0" w:space="0" w:color="auto"/>
            <w:left w:val="none" w:sz="0" w:space="0" w:color="auto"/>
            <w:bottom w:val="none" w:sz="0" w:space="0" w:color="auto"/>
            <w:right w:val="none" w:sz="0" w:space="0" w:color="auto"/>
          </w:divBdr>
        </w:div>
        <w:div w:id="2048096962">
          <w:marLeft w:val="0"/>
          <w:marRight w:val="0"/>
          <w:marTop w:val="0"/>
          <w:marBottom w:val="0"/>
          <w:divBdr>
            <w:top w:val="none" w:sz="0" w:space="0" w:color="auto"/>
            <w:left w:val="none" w:sz="0" w:space="0" w:color="auto"/>
            <w:bottom w:val="none" w:sz="0" w:space="0" w:color="auto"/>
            <w:right w:val="none" w:sz="0" w:space="0" w:color="auto"/>
          </w:divBdr>
        </w:div>
        <w:div w:id="181625946">
          <w:marLeft w:val="0"/>
          <w:marRight w:val="0"/>
          <w:marTop w:val="0"/>
          <w:marBottom w:val="0"/>
          <w:divBdr>
            <w:top w:val="none" w:sz="0" w:space="0" w:color="auto"/>
            <w:left w:val="none" w:sz="0" w:space="0" w:color="auto"/>
            <w:bottom w:val="none" w:sz="0" w:space="0" w:color="auto"/>
            <w:right w:val="none" w:sz="0" w:space="0" w:color="auto"/>
          </w:divBdr>
        </w:div>
        <w:div w:id="75637511">
          <w:marLeft w:val="0"/>
          <w:marRight w:val="0"/>
          <w:marTop w:val="0"/>
          <w:marBottom w:val="0"/>
          <w:divBdr>
            <w:top w:val="none" w:sz="0" w:space="0" w:color="auto"/>
            <w:left w:val="none" w:sz="0" w:space="0" w:color="auto"/>
            <w:bottom w:val="none" w:sz="0" w:space="0" w:color="auto"/>
            <w:right w:val="none" w:sz="0" w:space="0" w:color="auto"/>
          </w:divBdr>
        </w:div>
        <w:div w:id="1291009565">
          <w:marLeft w:val="0"/>
          <w:marRight w:val="0"/>
          <w:marTop w:val="0"/>
          <w:marBottom w:val="0"/>
          <w:divBdr>
            <w:top w:val="none" w:sz="0" w:space="0" w:color="auto"/>
            <w:left w:val="none" w:sz="0" w:space="0" w:color="auto"/>
            <w:bottom w:val="none" w:sz="0" w:space="0" w:color="auto"/>
            <w:right w:val="none" w:sz="0" w:space="0" w:color="auto"/>
          </w:divBdr>
        </w:div>
        <w:div w:id="1726835263">
          <w:marLeft w:val="0"/>
          <w:marRight w:val="0"/>
          <w:marTop w:val="0"/>
          <w:marBottom w:val="0"/>
          <w:divBdr>
            <w:top w:val="none" w:sz="0" w:space="0" w:color="auto"/>
            <w:left w:val="none" w:sz="0" w:space="0" w:color="auto"/>
            <w:bottom w:val="none" w:sz="0" w:space="0" w:color="auto"/>
            <w:right w:val="none" w:sz="0" w:space="0" w:color="auto"/>
          </w:divBdr>
        </w:div>
        <w:div w:id="599726901">
          <w:marLeft w:val="0"/>
          <w:marRight w:val="0"/>
          <w:marTop w:val="0"/>
          <w:marBottom w:val="0"/>
          <w:divBdr>
            <w:top w:val="none" w:sz="0" w:space="0" w:color="auto"/>
            <w:left w:val="none" w:sz="0" w:space="0" w:color="auto"/>
            <w:bottom w:val="none" w:sz="0" w:space="0" w:color="auto"/>
            <w:right w:val="none" w:sz="0" w:space="0" w:color="auto"/>
          </w:divBdr>
        </w:div>
        <w:div w:id="1452478643">
          <w:marLeft w:val="0"/>
          <w:marRight w:val="0"/>
          <w:marTop w:val="0"/>
          <w:marBottom w:val="0"/>
          <w:divBdr>
            <w:top w:val="none" w:sz="0" w:space="0" w:color="auto"/>
            <w:left w:val="none" w:sz="0" w:space="0" w:color="auto"/>
            <w:bottom w:val="none" w:sz="0" w:space="0" w:color="auto"/>
            <w:right w:val="none" w:sz="0" w:space="0" w:color="auto"/>
          </w:divBdr>
        </w:div>
        <w:div w:id="879048214">
          <w:marLeft w:val="0"/>
          <w:marRight w:val="0"/>
          <w:marTop w:val="0"/>
          <w:marBottom w:val="0"/>
          <w:divBdr>
            <w:top w:val="none" w:sz="0" w:space="0" w:color="auto"/>
            <w:left w:val="none" w:sz="0" w:space="0" w:color="auto"/>
            <w:bottom w:val="none" w:sz="0" w:space="0" w:color="auto"/>
            <w:right w:val="none" w:sz="0" w:space="0" w:color="auto"/>
          </w:divBdr>
        </w:div>
        <w:div w:id="287250167">
          <w:marLeft w:val="0"/>
          <w:marRight w:val="0"/>
          <w:marTop w:val="0"/>
          <w:marBottom w:val="0"/>
          <w:divBdr>
            <w:top w:val="none" w:sz="0" w:space="0" w:color="auto"/>
            <w:left w:val="none" w:sz="0" w:space="0" w:color="auto"/>
            <w:bottom w:val="none" w:sz="0" w:space="0" w:color="auto"/>
            <w:right w:val="none" w:sz="0" w:space="0" w:color="auto"/>
          </w:divBdr>
        </w:div>
        <w:div w:id="216671824">
          <w:marLeft w:val="0"/>
          <w:marRight w:val="0"/>
          <w:marTop w:val="0"/>
          <w:marBottom w:val="0"/>
          <w:divBdr>
            <w:top w:val="none" w:sz="0" w:space="0" w:color="auto"/>
            <w:left w:val="none" w:sz="0" w:space="0" w:color="auto"/>
            <w:bottom w:val="none" w:sz="0" w:space="0" w:color="auto"/>
            <w:right w:val="none" w:sz="0" w:space="0" w:color="auto"/>
          </w:divBdr>
        </w:div>
        <w:div w:id="1468427933">
          <w:marLeft w:val="0"/>
          <w:marRight w:val="0"/>
          <w:marTop w:val="0"/>
          <w:marBottom w:val="0"/>
          <w:divBdr>
            <w:top w:val="none" w:sz="0" w:space="0" w:color="auto"/>
            <w:left w:val="none" w:sz="0" w:space="0" w:color="auto"/>
            <w:bottom w:val="none" w:sz="0" w:space="0" w:color="auto"/>
            <w:right w:val="none" w:sz="0" w:space="0" w:color="auto"/>
          </w:divBdr>
        </w:div>
        <w:div w:id="864826687">
          <w:marLeft w:val="0"/>
          <w:marRight w:val="0"/>
          <w:marTop w:val="0"/>
          <w:marBottom w:val="0"/>
          <w:divBdr>
            <w:top w:val="none" w:sz="0" w:space="0" w:color="auto"/>
            <w:left w:val="none" w:sz="0" w:space="0" w:color="auto"/>
            <w:bottom w:val="none" w:sz="0" w:space="0" w:color="auto"/>
            <w:right w:val="none" w:sz="0" w:space="0" w:color="auto"/>
          </w:divBdr>
        </w:div>
        <w:div w:id="1062874006">
          <w:marLeft w:val="0"/>
          <w:marRight w:val="0"/>
          <w:marTop w:val="0"/>
          <w:marBottom w:val="0"/>
          <w:divBdr>
            <w:top w:val="none" w:sz="0" w:space="0" w:color="auto"/>
            <w:left w:val="none" w:sz="0" w:space="0" w:color="auto"/>
            <w:bottom w:val="none" w:sz="0" w:space="0" w:color="auto"/>
            <w:right w:val="none" w:sz="0" w:space="0" w:color="auto"/>
          </w:divBdr>
        </w:div>
        <w:div w:id="915093962">
          <w:marLeft w:val="0"/>
          <w:marRight w:val="0"/>
          <w:marTop w:val="0"/>
          <w:marBottom w:val="0"/>
          <w:divBdr>
            <w:top w:val="none" w:sz="0" w:space="0" w:color="auto"/>
            <w:left w:val="none" w:sz="0" w:space="0" w:color="auto"/>
            <w:bottom w:val="none" w:sz="0" w:space="0" w:color="auto"/>
            <w:right w:val="none" w:sz="0" w:space="0" w:color="auto"/>
          </w:divBdr>
        </w:div>
        <w:div w:id="544758976">
          <w:marLeft w:val="0"/>
          <w:marRight w:val="0"/>
          <w:marTop w:val="0"/>
          <w:marBottom w:val="0"/>
          <w:divBdr>
            <w:top w:val="none" w:sz="0" w:space="0" w:color="auto"/>
            <w:left w:val="none" w:sz="0" w:space="0" w:color="auto"/>
            <w:bottom w:val="none" w:sz="0" w:space="0" w:color="auto"/>
            <w:right w:val="none" w:sz="0" w:space="0" w:color="auto"/>
          </w:divBdr>
        </w:div>
        <w:div w:id="1344278222">
          <w:marLeft w:val="0"/>
          <w:marRight w:val="0"/>
          <w:marTop w:val="0"/>
          <w:marBottom w:val="0"/>
          <w:divBdr>
            <w:top w:val="none" w:sz="0" w:space="0" w:color="auto"/>
            <w:left w:val="none" w:sz="0" w:space="0" w:color="auto"/>
            <w:bottom w:val="none" w:sz="0" w:space="0" w:color="auto"/>
            <w:right w:val="none" w:sz="0" w:space="0" w:color="auto"/>
          </w:divBdr>
        </w:div>
        <w:div w:id="2143845944">
          <w:marLeft w:val="0"/>
          <w:marRight w:val="0"/>
          <w:marTop w:val="0"/>
          <w:marBottom w:val="0"/>
          <w:divBdr>
            <w:top w:val="none" w:sz="0" w:space="0" w:color="auto"/>
            <w:left w:val="none" w:sz="0" w:space="0" w:color="auto"/>
            <w:bottom w:val="none" w:sz="0" w:space="0" w:color="auto"/>
            <w:right w:val="none" w:sz="0" w:space="0" w:color="auto"/>
          </w:divBdr>
        </w:div>
        <w:div w:id="1356732417">
          <w:marLeft w:val="0"/>
          <w:marRight w:val="0"/>
          <w:marTop w:val="0"/>
          <w:marBottom w:val="0"/>
          <w:divBdr>
            <w:top w:val="none" w:sz="0" w:space="0" w:color="auto"/>
            <w:left w:val="none" w:sz="0" w:space="0" w:color="auto"/>
            <w:bottom w:val="none" w:sz="0" w:space="0" w:color="auto"/>
            <w:right w:val="none" w:sz="0" w:space="0" w:color="auto"/>
          </w:divBdr>
        </w:div>
        <w:div w:id="1909195392">
          <w:marLeft w:val="0"/>
          <w:marRight w:val="0"/>
          <w:marTop w:val="0"/>
          <w:marBottom w:val="0"/>
          <w:divBdr>
            <w:top w:val="none" w:sz="0" w:space="0" w:color="auto"/>
            <w:left w:val="none" w:sz="0" w:space="0" w:color="auto"/>
            <w:bottom w:val="none" w:sz="0" w:space="0" w:color="auto"/>
            <w:right w:val="none" w:sz="0" w:space="0" w:color="auto"/>
          </w:divBdr>
        </w:div>
        <w:div w:id="1836413504">
          <w:marLeft w:val="0"/>
          <w:marRight w:val="0"/>
          <w:marTop w:val="0"/>
          <w:marBottom w:val="0"/>
          <w:divBdr>
            <w:top w:val="none" w:sz="0" w:space="0" w:color="auto"/>
            <w:left w:val="none" w:sz="0" w:space="0" w:color="auto"/>
            <w:bottom w:val="none" w:sz="0" w:space="0" w:color="auto"/>
            <w:right w:val="none" w:sz="0" w:space="0" w:color="auto"/>
          </w:divBdr>
        </w:div>
        <w:div w:id="749277983">
          <w:marLeft w:val="0"/>
          <w:marRight w:val="0"/>
          <w:marTop w:val="0"/>
          <w:marBottom w:val="0"/>
          <w:divBdr>
            <w:top w:val="none" w:sz="0" w:space="0" w:color="auto"/>
            <w:left w:val="none" w:sz="0" w:space="0" w:color="auto"/>
            <w:bottom w:val="none" w:sz="0" w:space="0" w:color="auto"/>
            <w:right w:val="none" w:sz="0" w:space="0" w:color="auto"/>
          </w:divBdr>
        </w:div>
        <w:div w:id="379474664">
          <w:marLeft w:val="0"/>
          <w:marRight w:val="0"/>
          <w:marTop w:val="0"/>
          <w:marBottom w:val="0"/>
          <w:divBdr>
            <w:top w:val="none" w:sz="0" w:space="0" w:color="auto"/>
            <w:left w:val="none" w:sz="0" w:space="0" w:color="auto"/>
            <w:bottom w:val="none" w:sz="0" w:space="0" w:color="auto"/>
            <w:right w:val="none" w:sz="0" w:space="0" w:color="auto"/>
          </w:divBdr>
        </w:div>
        <w:div w:id="906652713">
          <w:marLeft w:val="0"/>
          <w:marRight w:val="0"/>
          <w:marTop w:val="0"/>
          <w:marBottom w:val="0"/>
          <w:divBdr>
            <w:top w:val="none" w:sz="0" w:space="0" w:color="auto"/>
            <w:left w:val="none" w:sz="0" w:space="0" w:color="auto"/>
            <w:bottom w:val="none" w:sz="0" w:space="0" w:color="auto"/>
            <w:right w:val="none" w:sz="0" w:space="0" w:color="auto"/>
          </w:divBdr>
        </w:div>
        <w:div w:id="420488369">
          <w:marLeft w:val="0"/>
          <w:marRight w:val="0"/>
          <w:marTop w:val="0"/>
          <w:marBottom w:val="0"/>
          <w:divBdr>
            <w:top w:val="none" w:sz="0" w:space="0" w:color="auto"/>
            <w:left w:val="none" w:sz="0" w:space="0" w:color="auto"/>
            <w:bottom w:val="none" w:sz="0" w:space="0" w:color="auto"/>
            <w:right w:val="none" w:sz="0" w:space="0" w:color="auto"/>
          </w:divBdr>
        </w:div>
        <w:div w:id="1056976880">
          <w:marLeft w:val="0"/>
          <w:marRight w:val="0"/>
          <w:marTop w:val="0"/>
          <w:marBottom w:val="0"/>
          <w:divBdr>
            <w:top w:val="none" w:sz="0" w:space="0" w:color="auto"/>
            <w:left w:val="none" w:sz="0" w:space="0" w:color="auto"/>
            <w:bottom w:val="none" w:sz="0" w:space="0" w:color="auto"/>
            <w:right w:val="none" w:sz="0" w:space="0" w:color="auto"/>
          </w:divBdr>
        </w:div>
        <w:div w:id="486365479">
          <w:marLeft w:val="0"/>
          <w:marRight w:val="0"/>
          <w:marTop w:val="0"/>
          <w:marBottom w:val="0"/>
          <w:divBdr>
            <w:top w:val="none" w:sz="0" w:space="0" w:color="auto"/>
            <w:left w:val="none" w:sz="0" w:space="0" w:color="auto"/>
            <w:bottom w:val="none" w:sz="0" w:space="0" w:color="auto"/>
            <w:right w:val="none" w:sz="0" w:space="0" w:color="auto"/>
          </w:divBdr>
        </w:div>
        <w:div w:id="1521552768">
          <w:marLeft w:val="0"/>
          <w:marRight w:val="0"/>
          <w:marTop w:val="0"/>
          <w:marBottom w:val="0"/>
          <w:divBdr>
            <w:top w:val="none" w:sz="0" w:space="0" w:color="auto"/>
            <w:left w:val="none" w:sz="0" w:space="0" w:color="auto"/>
            <w:bottom w:val="none" w:sz="0" w:space="0" w:color="auto"/>
            <w:right w:val="none" w:sz="0" w:space="0" w:color="auto"/>
          </w:divBdr>
        </w:div>
        <w:div w:id="2119332663">
          <w:marLeft w:val="0"/>
          <w:marRight w:val="0"/>
          <w:marTop w:val="0"/>
          <w:marBottom w:val="0"/>
          <w:divBdr>
            <w:top w:val="none" w:sz="0" w:space="0" w:color="auto"/>
            <w:left w:val="none" w:sz="0" w:space="0" w:color="auto"/>
            <w:bottom w:val="none" w:sz="0" w:space="0" w:color="auto"/>
            <w:right w:val="none" w:sz="0" w:space="0" w:color="auto"/>
          </w:divBdr>
        </w:div>
        <w:div w:id="849217280">
          <w:marLeft w:val="0"/>
          <w:marRight w:val="0"/>
          <w:marTop w:val="0"/>
          <w:marBottom w:val="0"/>
          <w:divBdr>
            <w:top w:val="none" w:sz="0" w:space="0" w:color="auto"/>
            <w:left w:val="none" w:sz="0" w:space="0" w:color="auto"/>
            <w:bottom w:val="none" w:sz="0" w:space="0" w:color="auto"/>
            <w:right w:val="none" w:sz="0" w:space="0" w:color="auto"/>
          </w:divBdr>
        </w:div>
        <w:div w:id="575893874">
          <w:marLeft w:val="0"/>
          <w:marRight w:val="0"/>
          <w:marTop w:val="0"/>
          <w:marBottom w:val="0"/>
          <w:divBdr>
            <w:top w:val="none" w:sz="0" w:space="0" w:color="auto"/>
            <w:left w:val="none" w:sz="0" w:space="0" w:color="auto"/>
            <w:bottom w:val="none" w:sz="0" w:space="0" w:color="auto"/>
            <w:right w:val="none" w:sz="0" w:space="0" w:color="auto"/>
          </w:divBdr>
        </w:div>
        <w:div w:id="1215652488">
          <w:marLeft w:val="0"/>
          <w:marRight w:val="0"/>
          <w:marTop w:val="0"/>
          <w:marBottom w:val="0"/>
          <w:divBdr>
            <w:top w:val="none" w:sz="0" w:space="0" w:color="auto"/>
            <w:left w:val="none" w:sz="0" w:space="0" w:color="auto"/>
            <w:bottom w:val="none" w:sz="0" w:space="0" w:color="auto"/>
            <w:right w:val="none" w:sz="0" w:space="0" w:color="auto"/>
          </w:divBdr>
        </w:div>
      </w:divsChild>
    </w:div>
    <w:div w:id="432746536">
      <w:bodyDiv w:val="1"/>
      <w:marLeft w:val="0"/>
      <w:marRight w:val="0"/>
      <w:marTop w:val="0"/>
      <w:marBottom w:val="0"/>
      <w:divBdr>
        <w:top w:val="none" w:sz="0" w:space="0" w:color="auto"/>
        <w:left w:val="none" w:sz="0" w:space="0" w:color="auto"/>
        <w:bottom w:val="none" w:sz="0" w:space="0" w:color="auto"/>
        <w:right w:val="none" w:sz="0" w:space="0" w:color="auto"/>
      </w:divBdr>
    </w:div>
    <w:div w:id="450712484">
      <w:bodyDiv w:val="1"/>
      <w:marLeft w:val="0"/>
      <w:marRight w:val="0"/>
      <w:marTop w:val="0"/>
      <w:marBottom w:val="0"/>
      <w:divBdr>
        <w:top w:val="none" w:sz="0" w:space="0" w:color="auto"/>
        <w:left w:val="none" w:sz="0" w:space="0" w:color="auto"/>
        <w:bottom w:val="none" w:sz="0" w:space="0" w:color="auto"/>
        <w:right w:val="none" w:sz="0" w:space="0" w:color="auto"/>
      </w:divBdr>
      <w:divsChild>
        <w:div w:id="365447040">
          <w:marLeft w:val="360"/>
          <w:marRight w:val="0"/>
          <w:marTop w:val="200"/>
          <w:marBottom w:val="0"/>
          <w:divBdr>
            <w:top w:val="none" w:sz="0" w:space="0" w:color="auto"/>
            <w:left w:val="none" w:sz="0" w:space="0" w:color="auto"/>
            <w:bottom w:val="none" w:sz="0" w:space="0" w:color="auto"/>
            <w:right w:val="none" w:sz="0" w:space="0" w:color="auto"/>
          </w:divBdr>
        </w:div>
        <w:div w:id="1801071257">
          <w:marLeft w:val="360"/>
          <w:marRight w:val="0"/>
          <w:marTop w:val="200"/>
          <w:marBottom w:val="0"/>
          <w:divBdr>
            <w:top w:val="none" w:sz="0" w:space="0" w:color="auto"/>
            <w:left w:val="none" w:sz="0" w:space="0" w:color="auto"/>
            <w:bottom w:val="none" w:sz="0" w:space="0" w:color="auto"/>
            <w:right w:val="none" w:sz="0" w:space="0" w:color="auto"/>
          </w:divBdr>
        </w:div>
        <w:div w:id="486020166">
          <w:marLeft w:val="360"/>
          <w:marRight w:val="0"/>
          <w:marTop w:val="200"/>
          <w:marBottom w:val="0"/>
          <w:divBdr>
            <w:top w:val="none" w:sz="0" w:space="0" w:color="auto"/>
            <w:left w:val="none" w:sz="0" w:space="0" w:color="auto"/>
            <w:bottom w:val="none" w:sz="0" w:space="0" w:color="auto"/>
            <w:right w:val="none" w:sz="0" w:space="0" w:color="auto"/>
          </w:divBdr>
        </w:div>
        <w:div w:id="1336766279">
          <w:marLeft w:val="360"/>
          <w:marRight w:val="0"/>
          <w:marTop w:val="200"/>
          <w:marBottom w:val="0"/>
          <w:divBdr>
            <w:top w:val="none" w:sz="0" w:space="0" w:color="auto"/>
            <w:left w:val="none" w:sz="0" w:space="0" w:color="auto"/>
            <w:bottom w:val="none" w:sz="0" w:space="0" w:color="auto"/>
            <w:right w:val="none" w:sz="0" w:space="0" w:color="auto"/>
          </w:divBdr>
        </w:div>
      </w:divsChild>
    </w:div>
    <w:div w:id="748503357">
      <w:bodyDiv w:val="1"/>
      <w:marLeft w:val="0"/>
      <w:marRight w:val="0"/>
      <w:marTop w:val="0"/>
      <w:marBottom w:val="0"/>
      <w:divBdr>
        <w:top w:val="none" w:sz="0" w:space="0" w:color="auto"/>
        <w:left w:val="none" w:sz="0" w:space="0" w:color="auto"/>
        <w:bottom w:val="none" w:sz="0" w:space="0" w:color="auto"/>
        <w:right w:val="none" w:sz="0" w:space="0" w:color="auto"/>
      </w:divBdr>
    </w:div>
    <w:div w:id="750784213">
      <w:bodyDiv w:val="1"/>
      <w:marLeft w:val="0"/>
      <w:marRight w:val="0"/>
      <w:marTop w:val="0"/>
      <w:marBottom w:val="0"/>
      <w:divBdr>
        <w:top w:val="none" w:sz="0" w:space="0" w:color="auto"/>
        <w:left w:val="none" w:sz="0" w:space="0" w:color="auto"/>
        <w:bottom w:val="none" w:sz="0" w:space="0" w:color="auto"/>
        <w:right w:val="none" w:sz="0" w:space="0" w:color="auto"/>
      </w:divBdr>
    </w:div>
    <w:div w:id="966201311">
      <w:bodyDiv w:val="1"/>
      <w:marLeft w:val="0"/>
      <w:marRight w:val="0"/>
      <w:marTop w:val="0"/>
      <w:marBottom w:val="0"/>
      <w:divBdr>
        <w:top w:val="none" w:sz="0" w:space="0" w:color="auto"/>
        <w:left w:val="none" w:sz="0" w:space="0" w:color="auto"/>
        <w:bottom w:val="none" w:sz="0" w:space="0" w:color="auto"/>
        <w:right w:val="none" w:sz="0" w:space="0" w:color="auto"/>
      </w:divBdr>
      <w:divsChild>
        <w:div w:id="1334336032">
          <w:marLeft w:val="0"/>
          <w:marRight w:val="0"/>
          <w:marTop w:val="0"/>
          <w:marBottom w:val="0"/>
          <w:divBdr>
            <w:top w:val="none" w:sz="0" w:space="0" w:color="auto"/>
            <w:left w:val="none" w:sz="0" w:space="0" w:color="auto"/>
            <w:bottom w:val="none" w:sz="0" w:space="0" w:color="auto"/>
            <w:right w:val="none" w:sz="0" w:space="0" w:color="auto"/>
          </w:divBdr>
        </w:div>
        <w:div w:id="672417945">
          <w:marLeft w:val="0"/>
          <w:marRight w:val="0"/>
          <w:marTop w:val="0"/>
          <w:marBottom w:val="0"/>
          <w:divBdr>
            <w:top w:val="none" w:sz="0" w:space="0" w:color="auto"/>
            <w:left w:val="none" w:sz="0" w:space="0" w:color="auto"/>
            <w:bottom w:val="none" w:sz="0" w:space="0" w:color="auto"/>
            <w:right w:val="none" w:sz="0" w:space="0" w:color="auto"/>
          </w:divBdr>
        </w:div>
        <w:div w:id="1164081752">
          <w:marLeft w:val="0"/>
          <w:marRight w:val="0"/>
          <w:marTop w:val="0"/>
          <w:marBottom w:val="0"/>
          <w:divBdr>
            <w:top w:val="none" w:sz="0" w:space="0" w:color="auto"/>
            <w:left w:val="none" w:sz="0" w:space="0" w:color="auto"/>
            <w:bottom w:val="none" w:sz="0" w:space="0" w:color="auto"/>
            <w:right w:val="none" w:sz="0" w:space="0" w:color="auto"/>
          </w:divBdr>
        </w:div>
      </w:divsChild>
    </w:div>
    <w:div w:id="990911759">
      <w:bodyDiv w:val="1"/>
      <w:marLeft w:val="0"/>
      <w:marRight w:val="0"/>
      <w:marTop w:val="0"/>
      <w:marBottom w:val="0"/>
      <w:divBdr>
        <w:top w:val="none" w:sz="0" w:space="0" w:color="auto"/>
        <w:left w:val="none" w:sz="0" w:space="0" w:color="auto"/>
        <w:bottom w:val="none" w:sz="0" w:space="0" w:color="auto"/>
        <w:right w:val="none" w:sz="0" w:space="0" w:color="auto"/>
      </w:divBdr>
    </w:div>
    <w:div w:id="1005018206">
      <w:bodyDiv w:val="1"/>
      <w:marLeft w:val="0"/>
      <w:marRight w:val="0"/>
      <w:marTop w:val="0"/>
      <w:marBottom w:val="0"/>
      <w:divBdr>
        <w:top w:val="none" w:sz="0" w:space="0" w:color="auto"/>
        <w:left w:val="none" w:sz="0" w:space="0" w:color="auto"/>
        <w:bottom w:val="none" w:sz="0" w:space="0" w:color="auto"/>
        <w:right w:val="none" w:sz="0" w:space="0" w:color="auto"/>
      </w:divBdr>
    </w:div>
    <w:div w:id="1096444675">
      <w:bodyDiv w:val="1"/>
      <w:marLeft w:val="0"/>
      <w:marRight w:val="0"/>
      <w:marTop w:val="0"/>
      <w:marBottom w:val="0"/>
      <w:divBdr>
        <w:top w:val="none" w:sz="0" w:space="0" w:color="auto"/>
        <w:left w:val="none" w:sz="0" w:space="0" w:color="auto"/>
        <w:bottom w:val="none" w:sz="0" w:space="0" w:color="auto"/>
        <w:right w:val="none" w:sz="0" w:space="0" w:color="auto"/>
      </w:divBdr>
    </w:div>
    <w:div w:id="1101801638">
      <w:bodyDiv w:val="1"/>
      <w:marLeft w:val="0"/>
      <w:marRight w:val="0"/>
      <w:marTop w:val="0"/>
      <w:marBottom w:val="0"/>
      <w:divBdr>
        <w:top w:val="none" w:sz="0" w:space="0" w:color="auto"/>
        <w:left w:val="none" w:sz="0" w:space="0" w:color="auto"/>
        <w:bottom w:val="none" w:sz="0" w:space="0" w:color="auto"/>
        <w:right w:val="none" w:sz="0" w:space="0" w:color="auto"/>
      </w:divBdr>
      <w:divsChild>
        <w:div w:id="349063914">
          <w:marLeft w:val="360"/>
          <w:marRight w:val="0"/>
          <w:marTop w:val="200"/>
          <w:marBottom w:val="0"/>
          <w:divBdr>
            <w:top w:val="none" w:sz="0" w:space="0" w:color="auto"/>
            <w:left w:val="none" w:sz="0" w:space="0" w:color="auto"/>
            <w:bottom w:val="none" w:sz="0" w:space="0" w:color="auto"/>
            <w:right w:val="none" w:sz="0" w:space="0" w:color="auto"/>
          </w:divBdr>
        </w:div>
        <w:div w:id="1832522140">
          <w:marLeft w:val="1080"/>
          <w:marRight w:val="0"/>
          <w:marTop w:val="100"/>
          <w:marBottom w:val="0"/>
          <w:divBdr>
            <w:top w:val="none" w:sz="0" w:space="0" w:color="auto"/>
            <w:left w:val="none" w:sz="0" w:space="0" w:color="auto"/>
            <w:bottom w:val="none" w:sz="0" w:space="0" w:color="auto"/>
            <w:right w:val="none" w:sz="0" w:space="0" w:color="auto"/>
          </w:divBdr>
        </w:div>
        <w:div w:id="472989055">
          <w:marLeft w:val="360"/>
          <w:marRight w:val="0"/>
          <w:marTop w:val="200"/>
          <w:marBottom w:val="0"/>
          <w:divBdr>
            <w:top w:val="none" w:sz="0" w:space="0" w:color="auto"/>
            <w:left w:val="none" w:sz="0" w:space="0" w:color="auto"/>
            <w:bottom w:val="none" w:sz="0" w:space="0" w:color="auto"/>
            <w:right w:val="none" w:sz="0" w:space="0" w:color="auto"/>
          </w:divBdr>
        </w:div>
        <w:div w:id="76094821">
          <w:marLeft w:val="360"/>
          <w:marRight w:val="0"/>
          <w:marTop w:val="200"/>
          <w:marBottom w:val="0"/>
          <w:divBdr>
            <w:top w:val="none" w:sz="0" w:space="0" w:color="auto"/>
            <w:left w:val="none" w:sz="0" w:space="0" w:color="auto"/>
            <w:bottom w:val="none" w:sz="0" w:space="0" w:color="auto"/>
            <w:right w:val="none" w:sz="0" w:space="0" w:color="auto"/>
          </w:divBdr>
        </w:div>
        <w:div w:id="934287717">
          <w:marLeft w:val="360"/>
          <w:marRight w:val="0"/>
          <w:marTop w:val="200"/>
          <w:marBottom w:val="0"/>
          <w:divBdr>
            <w:top w:val="none" w:sz="0" w:space="0" w:color="auto"/>
            <w:left w:val="none" w:sz="0" w:space="0" w:color="auto"/>
            <w:bottom w:val="none" w:sz="0" w:space="0" w:color="auto"/>
            <w:right w:val="none" w:sz="0" w:space="0" w:color="auto"/>
          </w:divBdr>
        </w:div>
        <w:div w:id="1445808792">
          <w:marLeft w:val="360"/>
          <w:marRight w:val="0"/>
          <w:marTop w:val="200"/>
          <w:marBottom w:val="0"/>
          <w:divBdr>
            <w:top w:val="none" w:sz="0" w:space="0" w:color="auto"/>
            <w:left w:val="none" w:sz="0" w:space="0" w:color="auto"/>
            <w:bottom w:val="none" w:sz="0" w:space="0" w:color="auto"/>
            <w:right w:val="none" w:sz="0" w:space="0" w:color="auto"/>
          </w:divBdr>
        </w:div>
        <w:div w:id="207038292">
          <w:marLeft w:val="360"/>
          <w:marRight w:val="0"/>
          <w:marTop w:val="200"/>
          <w:marBottom w:val="0"/>
          <w:divBdr>
            <w:top w:val="none" w:sz="0" w:space="0" w:color="auto"/>
            <w:left w:val="none" w:sz="0" w:space="0" w:color="auto"/>
            <w:bottom w:val="none" w:sz="0" w:space="0" w:color="auto"/>
            <w:right w:val="none" w:sz="0" w:space="0" w:color="auto"/>
          </w:divBdr>
        </w:div>
        <w:div w:id="1672370290">
          <w:marLeft w:val="360"/>
          <w:marRight w:val="0"/>
          <w:marTop w:val="200"/>
          <w:marBottom w:val="0"/>
          <w:divBdr>
            <w:top w:val="none" w:sz="0" w:space="0" w:color="auto"/>
            <w:left w:val="none" w:sz="0" w:space="0" w:color="auto"/>
            <w:bottom w:val="none" w:sz="0" w:space="0" w:color="auto"/>
            <w:right w:val="none" w:sz="0" w:space="0" w:color="auto"/>
          </w:divBdr>
        </w:div>
        <w:div w:id="226572309">
          <w:marLeft w:val="360"/>
          <w:marRight w:val="0"/>
          <w:marTop w:val="200"/>
          <w:marBottom w:val="0"/>
          <w:divBdr>
            <w:top w:val="none" w:sz="0" w:space="0" w:color="auto"/>
            <w:left w:val="none" w:sz="0" w:space="0" w:color="auto"/>
            <w:bottom w:val="none" w:sz="0" w:space="0" w:color="auto"/>
            <w:right w:val="none" w:sz="0" w:space="0" w:color="auto"/>
          </w:divBdr>
        </w:div>
        <w:div w:id="106047167">
          <w:marLeft w:val="360"/>
          <w:marRight w:val="0"/>
          <w:marTop w:val="200"/>
          <w:marBottom w:val="0"/>
          <w:divBdr>
            <w:top w:val="none" w:sz="0" w:space="0" w:color="auto"/>
            <w:left w:val="none" w:sz="0" w:space="0" w:color="auto"/>
            <w:bottom w:val="none" w:sz="0" w:space="0" w:color="auto"/>
            <w:right w:val="none" w:sz="0" w:space="0" w:color="auto"/>
          </w:divBdr>
        </w:div>
        <w:div w:id="522329835">
          <w:marLeft w:val="360"/>
          <w:marRight w:val="0"/>
          <w:marTop w:val="200"/>
          <w:marBottom w:val="0"/>
          <w:divBdr>
            <w:top w:val="none" w:sz="0" w:space="0" w:color="auto"/>
            <w:left w:val="none" w:sz="0" w:space="0" w:color="auto"/>
            <w:bottom w:val="none" w:sz="0" w:space="0" w:color="auto"/>
            <w:right w:val="none" w:sz="0" w:space="0" w:color="auto"/>
          </w:divBdr>
        </w:div>
        <w:div w:id="1438721405">
          <w:marLeft w:val="360"/>
          <w:marRight w:val="0"/>
          <w:marTop w:val="200"/>
          <w:marBottom w:val="0"/>
          <w:divBdr>
            <w:top w:val="none" w:sz="0" w:space="0" w:color="auto"/>
            <w:left w:val="none" w:sz="0" w:space="0" w:color="auto"/>
            <w:bottom w:val="none" w:sz="0" w:space="0" w:color="auto"/>
            <w:right w:val="none" w:sz="0" w:space="0" w:color="auto"/>
          </w:divBdr>
        </w:div>
      </w:divsChild>
    </w:div>
    <w:div w:id="1102072558">
      <w:bodyDiv w:val="1"/>
      <w:marLeft w:val="0"/>
      <w:marRight w:val="0"/>
      <w:marTop w:val="0"/>
      <w:marBottom w:val="0"/>
      <w:divBdr>
        <w:top w:val="none" w:sz="0" w:space="0" w:color="auto"/>
        <w:left w:val="none" w:sz="0" w:space="0" w:color="auto"/>
        <w:bottom w:val="none" w:sz="0" w:space="0" w:color="auto"/>
        <w:right w:val="none" w:sz="0" w:space="0" w:color="auto"/>
      </w:divBdr>
    </w:div>
    <w:div w:id="1221820034">
      <w:bodyDiv w:val="1"/>
      <w:marLeft w:val="0"/>
      <w:marRight w:val="0"/>
      <w:marTop w:val="0"/>
      <w:marBottom w:val="0"/>
      <w:divBdr>
        <w:top w:val="none" w:sz="0" w:space="0" w:color="auto"/>
        <w:left w:val="none" w:sz="0" w:space="0" w:color="auto"/>
        <w:bottom w:val="none" w:sz="0" w:space="0" w:color="auto"/>
        <w:right w:val="none" w:sz="0" w:space="0" w:color="auto"/>
      </w:divBdr>
      <w:divsChild>
        <w:div w:id="144517461">
          <w:marLeft w:val="360"/>
          <w:marRight w:val="0"/>
          <w:marTop w:val="200"/>
          <w:marBottom w:val="0"/>
          <w:divBdr>
            <w:top w:val="none" w:sz="0" w:space="0" w:color="auto"/>
            <w:left w:val="none" w:sz="0" w:space="0" w:color="auto"/>
            <w:bottom w:val="none" w:sz="0" w:space="0" w:color="auto"/>
            <w:right w:val="none" w:sz="0" w:space="0" w:color="auto"/>
          </w:divBdr>
        </w:div>
        <w:div w:id="1328558761">
          <w:marLeft w:val="360"/>
          <w:marRight w:val="0"/>
          <w:marTop w:val="200"/>
          <w:marBottom w:val="0"/>
          <w:divBdr>
            <w:top w:val="none" w:sz="0" w:space="0" w:color="auto"/>
            <w:left w:val="none" w:sz="0" w:space="0" w:color="auto"/>
            <w:bottom w:val="none" w:sz="0" w:space="0" w:color="auto"/>
            <w:right w:val="none" w:sz="0" w:space="0" w:color="auto"/>
          </w:divBdr>
        </w:div>
        <w:div w:id="1563713950">
          <w:marLeft w:val="360"/>
          <w:marRight w:val="0"/>
          <w:marTop w:val="200"/>
          <w:marBottom w:val="0"/>
          <w:divBdr>
            <w:top w:val="none" w:sz="0" w:space="0" w:color="auto"/>
            <w:left w:val="none" w:sz="0" w:space="0" w:color="auto"/>
            <w:bottom w:val="none" w:sz="0" w:space="0" w:color="auto"/>
            <w:right w:val="none" w:sz="0" w:space="0" w:color="auto"/>
          </w:divBdr>
        </w:div>
        <w:div w:id="1728915338">
          <w:marLeft w:val="360"/>
          <w:marRight w:val="0"/>
          <w:marTop w:val="200"/>
          <w:marBottom w:val="0"/>
          <w:divBdr>
            <w:top w:val="none" w:sz="0" w:space="0" w:color="auto"/>
            <w:left w:val="none" w:sz="0" w:space="0" w:color="auto"/>
            <w:bottom w:val="none" w:sz="0" w:space="0" w:color="auto"/>
            <w:right w:val="none" w:sz="0" w:space="0" w:color="auto"/>
          </w:divBdr>
        </w:div>
        <w:div w:id="383673738">
          <w:marLeft w:val="360"/>
          <w:marRight w:val="0"/>
          <w:marTop w:val="200"/>
          <w:marBottom w:val="0"/>
          <w:divBdr>
            <w:top w:val="none" w:sz="0" w:space="0" w:color="auto"/>
            <w:left w:val="none" w:sz="0" w:space="0" w:color="auto"/>
            <w:bottom w:val="none" w:sz="0" w:space="0" w:color="auto"/>
            <w:right w:val="none" w:sz="0" w:space="0" w:color="auto"/>
          </w:divBdr>
        </w:div>
        <w:div w:id="1037705790">
          <w:marLeft w:val="360"/>
          <w:marRight w:val="0"/>
          <w:marTop w:val="200"/>
          <w:marBottom w:val="0"/>
          <w:divBdr>
            <w:top w:val="none" w:sz="0" w:space="0" w:color="auto"/>
            <w:left w:val="none" w:sz="0" w:space="0" w:color="auto"/>
            <w:bottom w:val="none" w:sz="0" w:space="0" w:color="auto"/>
            <w:right w:val="none" w:sz="0" w:space="0" w:color="auto"/>
          </w:divBdr>
        </w:div>
        <w:div w:id="2080860389">
          <w:marLeft w:val="360"/>
          <w:marRight w:val="0"/>
          <w:marTop w:val="200"/>
          <w:marBottom w:val="0"/>
          <w:divBdr>
            <w:top w:val="none" w:sz="0" w:space="0" w:color="auto"/>
            <w:left w:val="none" w:sz="0" w:space="0" w:color="auto"/>
            <w:bottom w:val="none" w:sz="0" w:space="0" w:color="auto"/>
            <w:right w:val="none" w:sz="0" w:space="0" w:color="auto"/>
          </w:divBdr>
        </w:div>
        <w:div w:id="1371027595">
          <w:marLeft w:val="360"/>
          <w:marRight w:val="0"/>
          <w:marTop w:val="200"/>
          <w:marBottom w:val="0"/>
          <w:divBdr>
            <w:top w:val="none" w:sz="0" w:space="0" w:color="auto"/>
            <w:left w:val="none" w:sz="0" w:space="0" w:color="auto"/>
            <w:bottom w:val="none" w:sz="0" w:space="0" w:color="auto"/>
            <w:right w:val="none" w:sz="0" w:space="0" w:color="auto"/>
          </w:divBdr>
        </w:div>
      </w:divsChild>
    </w:div>
    <w:div w:id="1231769699">
      <w:bodyDiv w:val="1"/>
      <w:marLeft w:val="0"/>
      <w:marRight w:val="0"/>
      <w:marTop w:val="0"/>
      <w:marBottom w:val="0"/>
      <w:divBdr>
        <w:top w:val="none" w:sz="0" w:space="0" w:color="auto"/>
        <w:left w:val="none" w:sz="0" w:space="0" w:color="auto"/>
        <w:bottom w:val="none" w:sz="0" w:space="0" w:color="auto"/>
        <w:right w:val="none" w:sz="0" w:space="0" w:color="auto"/>
      </w:divBdr>
    </w:div>
    <w:div w:id="1265185259">
      <w:bodyDiv w:val="1"/>
      <w:marLeft w:val="0"/>
      <w:marRight w:val="0"/>
      <w:marTop w:val="0"/>
      <w:marBottom w:val="0"/>
      <w:divBdr>
        <w:top w:val="none" w:sz="0" w:space="0" w:color="auto"/>
        <w:left w:val="none" w:sz="0" w:space="0" w:color="auto"/>
        <w:bottom w:val="none" w:sz="0" w:space="0" w:color="auto"/>
        <w:right w:val="none" w:sz="0" w:space="0" w:color="auto"/>
      </w:divBdr>
    </w:div>
    <w:div w:id="1320306290">
      <w:bodyDiv w:val="1"/>
      <w:marLeft w:val="0"/>
      <w:marRight w:val="0"/>
      <w:marTop w:val="0"/>
      <w:marBottom w:val="0"/>
      <w:divBdr>
        <w:top w:val="none" w:sz="0" w:space="0" w:color="auto"/>
        <w:left w:val="none" w:sz="0" w:space="0" w:color="auto"/>
        <w:bottom w:val="none" w:sz="0" w:space="0" w:color="auto"/>
        <w:right w:val="none" w:sz="0" w:space="0" w:color="auto"/>
      </w:divBdr>
    </w:div>
    <w:div w:id="1360619186">
      <w:bodyDiv w:val="1"/>
      <w:marLeft w:val="0"/>
      <w:marRight w:val="0"/>
      <w:marTop w:val="0"/>
      <w:marBottom w:val="0"/>
      <w:divBdr>
        <w:top w:val="none" w:sz="0" w:space="0" w:color="auto"/>
        <w:left w:val="none" w:sz="0" w:space="0" w:color="auto"/>
        <w:bottom w:val="none" w:sz="0" w:space="0" w:color="auto"/>
        <w:right w:val="none" w:sz="0" w:space="0" w:color="auto"/>
      </w:divBdr>
    </w:div>
    <w:div w:id="1437402565">
      <w:bodyDiv w:val="1"/>
      <w:marLeft w:val="0"/>
      <w:marRight w:val="0"/>
      <w:marTop w:val="0"/>
      <w:marBottom w:val="0"/>
      <w:divBdr>
        <w:top w:val="none" w:sz="0" w:space="0" w:color="auto"/>
        <w:left w:val="none" w:sz="0" w:space="0" w:color="auto"/>
        <w:bottom w:val="none" w:sz="0" w:space="0" w:color="auto"/>
        <w:right w:val="none" w:sz="0" w:space="0" w:color="auto"/>
      </w:divBdr>
    </w:div>
    <w:div w:id="1483884485">
      <w:bodyDiv w:val="1"/>
      <w:marLeft w:val="0"/>
      <w:marRight w:val="0"/>
      <w:marTop w:val="0"/>
      <w:marBottom w:val="0"/>
      <w:divBdr>
        <w:top w:val="none" w:sz="0" w:space="0" w:color="auto"/>
        <w:left w:val="none" w:sz="0" w:space="0" w:color="auto"/>
        <w:bottom w:val="none" w:sz="0" w:space="0" w:color="auto"/>
        <w:right w:val="none" w:sz="0" w:space="0" w:color="auto"/>
      </w:divBdr>
      <w:divsChild>
        <w:div w:id="1144737473">
          <w:marLeft w:val="360"/>
          <w:marRight w:val="0"/>
          <w:marTop w:val="200"/>
          <w:marBottom w:val="0"/>
          <w:divBdr>
            <w:top w:val="none" w:sz="0" w:space="0" w:color="auto"/>
            <w:left w:val="none" w:sz="0" w:space="0" w:color="auto"/>
            <w:bottom w:val="none" w:sz="0" w:space="0" w:color="auto"/>
            <w:right w:val="none" w:sz="0" w:space="0" w:color="auto"/>
          </w:divBdr>
        </w:div>
        <w:div w:id="394009651">
          <w:marLeft w:val="360"/>
          <w:marRight w:val="0"/>
          <w:marTop w:val="200"/>
          <w:marBottom w:val="0"/>
          <w:divBdr>
            <w:top w:val="none" w:sz="0" w:space="0" w:color="auto"/>
            <w:left w:val="none" w:sz="0" w:space="0" w:color="auto"/>
            <w:bottom w:val="none" w:sz="0" w:space="0" w:color="auto"/>
            <w:right w:val="none" w:sz="0" w:space="0" w:color="auto"/>
          </w:divBdr>
        </w:div>
      </w:divsChild>
    </w:div>
    <w:div w:id="1574391090">
      <w:bodyDiv w:val="1"/>
      <w:marLeft w:val="0"/>
      <w:marRight w:val="0"/>
      <w:marTop w:val="0"/>
      <w:marBottom w:val="0"/>
      <w:divBdr>
        <w:top w:val="none" w:sz="0" w:space="0" w:color="auto"/>
        <w:left w:val="none" w:sz="0" w:space="0" w:color="auto"/>
        <w:bottom w:val="none" w:sz="0" w:space="0" w:color="auto"/>
        <w:right w:val="none" w:sz="0" w:space="0" w:color="auto"/>
      </w:divBdr>
    </w:div>
    <w:div w:id="1632900670">
      <w:bodyDiv w:val="1"/>
      <w:marLeft w:val="0"/>
      <w:marRight w:val="0"/>
      <w:marTop w:val="0"/>
      <w:marBottom w:val="0"/>
      <w:divBdr>
        <w:top w:val="none" w:sz="0" w:space="0" w:color="auto"/>
        <w:left w:val="none" w:sz="0" w:space="0" w:color="auto"/>
        <w:bottom w:val="none" w:sz="0" w:space="0" w:color="auto"/>
        <w:right w:val="none" w:sz="0" w:space="0" w:color="auto"/>
      </w:divBdr>
    </w:div>
    <w:div w:id="1726949660">
      <w:bodyDiv w:val="1"/>
      <w:marLeft w:val="0"/>
      <w:marRight w:val="0"/>
      <w:marTop w:val="0"/>
      <w:marBottom w:val="0"/>
      <w:divBdr>
        <w:top w:val="none" w:sz="0" w:space="0" w:color="auto"/>
        <w:left w:val="none" w:sz="0" w:space="0" w:color="auto"/>
        <w:bottom w:val="none" w:sz="0" w:space="0" w:color="auto"/>
        <w:right w:val="none" w:sz="0" w:space="0" w:color="auto"/>
      </w:divBdr>
      <w:divsChild>
        <w:div w:id="1823817028">
          <w:marLeft w:val="0"/>
          <w:marRight w:val="0"/>
          <w:marTop w:val="0"/>
          <w:marBottom w:val="0"/>
          <w:divBdr>
            <w:top w:val="none" w:sz="0" w:space="0" w:color="auto"/>
            <w:left w:val="none" w:sz="0" w:space="0" w:color="auto"/>
            <w:bottom w:val="none" w:sz="0" w:space="0" w:color="auto"/>
            <w:right w:val="none" w:sz="0" w:space="0" w:color="auto"/>
          </w:divBdr>
        </w:div>
      </w:divsChild>
    </w:div>
    <w:div w:id="1739547707">
      <w:bodyDiv w:val="1"/>
      <w:marLeft w:val="0"/>
      <w:marRight w:val="0"/>
      <w:marTop w:val="0"/>
      <w:marBottom w:val="0"/>
      <w:divBdr>
        <w:top w:val="none" w:sz="0" w:space="0" w:color="auto"/>
        <w:left w:val="none" w:sz="0" w:space="0" w:color="auto"/>
        <w:bottom w:val="none" w:sz="0" w:space="0" w:color="auto"/>
        <w:right w:val="none" w:sz="0" w:space="0" w:color="auto"/>
      </w:divBdr>
    </w:div>
    <w:div w:id="1766925886">
      <w:bodyDiv w:val="1"/>
      <w:marLeft w:val="0"/>
      <w:marRight w:val="0"/>
      <w:marTop w:val="0"/>
      <w:marBottom w:val="0"/>
      <w:divBdr>
        <w:top w:val="none" w:sz="0" w:space="0" w:color="auto"/>
        <w:left w:val="none" w:sz="0" w:space="0" w:color="auto"/>
        <w:bottom w:val="none" w:sz="0" w:space="0" w:color="auto"/>
        <w:right w:val="none" w:sz="0" w:space="0" w:color="auto"/>
      </w:divBdr>
      <w:divsChild>
        <w:div w:id="1121415218">
          <w:marLeft w:val="0"/>
          <w:marRight w:val="0"/>
          <w:marTop w:val="0"/>
          <w:marBottom w:val="0"/>
          <w:divBdr>
            <w:top w:val="none" w:sz="0" w:space="0" w:color="auto"/>
            <w:left w:val="none" w:sz="0" w:space="0" w:color="auto"/>
            <w:bottom w:val="none" w:sz="0" w:space="0" w:color="auto"/>
            <w:right w:val="none" w:sz="0" w:space="0" w:color="auto"/>
          </w:divBdr>
          <w:divsChild>
            <w:div w:id="2004577648">
              <w:marLeft w:val="0"/>
              <w:marRight w:val="0"/>
              <w:marTop w:val="0"/>
              <w:marBottom w:val="0"/>
              <w:divBdr>
                <w:top w:val="none" w:sz="0" w:space="0" w:color="auto"/>
                <w:left w:val="none" w:sz="0" w:space="0" w:color="auto"/>
                <w:bottom w:val="none" w:sz="0" w:space="0" w:color="auto"/>
                <w:right w:val="none" w:sz="0" w:space="0" w:color="auto"/>
              </w:divBdr>
            </w:div>
            <w:div w:id="2033339790">
              <w:marLeft w:val="0"/>
              <w:marRight w:val="0"/>
              <w:marTop w:val="0"/>
              <w:marBottom w:val="0"/>
              <w:divBdr>
                <w:top w:val="none" w:sz="0" w:space="0" w:color="auto"/>
                <w:left w:val="none" w:sz="0" w:space="0" w:color="auto"/>
                <w:bottom w:val="none" w:sz="0" w:space="0" w:color="auto"/>
                <w:right w:val="none" w:sz="0" w:space="0" w:color="auto"/>
              </w:divBdr>
            </w:div>
            <w:div w:id="1853451419">
              <w:marLeft w:val="0"/>
              <w:marRight w:val="0"/>
              <w:marTop w:val="0"/>
              <w:marBottom w:val="0"/>
              <w:divBdr>
                <w:top w:val="none" w:sz="0" w:space="0" w:color="auto"/>
                <w:left w:val="none" w:sz="0" w:space="0" w:color="auto"/>
                <w:bottom w:val="none" w:sz="0" w:space="0" w:color="auto"/>
                <w:right w:val="none" w:sz="0" w:space="0" w:color="auto"/>
              </w:divBdr>
            </w:div>
            <w:div w:id="627202510">
              <w:marLeft w:val="0"/>
              <w:marRight w:val="0"/>
              <w:marTop w:val="0"/>
              <w:marBottom w:val="0"/>
              <w:divBdr>
                <w:top w:val="none" w:sz="0" w:space="0" w:color="auto"/>
                <w:left w:val="none" w:sz="0" w:space="0" w:color="auto"/>
                <w:bottom w:val="none" w:sz="0" w:space="0" w:color="auto"/>
                <w:right w:val="none" w:sz="0" w:space="0" w:color="auto"/>
              </w:divBdr>
            </w:div>
            <w:div w:id="1197700419">
              <w:marLeft w:val="0"/>
              <w:marRight w:val="0"/>
              <w:marTop w:val="0"/>
              <w:marBottom w:val="0"/>
              <w:divBdr>
                <w:top w:val="none" w:sz="0" w:space="0" w:color="auto"/>
                <w:left w:val="none" w:sz="0" w:space="0" w:color="auto"/>
                <w:bottom w:val="none" w:sz="0" w:space="0" w:color="auto"/>
                <w:right w:val="none" w:sz="0" w:space="0" w:color="auto"/>
              </w:divBdr>
            </w:div>
            <w:div w:id="691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0686">
      <w:bodyDiv w:val="1"/>
      <w:marLeft w:val="0"/>
      <w:marRight w:val="0"/>
      <w:marTop w:val="0"/>
      <w:marBottom w:val="0"/>
      <w:divBdr>
        <w:top w:val="none" w:sz="0" w:space="0" w:color="auto"/>
        <w:left w:val="none" w:sz="0" w:space="0" w:color="auto"/>
        <w:bottom w:val="none" w:sz="0" w:space="0" w:color="auto"/>
        <w:right w:val="none" w:sz="0" w:space="0" w:color="auto"/>
      </w:divBdr>
    </w:div>
    <w:div w:id="1795756876">
      <w:bodyDiv w:val="1"/>
      <w:marLeft w:val="0"/>
      <w:marRight w:val="0"/>
      <w:marTop w:val="0"/>
      <w:marBottom w:val="0"/>
      <w:divBdr>
        <w:top w:val="none" w:sz="0" w:space="0" w:color="auto"/>
        <w:left w:val="none" w:sz="0" w:space="0" w:color="auto"/>
        <w:bottom w:val="none" w:sz="0" w:space="0" w:color="auto"/>
        <w:right w:val="none" w:sz="0" w:space="0" w:color="auto"/>
      </w:divBdr>
    </w:div>
    <w:div w:id="1843886271">
      <w:bodyDiv w:val="1"/>
      <w:marLeft w:val="0"/>
      <w:marRight w:val="0"/>
      <w:marTop w:val="0"/>
      <w:marBottom w:val="0"/>
      <w:divBdr>
        <w:top w:val="none" w:sz="0" w:space="0" w:color="auto"/>
        <w:left w:val="none" w:sz="0" w:space="0" w:color="auto"/>
        <w:bottom w:val="none" w:sz="0" w:space="0" w:color="auto"/>
        <w:right w:val="none" w:sz="0" w:space="0" w:color="auto"/>
      </w:divBdr>
    </w:div>
    <w:div w:id="1972319061">
      <w:bodyDiv w:val="1"/>
      <w:marLeft w:val="0"/>
      <w:marRight w:val="0"/>
      <w:marTop w:val="0"/>
      <w:marBottom w:val="0"/>
      <w:divBdr>
        <w:top w:val="none" w:sz="0" w:space="0" w:color="auto"/>
        <w:left w:val="none" w:sz="0" w:space="0" w:color="auto"/>
        <w:bottom w:val="none" w:sz="0" w:space="0" w:color="auto"/>
        <w:right w:val="none" w:sz="0" w:space="0" w:color="auto"/>
      </w:divBdr>
    </w:div>
    <w:div w:id="2009092972">
      <w:bodyDiv w:val="1"/>
      <w:marLeft w:val="0"/>
      <w:marRight w:val="0"/>
      <w:marTop w:val="0"/>
      <w:marBottom w:val="0"/>
      <w:divBdr>
        <w:top w:val="none" w:sz="0" w:space="0" w:color="auto"/>
        <w:left w:val="none" w:sz="0" w:space="0" w:color="auto"/>
        <w:bottom w:val="none" w:sz="0" w:space="0" w:color="auto"/>
        <w:right w:val="none" w:sz="0" w:space="0" w:color="auto"/>
      </w:divBdr>
      <w:divsChild>
        <w:div w:id="1173574028">
          <w:marLeft w:val="360"/>
          <w:marRight w:val="0"/>
          <w:marTop w:val="200"/>
          <w:marBottom w:val="0"/>
          <w:divBdr>
            <w:top w:val="none" w:sz="0" w:space="0" w:color="auto"/>
            <w:left w:val="none" w:sz="0" w:space="0" w:color="auto"/>
            <w:bottom w:val="none" w:sz="0" w:space="0" w:color="auto"/>
            <w:right w:val="none" w:sz="0" w:space="0" w:color="auto"/>
          </w:divBdr>
        </w:div>
        <w:div w:id="1428843502">
          <w:marLeft w:val="360"/>
          <w:marRight w:val="0"/>
          <w:marTop w:val="200"/>
          <w:marBottom w:val="0"/>
          <w:divBdr>
            <w:top w:val="none" w:sz="0" w:space="0" w:color="auto"/>
            <w:left w:val="none" w:sz="0" w:space="0" w:color="auto"/>
            <w:bottom w:val="none" w:sz="0" w:space="0" w:color="auto"/>
            <w:right w:val="none" w:sz="0" w:space="0" w:color="auto"/>
          </w:divBdr>
        </w:div>
        <w:div w:id="1053310232">
          <w:marLeft w:val="360"/>
          <w:marRight w:val="0"/>
          <w:marTop w:val="200"/>
          <w:marBottom w:val="0"/>
          <w:divBdr>
            <w:top w:val="none" w:sz="0" w:space="0" w:color="auto"/>
            <w:left w:val="none" w:sz="0" w:space="0" w:color="auto"/>
            <w:bottom w:val="none" w:sz="0" w:space="0" w:color="auto"/>
            <w:right w:val="none" w:sz="0" w:space="0" w:color="auto"/>
          </w:divBdr>
        </w:div>
        <w:div w:id="562714331">
          <w:marLeft w:val="360"/>
          <w:marRight w:val="0"/>
          <w:marTop w:val="200"/>
          <w:marBottom w:val="0"/>
          <w:divBdr>
            <w:top w:val="none" w:sz="0" w:space="0" w:color="auto"/>
            <w:left w:val="none" w:sz="0" w:space="0" w:color="auto"/>
            <w:bottom w:val="none" w:sz="0" w:space="0" w:color="auto"/>
            <w:right w:val="none" w:sz="0" w:space="0" w:color="auto"/>
          </w:divBdr>
        </w:div>
        <w:div w:id="1198620423">
          <w:marLeft w:val="360"/>
          <w:marRight w:val="0"/>
          <w:marTop w:val="200"/>
          <w:marBottom w:val="0"/>
          <w:divBdr>
            <w:top w:val="none" w:sz="0" w:space="0" w:color="auto"/>
            <w:left w:val="none" w:sz="0" w:space="0" w:color="auto"/>
            <w:bottom w:val="none" w:sz="0" w:space="0" w:color="auto"/>
            <w:right w:val="none" w:sz="0" w:space="0" w:color="auto"/>
          </w:divBdr>
        </w:div>
        <w:div w:id="91706880">
          <w:marLeft w:val="360"/>
          <w:marRight w:val="0"/>
          <w:marTop w:val="200"/>
          <w:marBottom w:val="0"/>
          <w:divBdr>
            <w:top w:val="none" w:sz="0" w:space="0" w:color="auto"/>
            <w:left w:val="none" w:sz="0" w:space="0" w:color="auto"/>
            <w:bottom w:val="none" w:sz="0" w:space="0" w:color="auto"/>
            <w:right w:val="none" w:sz="0" w:space="0" w:color="auto"/>
          </w:divBdr>
        </w:div>
        <w:div w:id="1593394174">
          <w:marLeft w:val="360"/>
          <w:marRight w:val="0"/>
          <w:marTop w:val="200"/>
          <w:marBottom w:val="0"/>
          <w:divBdr>
            <w:top w:val="none" w:sz="0" w:space="0" w:color="auto"/>
            <w:left w:val="none" w:sz="0" w:space="0" w:color="auto"/>
            <w:bottom w:val="none" w:sz="0" w:space="0" w:color="auto"/>
            <w:right w:val="none" w:sz="0" w:space="0" w:color="auto"/>
          </w:divBdr>
        </w:div>
      </w:divsChild>
    </w:div>
    <w:div w:id="20435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dbsis.lt/dbsis/ng/login" TargetMode="External"/><Relationship Id="rId18" Type="http://schemas.openxmlformats.org/officeDocument/2006/relationships/hyperlink" Target="https://kedainiai.lt/veiklos-sritys/aplinkosauga/aplinkos-monitoringas/124" TargetMode="External"/><Relationship Id="rId26" Type="http://schemas.openxmlformats.org/officeDocument/2006/relationships/hyperlink" Target="https://kedainiai.lt/administracija/praneseju-apsauga/226" TargetMode="External"/><Relationship Id="rId39" Type="http://schemas.openxmlformats.org/officeDocument/2006/relationships/hyperlink" Target="http://," TargetMode="External"/><Relationship Id="rId21" Type="http://schemas.openxmlformats.org/officeDocument/2006/relationships/hyperlink" Target="https://www.e-tar.lt/portal/lt/legalAct/5604ce1258d111f0a3d380837a821750" TargetMode="External"/><Relationship Id="rId34" Type="http://schemas.openxmlformats.org/officeDocument/2006/relationships/hyperlink" Target="https://kedainiai.lt/administracija/lygiu-galimybiu-politika/1956" TargetMode="External"/><Relationship Id="rId42" Type="http://schemas.openxmlformats.org/officeDocument/2006/relationships/hyperlink" Target="http://www.e-tar.lt/portal/lt/legalAct/3816b1c0967c11e4b2ad80a31abdfd33" TargetMode="External"/><Relationship Id="rId47" Type="http://schemas.openxmlformats.org/officeDocument/2006/relationships/hyperlink" Target="http://www.e-tar.lt/portal/lt/legalAct/ee754780719511e9b81587fcbd5a76f6" TargetMode="External"/><Relationship Id="rId50" Type="http://schemas.openxmlformats.org/officeDocument/2006/relationships/hyperlink" Target="https://dbsis.lt/dbsis/ng/login" TargetMode="External"/><Relationship Id="rId7" Type="http://schemas.openxmlformats.org/officeDocument/2006/relationships/hyperlink" Target="https://kedainiai.lt/teisine-informacija/teises-aktu-paieska/1388/act7355?sqid=56da6c0df8c2d5d0258e613721990423045b32ac" TargetMode="External"/><Relationship Id="rId2" Type="http://schemas.openxmlformats.org/officeDocument/2006/relationships/hyperlink" Target="https://www.e-tar.lt/portal/lt/legalAct/d716dd90f04e11ef8bf78f8ccc0e0474" TargetMode="External"/><Relationship Id="rId16" Type="http://schemas.openxmlformats.org/officeDocument/2006/relationships/hyperlink" Target="https://dbsis.lt/dbsis/ng/login" TargetMode="External"/><Relationship Id="rId29" Type="http://schemas.openxmlformats.org/officeDocument/2006/relationships/hyperlink" Target="https://kedainiai.lt/paslaugos/savivaldybes-teikiamos-administracines-paslaugos/189" TargetMode="External"/><Relationship Id="rId11" Type="http://schemas.openxmlformats.org/officeDocument/2006/relationships/hyperlink" Target="https://kedainiai.lt/veiklos-sritys/aplinkosauga/valstybines-reiksmes-saugomos-teritorijos-kedainiu-rajone/282" TargetMode="External"/><Relationship Id="rId24" Type="http://schemas.openxmlformats.org/officeDocument/2006/relationships/hyperlink" Target="https://dbsis.lt/dbsis/ng/login" TargetMode="External"/><Relationship Id="rId32" Type="http://schemas.openxmlformats.org/officeDocument/2006/relationships/hyperlink" Target="https://kedainiai.lt/administracija/administracine-informacija/darbo-uzmokestis/109" TargetMode="External"/><Relationship Id="rId37" Type="http://schemas.openxmlformats.org/officeDocument/2006/relationships/hyperlink" Target="http://," TargetMode="External"/><Relationship Id="rId40" Type="http://schemas.openxmlformats.org/officeDocument/2006/relationships/hyperlink" Target="https://www.e-tar.lt/portal/lt/legalAct/190505c0cfd411eea5a28c81c82193a8" TargetMode="External"/><Relationship Id="rId45" Type="http://schemas.openxmlformats.org/officeDocument/2006/relationships/hyperlink" Target="http://," TargetMode="External"/><Relationship Id="rId5" Type="http://schemas.openxmlformats.org/officeDocument/2006/relationships/hyperlink" Target="http://www.e-tar.lt/portal/lt/legalAct/4dbd7490253e11e5bf92d6af3f6a2e8b/asr" TargetMode="External"/><Relationship Id="rId15" Type="http://schemas.openxmlformats.org/officeDocument/2006/relationships/hyperlink" Target="https://kedainiai.lt/gyventojui/atlieku-tvarkymas/ataskaitos/1541" TargetMode="External"/><Relationship Id="rId23" Type="http://schemas.openxmlformats.org/officeDocument/2006/relationships/hyperlink" Target="https://kedainiai.lt/teisine-informacija/teises-aktu-paieska/1388/act7356?sqid=c42aab1b254d79cf88e4039b99f1474a729d234c" TargetMode="External"/><Relationship Id="rId28" Type="http://schemas.openxmlformats.org/officeDocument/2006/relationships/hyperlink" Target="https://kedainiai.lt/gyventojui/gyventoju-iniciatyvu-konkursas/tvarkos-aprasas/1903" TargetMode="External"/><Relationship Id="rId36" Type="http://schemas.openxmlformats.org/officeDocument/2006/relationships/hyperlink" Target="https://kedainiai.lt/data/public/uploads/2024/08/taisykliu-pakeitimas-2024-08-27.pdf" TargetMode="External"/><Relationship Id="rId49" Type="http://schemas.openxmlformats.org/officeDocument/2006/relationships/hyperlink" Target="https://www.nksc.lt/" TargetMode="External"/><Relationship Id="rId10" Type="http://schemas.openxmlformats.org/officeDocument/2006/relationships/hyperlink" Target="https://kedainiai.lt/veiklos-sritys/aplinkosauga/savivaldybes-saugomos-teritorijos-kedainiu-rajone/281" TargetMode="External"/><Relationship Id="rId19" Type="http://schemas.openxmlformats.org/officeDocument/2006/relationships/hyperlink" Target="http://www.e-tar.lt/portal/lt/legalAct/4dbd7490253e11e5bf92d6af3f6a2e8b/asr" TargetMode="External"/><Relationship Id="rId31" Type="http://schemas.openxmlformats.org/officeDocument/2006/relationships/hyperlink" Target="https://kedainiai.lt/paslaugos/savivaldybes-teikiamos-administracines-paslaugos/189" TargetMode="External"/><Relationship Id="rId44" Type="http://schemas.openxmlformats.org/officeDocument/2006/relationships/hyperlink" Target="https://kedainiai.lt/teisine-informacija/teises-aktu-paieska/1388/act7838?sqid=04e448db74277f630dc7812e34229b9544403ead" TargetMode="External"/><Relationship Id="rId4" Type="http://schemas.openxmlformats.org/officeDocument/2006/relationships/hyperlink" Target="https://kedainiai.lt/struktura-ir-kontaktai/administracijos-struktura/73" TargetMode="External"/><Relationship Id="rId9" Type="http://schemas.openxmlformats.org/officeDocument/2006/relationships/hyperlink" Target="https://www.e-tar.lt/portal/lt/legalAct/d716dd90f04e11ef8bf78f8ccc0e0474" TargetMode="External"/><Relationship Id="rId14" Type="http://schemas.openxmlformats.org/officeDocument/2006/relationships/hyperlink" Target="https://kedainiai.lt/gyventojui/atlieku-tvarkymas/konteineriu-stovejimo-vietos/1542" TargetMode="External"/><Relationship Id="rId22" Type="http://schemas.openxmlformats.org/officeDocument/2006/relationships/hyperlink" Target="https://kedainiai.lt/teisine-informacija/teises-aktu-paieska/1388/act7355?sqid=56da6c0df8c2d5d0258e613721990423045b32ac" TargetMode="External"/><Relationship Id="rId27" Type="http://schemas.openxmlformats.org/officeDocument/2006/relationships/hyperlink" Target="https://dbsis.lt/dbsis/ng/login" TargetMode="External"/><Relationship Id="rId30" Type="http://schemas.openxmlformats.org/officeDocument/2006/relationships/hyperlink" Target="https://kedainiai.lt/struktura-ir-kontaktai/asmenu-aptarnavimo-tvarka/42" TargetMode="External"/><Relationship Id="rId35" Type="http://schemas.openxmlformats.org/officeDocument/2006/relationships/hyperlink" Target="https://kedainiai.lt/veiklos-sritys/darbuotoju-sauga-ir-sveikata-priesgaisrine-sauga/2289" TargetMode="External"/><Relationship Id="rId43" Type="http://schemas.openxmlformats.org/officeDocument/2006/relationships/hyperlink" Target="https://kedainiai.lt/teisine-informacija/teises-aktu-paieska/1388/act7805?sqid=6bcd6c6f45dd9a8499803680cac2d7531c0bb30f" TargetMode="External"/><Relationship Id="rId48" Type="http://schemas.openxmlformats.org/officeDocument/2006/relationships/hyperlink" Target="http://www.e-tar.lt/portal/lt/legalAct/8c0dede0a6e811ed8df094f359a60216" TargetMode="External"/><Relationship Id="rId8" Type="http://schemas.openxmlformats.org/officeDocument/2006/relationships/hyperlink" Target="https://kedainiai.lt/teisine-informacija/teises-aktu-paieska/1388/act7356?sqid=c42aab1b254d79cf88e4039b99f1474a729d234c" TargetMode="External"/><Relationship Id="rId3" Type="http://schemas.openxmlformats.org/officeDocument/2006/relationships/hyperlink" Target="https://kedainiai.lt/administracija/administracine-informacija/nuostatai/105" TargetMode="External"/><Relationship Id="rId12" Type="http://schemas.openxmlformats.org/officeDocument/2006/relationships/hyperlink" Target="https://kedainiai.lt/veiklos-sritys/aplinkosauga/aplinkos-apsaugos-remimo-specialioji-programa/123" TargetMode="External"/><Relationship Id="rId17" Type="http://schemas.openxmlformats.org/officeDocument/2006/relationships/hyperlink" Target="https://dbsis.lt/dbsis/ng/login" TargetMode="External"/><Relationship Id="rId25" Type="http://schemas.openxmlformats.org/officeDocument/2006/relationships/hyperlink" Target="https://kedainiai.lt/gyventojui/gyventoju-apklausos-tvarkos-aprasas/1974" TargetMode="External"/><Relationship Id="rId33" Type="http://schemas.openxmlformats.org/officeDocument/2006/relationships/hyperlink" Target="https://kedainiai.lt/administracija/administracine-informacija/nuostatai/105" TargetMode="External"/><Relationship Id="rId38" Type="http://schemas.openxmlformats.org/officeDocument/2006/relationships/hyperlink" Target="http://www.e-tar.lt/portal/lt/legalAct/13d80050e0b811ec8d9390588bf2de65" TargetMode="External"/><Relationship Id="rId46" Type="http://schemas.openxmlformats.org/officeDocument/2006/relationships/hyperlink" Target="http://www.e-tar.lt/portal/lt/legalAct/76091090a6f411ed8df094f359a60216" TargetMode="External"/><Relationship Id="rId20" Type="http://schemas.openxmlformats.org/officeDocument/2006/relationships/hyperlink" Target="https://www.e-tar.lt/portal/lt/legalAct/6249a1d0a61911eea5a28c81c82193a8" TargetMode="External"/><Relationship Id="rId41" Type="http://schemas.openxmlformats.org/officeDocument/2006/relationships/hyperlink" Target="https://www.e-tar.lt/portal/lt/legalAct/649db8e0f1a511ee9f5b8ffa077f9188" TargetMode="External"/><Relationship Id="rId1" Type="http://schemas.openxmlformats.org/officeDocument/2006/relationships/hyperlink" Target="http://www.e-tar.lt/portal/lt/legalAct/f96d9b10fa4811e99681cd81dcdca52c" TargetMode="External"/><Relationship Id="rId6" Type="http://schemas.openxmlformats.org/officeDocument/2006/relationships/hyperlink" Target="https://www.e-tar.lt/portal/lt/legalAct/6249a1d0a61911eea5a28c81c82193a8"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D7058D-8DFB-4F0F-9F56-0BAAFC04BB6F}" type="doc">
      <dgm:prSet loTypeId="urn:microsoft.com/office/officeart/2005/8/layout/vProcess5" loCatId="process" qsTypeId="urn:microsoft.com/office/officeart/2005/8/quickstyle/simple1" qsCatId="simple" csTypeId="urn:microsoft.com/office/officeart/2005/8/colors/accent3_5" csCatId="accent3" phldr="1"/>
      <dgm:spPr/>
      <dgm:t>
        <a:bodyPr/>
        <a:lstStyle/>
        <a:p>
          <a:endParaRPr lang="lt-LT"/>
        </a:p>
      </dgm:t>
    </dgm:pt>
    <dgm:pt modelId="{0F062764-F6E8-4AEA-8DAC-3D93FFBA6028}">
      <dgm:prSet phldrT="[Text]" custT="1"/>
      <dgm:spPr>
        <a:xfrm>
          <a:off x="0" y="0"/>
          <a:ext cx="4389120" cy="559498"/>
        </a:xfrm>
        <a:solidFill>
          <a:schemeClr val="accent1">
            <a:lumMod val="60000"/>
            <a:lumOff val="40000"/>
            <a:alpha val="90000"/>
          </a:schemeClr>
        </a:solidFill>
        <a:ln w="25400" cap="flat" cmpd="sng" algn="ctr">
          <a:solidFill>
            <a:sysClr val="window" lastClr="FFFFFF">
              <a:hueOff val="0"/>
              <a:satOff val="0"/>
              <a:lumOff val="0"/>
              <a:alphaOff val="0"/>
            </a:sysClr>
          </a:solidFill>
          <a:prstDash val="solid"/>
        </a:ln>
        <a:effectLst/>
      </dgm:spPr>
      <dgm:t>
        <a:bodyPr/>
        <a:lstStyle/>
        <a:p>
          <a:pPr algn="just"/>
          <a:r>
            <a:rPr lang="lt-LT" sz="1200" b="1">
              <a:solidFill>
                <a:sysClr val="windowText" lastClr="000000"/>
              </a:solidFill>
              <a:latin typeface="Times New Roman" pitchFamily="18" charset="0"/>
              <a:ea typeface="+mn-ea"/>
              <a:cs typeface="Times New Roman" pitchFamily="18" charset="0"/>
            </a:rPr>
            <a:t>I) Tradicinis administracinių ir viešųjų paslaugų teikimo modelis: </a:t>
          </a:r>
          <a:r>
            <a:rPr lang="lt-LT" sz="1200" b="0">
              <a:solidFill>
                <a:sysClr val="windowText" lastClr="000000"/>
              </a:solidFill>
              <a:latin typeface="Times New Roman" pitchFamily="18" charset="0"/>
              <a:ea typeface="+mn-ea"/>
              <a:cs typeface="Times New Roman" pitchFamily="18" charset="0"/>
            </a:rPr>
            <a:t>viešojo sektoriaus darbuotojams priskirta išskirtinė atsakomybė projektuoti ir teikti administracines bei viešąsias paslaugas gyventojams, kurie tegali formuluoti poreikius, vartoti ir vertinti teikiamas viešąsias paslaugas</a:t>
          </a:r>
        </a:p>
      </dgm:t>
    </dgm:pt>
    <dgm:pt modelId="{CFF4485F-E052-4259-8BCE-BE65578E5DB4}" type="parTrans" cxnId="{9CC00A5C-2248-46DD-A034-7FB928718A86}">
      <dgm:prSet/>
      <dgm:spPr/>
      <dgm:t>
        <a:bodyPr/>
        <a:lstStyle/>
        <a:p>
          <a:endParaRPr lang="lt-LT" sz="1200" b="1">
            <a:solidFill>
              <a:sysClr val="windowText" lastClr="000000"/>
            </a:solidFill>
            <a:latin typeface="Times New Roman" pitchFamily="18" charset="0"/>
            <a:cs typeface="Times New Roman" pitchFamily="18" charset="0"/>
          </a:endParaRPr>
        </a:p>
      </dgm:t>
    </dgm:pt>
    <dgm:pt modelId="{C2C4E2CF-2234-458C-A719-C91F68E90256}" type="sibTrans" cxnId="{9CC00A5C-2248-46DD-A034-7FB928718A86}">
      <dgm:prSet custT="1"/>
      <dgm:spPr>
        <a:xfrm>
          <a:off x="4025445" y="428524"/>
          <a:ext cx="363674" cy="363674"/>
        </a:xfrm>
        <a:solidFill>
          <a:schemeClr val="accent1">
            <a:alpha val="90000"/>
          </a:schemeClr>
        </a:solidFill>
        <a:ln w="25400" cap="flat" cmpd="sng" algn="ctr">
          <a:solidFill>
            <a:schemeClr val="accent1">
              <a:alpha val="90000"/>
            </a:schemeClr>
          </a:solidFill>
          <a:prstDash val="solid"/>
        </a:ln>
        <a:effectLst/>
      </dgm:spPr>
      <dgm:t>
        <a:bodyPr/>
        <a:lstStyle/>
        <a:p>
          <a:endParaRPr lang="lt-LT" sz="1200" b="1">
            <a:solidFill>
              <a:sysClr val="windowText" lastClr="000000"/>
            </a:solidFill>
            <a:latin typeface="Times New Roman" pitchFamily="18" charset="0"/>
            <a:ea typeface="+mn-ea"/>
            <a:cs typeface="Times New Roman" pitchFamily="18" charset="0"/>
          </a:endParaRPr>
        </a:p>
      </dgm:t>
    </dgm:pt>
    <dgm:pt modelId="{0CD97EE4-72B5-4255-A11A-B3BF92020EAC}">
      <dgm:prSet custT="1"/>
      <dgm:spPr>
        <a:solidFill>
          <a:schemeClr val="accent1">
            <a:lumMod val="40000"/>
            <a:lumOff val="60000"/>
            <a:alpha val="70000"/>
          </a:schemeClr>
        </a:solidFill>
      </dgm:spPr>
      <dgm:t>
        <a:bodyPr/>
        <a:lstStyle/>
        <a:p>
          <a:r>
            <a:rPr lang="lt-LT" sz="1200" b="1">
              <a:solidFill>
                <a:sysClr val="windowText" lastClr="000000"/>
              </a:solidFill>
              <a:latin typeface="Times New Roman" pitchFamily="18" charset="0"/>
              <a:ea typeface="+mn-ea"/>
              <a:cs typeface="Times New Roman" pitchFamily="18" charset="0"/>
            </a:rPr>
            <a:t>II) Koprodukcija:</a:t>
          </a:r>
        </a:p>
        <a:p>
          <a:r>
            <a:rPr lang="lt-LT" sz="1200" b="0">
              <a:solidFill>
                <a:sysClr val="windowText" lastClr="000000"/>
              </a:solidFill>
              <a:latin typeface="Times New Roman" pitchFamily="18" charset="0"/>
              <a:ea typeface="+mn-ea"/>
              <a:cs typeface="Times New Roman" pitchFamily="18" charset="0"/>
            </a:rPr>
            <a:t>- Gyventojų įsitraukimas papildo paslaugų teikimo procesą;</a:t>
          </a:r>
        </a:p>
        <a:p>
          <a:r>
            <a:rPr lang="lt-LT" sz="1200" b="0">
              <a:solidFill>
                <a:sysClr val="windowText" lastClr="000000"/>
              </a:solidFill>
              <a:latin typeface="Times New Roman" pitchFamily="18" charset="0"/>
              <a:ea typeface="+mn-ea"/>
              <a:cs typeface="Times New Roman" pitchFamily="18" charset="0"/>
            </a:rPr>
            <a:t>- Viešosios paslaugos kaip produktai </a:t>
          </a:r>
        </a:p>
      </dgm:t>
    </dgm:pt>
    <dgm:pt modelId="{1C09E2BC-C071-4A28-9624-2FCB03EB711E}" type="parTrans" cxnId="{DBF8428C-4EEF-4C3E-9E03-2451D1BF194C}">
      <dgm:prSet/>
      <dgm:spPr/>
      <dgm:t>
        <a:bodyPr/>
        <a:lstStyle/>
        <a:p>
          <a:endParaRPr lang="lt-LT"/>
        </a:p>
      </dgm:t>
    </dgm:pt>
    <dgm:pt modelId="{3ADD5B90-9677-4348-A8D8-E448773DFCD9}" type="sibTrans" cxnId="{DBF8428C-4EEF-4C3E-9E03-2451D1BF194C}">
      <dgm:prSet/>
      <dgm:spPr>
        <a:solidFill>
          <a:schemeClr val="accent1">
            <a:alpha val="50000"/>
          </a:schemeClr>
        </a:solidFill>
        <a:ln>
          <a:solidFill>
            <a:schemeClr val="accent1">
              <a:alpha val="90000"/>
            </a:schemeClr>
          </a:solidFill>
        </a:ln>
      </dgm:spPr>
      <dgm:t>
        <a:bodyPr/>
        <a:lstStyle/>
        <a:p>
          <a:endParaRPr lang="lt-LT"/>
        </a:p>
      </dgm:t>
    </dgm:pt>
    <dgm:pt modelId="{EFD8166E-16DE-437D-8A3E-43AAFD739631}">
      <dgm:prSet custT="1"/>
      <dgm:spPr>
        <a:solidFill>
          <a:schemeClr val="accent1">
            <a:lumMod val="20000"/>
            <a:lumOff val="80000"/>
            <a:alpha val="63333"/>
          </a:schemeClr>
        </a:solidFill>
        <a:ln w="25400" cap="flat" cmpd="sng" algn="ctr">
          <a:solidFill>
            <a:sysClr val="window" lastClr="FFFFFF">
              <a:hueOff val="0"/>
              <a:satOff val="0"/>
              <a:lumOff val="0"/>
              <a:alphaOff val="0"/>
            </a:sysClr>
          </a:solidFill>
          <a:prstDash val="solid"/>
        </a:ln>
        <a:effectLst/>
      </dgm:spPr>
      <dgm:t>
        <a:bodyPr/>
        <a:lstStyle/>
        <a:p>
          <a:pPr algn="just"/>
          <a:r>
            <a:rPr lang="lt-LT" sz="1200" b="1">
              <a:solidFill>
                <a:sysClr val="windowText" lastClr="000000"/>
              </a:solidFill>
              <a:latin typeface="Times New Roman" pitchFamily="18" charset="0"/>
              <a:ea typeface="+mn-ea"/>
              <a:cs typeface="Times New Roman" pitchFamily="18" charset="0"/>
            </a:rPr>
            <a:t>III) Koprodukcija kaip bendrakūra: </a:t>
          </a:r>
        </a:p>
        <a:p>
          <a:pPr algn="just"/>
          <a:r>
            <a:rPr lang="lt-LT" sz="1200" b="0">
              <a:solidFill>
                <a:sysClr val="windowText" lastClr="000000"/>
              </a:solidFill>
              <a:latin typeface="Times New Roman" pitchFamily="18" charset="0"/>
              <a:ea typeface="+mn-ea"/>
              <a:cs typeface="Times New Roman" pitchFamily="18" charset="0"/>
            </a:rPr>
            <a:t>- Gyventojų ir kitų suinteresuotų šalių dalyvavimas kaip pagrindinis paslaugų teikimo proceso elementas;</a:t>
          </a:r>
        </a:p>
        <a:p>
          <a:pPr algn="just"/>
          <a:r>
            <a:rPr lang="lt-LT" sz="1200" b="0">
              <a:solidFill>
                <a:sysClr val="windowText" lastClr="000000"/>
              </a:solidFill>
              <a:latin typeface="Times New Roman" pitchFamily="18" charset="0"/>
              <a:ea typeface="+mn-ea"/>
              <a:cs typeface="Times New Roman" pitchFamily="18" charset="0"/>
            </a:rPr>
            <a:t>- Gyventojų ir kitų suinteresuotų šalių žinių panaudojimas tobulinant ir kuriant naujas paslaugas</a:t>
          </a:r>
        </a:p>
      </dgm:t>
    </dgm:pt>
    <dgm:pt modelId="{37C52794-EB00-4B8B-8396-77A48666C102}" type="parTrans" cxnId="{D983A690-8E8E-45C1-9E73-DE576CE2B470}">
      <dgm:prSet/>
      <dgm:spPr/>
      <dgm:t>
        <a:bodyPr/>
        <a:lstStyle/>
        <a:p>
          <a:endParaRPr lang="lt-LT"/>
        </a:p>
      </dgm:t>
    </dgm:pt>
    <dgm:pt modelId="{FEBF77CC-2B46-4089-896B-7AE6D2984CE4}" type="sibTrans" cxnId="{D983A690-8E8E-45C1-9E73-DE576CE2B470}">
      <dgm:prSet/>
      <dgm:spPr>
        <a:solidFill>
          <a:srgbClr val="9BBB59">
            <a:alpha val="90000"/>
            <a:tint val="40000"/>
            <a:hueOff val="0"/>
            <a:satOff val="0"/>
            <a:lumOff val="0"/>
            <a:alphaOff val="-40000"/>
          </a:srgbClr>
        </a:solidFill>
        <a:ln w="25400" cap="flat" cmpd="sng" algn="ctr">
          <a:solidFill>
            <a:srgbClr val="9BBB59">
              <a:alpha val="90000"/>
              <a:tint val="40000"/>
              <a:hueOff val="0"/>
              <a:satOff val="0"/>
              <a:lumOff val="0"/>
              <a:alphaOff val="0"/>
            </a:srgbClr>
          </a:solidFill>
          <a:prstDash val="solid"/>
        </a:ln>
        <a:effectLst/>
      </dgm:spPr>
      <dgm:t>
        <a:bodyPr/>
        <a:lstStyle/>
        <a:p>
          <a:endParaRPr lang="lt-LT"/>
        </a:p>
      </dgm:t>
    </dgm:pt>
    <dgm:pt modelId="{A685C12C-AED8-4ECF-9150-39A7D8A4A3C0}" type="pres">
      <dgm:prSet presAssocID="{33D7058D-8DFB-4F0F-9F56-0BAAFC04BB6F}" presName="outerComposite" presStyleCnt="0">
        <dgm:presLayoutVars>
          <dgm:chMax val="5"/>
          <dgm:dir/>
          <dgm:resizeHandles val="exact"/>
        </dgm:presLayoutVars>
      </dgm:prSet>
      <dgm:spPr/>
    </dgm:pt>
    <dgm:pt modelId="{424E242B-02AB-4FC4-96AA-5D5E8DB405F7}" type="pres">
      <dgm:prSet presAssocID="{33D7058D-8DFB-4F0F-9F56-0BAAFC04BB6F}" presName="dummyMaxCanvas" presStyleCnt="0">
        <dgm:presLayoutVars/>
      </dgm:prSet>
      <dgm:spPr/>
    </dgm:pt>
    <dgm:pt modelId="{90D38FC5-5D50-46F9-A78A-672C01A7FD15}" type="pres">
      <dgm:prSet presAssocID="{33D7058D-8DFB-4F0F-9F56-0BAAFC04BB6F}" presName="ThreeNodes_1" presStyleLbl="node1" presStyleIdx="0" presStyleCnt="3">
        <dgm:presLayoutVars>
          <dgm:bulletEnabled val="1"/>
        </dgm:presLayoutVars>
      </dgm:prSet>
      <dgm:spPr/>
    </dgm:pt>
    <dgm:pt modelId="{9A1E8A7B-267C-477C-A6F2-3FB0E1EEE17C}" type="pres">
      <dgm:prSet presAssocID="{33D7058D-8DFB-4F0F-9F56-0BAAFC04BB6F}" presName="ThreeNodes_2" presStyleLbl="node1" presStyleIdx="1" presStyleCnt="3">
        <dgm:presLayoutVars>
          <dgm:bulletEnabled val="1"/>
        </dgm:presLayoutVars>
      </dgm:prSet>
      <dgm:spPr/>
    </dgm:pt>
    <dgm:pt modelId="{86E4DE56-75BB-442E-807B-2E48C93A1019}" type="pres">
      <dgm:prSet presAssocID="{33D7058D-8DFB-4F0F-9F56-0BAAFC04BB6F}" presName="ThreeNodes_3" presStyleLbl="node1" presStyleIdx="2" presStyleCnt="3">
        <dgm:presLayoutVars>
          <dgm:bulletEnabled val="1"/>
        </dgm:presLayoutVars>
      </dgm:prSet>
      <dgm:spPr/>
    </dgm:pt>
    <dgm:pt modelId="{6FFB08F5-D97D-42AE-BAB1-5472B860DBA0}" type="pres">
      <dgm:prSet presAssocID="{33D7058D-8DFB-4F0F-9F56-0BAAFC04BB6F}" presName="ThreeConn_1-2" presStyleLbl="fgAccFollowNode1" presStyleIdx="0" presStyleCnt="2">
        <dgm:presLayoutVars>
          <dgm:bulletEnabled val="1"/>
        </dgm:presLayoutVars>
      </dgm:prSet>
      <dgm:spPr/>
    </dgm:pt>
    <dgm:pt modelId="{AD00B774-C058-4C3E-AA47-B27447128DF6}" type="pres">
      <dgm:prSet presAssocID="{33D7058D-8DFB-4F0F-9F56-0BAAFC04BB6F}" presName="ThreeConn_2-3" presStyleLbl="fgAccFollowNode1" presStyleIdx="1" presStyleCnt="2">
        <dgm:presLayoutVars>
          <dgm:bulletEnabled val="1"/>
        </dgm:presLayoutVars>
      </dgm:prSet>
      <dgm:spPr/>
    </dgm:pt>
    <dgm:pt modelId="{FCC19D2C-7AE4-4B93-BEA4-42523765528D}" type="pres">
      <dgm:prSet presAssocID="{33D7058D-8DFB-4F0F-9F56-0BAAFC04BB6F}" presName="ThreeNodes_1_text" presStyleLbl="node1" presStyleIdx="2" presStyleCnt="3">
        <dgm:presLayoutVars>
          <dgm:bulletEnabled val="1"/>
        </dgm:presLayoutVars>
      </dgm:prSet>
      <dgm:spPr/>
    </dgm:pt>
    <dgm:pt modelId="{EEDE0879-C13D-40E7-BDCA-8736C0E1475E}" type="pres">
      <dgm:prSet presAssocID="{33D7058D-8DFB-4F0F-9F56-0BAAFC04BB6F}" presName="ThreeNodes_2_text" presStyleLbl="node1" presStyleIdx="2" presStyleCnt="3">
        <dgm:presLayoutVars>
          <dgm:bulletEnabled val="1"/>
        </dgm:presLayoutVars>
      </dgm:prSet>
      <dgm:spPr/>
    </dgm:pt>
    <dgm:pt modelId="{4D687676-5B83-4C9B-8B75-294F3592784D}" type="pres">
      <dgm:prSet presAssocID="{33D7058D-8DFB-4F0F-9F56-0BAAFC04BB6F}" presName="ThreeNodes_3_text" presStyleLbl="node1" presStyleIdx="2" presStyleCnt="3">
        <dgm:presLayoutVars>
          <dgm:bulletEnabled val="1"/>
        </dgm:presLayoutVars>
      </dgm:prSet>
      <dgm:spPr/>
    </dgm:pt>
  </dgm:ptLst>
  <dgm:cxnLst>
    <dgm:cxn modelId="{66543D32-E02F-4C00-B355-11F4C3005316}" type="presOf" srcId="{C2C4E2CF-2234-458C-A719-C91F68E90256}" destId="{6FFB08F5-D97D-42AE-BAB1-5472B860DBA0}" srcOrd="0" destOrd="0" presId="urn:microsoft.com/office/officeart/2005/8/layout/vProcess5"/>
    <dgm:cxn modelId="{0757513E-456D-4AC8-BB1D-0444FF2937A1}" type="presOf" srcId="{0CD97EE4-72B5-4255-A11A-B3BF92020EAC}" destId="{9A1E8A7B-267C-477C-A6F2-3FB0E1EEE17C}" srcOrd="0" destOrd="0" presId="urn:microsoft.com/office/officeart/2005/8/layout/vProcess5"/>
    <dgm:cxn modelId="{9CC00A5C-2248-46DD-A034-7FB928718A86}" srcId="{33D7058D-8DFB-4F0F-9F56-0BAAFC04BB6F}" destId="{0F062764-F6E8-4AEA-8DAC-3D93FFBA6028}" srcOrd="0" destOrd="0" parTransId="{CFF4485F-E052-4259-8BCE-BE65578E5DB4}" sibTransId="{C2C4E2CF-2234-458C-A719-C91F68E90256}"/>
    <dgm:cxn modelId="{3A444554-1CED-43C1-9F75-43AF41F0F525}" type="presOf" srcId="{33D7058D-8DFB-4F0F-9F56-0BAAFC04BB6F}" destId="{A685C12C-AED8-4ECF-9150-39A7D8A4A3C0}" srcOrd="0" destOrd="0" presId="urn:microsoft.com/office/officeart/2005/8/layout/vProcess5"/>
    <dgm:cxn modelId="{8B36FB76-7E0E-438A-B9D4-A554900C8C34}" type="presOf" srcId="{0F062764-F6E8-4AEA-8DAC-3D93FFBA6028}" destId="{90D38FC5-5D50-46F9-A78A-672C01A7FD15}" srcOrd="0" destOrd="0" presId="urn:microsoft.com/office/officeart/2005/8/layout/vProcess5"/>
    <dgm:cxn modelId="{DBF8428C-4EEF-4C3E-9E03-2451D1BF194C}" srcId="{33D7058D-8DFB-4F0F-9F56-0BAAFC04BB6F}" destId="{0CD97EE4-72B5-4255-A11A-B3BF92020EAC}" srcOrd="1" destOrd="0" parTransId="{1C09E2BC-C071-4A28-9624-2FCB03EB711E}" sibTransId="{3ADD5B90-9677-4348-A8D8-E448773DFCD9}"/>
    <dgm:cxn modelId="{D983A690-8E8E-45C1-9E73-DE576CE2B470}" srcId="{33D7058D-8DFB-4F0F-9F56-0BAAFC04BB6F}" destId="{EFD8166E-16DE-437D-8A3E-43AAFD739631}" srcOrd="2" destOrd="0" parTransId="{37C52794-EB00-4B8B-8396-77A48666C102}" sibTransId="{FEBF77CC-2B46-4089-896B-7AE6D2984CE4}"/>
    <dgm:cxn modelId="{C450BEB0-E16B-4110-9E35-B3AD8DE39C45}" type="presOf" srcId="{0CD97EE4-72B5-4255-A11A-B3BF92020EAC}" destId="{EEDE0879-C13D-40E7-BDCA-8736C0E1475E}" srcOrd="1" destOrd="0" presId="urn:microsoft.com/office/officeart/2005/8/layout/vProcess5"/>
    <dgm:cxn modelId="{E1656CBB-96AF-46BD-AC5A-00BB6449403A}" type="presOf" srcId="{3ADD5B90-9677-4348-A8D8-E448773DFCD9}" destId="{AD00B774-C058-4C3E-AA47-B27447128DF6}" srcOrd="0" destOrd="0" presId="urn:microsoft.com/office/officeart/2005/8/layout/vProcess5"/>
    <dgm:cxn modelId="{465A37C4-EA65-488C-8D8B-AD7D2C99FED4}" type="presOf" srcId="{EFD8166E-16DE-437D-8A3E-43AAFD739631}" destId="{4D687676-5B83-4C9B-8B75-294F3592784D}" srcOrd="1" destOrd="0" presId="urn:microsoft.com/office/officeart/2005/8/layout/vProcess5"/>
    <dgm:cxn modelId="{FD2B8CCF-7AF4-4ECC-81BE-77CBE86A5DB8}" type="presOf" srcId="{EFD8166E-16DE-437D-8A3E-43AAFD739631}" destId="{86E4DE56-75BB-442E-807B-2E48C93A1019}" srcOrd="0" destOrd="0" presId="urn:microsoft.com/office/officeart/2005/8/layout/vProcess5"/>
    <dgm:cxn modelId="{C2FCAEE0-AAA6-4FAC-AA07-45A38D7DE492}" type="presOf" srcId="{0F062764-F6E8-4AEA-8DAC-3D93FFBA6028}" destId="{FCC19D2C-7AE4-4B93-BEA4-42523765528D}" srcOrd="1" destOrd="0" presId="urn:microsoft.com/office/officeart/2005/8/layout/vProcess5"/>
    <dgm:cxn modelId="{B5860A6C-78C7-4E71-A70B-F7E5FEF7499D}" type="presParOf" srcId="{A685C12C-AED8-4ECF-9150-39A7D8A4A3C0}" destId="{424E242B-02AB-4FC4-96AA-5D5E8DB405F7}" srcOrd="0" destOrd="0" presId="urn:microsoft.com/office/officeart/2005/8/layout/vProcess5"/>
    <dgm:cxn modelId="{023B2B69-1A54-45F5-8D63-0EFC396ED61F}" type="presParOf" srcId="{A685C12C-AED8-4ECF-9150-39A7D8A4A3C0}" destId="{90D38FC5-5D50-46F9-A78A-672C01A7FD15}" srcOrd="1" destOrd="0" presId="urn:microsoft.com/office/officeart/2005/8/layout/vProcess5"/>
    <dgm:cxn modelId="{5115C629-08D1-4E77-99F7-34DA8D946805}" type="presParOf" srcId="{A685C12C-AED8-4ECF-9150-39A7D8A4A3C0}" destId="{9A1E8A7B-267C-477C-A6F2-3FB0E1EEE17C}" srcOrd="2" destOrd="0" presId="urn:microsoft.com/office/officeart/2005/8/layout/vProcess5"/>
    <dgm:cxn modelId="{82829E9C-6A94-4E50-8D62-4C87FA7BF653}" type="presParOf" srcId="{A685C12C-AED8-4ECF-9150-39A7D8A4A3C0}" destId="{86E4DE56-75BB-442E-807B-2E48C93A1019}" srcOrd="3" destOrd="0" presId="urn:microsoft.com/office/officeart/2005/8/layout/vProcess5"/>
    <dgm:cxn modelId="{69342025-E2BC-4708-95EB-C3210F3281D9}" type="presParOf" srcId="{A685C12C-AED8-4ECF-9150-39A7D8A4A3C0}" destId="{6FFB08F5-D97D-42AE-BAB1-5472B860DBA0}" srcOrd="4" destOrd="0" presId="urn:microsoft.com/office/officeart/2005/8/layout/vProcess5"/>
    <dgm:cxn modelId="{0BF97A3D-6312-42EB-9BA8-D0FDEA8CE102}" type="presParOf" srcId="{A685C12C-AED8-4ECF-9150-39A7D8A4A3C0}" destId="{AD00B774-C058-4C3E-AA47-B27447128DF6}" srcOrd="5" destOrd="0" presId="urn:microsoft.com/office/officeart/2005/8/layout/vProcess5"/>
    <dgm:cxn modelId="{8C4DF460-ADA0-4FAD-987E-A316B3555F39}" type="presParOf" srcId="{A685C12C-AED8-4ECF-9150-39A7D8A4A3C0}" destId="{FCC19D2C-7AE4-4B93-BEA4-42523765528D}" srcOrd="6" destOrd="0" presId="urn:microsoft.com/office/officeart/2005/8/layout/vProcess5"/>
    <dgm:cxn modelId="{B1C39B42-F7F7-4046-9122-4C48E82E101D}" type="presParOf" srcId="{A685C12C-AED8-4ECF-9150-39A7D8A4A3C0}" destId="{EEDE0879-C13D-40E7-BDCA-8736C0E1475E}" srcOrd="7" destOrd="0" presId="urn:microsoft.com/office/officeart/2005/8/layout/vProcess5"/>
    <dgm:cxn modelId="{C48B0D6B-2CE0-4716-B7EE-EFEFA78384C7}" type="presParOf" srcId="{A685C12C-AED8-4ECF-9150-39A7D8A4A3C0}" destId="{4D687676-5B83-4C9B-8B75-294F3592784D}" srcOrd="8"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38FC5-5D50-46F9-A78A-672C01A7FD15}">
      <dsp:nvSpPr>
        <dsp:cNvPr id="0" name=""/>
        <dsp:cNvSpPr/>
      </dsp:nvSpPr>
      <dsp:spPr>
        <a:xfrm>
          <a:off x="0" y="0"/>
          <a:ext cx="4663440" cy="1174432"/>
        </a:xfrm>
        <a:prstGeom prst="roundRect">
          <a:avLst>
            <a:gd name="adj" fmla="val 10000"/>
          </a:avLst>
        </a:prstGeom>
        <a:solidFill>
          <a:schemeClr val="accent1">
            <a:lumMod val="60000"/>
            <a:lumOff val="40000"/>
            <a:alpha val="9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t-LT" sz="1200" b="1" kern="1200">
              <a:solidFill>
                <a:sysClr val="windowText" lastClr="000000"/>
              </a:solidFill>
              <a:latin typeface="Times New Roman" pitchFamily="18" charset="0"/>
              <a:ea typeface="+mn-ea"/>
              <a:cs typeface="Times New Roman" pitchFamily="18" charset="0"/>
            </a:rPr>
            <a:t>I) Tradicinis administracinių ir viešųjų paslaugų teikimo modelis: </a:t>
          </a:r>
          <a:r>
            <a:rPr lang="lt-LT" sz="1200" b="0" kern="1200">
              <a:solidFill>
                <a:sysClr val="windowText" lastClr="000000"/>
              </a:solidFill>
              <a:latin typeface="Times New Roman" pitchFamily="18" charset="0"/>
              <a:ea typeface="+mn-ea"/>
              <a:cs typeface="Times New Roman" pitchFamily="18" charset="0"/>
            </a:rPr>
            <a:t>viešojo sektoriaus darbuotojams priskirta išskirtinė atsakomybė projektuoti ir teikti administracines bei viešąsias paslaugas gyventojams, kurie tegali formuluoti poreikius, vartoti ir vertinti teikiamas viešąsias paslaugas</a:t>
          </a:r>
        </a:p>
      </dsp:txBody>
      <dsp:txXfrm>
        <a:off x="34398" y="34398"/>
        <a:ext cx="3396135" cy="1105636"/>
      </dsp:txXfrm>
    </dsp:sp>
    <dsp:sp modelId="{9A1E8A7B-267C-477C-A6F2-3FB0E1EEE17C}">
      <dsp:nvSpPr>
        <dsp:cNvPr id="0" name=""/>
        <dsp:cNvSpPr/>
      </dsp:nvSpPr>
      <dsp:spPr>
        <a:xfrm>
          <a:off x="411479" y="1370171"/>
          <a:ext cx="4663440" cy="1174432"/>
        </a:xfrm>
        <a:prstGeom prst="roundRect">
          <a:avLst>
            <a:gd name="adj" fmla="val 10000"/>
          </a:avLst>
        </a:prstGeom>
        <a:solidFill>
          <a:schemeClr val="accent1">
            <a:lumMod val="40000"/>
            <a:lumOff val="60000"/>
            <a:alpha val="7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t-LT" sz="1200" b="1" kern="1200">
              <a:solidFill>
                <a:sysClr val="windowText" lastClr="000000"/>
              </a:solidFill>
              <a:latin typeface="Times New Roman" pitchFamily="18" charset="0"/>
              <a:ea typeface="+mn-ea"/>
              <a:cs typeface="Times New Roman" pitchFamily="18" charset="0"/>
            </a:rPr>
            <a:t>II) Koprodukcija:</a:t>
          </a:r>
        </a:p>
        <a:p>
          <a:pPr marL="0" lvl="0" indent="0" algn="l" defTabSz="533400">
            <a:lnSpc>
              <a:spcPct val="90000"/>
            </a:lnSpc>
            <a:spcBef>
              <a:spcPct val="0"/>
            </a:spcBef>
            <a:spcAft>
              <a:spcPct val="35000"/>
            </a:spcAft>
            <a:buNone/>
          </a:pPr>
          <a:r>
            <a:rPr lang="lt-LT" sz="1200" b="0" kern="1200">
              <a:solidFill>
                <a:sysClr val="windowText" lastClr="000000"/>
              </a:solidFill>
              <a:latin typeface="Times New Roman" pitchFamily="18" charset="0"/>
              <a:ea typeface="+mn-ea"/>
              <a:cs typeface="Times New Roman" pitchFamily="18" charset="0"/>
            </a:rPr>
            <a:t>- Gyventojų įsitraukimas papildo paslaugų teikimo procesą;</a:t>
          </a:r>
        </a:p>
        <a:p>
          <a:pPr marL="0" lvl="0" indent="0" algn="l" defTabSz="533400">
            <a:lnSpc>
              <a:spcPct val="90000"/>
            </a:lnSpc>
            <a:spcBef>
              <a:spcPct val="0"/>
            </a:spcBef>
            <a:spcAft>
              <a:spcPct val="35000"/>
            </a:spcAft>
            <a:buNone/>
          </a:pPr>
          <a:r>
            <a:rPr lang="lt-LT" sz="1200" b="0" kern="1200">
              <a:solidFill>
                <a:sysClr val="windowText" lastClr="000000"/>
              </a:solidFill>
              <a:latin typeface="Times New Roman" pitchFamily="18" charset="0"/>
              <a:ea typeface="+mn-ea"/>
              <a:cs typeface="Times New Roman" pitchFamily="18" charset="0"/>
            </a:rPr>
            <a:t>- Viešosios paslaugos kaip produktai </a:t>
          </a:r>
        </a:p>
      </dsp:txBody>
      <dsp:txXfrm>
        <a:off x="445877" y="1404569"/>
        <a:ext cx="3419782" cy="1105636"/>
      </dsp:txXfrm>
    </dsp:sp>
    <dsp:sp modelId="{86E4DE56-75BB-442E-807B-2E48C93A1019}">
      <dsp:nvSpPr>
        <dsp:cNvPr id="0" name=""/>
        <dsp:cNvSpPr/>
      </dsp:nvSpPr>
      <dsp:spPr>
        <a:xfrm>
          <a:off x="822959" y="2740342"/>
          <a:ext cx="4663440" cy="1174432"/>
        </a:xfrm>
        <a:prstGeom prst="roundRect">
          <a:avLst>
            <a:gd name="adj" fmla="val 10000"/>
          </a:avLst>
        </a:prstGeom>
        <a:solidFill>
          <a:schemeClr val="accent1">
            <a:lumMod val="20000"/>
            <a:lumOff val="80000"/>
            <a:alpha val="63333"/>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t-LT" sz="1200" b="1" kern="1200">
              <a:solidFill>
                <a:sysClr val="windowText" lastClr="000000"/>
              </a:solidFill>
              <a:latin typeface="Times New Roman" pitchFamily="18" charset="0"/>
              <a:ea typeface="+mn-ea"/>
              <a:cs typeface="Times New Roman" pitchFamily="18" charset="0"/>
            </a:rPr>
            <a:t>III) Koprodukcija kaip bendrakūra: </a:t>
          </a:r>
        </a:p>
        <a:p>
          <a:pPr marL="0" lvl="0" indent="0" algn="just" defTabSz="533400">
            <a:lnSpc>
              <a:spcPct val="90000"/>
            </a:lnSpc>
            <a:spcBef>
              <a:spcPct val="0"/>
            </a:spcBef>
            <a:spcAft>
              <a:spcPct val="35000"/>
            </a:spcAft>
            <a:buNone/>
          </a:pPr>
          <a:r>
            <a:rPr lang="lt-LT" sz="1200" b="0" kern="1200">
              <a:solidFill>
                <a:sysClr val="windowText" lastClr="000000"/>
              </a:solidFill>
              <a:latin typeface="Times New Roman" pitchFamily="18" charset="0"/>
              <a:ea typeface="+mn-ea"/>
              <a:cs typeface="Times New Roman" pitchFamily="18" charset="0"/>
            </a:rPr>
            <a:t>- Gyventojų ir kitų suinteresuotų šalių dalyvavimas kaip pagrindinis paslaugų teikimo proceso elementas;</a:t>
          </a:r>
        </a:p>
        <a:p>
          <a:pPr marL="0" lvl="0" indent="0" algn="just" defTabSz="533400">
            <a:lnSpc>
              <a:spcPct val="90000"/>
            </a:lnSpc>
            <a:spcBef>
              <a:spcPct val="0"/>
            </a:spcBef>
            <a:spcAft>
              <a:spcPct val="35000"/>
            </a:spcAft>
            <a:buNone/>
          </a:pPr>
          <a:r>
            <a:rPr lang="lt-LT" sz="1200" b="0" kern="1200">
              <a:solidFill>
                <a:sysClr val="windowText" lastClr="000000"/>
              </a:solidFill>
              <a:latin typeface="Times New Roman" pitchFamily="18" charset="0"/>
              <a:ea typeface="+mn-ea"/>
              <a:cs typeface="Times New Roman" pitchFamily="18" charset="0"/>
            </a:rPr>
            <a:t>- Gyventojų ir kitų suinteresuotų šalių žinių panaudojimas tobulinant ir kuriant naujas paslaugas</a:t>
          </a:r>
        </a:p>
      </dsp:txBody>
      <dsp:txXfrm>
        <a:off x="857357" y="2774740"/>
        <a:ext cx="3419782" cy="1105636"/>
      </dsp:txXfrm>
    </dsp:sp>
    <dsp:sp modelId="{6FFB08F5-D97D-42AE-BAB1-5472B860DBA0}">
      <dsp:nvSpPr>
        <dsp:cNvPr id="0" name=""/>
        <dsp:cNvSpPr/>
      </dsp:nvSpPr>
      <dsp:spPr>
        <a:xfrm>
          <a:off x="3900058" y="890611"/>
          <a:ext cx="763381" cy="763381"/>
        </a:xfrm>
        <a:prstGeom prst="downArrow">
          <a:avLst>
            <a:gd name="adj1" fmla="val 55000"/>
            <a:gd name="adj2" fmla="val 45000"/>
          </a:avLst>
        </a:prstGeom>
        <a:solidFill>
          <a:schemeClr val="accent1">
            <a:alpha val="90000"/>
          </a:schemeClr>
        </a:solidFill>
        <a:ln w="25400" cap="flat" cmpd="sng" algn="ctr">
          <a:solidFill>
            <a:schemeClr val="accent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lt-LT" sz="1200" b="1" kern="1200">
            <a:solidFill>
              <a:sysClr val="windowText" lastClr="000000"/>
            </a:solidFill>
            <a:latin typeface="Times New Roman" pitchFamily="18" charset="0"/>
            <a:ea typeface="+mn-ea"/>
            <a:cs typeface="Times New Roman" pitchFamily="18" charset="0"/>
          </a:endParaRPr>
        </a:p>
      </dsp:txBody>
      <dsp:txXfrm>
        <a:off x="4071819" y="890611"/>
        <a:ext cx="419859" cy="574444"/>
      </dsp:txXfrm>
    </dsp:sp>
    <dsp:sp modelId="{AD00B774-C058-4C3E-AA47-B27447128DF6}">
      <dsp:nvSpPr>
        <dsp:cNvPr id="0" name=""/>
        <dsp:cNvSpPr/>
      </dsp:nvSpPr>
      <dsp:spPr>
        <a:xfrm>
          <a:off x="4311538" y="2252953"/>
          <a:ext cx="763381" cy="763381"/>
        </a:xfrm>
        <a:prstGeom prst="downArrow">
          <a:avLst>
            <a:gd name="adj1" fmla="val 55000"/>
            <a:gd name="adj2" fmla="val 45000"/>
          </a:avLst>
        </a:prstGeom>
        <a:solidFill>
          <a:schemeClr val="accent1">
            <a:alpha val="50000"/>
          </a:schemeClr>
        </a:solidFill>
        <a:ln w="25400" cap="flat" cmpd="sng" algn="ctr">
          <a:solidFill>
            <a:schemeClr val="accent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endParaRPr lang="lt-LT" sz="3400" kern="1200"/>
        </a:p>
      </dsp:txBody>
      <dsp:txXfrm>
        <a:off x="4483299" y="2252953"/>
        <a:ext cx="419859" cy="57444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D4D19-11E2-45A9-A855-B62430EE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34224</Words>
  <Characters>19508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Agnė.K</dc:creator>
  <cp:lastModifiedBy>Raminta Bartkevičienė</cp:lastModifiedBy>
  <cp:revision>2</cp:revision>
  <cp:lastPrinted>2024-10-14T10:04:00Z</cp:lastPrinted>
  <dcterms:created xsi:type="dcterms:W3CDTF">2026-02-03T07:39:00Z</dcterms:created>
  <dcterms:modified xsi:type="dcterms:W3CDTF">2026-02-03T07:39:00Z</dcterms:modified>
</cp:coreProperties>
</file>