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261A11" w14:textId="227427CD" w:rsidR="008E755C" w:rsidRPr="00021837" w:rsidRDefault="008E755C" w:rsidP="008E755C">
      <w:pPr>
        <w:widowControl w:val="0"/>
        <w:suppressLineNumbers/>
        <w:contextualSpacing/>
        <w:jc w:val="center"/>
        <w:rPr>
          <w:rFonts w:eastAsia="Lucida Sans Unicode"/>
          <w:bCs/>
          <w:szCs w:val="24"/>
          <w:lang w:eastAsia="ar-SA"/>
        </w:rPr>
      </w:pPr>
      <w:r w:rsidRPr="00021837">
        <w:rPr>
          <w:rFonts w:eastAsia="Lucida Sans Unicode"/>
          <w:noProof/>
          <w:szCs w:val="24"/>
          <w:lang w:eastAsia="lt-LT"/>
        </w:rPr>
        <w:drawing>
          <wp:inline distT="0" distB="0" distL="0" distR="0" wp14:anchorId="55DAA9A1" wp14:editId="40AA7009">
            <wp:extent cx="615903" cy="7048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a:srcRect l="-42" t="-84" r="-42" b="-84"/>
                    <a:stretch>
                      <a:fillRect/>
                    </a:stretch>
                  </pic:blipFill>
                  <pic:spPr bwMode="auto">
                    <a:xfrm>
                      <a:off x="0" y="0"/>
                      <a:ext cx="621736" cy="711525"/>
                    </a:xfrm>
                    <a:prstGeom prst="rect">
                      <a:avLst/>
                    </a:prstGeom>
                  </pic:spPr>
                </pic:pic>
              </a:graphicData>
            </a:graphic>
          </wp:inline>
        </w:drawing>
      </w:r>
    </w:p>
    <w:p w14:paraId="17C2F23E" w14:textId="77777777" w:rsidR="008E755C" w:rsidRPr="00021837" w:rsidRDefault="008E755C" w:rsidP="008E755C">
      <w:pPr>
        <w:widowControl w:val="0"/>
        <w:suppressLineNumbers/>
        <w:contextualSpacing/>
        <w:jc w:val="center"/>
        <w:rPr>
          <w:rFonts w:eastAsia="Lucida Sans Unicode"/>
          <w:b/>
          <w:szCs w:val="24"/>
          <w:lang w:eastAsia="ar-SA"/>
        </w:rPr>
      </w:pPr>
    </w:p>
    <w:p w14:paraId="2CD3F5F0" w14:textId="20FFA13D" w:rsidR="008E755C" w:rsidRPr="00021837" w:rsidRDefault="008E755C" w:rsidP="008A7107">
      <w:pPr>
        <w:widowControl w:val="0"/>
        <w:tabs>
          <w:tab w:val="center" w:pos="4819"/>
          <w:tab w:val="left" w:pos="8660"/>
        </w:tabs>
        <w:contextualSpacing/>
        <w:jc w:val="center"/>
        <w:rPr>
          <w:rFonts w:eastAsia="Lucida Sans Unicode"/>
          <w:b/>
          <w:bCs/>
          <w:szCs w:val="24"/>
          <w:lang w:eastAsia="ar-SA"/>
        </w:rPr>
      </w:pPr>
      <w:r w:rsidRPr="00021837">
        <w:rPr>
          <w:rFonts w:eastAsia="Lucida Sans Unicode"/>
          <w:b/>
          <w:bCs/>
          <w:szCs w:val="24"/>
          <w:lang w:eastAsia="ar-SA"/>
        </w:rPr>
        <w:t>KĖDAINIŲ RAJONO SAVIVALDYBĖS TARYBA</w:t>
      </w:r>
    </w:p>
    <w:p w14:paraId="5A8EC19E" w14:textId="77777777" w:rsidR="008E755C" w:rsidRPr="00021837" w:rsidRDefault="008E755C" w:rsidP="008E755C">
      <w:pPr>
        <w:widowControl w:val="0"/>
        <w:contextualSpacing/>
        <w:jc w:val="center"/>
        <w:rPr>
          <w:rFonts w:eastAsia="Lucida Sans Unicode"/>
          <w:b/>
          <w:bCs/>
          <w:szCs w:val="24"/>
          <w:lang w:eastAsia="ar-SA"/>
        </w:rPr>
      </w:pPr>
    </w:p>
    <w:p w14:paraId="31A6A48A" w14:textId="77777777" w:rsidR="008E755C" w:rsidRPr="00021837" w:rsidRDefault="008E755C" w:rsidP="008E755C">
      <w:pPr>
        <w:widowControl w:val="0"/>
        <w:contextualSpacing/>
        <w:jc w:val="center"/>
        <w:rPr>
          <w:rFonts w:eastAsia="Lucida Sans Unicode"/>
          <w:b/>
          <w:bCs/>
          <w:szCs w:val="24"/>
          <w:lang w:eastAsia="ar-SA"/>
        </w:rPr>
      </w:pPr>
      <w:r w:rsidRPr="00021837">
        <w:rPr>
          <w:rFonts w:eastAsia="Lucida Sans Unicode"/>
          <w:b/>
          <w:bCs/>
          <w:szCs w:val="24"/>
          <w:lang w:eastAsia="ar-SA"/>
        </w:rPr>
        <w:t>SPRENDIMAS</w:t>
      </w:r>
    </w:p>
    <w:p w14:paraId="61030950" w14:textId="16CFF321" w:rsidR="008E755C" w:rsidRPr="00021837" w:rsidRDefault="008E755C" w:rsidP="008E755C">
      <w:pPr>
        <w:tabs>
          <w:tab w:val="center" w:pos="4680"/>
          <w:tab w:val="right" w:pos="9000"/>
        </w:tabs>
        <w:suppressAutoHyphens/>
        <w:jc w:val="center"/>
        <w:rPr>
          <w:b/>
          <w:bCs/>
          <w:szCs w:val="24"/>
          <w:lang w:eastAsia="lt-LT"/>
        </w:rPr>
      </w:pPr>
      <w:bookmarkStart w:id="0" w:name="_Hlk218064710"/>
      <w:r w:rsidRPr="00021837">
        <w:rPr>
          <w:rFonts w:cs="TimesLT"/>
          <w:b/>
          <w:bCs/>
          <w:szCs w:val="24"/>
          <w:lang w:eastAsia="lt-LT"/>
        </w:rPr>
        <w:t>DĖL KĖDAINIŲ RAJONO SAVIVALDYBĖS VIETINĖS RINKLIAVOS UŽ KOMUNALINIŲ ATLIEKŲ IR KOMUNALINĖMS ATLIEKOMS NEPRISKIRIAMŲ BUITYJE SUSIDARANČIŲ ATLIEKŲ</w:t>
      </w:r>
      <w:r w:rsidR="00B47BF2">
        <w:rPr>
          <w:rFonts w:cs="TimesLT"/>
          <w:b/>
          <w:bCs/>
          <w:szCs w:val="24"/>
          <w:lang w:eastAsia="lt-LT"/>
        </w:rPr>
        <w:t xml:space="preserve"> TVARKYMĄ</w:t>
      </w:r>
      <w:r w:rsidR="00B47BF2">
        <w:rPr>
          <w:rFonts w:ascii="TimesLT" w:hAnsi="TimesLT" w:cs="TimesLT"/>
          <w:b/>
          <w:szCs w:val="24"/>
          <w:lang w:eastAsia="ar-SA"/>
        </w:rPr>
        <w:t xml:space="preserve"> </w:t>
      </w:r>
      <w:r w:rsidRPr="00021837">
        <w:rPr>
          <w:b/>
          <w:bCs/>
          <w:szCs w:val="24"/>
          <w:lang w:eastAsia="lt-LT"/>
        </w:rPr>
        <w:t>NUOSTATŲ PATVIRTINIMO</w:t>
      </w:r>
    </w:p>
    <w:bookmarkEnd w:id="0"/>
    <w:p w14:paraId="4C893155" w14:textId="77777777" w:rsidR="008E755C" w:rsidRPr="00021837" w:rsidRDefault="008E755C" w:rsidP="008E755C">
      <w:pPr>
        <w:widowControl w:val="0"/>
        <w:contextualSpacing/>
        <w:jc w:val="center"/>
        <w:rPr>
          <w:rFonts w:eastAsia="Lucida Sans Unicode"/>
          <w:b/>
          <w:bCs/>
          <w:szCs w:val="24"/>
          <w:lang w:eastAsia="ar-SA"/>
        </w:rPr>
      </w:pPr>
    </w:p>
    <w:p w14:paraId="6AF2257C" w14:textId="235EBC6C" w:rsidR="00F27FBD" w:rsidRDefault="00F27FBD" w:rsidP="00F27FBD">
      <w:pPr>
        <w:contextualSpacing/>
        <w:jc w:val="center"/>
        <w:rPr>
          <w:szCs w:val="24"/>
        </w:rPr>
      </w:pPr>
      <w:bookmarkStart w:id="1" w:name="_Hlk215227846"/>
      <w:r w:rsidRPr="005844BB">
        <w:rPr>
          <w:szCs w:val="24"/>
        </w:rPr>
        <w:t>202</w:t>
      </w:r>
      <w:r>
        <w:rPr>
          <w:szCs w:val="24"/>
        </w:rPr>
        <w:t>6</w:t>
      </w:r>
      <w:r w:rsidRPr="005844BB">
        <w:rPr>
          <w:szCs w:val="24"/>
        </w:rPr>
        <w:t xml:space="preserve"> m. </w:t>
      </w:r>
      <w:r>
        <w:rPr>
          <w:szCs w:val="24"/>
        </w:rPr>
        <w:t xml:space="preserve">sausio 30 </w:t>
      </w:r>
      <w:r w:rsidRPr="005844BB">
        <w:rPr>
          <w:szCs w:val="24"/>
        </w:rPr>
        <w:t xml:space="preserve">d. Nr. </w:t>
      </w:r>
      <w:r>
        <w:rPr>
          <w:szCs w:val="24"/>
        </w:rPr>
        <w:t>TS-</w:t>
      </w:r>
      <w:r w:rsidR="004A165D">
        <w:rPr>
          <w:szCs w:val="24"/>
        </w:rPr>
        <w:t>17</w:t>
      </w:r>
      <w:r>
        <w:rPr>
          <w:szCs w:val="24"/>
        </w:rPr>
        <w:t xml:space="preserve">  </w:t>
      </w:r>
    </w:p>
    <w:bookmarkEnd w:id="1"/>
    <w:p w14:paraId="2E184CFA" w14:textId="77777777" w:rsidR="008E755C" w:rsidRPr="00021837" w:rsidRDefault="008E755C" w:rsidP="008E755C">
      <w:pPr>
        <w:widowControl w:val="0"/>
        <w:autoSpaceDE w:val="0"/>
        <w:contextualSpacing/>
        <w:jc w:val="center"/>
        <w:rPr>
          <w:rFonts w:eastAsia="TimesNewRomanPSMT;Times New Rom"/>
          <w:szCs w:val="24"/>
          <w:lang w:eastAsia="ar-SA"/>
        </w:rPr>
      </w:pPr>
      <w:r w:rsidRPr="00021837">
        <w:rPr>
          <w:rFonts w:eastAsia="TimesNewRomanPSMT;Times New Rom"/>
          <w:szCs w:val="24"/>
          <w:lang w:eastAsia="ar-SA"/>
        </w:rPr>
        <w:t>Kėdainiai</w:t>
      </w:r>
    </w:p>
    <w:p w14:paraId="754DD91A" w14:textId="77777777" w:rsidR="008E755C" w:rsidRPr="00021837" w:rsidRDefault="008E755C" w:rsidP="008E755C">
      <w:pPr>
        <w:contextualSpacing/>
        <w:jc w:val="both"/>
        <w:rPr>
          <w:szCs w:val="24"/>
          <w:lang w:eastAsia="ar-SA"/>
        </w:rPr>
      </w:pPr>
    </w:p>
    <w:p w14:paraId="468EA2D2" w14:textId="32A4BB89" w:rsidR="008E755C" w:rsidRPr="00281D7B" w:rsidRDefault="008E755C" w:rsidP="00A37C92">
      <w:pPr>
        <w:ind w:firstLine="851"/>
        <w:contextualSpacing/>
        <w:jc w:val="both"/>
        <w:rPr>
          <w:szCs w:val="24"/>
        </w:rPr>
      </w:pPr>
      <w:r w:rsidRPr="00021837">
        <w:rPr>
          <w:szCs w:val="24"/>
          <w:lang w:eastAsia="ar-SA"/>
        </w:rPr>
        <w:t xml:space="preserve">Vadovaudamasi Lietuvos Respublikos vietos savivaldos įstatymo 6 straipsnio 2 ir 31 punktais, 15 </w:t>
      </w:r>
      <w:r w:rsidRPr="00281D7B">
        <w:rPr>
          <w:szCs w:val="24"/>
          <w:lang w:eastAsia="ar-SA"/>
        </w:rPr>
        <w:t>straipsnio 2 dalies 29 punktu, Lietuvos Respublikos rinkliavų įstatymo 11 straipsnio 1 dalies 8 punktu, 12 straipsnio</w:t>
      </w:r>
      <w:r w:rsidR="0045790C" w:rsidRPr="00281D7B">
        <w:rPr>
          <w:szCs w:val="24"/>
          <w:lang w:eastAsia="ar-SA"/>
        </w:rPr>
        <w:t xml:space="preserve"> 1 dalies</w:t>
      </w:r>
      <w:r w:rsidRPr="00281D7B">
        <w:rPr>
          <w:szCs w:val="24"/>
          <w:lang w:eastAsia="ar-SA"/>
        </w:rPr>
        <w:t xml:space="preserve"> 1</w:t>
      </w:r>
      <w:r w:rsidR="0045790C" w:rsidRPr="00281D7B">
        <w:rPr>
          <w:szCs w:val="24"/>
          <w:lang w:eastAsia="ar-SA"/>
        </w:rPr>
        <w:t>, 2 ir 3</w:t>
      </w:r>
      <w:r w:rsidRPr="00281D7B">
        <w:rPr>
          <w:szCs w:val="24"/>
          <w:lang w:eastAsia="ar-SA"/>
        </w:rPr>
        <w:t xml:space="preserve"> punkt</w:t>
      </w:r>
      <w:r w:rsidR="0045790C" w:rsidRPr="00281D7B">
        <w:rPr>
          <w:szCs w:val="24"/>
          <w:lang w:eastAsia="ar-SA"/>
        </w:rPr>
        <w:t>ais</w:t>
      </w:r>
      <w:r w:rsidRPr="00281D7B">
        <w:rPr>
          <w:szCs w:val="24"/>
          <w:lang w:eastAsia="ar-SA"/>
        </w:rPr>
        <w:t>, Lietuvos Respublikos atliekų tvarkymo įstatymo</w:t>
      </w:r>
      <w:r w:rsidR="000F5F66" w:rsidRPr="00281D7B">
        <w:rPr>
          <w:szCs w:val="24"/>
          <w:lang w:eastAsia="ar-SA"/>
        </w:rPr>
        <w:t xml:space="preserve"> 25 straipsniu,</w:t>
      </w:r>
      <w:r w:rsidRPr="00281D7B">
        <w:rPr>
          <w:szCs w:val="24"/>
          <w:lang w:eastAsia="ar-SA"/>
        </w:rPr>
        <w:t xml:space="preserve"> 30</w:t>
      </w:r>
      <w:r w:rsidRPr="00281D7B">
        <w:rPr>
          <w:szCs w:val="24"/>
          <w:vertAlign w:val="superscript"/>
          <w:lang w:eastAsia="ar-SA"/>
        </w:rPr>
        <w:t>2</w:t>
      </w:r>
      <w:r w:rsidRPr="00281D7B">
        <w:rPr>
          <w:szCs w:val="24"/>
          <w:lang w:eastAsia="ar-SA"/>
        </w:rPr>
        <w:t xml:space="preserve"> straipsnio 3 ir 4 dalimis, </w:t>
      </w:r>
      <w:r w:rsidR="000F5F66" w:rsidRPr="00281D7B">
        <w:rPr>
          <w:szCs w:val="24"/>
          <w:lang w:eastAsia="ar-SA"/>
        </w:rPr>
        <w:t>Vietinės rinkliavos ar kitos įmokos už komunalinių atliekų ir komunalinėms atliekoms nepriskiriamų buityje susidarančių atliekų tvarkymą dydžio nustatymo</w:t>
      </w:r>
      <w:r w:rsidR="000F5F66" w:rsidRPr="00281D7B">
        <w:rPr>
          <w:b/>
          <w:bCs/>
          <w:szCs w:val="24"/>
          <w:lang w:eastAsia="ar-SA"/>
        </w:rPr>
        <w:t> </w:t>
      </w:r>
      <w:r w:rsidR="000F5F66" w:rsidRPr="00281D7B">
        <w:rPr>
          <w:szCs w:val="24"/>
          <w:lang w:eastAsia="ar-SA"/>
        </w:rPr>
        <w:t xml:space="preserve">taisyklėmis, patvirtintomis </w:t>
      </w:r>
      <w:r w:rsidRPr="00281D7B">
        <w:rPr>
          <w:szCs w:val="24"/>
          <w:lang w:eastAsia="ar-SA"/>
        </w:rPr>
        <w:t>Lietuvos Respublikos Vyriausybės 2013 m. liepos 24 d. nutarim</w:t>
      </w:r>
      <w:r w:rsidR="000F5F66" w:rsidRPr="00281D7B">
        <w:rPr>
          <w:szCs w:val="24"/>
          <w:lang w:eastAsia="ar-SA"/>
        </w:rPr>
        <w:t>u</w:t>
      </w:r>
      <w:r w:rsidRPr="00281D7B">
        <w:rPr>
          <w:szCs w:val="24"/>
          <w:lang w:eastAsia="ar-SA"/>
        </w:rPr>
        <w:t xml:space="preserve"> Nr. 711 „Dėl Vietinės rinkliavos ar kitos įmokos už komunalinių atliekų surinkimą iš atliekų turėtojų ir atliekų tvarkymą dydžio nustatymo taisyklių patvirtinimo“, Kėdainių rajono savivaldybės taryba </w:t>
      </w:r>
      <w:bookmarkStart w:id="2" w:name="_Hlk208906614"/>
      <w:bookmarkStart w:id="3" w:name="_Hlk207783678"/>
      <w:r w:rsidR="00A37C92" w:rsidRPr="00F43C53">
        <w:rPr>
          <w:spacing w:val="60"/>
          <w:szCs w:val="24"/>
        </w:rPr>
        <w:t>nusprendži</w:t>
      </w:r>
      <w:r w:rsidR="00A37C92">
        <w:rPr>
          <w:szCs w:val="24"/>
        </w:rPr>
        <w:t>a:</w:t>
      </w:r>
      <w:bookmarkEnd w:id="2"/>
      <w:bookmarkEnd w:id="3"/>
    </w:p>
    <w:p w14:paraId="69092D2D" w14:textId="77777777" w:rsidR="008E755C" w:rsidRPr="00281D7B" w:rsidRDefault="008E755C" w:rsidP="00BF0860">
      <w:pPr>
        <w:ind w:firstLine="851"/>
        <w:contextualSpacing/>
        <w:jc w:val="both"/>
        <w:rPr>
          <w:szCs w:val="24"/>
          <w:lang w:eastAsia="ar-SA"/>
        </w:rPr>
      </w:pPr>
      <w:r w:rsidRPr="00281D7B">
        <w:rPr>
          <w:szCs w:val="24"/>
          <w:lang w:eastAsia="ar-SA"/>
        </w:rPr>
        <w:t>1. Patvirtinti Kėdainių rajono savivaldybės vietinės rinkliavos už komunalinių atliekų ir komunalinėms atliekoms nepriskiriamų buityje susidarančių atliekų tvarkymą nuostatus (pridedama).</w:t>
      </w:r>
    </w:p>
    <w:p w14:paraId="2016FDDA" w14:textId="645399A7" w:rsidR="008E755C" w:rsidRPr="00021837" w:rsidRDefault="008E755C" w:rsidP="00BF0860">
      <w:pPr>
        <w:ind w:firstLine="851"/>
        <w:contextualSpacing/>
        <w:jc w:val="both"/>
        <w:rPr>
          <w:szCs w:val="24"/>
          <w:lang w:eastAsia="ar-SA"/>
        </w:rPr>
      </w:pPr>
      <w:r w:rsidRPr="00281D7B">
        <w:rPr>
          <w:szCs w:val="24"/>
          <w:lang w:eastAsia="ar-SA"/>
        </w:rPr>
        <w:t>2. Pripažinti netekusiu galios Kėdainių rajono savivaldybės tarybos 2024 m. kovo 29 d. sprendimą Nr. TS-26 „Dėl Kėdainių rajono savivaldybės vietinės rinkliavos už komunalinių atliekų surinkimą</w:t>
      </w:r>
      <w:r w:rsidR="00F15BC4" w:rsidRPr="00281D7B">
        <w:rPr>
          <w:szCs w:val="24"/>
          <w:lang w:eastAsia="ar-SA"/>
        </w:rPr>
        <w:t xml:space="preserve"> iš atliekų turėtojų</w:t>
      </w:r>
      <w:r w:rsidRPr="00281D7B">
        <w:rPr>
          <w:szCs w:val="24"/>
          <w:lang w:eastAsia="ar-SA"/>
        </w:rPr>
        <w:t xml:space="preserve"> ir</w:t>
      </w:r>
      <w:r w:rsidR="00F15BC4" w:rsidRPr="00281D7B">
        <w:rPr>
          <w:szCs w:val="24"/>
          <w:lang w:eastAsia="ar-SA"/>
        </w:rPr>
        <w:t xml:space="preserve"> atliekų</w:t>
      </w:r>
      <w:r w:rsidRPr="00281D7B">
        <w:rPr>
          <w:szCs w:val="24"/>
          <w:lang w:eastAsia="ar-SA"/>
        </w:rPr>
        <w:t xml:space="preserve"> tvarkymą nuostatų </w:t>
      </w:r>
      <w:r w:rsidR="00F15BC4" w:rsidRPr="00281D7B">
        <w:rPr>
          <w:szCs w:val="24"/>
          <w:lang w:eastAsia="ar-SA"/>
        </w:rPr>
        <w:t>pa</w:t>
      </w:r>
      <w:r w:rsidRPr="00281D7B">
        <w:rPr>
          <w:szCs w:val="24"/>
          <w:lang w:eastAsia="ar-SA"/>
        </w:rPr>
        <w:t>tvirtinimo</w:t>
      </w:r>
      <w:r w:rsidRPr="00021837">
        <w:rPr>
          <w:szCs w:val="24"/>
          <w:lang w:eastAsia="ar-SA"/>
        </w:rPr>
        <w:t>“.</w:t>
      </w:r>
    </w:p>
    <w:p w14:paraId="2D155A41" w14:textId="3463E775" w:rsidR="008E755C" w:rsidRDefault="00322B93" w:rsidP="00BF0860">
      <w:pPr>
        <w:ind w:firstLine="851"/>
        <w:contextualSpacing/>
        <w:jc w:val="both"/>
        <w:rPr>
          <w:szCs w:val="24"/>
          <w:lang w:eastAsia="ar-SA"/>
        </w:rPr>
      </w:pPr>
      <w:r w:rsidRPr="00281D7B">
        <w:rPr>
          <w:szCs w:val="24"/>
          <w:lang w:eastAsia="ar-SA"/>
        </w:rPr>
        <w:t>3</w:t>
      </w:r>
      <w:r w:rsidR="008E755C" w:rsidRPr="00281D7B">
        <w:rPr>
          <w:szCs w:val="24"/>
          <w:lang w:eastAsia="ar-SA"/>
        </w:rPr>
        <w:t xml:space="preserve">. </w:t>
      </w:r>
      <w:r w:rsidR="00F15BC4" w:rsidRPr="00281D7B">
        <w:rPr>
          <w:szCs w:val="24"/>
          <w:lang w:eastAsia="ar-SA"/>
        </w:rPr>
        <w:t xml:space="preserve">Nustatyti, kad šis sprendimas įsigalioja 2026 m. </w:t>
      </w:r>
      <w:r w:rsidR="00FF13F5">
        <w:rPr>
          <w:szCs w:val="24"/>
          <w:lang w:eastAsia="ar-SA"/>
        </w:rPr>
        <w:t>vasario</w:t>
      </w:r>
      <w:r w:rsidR="00F15BC4" w:rsidRPr="000967D7">
        <w:rPr>
          <w:szCs w:val="24"/>
          <w:lang w:eastAsia="ar-SA"/>
        </w:rPr>
        <w:t xml:space="preserve"> 1 d.</w:t>
      </w:r>
    </w:p>
    <w:p w14:paraId="564E9143" w14:textId="6A6D1BE7" w:rsidR="00BF0860" w:rsidRPr="004419A4" w:rsidRDefault="00BF0860" w:rsidP="00BF0860">
      <w:pPr>
        <w:ind w:firstLine="851"/>
        <w:contextualSpacing/>
        <w:jc w:val="both"/>
        <w:rPr>
          <w:szCs w:val="24"/>
          <w:lang w:eastAsia="ar-SA"/>
        </w:rPr>
      </w:pPr>
      <w:r w:rsidRPr="004419A4">
        <w:rPr>
          <w:szCs w:val="24"/>
          <w:lang w:eastAsia="ar-SA"/>
        </w:rPr>
        <w:t>4. Nustatyti, kad šiuo sprendimu patvirtintuose nuostatuose nustatyti vietinės rinkliavos dydžiai taikomi, kol bus patvirtinti nauji vietinės rinkliavos dydžiai.</w:t>
      </w:r>
    </w:p>
    <w:p w14:paraId="27344316" w14:textId="77777777" w:rsidR="008E755C" w:rsidRPr="00021837" w:rsidRDefault="008E755C" w:rsidP="008E755C">
      <w:pPr>
        <w:ind w:firstLine="720"/>
        <w:contextualSpacing/>
        <w:jc w:val="both"/>
        <w:rPr>
          <w:szCs w:val="24"/>
          <w:lang w:eastAsia="ar-SA"/>
        </w:rPr>
      </w:pPr>
    </w:p>
    <w:p w14:paraId="1AFE63CF" w14:textId="77777777" w:rsidR="008E755C" w:rsidRPr="00021837" w:rsidRDefault="008E755C" w:rsidP="008E755C">
      <w:pPr>
        <w:ind w:firstLine="720"/>
        <w:contextualSpacing/>
        <w:jc w:val="both"/>
        <w:rPr>
          <w:szCs w:val="24"/>
          <w:lang w:eastAsia="ar-SA"/>
        </w:rPr>
      </w:pPr>
    </w:p>
    <w:p w14:paraId="26B0EFDA" w14:textId="77777777" w:rsidR="00F27FBD" w:rsidRPr="00A25379" w:rsidRDefault="00F27FBD" w:rsidP="00F27FBD">
      <w:pPr>
        <w:contextualSpacing/>
        <w:rPr>
          <w:szCs w:val="24"/>
        </w:rPr>
      </w:pPr>
      <w:bookmarkStart w:id="4" w:name="_Hlk202182067"/>
      <w:bookmarkStart w:id="5" w:name="_Hlk202182431"/>
      <w:r w:rsidRPr="00A25379">
        <w:rPr>
          <w:szCs w:val="24"/>
        </w:rPr>
        <w:t xml:space="preserve">Savivaldybės meras     </w:t>
      </w:r>
      <w:r>
        <w:rPr>
          <w:szCs w:val="24"/>
        </w:rPr>
        <w:t xml:space="preserve">                                                                                            </w:t>
      </w:r>
      <w:r w:rsidRPr="00A25379">
        <w:rPr>
          <w:szCs w:val="24"/>
        </w:rPr>
        <w:t>Valentinas Tamulis</w:t>
      </w:r>
      <w:bookmarkEnd w:id="4"/>
    </w:p>
    <w:bookmarkEnd w:id="5"/>
    <w:p w14:paraId="574B9D9A" w14:textId="77777777" w:rsidR="008E755C" w:rsidRPr="00021837" w:rsidRDefault="008E755C">
      <w:pPr>
        <w:tabs>
          <w:tab w:val="left" w:pos="4395"/>
        </w:tabs>
        <w:suppressAutoHyphens/>
        <w:ind w:left="5387"/>
        <w:jc w:val="both"/>
        <w:sectPr w:rsidR="008E755C" w:rsidRPr="00021837" w:rsidSect="00844A86">
          <w:headerReference w:type="even" r:id="rId9"/>
          <w:footerReference w:type="even" r:id="rId10"/>
          <w:footerReference w:type="default" r:id="rId11"/>
          <w:headerReference w:type="first" r:id="rId12"/>
          <w:footerReference w:type="first" r:id="rId13"/>
          <w:pgSz w:w="11906" w:h="16838" w:code="9"/>
          <w:pgMar w:top="1134" w:right="567" w:bottom="1134" w:left="1701" w:header="0" w:footer="0" w:gutter="0"/>
          <w:cols w:space="1296"/>
          <w:titlePg/>
          <w:docGrid w:linePitch="600" w:charSpace="28672"/>
        </w:sectPr>
      </w:pPr>
    </w:p>
    <w:p w14:paraId="29690DFB" w14:textId="77777777" w:rsidR="00F27FBD" w:rsidRPr="001D6D70" w:rsidRDefault="00F27FBD" w:rsidP="00F27FBD">
      <w:pPr>
        <w:ind w:left="5387"/>
        <w:contextualSpacing/>
        <w:jc w:val="both"/>
        <w:rPr>
          <w:color w:val="000000"/>
          <w:szCs w:val="24"/>
          <w:lang w:bidi="lo-LA"/>
        </w:rPr>
      </w:pPr>
      <w:bookmarkStart w:id="6" w:name="_Hlk210050349"/>
      <w:r w:rsidRPr="001D6D70">
        <w:rPr>
          <w:color w:val="000000"/>
          <w:szCs w:val="24"/>
          <w:lang w:bidi="lo-LA"/>
        </w:rPr>
        <w:lastRenderedPageBreak/>
        <w:t xml:space="preserve">PATVIRTINTA </w:t>
      </w:r>
    </w:p>
    <w:p w14:paraId="3E4A24DC" w14:textId="77777777" w:rsidR="00F27FBD" w:rsidRPr="001D6D70" w:rsidRDefault="00F27FBD" w:rsidP="00F27FBD">
      <w:pPr>
        <w:ind w:left="5387"/>
        <w:contextualSpacing/>
        <w:jc w:val="both"/>
        <w:rPr>
          <w:color w:val="000000"/>
          <w:szCs w:val="24"/>
          <w:lang w:bidi="lo-LA"/>
        </w:rPr>
      </w:pPr>
      <w:r w:rsidRPr="001D6D70">
        <w:rPr>
          <w:color w:val="000000"/>
          <w:szCs w:val="24"/>
          <w:lang w:bidi="lo-LA"/>
        </w:rPr>
        <w:t>Kėdainių rajono savivaldybės tarybos</w:t>
      </w:r>
    </w:p>
    <w:p w14:paraId="3D74DB1F" w14:textId="398DA036" w:rsidR="00F27FBD" w:rsidRPr="001D6D70" w:rsidRDefault="00F27FBD" w:rsidP="00F27FBD">
      <w:pPr>
        <w:ind w:left="5387"/>
        <w:contextualSpacing/>
        <w:jc w:val="both"/>
        <w:rPr>
          <w:szCs w:val="24"/>
          <w:lang w:bidi="lo-LA"/>
        </w:rPr>
      </w:pPr>
      <w:bookmarkStart w:id="7" w:name="_Hlk215236348"/>
      <w:r w:rsidRPr="005844BB">
        <w:rPr>
          <w:szCs w:val="24"/>
        </w:rPr>
        <w:t>202</w:t>
      </w:r>
      <w:r>
        <w:rPr>
          <w:szCs w:val="24"/>
        </w:rPr>
        <w:t>6</w:t>
      </w:r>
      <w:r w:rsidRPr="005844BB">
        <w:rPr>
          <w:szCs w:val="24"/>
        </w:rPr>
        <w:t xml:space="preserve"> m. </w:t>
      </w:r>
      <w:r>
        <w:rPr>
          <w:szCs w:val="24"/>
        </w:rPr>
        <w:t xml:space="preserve">sausio 30 </w:t>
      </w:r>
      <w:r w:rsidRPr="005844BB">
        <w:rPr>
          <w:szCs w:val="24"/>
        </w:rPr>
        <w:t xml:space="preserve">d. </w:t>
      </w:r>
      <w:r w:rsidRPr="001D6D70">
        <w:rPr>
          <w:szCs w:val="24"/>
          <w:lang w:bidi="lo-LA"/>
        </w:rPr>
        <w:t>sprendimu Nr. TS-</w:t>
      </w:r>
      <w:r w:rsidR="004A165D">
        <w:rPr>
          <w:szCs w:val="24"/>
          <w:lang w:bidi="lo-LA"/>
        </w:rPr>
        <w:t>17</w:t>
      </w:r>
    </w:p>
    <w:bookmarkEnd w:id="6"/>
    <w:bookmarkEnd w:id="7"/>
    <w:p w14:paraId="029792BF" w14:textId="77777777" w:rsidR="00E76A2A" w:rsidRDefault="00E76A2A" w:rsidP="0074353E">
      <w:pPr>
        <w:tabs>
          <w:tab w:val="center" w:pos="4680"/>
          <w:tab w:val="right" w:pos="9000"/>
        </w:tabs>
        <w:suppressAutoHyphens/>
        <w:rPr>
          <w:b/>
          <w:caps/>
          <w:szCs w:val="24"/>
          <w:lang w:eastAsia="ar-SA"/>
        </w:rPr>
      </w:pPr>
    </w:p>
    <w:p w14:paraId="5C134436" w14:textId="77777777" w:rsidR="00F15BC4" w:rsidRPr="00021837" w:rsidRDefault="00F15BC4" w:rsidP="0074353E">
      <w:pPr>
        <w:tabs>
          <w:tab w:val="center" w:pos="4680"/>
          <w:tab w:val="right" w:pos="9000"/>
        </w:tabs>
        <w:suppressAutoHyphens/>
        <w:rPr>
          <w:b/>
          <w:caps/>
          <w:szCs w:val="24"/>
          <w:lang w:eastAsia="ar-SA"/>
        </w:rPr>
      </w:pPr>
    </w:p>
    <w:p w14:paraId="0BE56CE7" w14:textId="626F6B3E" w:rsidR="00E76A2A" w:rsidRPr="00021837" w:rsidRDefault="00844A86">
      <w:pPr>
        <w:tabs>
          <w:tab w:val="center" w:pos="4680"/>
          <w:tab w:val="right" w:pos="9000"/>
        </w:tabs>
        <w:suppressAutoHyphens/>
        <w:jc w:val="center"/>
        <w:rPr>
          <w:caps/>
          <w:szCs w:val="24"/>
          <w:lang w:eastAsia="ar-SA"/>
        </w:rPr>
      </w:pPr>
      <w:r w:rsidRPr="00021837">
        <w:rPr>
          <w:b/>
          <w:bCs/>
          <w:szCs w:val="24"/>
          <w:lang w:eastAsia="lt-LT"/>
        </w:rPr>
        <w:t xml:space="preserve">KĖDAINIŲ RAJONO SAVIVALDYBĖS VIETINĖS RINKLIAVOS UŽ KOMUNALINIŲ ATLIEKŲ </w:t>
      </w:r>
      <w:r w:rsidR="003D2B92" w:rsidRPr="00021837">
        <w:rPr>
          <w:b/>
          <w:bCs/>
          <w:szCs w:val="24"/>
          <w:lang w:eastAsia="lt-LT"/>
        </w:rPr>
        <w:t>IR KO</w:t>
      </w:r>
      <w:r w:rsidR="000F7D15" w:rsidRPr="00021837">
        <w:rPr>
          <w:b/>
          <w:bCs/>
          <w:szCs w:val="24"/>
          <w:lang w:eastAsia="lt-LT"/>
        </w:rPr>
        <w:t xml:space="preserve">MUNALINĖMS ATLIEKOMS NEPRISKIRIAMŲ BUITYJE SUSIDARANČIŲ ATLIEKŲ </w:t>
      </w:r>
      <w:r w:rsidRPr="00021837">
        <w:rPr>
          <w:b/>
          <w:bCs/>
          <w:szCs w:val="24"/>
          <w:lang w:eastAsia="ar-SA"/>
        </w:rPr>
        <w:t>TVARKYMĄ</w:t>
      </w:r>
      <w:r w:rsidRPr="00021837">
        <w:rPr>
          <w:b/>
          <w:szCs w:val="24"/>
          <w:lang w:eastAsia="ar-SA"/>
        </w:rPr>
        <w:t xml:space="preserve"> </w:t>
      </w:r>
      <w:r w:rsidRPr="00021837">
        <w:rPr>
          <w:b/>
          <w:caps/>
          <w:szCs w:val="24"/>
          <w:lang w:eastAsia="ar-SA"/>
        </w:rPr>
        <w:t>nuostatai</w:t>
      </w:r>
    </w:p>
    <w:p w14:paraId="7B8F8048" w14:textId="77777777" w:rsidR="00E76A2A" w:rsidRPr="00021837" w:rsidRDefault="00E76A2A">
      <w:pPr>
        <w:tabs>
          <w:tab w:val="center" w:pos="4680"/>
          <w:tab w:val="right" w:pos="9000"/>
        </w:tabs>
        <w:suppressAutoHyphens/>
        <w:jc w:val="center"/>
        <w:rPr>
          <w:caps/>
          <w:szCs w:val="24"/>
          <w:lang w:eastAsia="ar-SA"/>
        </w:rPr>
      </w:pPr>
    </w:p>
    <w:p w14:paraId="4B393AFD" w14:textId="77777777" w:rsidR="00E76A2A" w:rsidRPr="00021837" w:rsidRDefault="00844A86">
      <w:pPr>
        <w:tabs>
          <w:tab w:val="left" w:pos="266"/>
        </w:tabs>
        <w:suppressAutoHyphens/>
        <w:jc w:val="center"/>
        <w:rPr>
          <w:b/>
          <w:bCs/>
          <w:szCs w:val="24"/>
          <w:lang w:eastAsia="ar-SA"/>
        </w:rPr>
      </w:pPr>
      <w:r w:rsidRPr="00021837">
        <w:rPr>
          <w:b/>
          <w:caps/>
          <w:szCs w:val="24"/>
          <w:lang w:eastAsia="ar-SA"/>
        </w:rPr>
        <w:t>i SKYRIUS</w:t>
      </w:r>
    </w:p>
    <w:p w14:paraId="6D98DBBE" w14:textId="77777777" w:rsidR="00E76A2A" w:rsidRPr="00021837" w:rsidRDefault="00844A86" w:rsidP="000F7D15">
      <w:pPr>
        <w:tabs>
          <w:tab w:val="left" w:pos="266"/>
          <w:tab w:val="left" w:pos="6237"/>
        </w:tabs>
        <w:suppressAutoHyphens/>
        <w:jc w:val="center"/>
        <w:rPr>
          <w:b/>
          <w:caps/>
          <w:szCs w:val="24"/>
          <w:lang w:eastAsia="ar-SA"/>
        </w:rPr>
      </w:pPr>
      <w:r w:rsidRPr="00021837">
        <w:rPr>
          <w:b/>
          <w:caps/>
          <w:szCs w:val="24"/>
          <w:lang w:eastAsia="ar-SA"/>
        </w:rPr>
        <w:t>Bendrosios nuostatos</w:t>
      </w:r>
    </w:p>
    <w:p w14:paraId="35A1C6DA" w14:textId="77777777" w:rsidR="000F7D15" w:rsidRPr="00021837" w:rsidRDefault="000F7D15" w:rsidP="000F7D15">
      <w:pPr>
        <w:tabs>
          <w:tab w:val="left" w:pos="266"/>
          <w:tab w:val="left" w:pos="6237"/>
        </w:tabs>
        <w:suppressAutoHyphens/>
        <w:jc w:val="center"/>
        <w:rPr>
          <w:b/>
          <w:caps/>
          <w:szCs w:val="24"/>
          <w:lang w:eastAsia="ar-SA"/>
        </w:rPr>
      </w:pPr>
    </w:p>
    <w:p w14:paraId="05DBCFBC" w14:textId="249C1067" w:rsidR="00E3617C" w:rsidRPr="00452DF5" w:rsidRDefault="00844A86" w:rsidP="00CC3C5A">
      <w:pPr>
        <w:pStyle w:val="Sraopastraipa"/>
        <w:numPr>
          <w:ilvl w:val="0"/>
          <w:numId w:val="1"/>
        </w:numPr>
        <w:tabs>
          <w:tab w:val="left" w:pos="266"/>
          <w:tab w:val="left" w:pos="1134"/>
        </w:tabs>
        <w:suppressAutoHyphens/>
        <w:jc w:val="both"/>
        <w:rPr>
          <w:szCs w:val="24"/>
          <w:lang w:eastAsia="ar-SA"/>
        </w:rPr>
      </w:pPr>
      <w:r w:rsidRPr="00021837">
        <w:rPr>
          <w:szCs w:val="24"/>
          <w:lang w:eastAsia="lt-LT"/>
        </w:rPr>
        <w:t xml:space="preserve">Kėdainių rajono savivaldybės vietinės rinkliavos už komunalinių atliekų </w:t>
      </w:r>
      <w:bookmarkStart w:id="8" w:name="_Hlk215068658"/>
      <w:r w:rsidR="000F7D15" w:rsidRPr="008929CD">
        <w:rPr>
          <w:szCs w:val="24"/>
          <w:lang w:eastAsia="lt-LT"/>
        </w:rPr>
        <w:t xml:space="preserve">ir komunalinėms atliekoms nepriskiriamų buityje susidarančių atliekų </w:t>
      </w:r>
      <w:bookmarkEnd w:id="8"/>
      <w:r w:rsidRPr="008929CD">
        <w:rPr>
          <w:szCs w:val="24"/>
          <w:lang w:eastAsia="ar-SA"/>
        </w:rPr>
        <w:t>tvarkymą</w:t>
      </w:r>
      <w:r w:rsidRPr="008929CD">
        <w:rPr>
          <w:szCs w:val="24"/>
          <w:lang w:eastAsia="lt-LT"/>
        </w:rPr>
        <w:t xml:space="preserve"> nuostatai </w:t>
      </w:r>
      <w:r w:rsidRPr="008929CD">
        <w:rPr>
          <w:szCs w:val="24"/>
          <w:lang w:eastAsia="ar-SA"/>
        </w:rPr>
        <w:t>(toliau – Nuostatai) reglamentuoja vietinės rinkliavos už komunalinių atliekų</w:t>
      </w:r>
      <w:r w:rsidR="000F7D15" w:rsidRPr="008929CD">
        <w:rPr>
          <w:color w:val="000000" w:themeColor="text1"/>
          <w:szCs w:val="24"/>
          <w:lang w:eastAsia="lt-LT"/>
        </w:rPr>
        <w:t xml:space="preserve"> </w:t>
      </w:r>
      <w:r w:rsidR="000F7D15" w:rsidRPr="008929CD">
        <w:rPr>
          <w:szCs w:val="24"/>
          <w:lang w:eastAsia="lt-LT"/>
        </w:rPr>
        <w:t>ir komunalinėms atliekoms nepriskiriamų buityje susidarančių atliekų</w:t>
      </w:r>
      <w:r w:rsidRPr="008929CD">
        <w:rPr>
          <w:szCs w:val="24"/>
          <w:lang w:eastAsia="ar-SA"/>
        </w:rPr>
        <w:t xml:space="preserve"> tvarkymą (toliau – Vietinė rinkliava)</w:t>
      </w:r>
      <w:r w:rsidR="00601C9D">
        <w:rPr>
          <w:szCs w:val="24"/>
          <w:lang w:eastAsia="ar-SA"/>
        </w:rPr>
        <w:t>,</w:t>
      </w:r>
      <w:r w:rsidRPr="008929CD">
        <w:rPr>
          <w:szCs w:val="24"/>
          <w:lang w:eastAsia="ar-SA"/>
        </w:rPr>
        <w:t xml:space="preserve"> mokėtojų registro sudarymą, </w:t>
      </w:r>
      <w:r w:rsidRPr="00452DF5">
        <w:rPr>
          <w:szCs w:val="24"/>
          <w:lang w:eastAsia="ar-SA"/>
        </w:rPr>
        <w:t>Vietinės rinkliavos apskaičiavimą, Vietinės rinkliavos surinkimą iš atliekų turėtojų,</w:t>
      </w:r>
      <w:r w:rsidR="00945977" w:rsidRPr="00452DF5">
        <w:t xml:space="preserve"> </w:t>
      </w:r>
      <w:r w:rsidR="00945977" w:rsidRPr="00452DF5">
        <w:rPr>
          <w:szCs w:val="24"/>
          <w:lang w:eastAsia="ar-SA"/>
        </w:rPr>
        <w:t>lengvatų teikimą,</w:t>
      </w:r>
      <w:r w:rsidRPr="00452DF5">
        <w:rPr>
          <w:bCs/>
          <w:szCs w:val="24"/>
          <w:lang w:eastAsia="ar-SA"/>
        </w:rPr>
        <w:t xml:space="preserve"> nesumokėtos Vietinės rinkliavos išieškojimą, apskaitą ir administravimą.</w:t>
      </w:r>
    </w:p>
    <w:p w14:paraId="3F294201" w14:textId="02CFF8D0" w:rsidR="00E3617C" w:rsidRPr="00452DF5" w:rsidRDefault="00844A86" w:rsidP="00CC3C5A">
      <w:pPr>
        <w:pStyle w:val="Sraopastraipa"/>
        <w:numPr>
          <w:ilvl w:val="0"/>
          <w:numId w:val="1"/>
        </w:numPr>
        <w:tabs>
          <w:tab w:val="left" w:pos="266"/>
          <w:tab w:val="left" w:pos="1134"/>
        </w:tabs>
        <w:suppressAutoHyphens/>
        <w:jc w:val="both"/>
        <w:rPr>
          <w:szCs w:val="24"/>
          <w:lang w:eastAsia="ar-SA"/>
        </w:rPr>
      </w:pPr>
      <w:r w:rsidRPr="00452DF5">
        <w:rPr>
          <w:szCs w:val="24"/>
          <w:lang w:eastAsia="ar-SA"/>
        </w:rPr>
        <w:t xml:space="preserve">Šie </w:t>
      </w:r>
      <w:r w:rsidRPr="00452DF5">
        <w:rPr>
          <w:bCs/>
          <w:szCs w:val="24"/>
          <w:lang w:eastAsia="ar-SA"/>
        </w:rPr>
        <w:t>nuostatai</w:t>
      </w:r>
      <w:r w:rsidRPr="00452DF5">
        <w:rPr>
          <w:szCs w:val="24"/>
          <w:lang w:eastAsia="ar-SA"/>
        </w:rPr>
        <w:t xml:space="preserve"> parengti vadovaujantis Lietuvos Respublikos vietos savivaldos įstatymu, Lietuvos Respublikos rinkliavų įstatymu, Lietuvos Respublikos atliekų tvarkymo įstatymu, Lietuvos Respublikos Vyriausybės 2013 m. liepos 24 d. nutarimu Nr. 711 „Dėl Vietinės rinkliavos ar kitos įmokos už komunalinių atliekų </w:t>
      </w:r>
      <w:r w:rsidR="0001767E" w:rsidRPr="00452DF5">
        <w:rPr>
          <w:szCs w:val="24"/>
          <w:lang w:eastAsia="ar-SA"/>
        </w:rPr>
        <w:t xml:space="preserve">ir komunalinėms atliekoms nepriskiriamų buityje susidarančių </w:t>
      </w:r>
      <w:r w:rsidRPr="00452DF5">
        <w:rPr>
          <w:szCs w:val="24"/>
          <w:lang w:eastAsia="ar-SA"/>
        </w:rPr>
        <w:t xml:space="preserve">atliekų tvarkymą dydžio nustatymo taisyklių patvirtinimo“, Lietuvos Respublikos aplinkos ministro 2012 m. lapkričio 20 d. įsakymu Nr. D1-950 „Dėl Komunalinių atliekų turėtojų registravimo tvarkos aprašo patvirtinimo“, Lietuvos Respublikos aplinkos ministro 2013 m. vasario 20 d. įsakymu Nr. D1-150 </w:t>
      </w:r>
      <w:r w:rsidRPr="00452DF5">
        <w:rPr>
          <w:bCs/>
          <w:szCs w:val="24"/>
          <w:lang w:eastAsia="ar-SA"/>
        </w:rPr>
        <w:t>„Dėl Nekilnojamojo turto objektų, kurių savininkas arba įgalioti asmenys privalo mokėti nustatytą rinkliavą arba sudaryti komunalinių atliekų tvarkymo paslaugos teikimo sutartį, rūšių sąrašo patvirtinimo“</w:t>
      </w:r>
      <w:r w:rsidR="00CB4E00">
        <w:rPr>
          <w:bCs/>
          <w:szCs w:val="24"/>
          <w:lang w:eastAsia="ar-SA"/>
        </w:rPr>
        <w:t>.</w:t>
      </w:r>
    </w:p>
    <w:p w14:paraId="481627F2" w14:textId="4F7984EE" w:rsidR="00E3617C" w:rsidRPr="00021837" w:rsidRDefault="00844A86" w:rsidP="00CC3C5A">
      <w:pPr>
        <w:pStyle w:val="Sraopastraipa"/>
        <w:numPr>
          <w:ilvl w:val="0"/>
          <w:numId w:val="1"/>
        </w:numPr>
        <w:tabs>
          <w:tab w:val="left" w:pos="266"/>
          <w:tab w:val="left" w:pos="1134"/>
        </w:tabs>
        <w:suppressAutoHyphens/>
        <w:jc w:val="both"/>
        <w:rPr>
          <w:szCs w:val="24"/>
          <w:lang w:eastAsia="ar-SA"/>
        </w:rPr>
      </w:pPr>
      <w:r w:rsidRPr="00021837">
        <w:rPr>
          <w:szCs w:val="24"/>
          <w:lang w:eastAsia="ar-SA"/>
        </w:rPr>
        <w:t xml:space="preserve">Vietinė rinkliava nustatoma visiems Kėdainių rajono savivaldybės (toliau – Savivaldybė) komunalinių atliekų turėtojams, Savivaldybės teritorijoje nuosavybės teise </w:t>
      </w:r>
      <w:r w:rsidR="00D22A78" w:rsidRPr="00773AEF">
        <w:t>ar kitu teisėtu pagrindu valdantiems ar naudojantiems nekilnojamojo turto objektus</w:t>
      </w:r>
      <w:r w:rsidRPr="00773AEF">
        <w:rPr>
          <w:szCs w:val="24"/>
          <w:lang w:eastAsia="ar-SA"/>
        </w:rPr>
        <w:t>, kurie s</w:t>
      </w:r>
      <w:r w:rsidRPr="00021837">
        <w:rPr>
          <w:szCs w:val="24"/>
          <w:lang w:eastAsia="ar-SA"/>
        </w:rPr>
        <w:t xml:space="preserve">uskirstyti į nekilnojamojo turto objektų </w:t>
      </w:r>
      <w:r w:rsidRPr="0039188E">
        <w:rPr>
          <w:szCs w:val="24"/>
          <w:lang w:eastAsia="ar-SA"/>
        </w:rPr>
        <w:t>kategorijas (</w:t>
      </w:r>
      <w:r w:rsidRPr="0039188E">
        <w:rPr>
          <w:bCs/>
          <w:szCs w:val="24"/>
          <w:lang w:eastAsia="ar-SA"/>
        </w:rPr>
        <w:t>M</w:t>
      </w:r>
      <w:r w:rsidRPr="0039188E">
        <w:rPr>
          <w:szCs w:val="24"/>
          <w:lang w:eastAsia="ar-SA"/>
        </w:rPr>
        <w:t>etodikos priedas).</w:t>
      </w:r>
    </w:p>
    <w:p w14:paraId="3FE060AD" w14:textId="43E8767B" w:rsidR="00E76A2A" w:rsidRPr="00021837" w:rsidRDefault="00844A86" w:rsidP="00CC3C5A">
      <w:pPr>
        <w:pStyle w:val="Sraopastraipa"/>
        <w:numPr>
          <w:ilvl w:val="0"/>
          <w:numId w:val="1"/>
        </w:numPr>
        <w:tabs>
          <w:tab w:val="left" w:pos="266"/>
          <w:tab w:val="left" w:pos="1134"/>
        </w:tabs>
        <w:suppressAutoHyphens/>
        <w:jc w:val="both"/>
        <w:rPr>
          <w:szCs w:val="24"/>
          <w:lang w:eastAsia="ar-SA"/>
        </w:rPr>
      </w:pPr>
      <w:r w:rsidRPr="00021837">
        <w:rPr>
          <w:bCs/>
          <w:szCs w:val="24"/>
          <w:lang w:eastAsia="ar-SA"/>
        </w:rPr>
        <w:t>Nuostatai galioja visoje Savivaldybės teritorijoje.</w:t>
      </w:r>
    </w:p>
    <w:p w14:paraId="1DE9A318" w14:textId="77777777" w:rsidR="00E76A2A" w:rsidRPr="00021837" w:rsidRDefault="00E76A2A">
      <w:pPr>
        <w:tabs>
          <w:tab w:val="center" w:pos="4680"/>
          <w:tab w:val="right" w:pos="9000"/>
        </w:tabs>
        <w:suppressAutoHyphens/>
        <w:jc w:val="both"/>
        <w:rPr>
          <w:szCs w:val="24"/>
          <w:lang w:eastAsia="ar-SA"/>
        </w:rPr>
      </w:pPr>
    </w:p>
    <w:p w14:paraId="272285D2" w14:textId="77777777" w:rsidR="00E76A2A" w:rsidRPr="00021837" w:rsidRDefault="00844A86">
      <w:pPr>
        <w:tabs>
          <w:tab w:val="left" w:pos="350"/>
        </w:tabs>
        <w:suppressAutoHyphens/>
        <w:jc w:val="center"/>
        <w:rPr>
          <w:b/>
          <w:szCs w:val="24"/>
          <w:shd w:val="clear" w:color="auto" w:fill="00FFFF"/>
          <w:lang w:eastAsia="ar-SA"/>
        </w:rPr>
      </w:pPr>
      <w:r w:rsidRPr="00021837">
        <w:rPr>
          <w:b/>
          <w:caps/>
          <w:szCs w:val="24"/>
          <w:lang w:eastAsia="ar-SA"/>
        </w:rPr>
        <w:t>ii SKYRIUS</w:t>
      </w:r>
    </w:p>
    <w:p w14:paraId="7274824F" w14:textId="77777777" w:rsidR="00E76A2A" w:rsidRPr="00021837" w:rsidRDefault="00844A86">
      <w:pPr>
        <w:tabs>
          <w:tab w:val="left" w:pos="350"/>
        </w:tabs>
        <w:suppressAutoHyphens/>
        <w:jc w:val="center"/>
        <w:rPr>
          <w:b/>
          <w:szCs w:val="24"/>
          <w:shd w:val="clear" w:color="auto" w:fill="00FFFF"/>
          <w:lang w:eastAsia="ar-SA"/>
        </w:rPr>
      </w:pPr>
      <w:r w:rsidRPr="00021837">
        <w:rPr>
          <w:b/>
          <w:caps/>
          <w:szCs w:val="24"/>
          <w:lang w:eastAsia="ar-SA"/>
        </w:rPr>
        <w:t>pagrindinės sąvokos</w:t>
      </w:r>
    </w:p>
    <w:p w14:paraId="7AB7F34D" w14:textId="77777777" w:rsidR="00E76A2A" w:rsidRPr="00021837" w:rsidRDefault="00E76A2A">
      <w:pPr>
        <w:tabs>
          <w:tab w:val="center" w:pos="4680"/>
          <w:tab w:val="right" w:pos="9000"/>
        </w:tabs>
        <w:suppressAutoHyphens/>
        <w:jc w:val="both"/>
        <w:rPr>
          <w:szCs w:val="24"/>
          <w:shd w:val="clear" w:color="auto" w:fill="00FFFF"/>
          <w:lang w:eastAsia="ar-SA"/>
        </w:rPr>
      </w:pPr>
    </w:p>
    <w:p w14:paraId="7DFDD2AC" w14:textId="60EE3167" w:rsidR="00E76A2A" w:rsidRPr="00021837" w:rsidRDefault="00844A86" w:rsidP="00B479D3">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Nuostatuose naudojamos šios sąvokos:</w:t>
      </w:r>
    </w:p>
    <w:p w14:paraId="0D87FA83" w14:textId="7E03B2BC" w:rsidR="00E76A2A" w:rsidRPr="00CC3C5A" w:rsidRDefault="00844A86" w:rsidP="00CC3C5A">
      <w:pPr>
        <w:pStyle w:val="Sraopastraipa"/>
        <w:numPr>
          <w:ilvl w:val="1"/>
          <w:numId w:val="7"/>
        </w:numPr>
        <w:tabs>
          <w:tab w:val="left" w:pos="256"/>
          <w:tab w:val="left" w:pos="1276"/>
        </w:tabs>
        <w:suppressAutoHyphens/>
        <w:jc w:val="both"/>
        <w:rPr>
          <w:szCs w:val="24"/>
          <w:lang w:eastAsia="ar-SA"/>
        </w:rPr>
      </w:pPr>
      <w:r w:rsidRPr="00CC3C5A">
        <w:rPr>
          <w:b/>
          <w:szCs w:val="24"/>
          <w:lang w:eastAsia="ar-SA"/>
        </w:rPr>
        <w:t>Komunalinės atliekos</w:t>
      </w:r>
      <w:r w:rsidRPr="00CC3C5A">
        <w:rPr>
          <w:szCs w:val="24"/>
          <w:lang w:eastAsia="ar-SA"/>
        </w:rPr>
        <w:t xml:space="preserve"> – 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w:t>
      </w:r>
      <w:proofErr w:type="spellStart"/>
      <w:r w:rsidRPr="00CC3C5A">
        <w:rPr>
          <w:szCs w:val="24"/>
          <w:lang w:eastAsia="ar-SA"/>
        </w:rPr>
        <w:t>septikų</w:t>
      </w:r>
      <w:proofErr w:type="spellEnd"/>
      <w:r w:rsidRPr="00CC3C5A">
        <w:rPr>
          <w:szCs w:val="24"/>
          <w:lang w:eastAsia="ar-SA"/>
        </w:rPr>
        <w:t>, taip pat kanalizacijos ir nuotekų valymo atliekos, įskaitant nuotekų dumblą, eksploatuoti netinkamos transporto priemonės ir statybinės atliekos.</w:t>
      </w:r>
    </w:p>
    <w:p w14:paraId="34A227F7" w14:textId="2E6891F5" w:rsidR="00E76A2A" w:rsidRPr="00CC3C5A" w:rsidRDefault="00844A86" w:rsidP="00CC3C5A">
      <w:pPr>
        <w:pStyle w:val="Sraopastraipa"/>
        <w:numPr>
          <w:ilvl w:val="1"/>
          <w:numId w:val="7"/>
        </w:numPr>
        <w:tabs>
          <w:tab w:val="left" w:pos="256"/>
          <w:tab w:val="left" w:pos="1276"/>
        </w:tabs>
        <w:suppressAutoHyphens/>
        <w:jc w:val="both"/>
        <w:rPr>
          <w:szCs w:val="24"/>
          <w:lang w:eastAsia="ar-SA"/>
        </w:rPr>
      </w:pPr>
      <w:r w:rsidRPr="00CC3C5A">
        <w:rPr>
          <w:b/>
          <w:szCs w:val="24"/>
          <w:lang w:eastAsia="ar-SA"/>
        </w:rPr>
        <w:t xml:space="preserve">Komunalinių atliekų turėtojas – </w:t>
      </w:r>
      <w:r w:rsidRPr="00CC3C5A">
        <w:rPr>
          <w:szCs w:val="24"/>
          <w:lang w:eastAsia="ar-SA"/>
        </w:rPr>
        <w:t xml:space="preserve">fizinis ar juridinis asmuo (individualios namų valdos savininkas, buto savininkas (arba daugiabučių namų savininkų bendrija bei būsto eksploatavimo įmonė (daugiabučių namų administratorius), sodo ar garažo </w:t>
      </w:r>
      <w:r w:rsidR="00D22A78" w:rsidRPr="00CC3C5A">
        <w:rPr>
          <w:szCs w:val="24"/>
          <w:lang w:eastAsia="ar-SA"/>
        </w:rPr>
        <w:t xml:space="preserve">paskirties pastatų </w:t>
      </w:r>
      <w:r w:rsidRPr="00CC3C5A">
        <w:rPr>
          <w:szCs w:val="24"/>
          <w:lang w:eastAsia="ar-SA"/>
        </w:rPr>
        <w:t xml:space="preserve">savininkas (arba sodų ir garažų bendrija), įmonė, įstaiga </w:t>
      </w:r>
      <w:r w:rsidR="00235D96" w:rsidRPr="00CC3C5A">
        <w:rPr>
          <w:szCs w:val="24"/>
          <w:lang w:eastAsia="ar-SA"/>
        </w:rPr>
        <w:t xml:space="preserve">ar </w:t>
      </w:r>
      <w:r w:rsidRPr="00CC3C5A">
        <w:rPr>
          <w:szCs w:val="24"/>
          <w:lang w:eastAsia="ar-SA"/>
        </w:rPr>
        <w:t xml:space="preserve">organizacija), kuris turi komunalinių </w:t>
      </w:r>
      <w:r w:rsidR="000F7D15" w:rsidRPr="00CC3C5A">
        <w:rPr>
          <w:szCs w:val="24"/>
          <w:lang w:eastAsia="lt-LT"/>
        </w:rPr>
        <w:t>ir komunalinėms atliekoms nepriskiriamų buityje susidarančių atliekų</w:t>
      </w:r>
      <w:r w:rsidR="000F7D15" w:rsidRPr="00CC3C5A">
        <w:rPr>
          <w:szCs w:val="24"/>
          <w:lang w:eastAsia="ar-SA"/>
        </w:rPr>
        <w:t xml:space="preserve"> </w:t>
      </w:r>
      <w:r w:rsidRPr="00CC3C5A">
        <w:rPr>
          <w:szCs w:val="24"/>
          <w:lang w:eastAsia="ar-SA"/>
        </w:rPr>
        <w:t>bei yra apmokestintas Vietine rinkliava.</w:t>
      </w:r>
    </w:p>
    <w:p w14:paraId="4BE4074C" w14:textId="4F333859" w:rsidR="00E76A2A" w:rsidRPr="00CC3C5A" w:rsidRDefault="00844A86" w:rsidP="00CC3C5A">
      <w:pPr>
        <w:pStyle w:val="Sraopastraipa"/>
        <w:numPr>
          <w:ilvl w:val="1"/>
          <w:numId w:val="7"/>
        </w:numPr>
        <w:tabs>
          <w:tab w:val="left" w:pos="256"/>
          <w:tab w:val="left" w:pos="1276"/>
        </w:tabs>
        <w:suppressAutoHyphens/>
        <w:jc w:val="both"/>
        <w:rPr>
          <w:szCs w:val="24"/>
          <w:lang w:eastAsia="ar-SA"/>
        </w:rPr>
      </w:pPr>
      <w:r w:rsidRPr="00CC3C5A">
        <w:rPr>
          <w:b/>
          <w:szCs w:val="24"/>
          <w:lang w:eastAsia="ar-SA"/>
        </w:rPr>
        <w:lastRenderedPageBreak/>
        <w:t xml:space="preserve">Komunalinių atliekų tvarkymo paslauga </w:t>
      </w:r>
      <w:r w:rsidRPr="00CC3C5A">
        <w:rPr>
          <w:szCs w:val="24"/>
          <w:lang w:eastAsia="ar-SA"/>
        </w:rPr>
        <w:t>–</w:t>
      </w:r>
      <w:r w:rsidR="00EA4585" w:rsidRPr="00CC3C5A">
        <w:rPr>
          <w:szCs w:val="24"/>
          <w:lang w:eastAsia="ar-SA"/>
        </w:rPr>
        <w:t xml:space="preserve"> </w:t>
      </w:r>
      <w:r w:rsidR="00E61822" w:rsidRPr="00CC3C5A">
        <w:rPr>
          <w:color w:val="000000"/>
          <w:szCs w:val="24"/>
          <w:lang w:eastAsia="ar-SA"/>
        </w:rPr>
        <w:t>viešoji paslauga, apimanti komunalinių atliekų ir komunalinėms atliekoms nepriskiriamų buityje susidarančių atliekų surinkimą, vežimą, naudojimą, šalinimą, šių veiklų organizavimą, stebėseną, šalinimo vietų vėlesnę priežiūrą ir gaminių, pakuočių, kurių gamintojams ir (ar) importuotojams taikomas gamintojo ir importuotojo atsakomybės principas, atliekų tvarkymą tokia apimtimi, kiek jį organizuoja savivaldybės ar komunalinių atliekų tvarkymo sistemos administratoriai, o ne gamintojai ir (ar) importuotojai ir (arba) jų organizacijos pagal Lietuvos Respublikos atliekų tvarkymo įstatymą ir (ar) Lietuvos Respublikos pakuočių ir pakuočių atliekų tvarkymo įstatymą.</w:t>
      </w:r>
    </w:p>
    <w:p w14:paraId="05F8BCEA" w14:textId="2BA03AB6" w:rsidR="00E76A2A" w:rsidRPr="00CC3C5A" w:rsidRDefault="00844A86" w:rsidP="00CC3C5A">
      <w:pPr>
        <w:pStyle w:val="Sraopastraipa"/>
        <w:numPr>
          <w:ilvl w:val="1"/>
          <w:numId w:val="7"/>
        </w:numPr>
        <w:tabs>
          <w:tab w:val="left" w:pos="256"/>
          <w:tab w:val="left" w:pos="1276"/>
        </w:tabs>
        <w:suppressAutoHyphens/>
        <w:jc w:val="both"/>
        <w:rPr>
          <w:b/>
          <w:szCs w:val="24"/>
          <w:lang w:eastAsia="ar-SA"/>
        </w:rPr>
      </w:pPr>
      <w:r w:rsidRPr="00CC3C5A">
        <w:rPr>
          <w:b/>
          <w:szCs w:val="24"/>
          <w:lang w:eastAsia="ar-SA"/>
        </w:rPr>
        <w:t>Vietinė rinkliava</w:t>
      </w:r>
      <w:r w:rsidR="00D11F98" w:rsidRPr="00CC3C5A">
        <w:rPr>
          <w:b/>
          <w:szCs w:val="24"/>
          <w:lang w:eastAsia="ar-SA"/>
        </w:rPr>
        <w:t xml:space="preserve"> </w:t>
      </w:r>
      <w:r w:rsidR="00D11F98" w:rsidRPr="00CC3C5A">
        <w:rPr>
          <w:bCs/>
          <w:szCs w:val="24"/>
          <w:lang w:eastAsia="ar-SA"/>
        </w:rPr>
        <w:t>(toliau – Vietinė Rinkliava)</w:t>
      </w:r>
      <w:r w:rsidRPr="00CC3C5A">
        <w:rPr>
          <w:b/>
          <w:szCs w:val="24"/>
          <w:lang w:eastAsia="ar-SA"/>
        </w:rPr>
        <w:t xml:space="preserve"> </w:t>
      </w:r>
      <w:r w:rsidRPr="00CC3C5A">
        <w:rPr>
          <w:szCs w:val="24"/>
          <w:lang w:eastAsia="ar-SA"/>
        </w:rPr>
        <w:t xml:space="preserve">– tai Savivaldybės tarybos sprendimu už komunalinių atliekų </w:t>
      </w:r>
      <w:r w:rsidR="001859FF" w:rsidRPr="00CC3C5A">
        <w:rPr>
          <w:szCs w:val="24"/>
          <w:lang w:eastAsia="lt-LT"/>
        </w:rPr>
        <w:t>ir komunalinėms atliekoms nepriskiriamų buityje susidarančių atliekų</w:t>
      </w:r>
      <w:r w:rsidR="001859FF" w:rsidRPr="00CC3C5A">
        <w:rPr>
          <w:szCs w:val="24"/>
          <w:lang w:eastAsia="ar-SA"/>
        </w:rPr>
        <w:t xml:space="preserve"> </w:t>
      </w:r>
      <w:r w:rsidRPr="00CC3C5A">
        <w:rPr>
          <w:szCs w:val="24"/>
          <w:lang w:eastAsia="ar-SA"/>
        </w:rPr>
        <w:t>tvarkymą nustatyta privaloma įmoka, galiojanti Savivaldybės teritorijoje, kurią kiekvienas komunalinių atliekų turėtojas privalo sumokėti šiuose Nuostatuose nustatyta tvarka.</w:t>
      </w:r>
    </w:p>
    <w:p w14:paraId="3274095E" w14:textId="6E4E9555" w:rsidR="00E76A2A" w:rsidRPr="00CC3C5A" w:rsidRDefault="00844A86" w:rsidP="00CC3C5A">
      <w:pPr>
        <w:pStyle w:val="Sraopastraipa"/>
        <w:numPr>
          <w:ilvl w:val="1"/>
          <w:numId w:val="7"/>
        </w:numPr>
        <w:tabs>
          <w:tab w:val="left" w:pos="256"/>
          <w:tab w:val="left" w:pos="1276"/>
        </w:tabs>
        <w:suppressAutoHyphens/>
        <w:jc w:val="both"/>
        <w:rPr>
          <w:szCs w:val="24"/>
          <w:lang w:eastAsia="ar-SA"/>
        </w:rPr>
      </w:pPr>
      <w:r w:rsidRPr="00CC3C5A">
        <w:rPr>
          <w:b/>
          <w:szCs w:val="24"/>
          <w:lang w:eastAsia="ar-SA"/>
        </w:rPr>
        <w:t xml:space="preserve">Vietinės rinkliavos mokėtojas </w:t>
      </w:r>
      <w:r w:rsidRPr="00CC3C5A">
        <w:rPr>
          <w:szCs w:val="24"/>
          <w:lang w:eastAsia="ar-SA"/>
        </w:rPr>
        <w:t>– komunalinių atliekų turėtojas, fizinis ar juridinis asmuo, valdantis nekilnojamąjį turtą, naudojantis jį ar juo disponuojantis (išskyrus žemės sklypus) Savivaldybės teritorijoje, privalantis mokėti Vietinę rinkliavą – naudojamo nekilnojamojo turto objekto savininkas arba nekilnojamojo turto objekto savininko atstovas pagal įstatymą, arba nekilnojamojo turto objekto savininko įgaliotas asmuo, arba daugiabučio namo butų ir kitų patalpų savininkų bendrija, individualių gyvenamųjų namų savininkų bendrija, garažų savininkų bendrija, sodininkų bendrija ar kita bendrija, bendrojo naudojimo objektų administratorius, arba, esant butų arba kitų patalpų savininkų raštu įformintam susitarimui, asmenys, sudarę Civiliniame kodekse nurodytas jungtinės veiklos sutartis bendrosios dalinės nuosavybės teisei įgyvendinti (toliau – įgalioti asmenys).</w:t>
      </w:r>
      <w:r w:rsidR="00FE4763" w:rsidRPr="00CC3C5A">
        <w:rPr>
          <w:szCs w:val="24"/>
          <w:lang w:eastAsia="ar-SA"/>
        </w:rPr>
        <w:t xml:space="preserve"> </w:t>
      </w:r>
      <w:bookmarkStart w:id="9" w:name="_Hlk219384893"/>
      <w:r w:rsidR="00FE4763" w:rsidRPr="00CC3C5A">
        <w:rPr>
          <w:bCs/>
          <w:szCs w:val="24"/>
          <w:lang w:eastAsia="ar-SA"/>
        </w:rPr>
        <w:t>Vietinės rinkliavos mokėtojais taip pat laikomi Nekilnojamojo turto registre neįregistruotų ir (ar) neregistruotinų nekilnojamojo turto objektų – lauko kavinių, laikinų prekybos ir paslaugų teikimo vietų, kioskų, paviljonų ir kt. valdytojai, kuriems turi būti arba yra teikiama komunalinių atliekų tvarkymo paslauga. Vietine rinkliava apmokestinti objektai nurodyti Nuostatų 2 priede.</w:t>
      </w:r>
    </w:p>
    <w:bookmarkEnd w:id="9"/>
    <w:p w14:paraId="28982302" w14:textId="66E8C7C9" w:rsidR="00E76A2A" w:rsidRPr="00CC3C5A" w:rsidRDefault="00844A86" w:rsidP="00CC3C5A">
      <w:pPr>
        <w:pStyle w:val="Sraopastraipa"/>
        <w:numPr>
          <w:ilvl w:val="1"/>
          <w:numId w:val="7"/>
        </w:numPr>
        <w:tabs>
          <w:tab w:val="left" w:pos="256"/>
          <w:tab w:val="left" w:pos="1276"/>
        </w:tabs>
        <w:suppressAutoHyphens/>
        <w:jc w:val="both"/>
        <w:rPr>
          <w:szCs w:val="24"/>
          <w:lang w:eastAsia="ar-SA"/>
        </w:rPr>
      </w:pPr>
      <w:r w:rsidRPr="00CC3C5A">
        <w:rPr>
          <w:b/>
          <w:szCs w:val="24"/>
          <w:lang w:eastAsia="ar-SA"/>
        </w:rPr>
        <w:t>Nekilnojamojo turto objektai</w:t>
      </w:r>
      <w:r w:rsidRPr="00CC3C5A">
        <w:rPr>
          <w:szCs w:val="24"/>
          <w:lang w:eastAsia="ar-SA"/>
        </w:rPr>
        <w:t xml:space="preserve"> – pastatai su priklausiniais ir (ar) priskirtais naudoti žemės sklypais ar be jų, kitos patalpos, nepaisant registracijos </w:t>
      </w:r>
      <w:r w:rsidR="007376C0" w:rsidRPr="00CC3C5A">
        <w:rPr>
          <w:szCs w:val="24"/>
          <w:lang w:eastAsia="ar-SA"/>
        </w:rPr>
        <w:t>N</w:t>
      </w:r>
      <w:r w:rsidRPr="00CC3C5A">
        <w:rPr>
          <w:szCs w:val="24"/>
          <w:lang w:eastAsia="ar-SA"/>
        </w:rPr>
        <w:t>ekilnojamojo turto registre.</w:t>
      </w:r>
    </w:p>
    <w:p w14:paraId="6F83BE9E" w14:textId="57BADED5" w:rsidR="00E76A2A" w:rsidRPr="00CC3C5A" w:rsidRDefault="00844A86" w:rsidP="00CC3C5A">
      <w:pPr>
        <w:pStyle w:val="Sraopastraipa"/>
        <w:numPr>
          <w:ilvl w:val="1"/>
          <w:numId w:val="7"/>
        </w:numPr>
        <w:tabs>
          <w:tab w:val="left" w:pos="256"/>
          <w:tab w:val="left" w:pos="1276"/>
        </w:tabs>
        <w:suppressAutoHyphens/>
        <w:jc w:val="both"/>
        <w:rPr>
          <w:szCs w:val="24"/>
          <w:lang w:eastAsia="ar-SA"/>
        </w:rPr>
      </w:pPr>
      <w:r w:rsidRPr="00CC3C5A">
        <w:rPr>
          <w:b/>
          <w:szCs w:val="24"/>
          <w:lang w:eastAsia="ar-SA"/>
        </w:rPr>
        <w:t>Netinkami naudoti nekilnojamojo turto objektai</w:t>
      </w:r>
      <w:r w:rsidRPr="00CC3C5A">
        <w:rPr>
          <w:szCs w:val="24"/>
          <w:lang w:eastAsia="ar-SA"/>
        </w:rPr>
        <w:t xml:space="preserve"> – vadovaujantis šiuose Nuostatuose nustatyta tvarka pripažinti netinkamais naudoti nekilnojamojo turto objektai.</w:t>
      </w:r>
    </w:p>
    <w:p w14:paraId="1C8B2D4C" w14:textId="726F0560" w:rsidR="008C20E9" w:rsidRPr="00CC3C5A" w:rsidRDefault="00844A86" w:rsidP="00CC3C5A">
      <w:pPr>
        <w:pStyle w:val="Sraopastraipa"/>
        <w:numPr>
          <w:ilvl w:val="1"/>
          <w:numId w:val="7"/>
        </w:numPr>
        <w:tabs>
          <w:tab w:val="left" w:pos="256"/>
          <w:tab w:val="left" w:pos="1276"/>
        </w:tabs>
        <w:suppressAutoHyphens/>
        <w:jc w:val="both"/>
        <w:rPr>
          <w:szCs w:val="24"/>
          <w:lang w:eastAsia="ar-SA"/>
        </w:rPr>
      </w:pPr>
      <w:r w:rsidRPr="00CC3C5A">
        <w:rPr>
          <w:b/>
          <w:szCs w:val="24"/>
          <w:lang w:eastAsia="ar-SA"/>
        </w:rPr>
        <w:t>Vietinės</w:t>
      </w:r>
      <w:r w:rsidRPr="00CC3C5A">
        <w:rPr>
          <w:b/>
          <w:bCs/>
          <w:szCs w:val="24"/>
          <w:lang w:eastAsia="ar-SA"/>
        </w:rPr>
        <w:t xml:space="preserve"> rinkliavos administratorius </w:t>
      </w:r>
      <w:r w:rsidRPr="00CC3C5A">
        <w:rPr>
          <w:szCs w:val="24"/>
          <w:lang w:eastAsia="ar-SA"/>
        </w:rPr>
        <w:t>(</w:t>
      </w:r>
      <w:r w:rsidRPr="00CC3C5A">
        <w:rPr>
          <w:bCs/>
          <w:szCs w:val="24"/>
          <w:lang w:eastAsia="ar-SA"/>
        </w:rPr>
        <w:t xml:space="preserve">toliau </w:t>
      </w:r>
      <w:r w:rsidRPr="00CC3C5A">
        <w:rPr>
          <w:szCs w:val="24"/>
          <w:lang w:eastAsia="ar-SA"/>
        </w:rPr>
        <w:t>–</w:t>
      </w:r>
      <w:r w:rsidRPr="00CC3C5A">
        <w:rPr>
          <w:b/>
          <w:bCs/>
          <w:szCs w:val="24"/>
          <w:lang w:eastAsia="ar-SA"/>
        </w:rPr>
        <w:t xml:space="preserve"> </w:t>
      </w:r>
      <w:r w:rsidRPr="00CC3C5A">
        <w:rPr>
          <w:bCs/>
          <w:szCs w:val="24"/>
          <w:lang w:eastAsia="ar-SA"/>
        </w:rPr>
        <w:t>Administratorius)</w:t>
      </w:r>
      <w:r w:rsidRPr="00CC3C5A">
        <w:rPr>
          <w:b/>
          <w:bCs/>
          <w:szCs w:val="24"/>
          <w:lang w:eastAsia="ar-SA"/>
        </w:rPr>
        <w:t xml:space="preserve"> </w:t>
      </w:r>
      <w:r w:rsidRPr="00CC3C5A">
        <w:rPr>
          <w:szCs w:val="24"/>
          <w:lang w:eastAsia="ar-SA"/>
        </w:rPr>
        <w:t xml:space="preserve">– </w:t>
      </w:r>
      <w:r w:rsidRPr="00CC3C5A">
        <w:rPr>
          <w:color w:val="000000"/>
          <w:szCs w:val="24"/>
          <w:lang w:eastAsia="ar-SA"/>
        </w:rPr>
        <w:t xml:space="preserve">Kėdainių rajono savivaldybės </w:t>
      </w:r>
      <w:r w:rsidR="008C20E9" w:rsidRPr="00CC3C5A">
        <w:rPr>
          <w:szCs w:val="24"/>
          <w:lang w:eastAsia="ar-SA"/>
        </w:rPr>
        <w:t>administracijos padalinys, kuriam teisės aktų nustatyta tvarka pavesta administruoti Vietinę rinkliavą.</w:t>
      </w:r>
    </w:p>
    <w:p w14:paraId="21425390" w14:textId="1B9C8FB5" w:rsidR="00E76A2A" w:rsidRPr="00CC3C5A" w:rsidRDefault="00844A86" w:rsidP="00CC3C5A">
      <w:pPr>
        <w:pStyle w:val="Sraopastraipa"/>
        <w:numPr>
          <w:ilvl w:val="1"/>
          <w:numId w:val="7"/>
        </w:numPr>
        <w:tabs>
          <w:tab w:val="left" w:pos="256"/>
          <w:tab w:val="left" w:pos="1276"/>
        </w:tabs>
        <w:suppressAutoHyphens/>
        <w:jc w:val="both"/>
        <w:rPr>
          <w:bCs/>
          <w:szCs w:val="24"/>
          <w:lang w:eastAsia="ar-SA"/>
        </w:rPr>
      </w:pPr>
      <w:r w:rsidRPr="00CC3C5A">
        <w:rPr>
          <w:b/>
          <w:szCs w:val="24"/>
          <w:lang w:eastAsia="ar-SA"/>
        </w:rPr>
        <w:t xml:space="preserve">Individualus namas </w:t>
      </w:r>
      <w:r w:rsidRPr="00CC3C5A">
        <w:rPr>
          <w:bCs/>
          <w:szCs w:val="24"/>
          <w:lang w:eastAsia="ar-SA"/>
        </w:rPr>
        <w:t>– atskiras gyvenamasis namas, kuriame įrengti ne daugiau kaip du butai, su priklausiniais ir (ar) priskirtais naudoti žemės sklypais ar be jų.</w:t>
      </w:r>
    </w:p>
    <w:p w14:paraId="088C7F93" w14:textId="154BC61C" w:rsidR="00E76A2A" w:rsidRPr="00CC3C5A" w:rsidRDefault="00844A86" w:rsidP="00CC3C5A">
      <w:pPr>
        <w:pStyle w:val="Sraopastraipa"/>
        <w:numPr>
          <w:ilvl w:val="1"/>
          <w:numId w:val="7"/>
        </w:numPr>
        <w:tabs>
          <w:tab w:val="left" w:pos="256"/>
          <w:tab w:val="left" w:pos="1276"/>
        </w:tabs>
        <w:suppressAutoHyphens/>
        <w:jc w:val="both"/>
        <w:rPr>
          <w:szCs w:val="24"/>
          <w:lang w:eastAsia="ar-SA"/>
        </w:rPr>
      </w:pPr>
      <w:r w:rsidRPr="00CC3C5A">
        <w:rPr>
          <w:b/>
          <w:bCs/>
          <w:szCs w:val="24"/>
          <w:lang w:eastAsia="ar-SA"/>
        </w:rPr>
        <w:t>Daugiabutis namas</w:t>
      </w:r>
      <w:r w:rsidRPr="00CC3C5A">
        <w:rPr>
          <w:bCs/>
          <w:szCs w:val="24"/>
          <w:lang w:eastAsia="ar-SA"/>
        </w:rPr>
        <w:t xml:space="preserve"> – trijų ir daugiau butų gyvenamasis namas, kuriame įrengti trys ir daugiau butai su gyvenamosiomis ir (ar) su negyvenamosiomis patalpomis.</w:t>
      </w:r>
    </w:p>
    <w:p w14:paraId="1106F017" w14:textId="77794EFB" w:rsidR="00E76A2A" w:rsidRPr="00CC3C5A" w:rsidRDefault="00844A86" w:rsidP="00CC3C5A">
      <w:pPr>
        <w:pStyle w:val="Sraopastraipa"/>
        <w:numPr>
          <w:ilvl w:val="1"/>
          <w:numId w:val="7"/>
        </w:numPr>
        <w:tabs>
          <w:tab w:val="left" w:pos="256"/>
          <w:tab w:val="left" w:pos="1276"/>
        </w:tabs>
        <w:suppressAutoHyphens/>
        <w:jc w:val="both"/>
        <w:rPr>
          <w:szCs w:val="24"/>
          <w:lang w:eastAsia="ar-SA"/>
        </w:rPr>
      </w:pPr>
      <w:r w:rsidRPr="00CC3C5A">
        <w:rPr>
          <w:b/>
          <w:szCs w:val="24"/>
          <w:lang w:eastAsia="ar-SA"/>
        </w:rPr>
        <w:t xml:space="preserve">Bendro naudojimo konteineriai </w:t>
      </w:r>
      <w:r w:rsidRPr="00CC3C5A">
        <w:rPr>
          <w:szCs w:val="24"/>
          <w:lang w:eastAsia="ar-SA"/>
        </w:rPr>
        <w:t xml:space="preserve">– kelių juridinių ir (ar) fizinių asmenų (Vietinės rinkliavos mokėtojų) bendrai naudojami komunalinių atliekų surinkimo konteineriai. </w:t>
      </w:r>
    </w:p>
    <w:p w14:paraId="523552FC" w14:textId="0EAC2E32" w:rsidR="00E76A2A" w:rsidRPr="00CC3C5A" w:rsidRDefault="00844A86" w:rsidP="00CC3C5A">
      <w:pPr>
        <w:pStyle w:val="Sraopastraipa"/>
        <w:numPr>
          <w:ilvl w:val="1"/>
          <w:numId w:val="7"/>
        </w:numPr>
        <w:tabs>
          <w:tab w:val="left" w:pos="256"/>
          <w:tab w:val="left" w:pos="1276"/>
        </w:tabs>
        <w:suppressAutoHyphens/>
        <w:jc w:val="both"/>
        <w:rPr>
          <w:szCs w:val="24"/>
          <w:lang w:eastAsia="ar-SA"/>
        </w:rPr>
      </w:pPr>
      <w:r w:rsidRPr="00CC3C5A">
        <w:rPr>
          <w:b/>
          <w:szCs w:val="24"/>
          <w:lang w:eastAsia="ar-SA"/>
        </w:rPr>
        <w:t>Individualūs konteineriai</w:t>
      </w:r>
      <w:r w:rsidRPr="00CC3C5A">
        <w:rPr>
          <w:bCs/>
          <w:szCs w:val="24"/>
          <w:lang w:eastAsia="ar-SA"/>
        </w:rPr>
        <w:t xml:space="preserve"> </w:t>
      </w:r>
      <w:r w:rsidRPr="00CC3C5A">
        <w:rPr>
          <w:szCs w:val="24"/>
          <w:lang w:eastAsia="ar-SA"/>
        </w:rPr>
        <w:t>– juridiniam ar fiziniam asmeniui (komunalinių atliekų turėtojui) individualiai priskirti ir jų naudojami komunalinių atliekų konteineriai, į kuriuos komunalines atliekas šalina tik konkretus komunalinių atliekų turėtojas.</w:t>
      </w:r>
    </w:p>
    <w:p w14:paraId="746B0CC1" w14:textId="5A555074" w:rsidR="002D2D5C" w:rsidRPr="00CC3C5A" w:rsidRDefault="00844A86" w:rsidP="00CC3C5A">
      <w:pPr>
        <w:pStyle w:val="Sraopastraipa"/>
        <w:numPr>
          <w:ilvl w:val="1"/>
          <w:numId w:val="7"/>
        </w:numPr>
        <w:tabs>
          <w:tab w:val="left" w:pos="256"/>
          <w:tab w:val="left" w:pos="1276"/>
        </w:tabs>
        <w:suppressAutoHyphens/>
        <w:jc w:val="both"/>
        <w:rPr>
          <w:bCs/>
          <w:szCs w:val="24"/>
          <w:lang w:eastAsia="ar-SA"/>
        </w:rPr>
      </w:pPr>
      <w:r w:rsidRPr="00CC3C5A">
        <w:rPr>
          <w:szCs w:val="24"/>
          <w:lang w:eastAsia="ar-SA"/>
        </w:rPr>
        <w:t>Kitos</w:t>
      </w:r>
      <w:r w:rsidRPr="00CC3C5A">
        <w:rPr>
          <w:bCs/>
          <w:szCs w:val="24"/>
          <w:lang w:eastAsia="ar-SA"/>
        </w:rPr>
        <w:t xml:space="preserve"> Nuostatuose vartojamos sąvokos suprantamos taip, kaip jos apibrėžtos teisės aktuose.</w:t>
      </w:r>
    </w:p>
    <w:p w14:paraId="6CAB583C" w14:textId="77777777" w:rsidR="00021837" w:rsidRDefault="00021837">
      <w:pPr>
        <w:tabs>
          <w:tab w:val="left" w:pos="462"/>
        </w:tabs>
        <w:suppressAutoHyphens/>
        <w:jc w:val="center"/>
        <w:rPr>
          <w:b/>
          <w:caps/>
          <w:szCs w:val="24"/>
          <w:lang w:eastAsia="ar-SA"/>
        </w:rPr>
      </w:pPr>
    </w:p>
    <w:p w14:paraId="5981690E" w14:textId="468EBB11" w:rsidR="00E76A2A" w:rsidRPr="00021837" w:rsidRDefault="00844A86">
      <w:pPr>
        <w:tabs>
          <w:tab w:val="left" w:pos="462"/>
        </w:tabs>
        <w:suppressAutoHyphens/>
        <w:jc w:val="center"/>
        <w:rPr>
          <w:b/>
          <w:szCs w:val="24"/>
          <w:lang w:eastAsia="ar-SA"/>
        </w:rPr>
      </w:pPr>
      <w:r w:rsidRPr="00021837">
        <w:rPr>
          <w:b/>
          <w:caps/>
          <w:szCs w:val="24"/>
          <w:lang w:eastAsia="ar-SA"/>
        </w:rPr>
        <w:t>iii SKYRIUS</w:t>
      </w:r>
    </w:p>
    <w:p w14:paraId="54A81C92" w14:textId="77777777" w:rsidR="00E76A2A" w:rsidRPr="00021837" w:rsidRDefault="00844A86">
      <w:pPr>
        <w:tabs>
          <w:tab w:val="left" w:pos="462"/>
        </w:tabs>
        <w:suppressAutoHyphens/>
        <w:jc w:val="center"/>
        <w:rPr>
          <w:b/>
          <w:szCs w:val="24"/>
          <w:lang w:eastAsia="ar-SA"/>
        </w:rPr>
      </w:pPr>
      <w:r w:rsidRPr="00021837">
        <w:rPr>
          <w:b/>
          <w:caps/>
          <w:szCs w:val="24"/>
          <w:lang w:eastAsia="ar-SA"/>
        </w:rPr>
        <w:t xml:space="preserve">Vietinės rinkliavos MOKĖTOJAI ir jų </w:t>
      </w:r>
      <w:r w:rsidRPr="00021837">
        <w:rPr>
          <w:b/>
          <w:bCs/>
          <w:szCs w:val="24"/>
          <w:lang w:eastAsia="ar-SA"/>
        </w:rPr>
        <w:t>REGISTRAVIMAS</w:t>
      </w:r>
    </w:p>
    <w:p w14:paraId="505CE8C0" w14:textId="77777777" w:rsidR="00E76A2A" w:rsidRPr="00021837" w:rsidRDefault="00E76A2A">
      <w:pPr>
        <w:suppressAutoHyphens/>
        <w:jc w:val="both"/>
        <w:rPr>
          <w:szCs w:val="24"/>
          <w:lang w:eastAsia="ar-SA"/>
        </w:rPr>
      </w:pPr>
    </w:p>
    <w:p w14:paraId="1759F42E" w14:textId="0C6443C1" w:rsidR="00E76A2A" w:rsidRPr="00021837" w:rsidRDefault="00844A86" w:rsidP="00CC3C5A">
      <w:pPr>
        <w:pStyle w:val="Sraopastraipa"/>
        <w:numPr>
          <w:ilvl w:val="0"/>
          <w:numId w:val="6"/>
        </w:numPr>
        <w:tabs>
          <w:tab w:val="left" w:pos="266"/>
          <w:tab w:val="left" w:pos="1134"/>
        </w:tabs>
        <w:suppressAutoHyphens/>
        <w:jc w:val="both"/>
        <w:rPr>
          <w:bCs/>
          <w:szCs w:val="24"/>
          <w:lang w:eastAsia="ar-SA"/>
        </w:rPr>
      </w:pPr>
      <w:r w:rsidRPr="00021837">
        <w:rPr>
          <w:bCs/>
          <w:szCs w:val="24"/>
          <w:lang w:eastAsia="ar-SA"/>
        </w:rPr>
        <w:t xml:space="preserve">Vietinė rinkliava (susidedanti iš dviejų dedamųjų – pastoviosios ir </w:t>
      </w:r>
      <w:r w:rsidRPr="009B226A">
        <w:rPr>
          <w:bCs/>
          <w:szCs w:val="24"/>
          <w:lang w:eastAsia="ar-SA"/>
        </w:rPr>
        <w:t xml:space="preserve">kintamosios) </w:t>
      </w:r>
      <w:r w:rsidRPr="00021837">
        <w:rPr>
          <w:bCs/>
          <w:szCs w:val="24"/>
          <w:lang w:eastAsia="ar-SA"/>
        </w:rPr>
        <w:t>nustatoma visiems Savivaldybės komunalinių atliekų turėtojams.</w:t>
      </w:r>
    </w:p>
    <w:p w14:paraId="70F947CC" w14:textId="1A7CE763" w:rsidR="00E76A2A" w:rsidRPr="00021837" w:rsidRDefault="00844A86" w:rsidP="00CC3C5A">
      <w:pPr>
        <w:pStyle w:val="Sraopastraipa"/>
        <w:numPr>
          <w:ilvl w:val="0"/>
          <w:numId w:val="6"/>
        </w:numPr>
        <w:tabs>
          <w:tab w:val="left" w:pos="266"/>
          <w:tab w:val="left" w:pos="1134"/>
        </w:tabs>
        <w:suppressAutoHyphens/>
        <w:jc w:val="both"/>
        <w:rPr>
          <w:bCs/>
          <w:szCs w:val="24"/>
          <w:lang w:eastAsia="ar-SA"/>
        </w:rPr>
      </w:pPr>
      <w:r w:rsidRPr="00021837">
        <w:rPr>
          <w:bCs/>
          <w:szCs w:val="24"/>
          <w:lang w:eastAsia="ar-SA"/>
        </w:rPr>
        <w:t>Vietinės rinkliavos mokėtojų registravimą organizuoja ir tvarko Administratorius, vadovaudamasis šiais Nuostatais.</w:t>
      </w:r>
    </w:p>
    <w:p w14:paraId="26445B11" w14:textId="4E2737FB" w:rsidR="00E76A2A" w:rsidRPr="00021837" w:rsidRDefault="00844A86" w:rsidP="00B479D3">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lastRenderedPageBreak/>
        <w:t>Administratorius privalo sukurti, administruoti ir, esant reikalui, tobulinti ar atnaujinti Savivaldybės komunalinių atliekų turėtojų registro (toliau – Registras) duomenų bazę.</w:t>
      </w:r>
    </w:p>
    <w:p w14:paraId="27665BB1" w14:textId="0F52EB6D" w:rsidR="00E76A2A" w:rsidRPr="00686958" w:rsidRDefault="00844A86" w:rsidP="00B479D3">
      <w:pPr>
        <w:pStyle w:val="Sraopastraipa"/>
        <w:numPr>
          <w:ilvl w:val="0"/>
          <w:numId w:val="1"/>
        </w:numPr>
        <w:tabs>
          <w:tab w:val="left" w:pos="266"/>
          <w:tab w:val="left" w:pos="1134"/>
        </w:tabs>
        <w:suppressAutoHyphens/>
        <w:jc w:val="both"/>
        <w:rPr>
          <w:bCs/>
          <w:szCs w:val="24"/>
          <w:lang w:eastAsia="ar-SA"/>
        </w:rPr>
      </w:pPr>
      <w:r w:rsidRPr="00686958">
        <w:rPr>
          <w:bCs/>
          <w:szCs w:val="24"/>
          <w:lang w:eastAsia="ar-SA"/>
        </w:rPr>
        <w:t>Administratoriaus registro duomenų bazėje registruojami ir tvarkomi šie duomenys apie Vietinės rinkliavos mokėtojus:</w:t>
      </w:r>
    </w:p>
    <w:p w14:paraId="1CD857D7" w14:textId="15CF3E67" w:rsidR="00E76A2A" w:rsidRPr="00CC3C5A" w:rsidRDefault="00844A86" w:rsidP="00CC3C5A">
      <w:pPr>
        <w:pStyle w:val="Sraopastraipa"/>
        <w:numPr>
          <w:ilvl w:val="1"/>
          <w:numId w:val="8"/>
        </w:numPr>
        <w:tabs>
          <w:tab w:val="left" w:pos="256"/>
          <w:tab w:val="left" w:pos="1276"/>
        </w:tabs>
        <w:suppressAutoHyphens/>
        <w:jc w:val="both"/>
        <w:rPr>
          <w:szCs w:val="24"/>
          <w:lang w:eastAsia="ar-SA"/>
        </w:rPr>
      </w:pPr>
      <w:r w:rsidRPr="00CC3C5A">
        <w:rPr>
          <w:szCs w:val="24"/>
          <w:lang w:eastAsia="ar-SA"/>
        </w:rPr>
        <w:t>Asmens, kuriam Savivaldybės teritorijoje nuosavybės teise priklauso nekilnojamojo turto objektai ar kuris kitu pagrindu teisėtai valdo ar naudoja šiuos objektus</w:t>
      </w:r>
      <w:r w:rsidR="004C2E57" w:rsidRPr="00CC3C5A">
        <w:rPr>
          <w:szCs w:val="24"/>
          <w:lang w:eastAsia="ar-SA"/>
        </w:rPr>
        <w:t>,</w:t>
      </w:r>
      <w:r w:rsidRPr="00CC3C5A">
        <w:rPr>
          <w:szCs w:val="24"/>
          <w:lang w:eastAsia="ar-SA"/>
        </w:rPr>
        <w:t xml:space="preserve"> vardas, pavardė</w:t>
      </w:r>
      <w:r w:rsidR="00C03811" w:rsidRPr="00CC3C5A">
        <w:rPr>
          <w:szCs w:val="24"/>
          <w:lang w:eastAsia="ar-SA"/>
        </w:rPr>
        <w:t>, asmens kodas, gimimo data</w:t>
      </w:r>
      <w:r w:rsidR="00FA0580" w:rsidRPr="00CC3C5A">
        <w:rPr>
          <w:szCs w:val="24"/>
          <w:lang w:eastAsia="ar-SA"/>
        </w:rPr>
        <w:t>, deklaruotos gyvenamosios vietos adresas</w:t>
      </w:r>
      <w:r w:rsidRPr="00CC3C5A">
        <w:rPr>
          <w:szCs w:val="24"/>
          <w:lang w:eastAsia="ar-SA"/>
        </w:rPr>
        <w:t xml:space="preserve"> arba juridinio asmens pavadinimas</w:t>
      </w:r>
      <w:r w:rsidR="005E5C4D" w:rsidRPr="00CC3C5A">
        <w:rPr>
          <w:szCs w:val="24"/>
          <w:lang w:eastAsia="ar-SA"/>
        </w:rPr>
        <w:t>, įmonės kodas</w:t>
      </w:r>
      <w:r w:rsidR="009B226A" w:rsidRPr="00CC3C5A">
        <w:rPr>
          <w:szCs w:val="24"/>
          <w:lang w:eastAsia="ar-SA"/>
        </w:rPr>
        <w:t>, elektroninis paštas, telefono numeris</w:t>
      </w:r>
      <w:r w:rsidRPr="00CC3C5A">
        <w:rPr>
          <w:szCs w:val="24"/>
          <w:lang w:eastAsia="ar-SA"/>
        </w:rPr>
        <w:t>.</w:t>
      </w:r>
    </w:p>
    <w:p w14:paraId="32AE91F9" w14:textId="107C72E2" w:rsidR="00E76A2A" w:rsidRPr="00CC3C5A" w:rsidRDefault="00844A86" w:rsidP="00CC3C5A">
      <w:pPr>
        <w:pStyle w:val="Sraopastraipa"/>
        <w:numPr>
          <w:ilvl w:val="1"/>
          <w:numId w:val="8"/>
        </w:numPr>
        <w:tabs>
          <w:tab w:val="left" w:pos="256"/>
          <w:tab w:val="left" w:pos="1276"/>
        </w:tabs>
        <w:suppressAutoHyphens/>
        <w:jc w:val="both"/>
        <w:rPr>
          <w:szCs w:val="24"/>
          <w:lang w:eastAsia="ar-SA"/>
        </w:rPr>
      </w:pPr>
      <w:r w:rsidRPr="00CC3C5A">
        <w:rPr>
          <w:szCs w:val="24"/>
          <w:lang w:eastAsia="ar-SA"/>
        </w:rPr>
        <w:t>Vietinės rinkliavos mokėtojo identifikavimo kodas.</w:t>
      </w:r>
    </w:p>
    <w:p w14:paraId="6E22C024" w14:textId="56D5D594" w:rsidR="00E76A2A" w:rsidRPr="00CC3C5A" w:rsidRDefault="00844A86" w:rsidP="00CC3C5A">
      <w:pPr>
        <w:pStyle w:val="Sraopastraipa"/>
        <w:numPr>
          <w:ilvl w:val="1"/>
          <w:numId w:val="8"/>
        </w:numPr>
        <w:tabs>
          <w:tab w:val="left" w:pos="256"/>
          <w:tab w:val="left" w:pos="1276"/>
        </w:tabs>
        <w:suppressAutoHyphens/>
        <w:jc w:val="both"/>
        <w:rPr>
          <w:szCs w:val="24"/>
          <w:lang w:eastAsia="ar-SA"/>
        </w:rPr>
      </w:pPr>
      <w:r w:rsidRPr="00CC3C5A">
        <w:rPr>
          <w:szCs w:val="24"/>
          <w:lang w:eastAsia="ar-SA"/>
        </w:rPr>
        <w:t>Nekilnojamojo turto unikalus numeris, adresas, pagrindinė naudojimo paskirtis.</w:t>
      </w:r>
    </w:p>
    <w:p w14:paraId="4632183E" w14:textId="3C88254D" w:rsidR="00E76A2A" w:rsidRPr="00CC3C5A" w:rsidRDefault="00844A86" w:rsidP="00CC3C5A">
      <w:pPr>
        <w:pStyle w:val="Sraopastraipa"/>
        <w:numPr>
          <w:ilvl w:val="1"/>
          <w:numId w:val="8"/>
        </w:numPr>
        <w:tabs>
          <w:tab w:val="left" w:pos="256"/>
          <w:tab w:val="left" w:pos="1276"/>
        </w:tabs>
        <w:suppressAutoHyphens/>
        <w:jc w:val="both"/>
        <w:rPr>
          <w:szCs w:val="24"/>
          <w:lang w:eastAsia="ar-SA"/>
        </w:rPr>
      </w:pPr>
      <w:r w:rsidRPr="00CC3C5A">
        <w:rPr>
          <w:szCs w:val="24"/>
          <w:lang w:eastAsia="ar-SA"/>
        </w:rPr>
        <w:t xml:space="preserve">Gyvenamosios paskirties objektų, kuriems aptarnauti naudojami individualūs konteineriai, adresas, gyventojų skaičius, naudojamų konteinerių paskirtis, skaičius, dydis (talpa) ir tuštinimo dažnis, komunalinių atliekų turėtojui suteikta ar komunalinių atliekų turėtojo turima </w:t>
      </w:r>
      <w:proofErr w:type="spellStart"/>
      <w:r w:rsidRPr="00CC3C5A">
        <w:rPr>
          <w:szCs w:val="24"/>
          <w:lang w:eastAsia="ar-SA"/>
        </w:rPr>
        <w:t>kompostinė</w:t>
      </w:r>
      <w:proofErr w:type="spellEnd"/>
      <w:r w:rsidRPr="00CC3C5A">
        <w:rPr>
          <w:szCs w:val="24"/>
          <w:lang w:eastAsia="ar-SA"/>
        </w:rPr>
        <w:t>.</w:t>
      </w:r>
    </w:p>
    <w:p w14:paraId="0AD8E369" w14:textId="07A0511E" w:rsidR="00E76A2A" w:rsidRPr="00CC3C5A" w:rsidRDefault="00844A86" w:rsidP="00CC3C5A">
      <w:pPr>
        <w:pStyle w:val="Sraopastraipa"/>
        <w:numPr>
          <w:ilvl w:val="1"/>
          <w:numId w:val="8"/>
        </w:numPr>
        <w:tabs>
          <w:tab w:val="left" w:pos="256"/>
          <w:tab w:val="left" w:pos="1276"/>
        </w:tabs>
        <w:suppressAutoHyphens/>
        <w:jc w:val="both"/>
        <w:rPr>
          <w:szCs w:val="24"/>
          <w:lang w:eastAsia="ar-SA"/>
        </w:rPr>
      </w:pPr>
      <w:r w:rsidRPr="00CC3C5A">
        <w:rPr>
          <w:szCs w:val="24"/>
          <w:lang w:eastAsia="ar-SA"/>
        </w:rPr>
        <w:t xml:space="preserve">Negyvenamosios paskirties objektų (naudojamų tiek juridinių asmenų, tiek gyventojų), kuriems aptarnauti naudojami individualūs konteineriai, adresas, darbuotojų skaičius, naudojamų konteinerių paskirtis, skaičius, dydis (talpa) ir tuštinimo dažnis, komunalinių atliekų turėtojui suteikta ar komunalinių atliekų turėtojo turima </w:t>
      </w:r>
      <w:proofErr w:type="spellStart"/>
      <w:r w:rsidRPr="00CC3C5A">
        <w:rPr>
          <w:szCs w:val="24"/>
          <w:lang w:eastAsia="ar-SA"/>
        </w:rPr>
        <w:t>kompostinė</w:t>
      </w:r>
      <w:proofErr w:type="spellEnd"/>
      <w:r w:rsidRPr="00CC3C5A">
        <w:rPr>
          <w:szCs w:val="24"/>
          <w:lang w:eastAsia="ar-SA"/>
        </w:rPr>
        <w:t>.</w:t>
      </w:r>
    </w:p>
    <w:p w14:paraId="3D98E14D" w14:textId="6BAA89FA" w:rsidR="00E76A2A" w:rsidRPr="00CC3C5A" w:rsidRDefault="00844A86" w:rsidP="00CC3C5A">
      <w:pPr>
        <w:pStyle w:val="Sraopastraipa"/>
        <w:numPr>
          <w:ilvl w:val="1"/>
          <w:numId w:val="8"/>
        </w:numPr>
        <w:tabs>
          <w:tab w:val="left" w:pos="256"/>
          <w:tab w:val="left" w:pos="1276"/>
        </w:tabs>
        <w:suppressAutoHyphens/>
        <w:jc w:val="both"/>
        <w:rPr>
          <w:szCs w:val="24"/>
          <w:lang w:eastAsia="ar-SA"/>
        </w:rPr>
      </w:pPr>
      <w:r w:rsidRPr="00CC3C5A">
        <w:rPr>
          <w:szCs w:val="24"/>
          <w:lang w:eastAsia="ar-SA"/>
        </w:rPr>
        <w:t xml:space="preserve">Gyvenamosios paskirties objektų, kuriems aptarnauti naudojami bendro naudojimo konteineriai, adresas, gyventojų skaičius, komunalinių atliekų turėtojui suteikta ar komunalinių atliekų turėtojo turima </w:t>
      </w:r>
      <w:proofErr w:type="spellStart"/>
      <w:r w:rsidRPr="00CC3C5A">
        <w:rPr>
          <w:szCs w:val="24"/>
          <w:lang w:eastAsia="ar-SA"/>
        </w:rPr>
        <w:t>kompostinė</w:t>
      </w:r>
      <w:proofErr w:type="spellEnd"/>
      <w:r w:rsidRPr="00CC3C5A">
        <w:rPr>
          <w:szCs w:val="24"/>
          <w:lang w:eastAsia="ar-SA"/>
        </w:rPr>
        <w:t>.</w:t>
      </w:r>
    </w:p>
    <w:p w14:paraId="2D081C9E" w14:textId="07C5A372" w:rsidR="00E76A2A" w:rsidRPr="00CC3C5A" w:rsidRDefault="00844A86" w:rsidP="00CC3C5A">
      <w:pPr>
        <w:pStyle w:val="Sraopastraipa"/>
        <w:numPr>
          <w:ilvl w:val="1"/>
          <w:numId w:val="8"/>
        </w:numPr>
        <w:tabs>
          <w:tab w:val="left" w:pos="256"/>
          <w:tab w:val="left" w:pos="1276"/>
        </w:tabs>
        <w:suppressAutoHyphens/>
        <w:jc w:val="both"/>
        <w:rPr>
          <w:szCs w:val="24"/>
          <w:lang w:eastAsia="ar-SA"/>
        </w:rPr>
      </w:pPr>
      <w:r w:rsidRPr="00CC3C5A">
        <w:rPr>
          <w:szCs w:val="24"/>
          <w:lang w:eastAsia="ar-SA"/>
        </w:rPr>
        <w:t>Negyvenamosios paskirties objektų (naudojamų tiek juridinių asmenų, tiek gyventojų), kuriems aptarnauti naudojami bendro naudojimo konteineriai, adresas, darbuotojų skaičius.</w:t>
      </w:r>
    </w:p>
    <w:p w14:paraId="1D38B650" w14:textId="6C7ADADE" w:rsidR="00E76A2A" w:rsidRPr="00021837" w:rsidRDefault="00844A86" w:rsidP="00B479D3">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Komunalinių atliekų turėtojų pateiktus prašymus ir kitus klausimus dėl jų registravimo Registro duomenų bazėje nagrinėja Administratorius.</w:t>
      </w:r>
    </w:p>
    <w:p w14:paraId="23B6D44F" w14:textId="6B6FF943" w:rsidR="00E76A2A" w:rsidRPr="00686958" w:rsidRDefault="00844A86" w:rsidP="00B479D3">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 xml:space="preserve">Į Registro duomenų bazę taip pat įtraukiami (nurodant adresą, paskirtį ir kt. duomenis) </w:t>
      </w:r>
      <w:r w:rsidR="00EA33C7">
        <w:rPr>
          <w:bCs/>
          <w:szCs w:val="24"/>
          <w:lang w:eastAsia="ar-SA"/>
        </w:rPr>
        <w:t>n</w:t>
      </w:r>
      <w:r w:rsidRPr="00021837">
        <w:rPr>
          <w:bCs/>
          <w:szCs w:val="24"/>
          <w:lang w:eastAsia="ar-SA"/>
        </w:rPr>
        <w:t xml:space="preserve">etinkami naudoti nekilnojamojo turto objektai. Jeigu gaunama VĮ Registrų centro pažyma apie tokio </w:t>
      </w:r>
      <w:r w:rsidRPr="00686958">
        <w:rPr>
          <w:bCs/>
          <w:szCs w:val="24"/>
          <w:lang w:eastAsia="ar-SA"/>
        </w:rPr>
        <w:t xml:space="preserve">nekilnojamojo turto išregistravimą, objektas išbraukiamas iš Registro duomenų bazės. </w:t>
      </w:r>
    </w:p>
    <w:p w14:paraId="5625E668" w14:textId="3E5FA35A" w:rsidR="00B54162" w:rsidRPr="00686958" w:rsidRDefault="00B54162" w:rsidP="00B479D3">
      <w:pPr>
        <w:pStyle w:val="Sraopastraipa"/>
        <w:numPr>
          <w:ilvl w:val="0"/>
          <w:numId w:val="1"/>
        </w:numPr>
        <w:tabs>
          <w:tab w:val="left" w:pos="266"/>
          <w:tab w:val="left" w:pos="1134"/>
        </w:tabs>
        <w:suppressAutoHyphens/>
        <w:jc w:val="both"/>
        <w:rPr>
          <w:bCs/>
          <w:szCs w:val="24"/>
          <w:lang w:eastAsia="ar-SA"/>
        </w:rPr>
      </w:pPr>
      <w:r w:rsidRPr="00686958">
        <w:rPr>
          <w:bCs/>
          <w:szCs w:val="24"/>
          <w:lang w:eastAsia="ar-SA"/>
        </w:rPr>
        <w:t xml:space="preserve">Nekilnojamojo turto registre neįregistruoti ir (ar) neregistruotini nekilnojamojo turto objektai – lauko kavinės, laikinos prekybos ir paslaugų teikimo vietos, kioskai, paviljonai ir kt., viešųjų renginių organizatoriai, kuriems turi būti arba yra teikiama komunalinių </w:t>
      </w:r>
      <w:r w:rsidR="00FE4763" w:rsidRPr="00686958">
        <w:rPr>
          <w:bCs/>
          <w:szCs w:val="24"/>
          <w:lang w:eastAsia="ar-SA"/>
        </w:rPr>
        <w:t xml:space="preserve">atliekų tvarkymo </w:t>
      </w:r>
      <w:r w:rsidRPr="00686958">
        <w:rPr>
          <w:bCs/>
          <w:szCs w:val="24"/>
          <w:lang w:eastAsia="ar-SA"/>
        </w:rPr>
        <w:t>paslauga, Registro duomenų bazėje registruojami pagal šių objektų valdytojų prašymus ir (ar) Administratoriui teikiamą informaciją apie išduotus leidimus vykdyti prekybą (teikti paslaugas) ir (ar) Administratoriaus faktinių aplinkybių patikrinimo aktus.</w:t>
      </w:r>
    </w:p>
    <w:p w14:paraId="37FBABD9" w14:textId="149DB365" w:rsidR="00E76A2A" w:rsidRPr="00021837" w:rsidRDefault="00844A86" w:rsidP="00B479D3">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Administratoriui gavus informaciją apie gyvenamosios paskirties objekto savininko mirtį, nuo įvykusio fakto stabdomas šio nekilnojamojo turto objekto Vietinės rinkliavos kintamosios dalies skaičiavimas, jeigu objekte nėra kitų gyvenančių asmenų.</w:t>
      </w:r>
      <w:r w:rsidR="005808CF">
        <w:rPr>
          <w:bCs/>
          <w:szCs w:val="24"/>
          <w:lang w:eastAsia="ar-SA"/>
        </w:rPr>
        <w:t xml:space="preserve"> </w:t>
      </w:r>
      <w:r w:rsidRPr="00021837">
        <w:rPr>
          <w:bCs/>
          <w:szCs w:val="24"/>
          <w:lang w:eastAsia="ar-SA"/>
        </w:rPr>
        <w:t>Naujam nekilnojamojo turto savininkui (naudotojui) perkeliama ir likusi nesumokėta buvusio (mirusio) savininko skola.</w:t>
      </w:r>
    </w:p>
    <w:p w14:paraId="4CFC72CE" w14:textId="266B4532" w:rsidR="00E76A2A" w:rsidRPr="00021837" w:rsidRDefault="00844A86" w:rsidP="00773AEF">
      <w:pPr>
        <w:pStyle w:val="Sraopastraipa"/>
        <w:numPr>
          <w:ilvl w:val="0"/>
          <w:numId w:val="1"/>
        </w:numPr>
        <w:tabs>
          <w:tab w:val="left" w:pos="266"/>
          <w:tab w:val="left" w:pos="993"/>
        </w:tabs>
        <w:suppressAutoHyphens/>
        <w:jc w:val="both"/>
        <w:rPr>
          <w:bCs/>
          <w:szCs w:val="24"/>
          <w:lang w:eastAsia="ar-SA"/>
        </w:rPr>
      </w:pPr>
      <w:r w:rsidRPr="00021837">
        <w:rPr>
          <w:bCs/>
          <w:szCs w:val="24"/>
          <w:lang w:eastAsia="ar-SA"/>
        </w:rPr>
        <w:t xml:space="preserve">Administratorius Registrui būtinus duomenis tvarko jų įregistravimo, administravimo, visuotinės komunalinių atliekų tvarkymo paslaugos teikimo kokybės stebėsenos ir kontrolės vykdymo bei </w:t>
      </w:r>
      <w:r w:rsidR="0039188E">
        <w:rPr>
          <w:bCs/>
          <w:szCs w:val="24"/>
          <w:lang w:eastAsia="ar-SA"/>
        </w:rPr>
        <w:t xml:space="preserve">vietinės rinkliavos </w:t>
      </w:r>
      <w:r w:rsidRPr="00021837">
        <w:rPr>
          <w:bCs/>
          <w:szCs w:val="24"/>
          <w:lang w:eastAsia="ar-SA"/>
        </w:rPr>
        <w:t>nustatymo tikslais vadovaudamasis 2016 m. balandžio 27 d. Europos Parlamento ir Tarybos reglamentu (ES) 2016/679 dėl fizinių asmenų apsaugos tvarkant asmens duomenis ir dėl laisvo tokių duomenų judėjimo ir kuriuo panaikinama Direktyva 95/46/EB (Bendrasis duomenų apsaugos reglamentas) ir kitais teisės aktais, reglamentuojančiais asmens duomenų apsaugą.</w:t>
      </w:r>
    </w:p>
    <w:p w14:paraId="2A09C13C" w14:textId="77777777" w:rsidR="007E481C" w:rsidRDefault="007E481C" w:rsidP="008D25F4">
      <w:pPr>
        <w:tabs>
          <w:tab w:val="left" w:pos="448"/>
        </w:tabs>
        <w:suppressAutoHyphens/>
        <w:rPr>
          <w:b/>
          <w:caps/>
          <w:szCs w:val="24"/>
          <w:lang w:eastAsia="ar-SA"/>
        </w:rPr>
      </w:pPr>
    </w:p>
    <w:p w14:paraId="14FEA287" w14:textId="77777777" w:rsidR="008D25F4" w:rsidRDefault="008D25F4" w:rsidP="008D25F4">
      <w:pPr>
        <w:tabs>
          <w:tab w:val="left" w:pos="448"/>
        </w:tabs>
        <w:suppressAutoHyphens/>
        <w:rPr>
          <w:b/>
          <w:caps/>
          <w:szCs w:val="24"/>
          <w:lang w:eastAsia="ar-SA"/>
        </w:rPr>
      </w:pPr>
    </w:p>
    <w:p w14:paraId="339029DB" w14:textId="77777777" w:rsidR="008D25F4" w:rsidRDefault="008D25F4" w:rsidP="008D25F4">
      <w:pPr>
        <w:tabs>
          <w:tab w:val="left" w:pos="448"/>
        </w:tabs>
        <w:suppressAutoHyphens/>
        <w:rPr>
          <w:b/>
          <w:caps/>
          <w:szCs w:val="24"/>
          <w:lang w:eastAsia="ar-SA"/>
        </w:rPr>
      </w:pPr>
    </w:p>
    <w:p w14:paraId="434E0D71" w14:textId="77777777" w:rsidR="008D25F4" w:rsidRDefault="008D25F4" w:rsidP="008D25F4">
      <w:pPr>
        <w:tabs>
          <w:tab w:val="left" w:pos="448"/>
        </w:tabs>
        <w:suppressAutoHyphens/>
        <w:rPr>
          <w:b/>
          <w:caps/>
          <w:szCs w:val="24"/>
          <w:lang w:eastAsia="ar-SA"/>
        </w:rPr>
      </w:pPr>
    </w:p>
    <w:p w14:paraId="0CF92956" w14:textId="77777777" w:rsidR="008D25F4" w:rsidRDefault="008D25F4" w:rsidP="008D25F4">
      <w:pPr>
        <w:tabs>
          <w:tab w:val="left" w:pos="448"/>
        </w:tabs>
        <w:suppressAutoHyphens/>
        <w:rPr>
          <w:b/>
          <w:caps/>
          <w:szCs w:val="24"/>
          <w:lang w:eastAsia="ar-SA"/>
        </w:rPr>
      </w:pPr>
    </w:p>
    <w:p w14:paraId="7CD70E65" w14:textId="77777777" w:rsidR="008D25F4" w:rsidRDefault="008D25F4" w:rsidP="008D25F4">
      <w:pPr>
        <w:tabs>
          <w:tab w:val="left" w:pos="448"/>
        </w:tabs>
        <w:suppressAutoHyphens/>
        <w:rPr>
          <w:b/>
          <w:caps/>
          <w:szCs w:val="24"/>
          <w:lang w:eastAsia="ar-SA"/>
        </w:rPr>
      </w:pPr>
    </w:p>
    <w:p w14:paraId="5E8C5063" w14:textId="77777777" w:rsidR="008D25F4" w:rsidRDefault="008D25F4" w:rsidP="008D25F4">
      <w:pPr>
        <w:tabs>
          <w:tab w:val="left" w:pos="448"/>
        </w:tabs>
        <w:suppressAutoHyphens/>
        <w:rPr>
          <w:b/>
          <w:caps/>
          <w:szCs w:val="24"/>
          <w:lang w:eastAsia="ar-SA"/>
        </w:rPr>
      </w:pPr>
    </w:p>
    <w:p w14:paraId="5A4D3AC6" w14:textId="0F722BDF" w:rsidR="00E76A2A" w:rsidRPr="00021837" w:rsidRDefault="00844A86">
      <w:pPr>
        <w:tabs>
          <w:tab w:val="left" w:pos="448"/>
        </w:tabs>
        <w:suppressAutoHyphens/>
        <w:jc w:val="center"/>
        <w:rPr>
          <w:b/>
          <w:caps/>
          <w:szCs w:val="24"/>
          <w:lang w:eastAsia="ar-SA"/>
        </w:rPr>
      </w:pPr>
      <w:r w:rsidRPr="00021837">
        <w:rPr>
          <w:b/>
          <w:caps/>
          <w:szCs w:val="24"/>
          <w:lang w:eastAsia="ar-SA"/>
        </w:rPr>
        <w:lastRenderedPageBreak/>
        <w:t>IV SKYRIUS</w:t>
      </w:r>
    </w:p>
    <w:p w14:paraId="5FD4A28F" w14:textId="77777777" w:rsidR="00E76A2A" w:rsidRPr="00021837" w:rsidRDefault="00844A86">
      <w:pPr>
        <w:tabs>
          <w:tab w:val="left" w:pos="448"/>
        </w:tabs>
        <w:suppressAutoHyphens/>
        <w:jc w:val="center"/>
        <w:rPr>
          <w:b/>
          <w:szCs w:val="24"/>
          <w:lang w:eastAsia="ar-SA"/>
        </w:rPr>
      </w:pPr>
      <w:r w:rsidRPr="00021837">
        <w:rPr>
          <w:b/>
          <w:caps/>
          <w:szCs w:val="24"/>
          <w:lang w:eastAsia="ar-SA"/>
        </w:rPr>
        <w:t>INFORMACIJOS, BŪTINOS REGISTRUI SUDARYTI IR VALDYTI, TEIKIMAS, ATNAUJINIMAS IR TIKSLINIMAS</w:t>
      </w:r>
    </w:p>
    <w:p w14:paraId="7B6D1F9D" w14:textId="77777777" w:rsidR="00E76A2A" w:rsidRPr="00021837" w:rsidRDefault="00E76A2A">
      <w:pPr>
        <w:suppressAutoHyphens/>
        <w:jc w:val="both"/>
        <w:rPr>
          <w:szCs w:val="24"/>
          <w:lang w:eastAsia="ar-SA"/>
        </w:rPr>
      </w:pPr>
    </w:p>
    <w:p w14:paraId="2462B7CF" w14:textId="194E4D98" w:rsidR="00E76A2A" w:rsidRPr="00021837" w:rsidRDefault="00844A86" w:rsidP="00B479D3">
      <w:pPr>
        <w:pStyle w:val="Sraopastraipa"/>
        <w:numPr>
          <w:ilvl w:val="0"/>
          <w:numId w:val="1"/>
        </w:numPr>
        <w:tabs>
          <w:tab w:val="left" w:pos="266"/>
          <w:tab w:val="left" w:pos="1134"/>
        </w:tabs>
        <w:suppressAutoHyphens/>
        <w:jc w:val="both"/>
        <w:rPr>
          <w:bCs/>
          <w:szCs w:val="24"/>
          <w:lang w:eastAsia="ar-SA"/>
        </w:rPr>
      </w:pPr>
      <w:bookmarkStart w:id="10" w:name="_Hlk215048424"/>
      <w:r w:rsidRPr="00021837">
        <w:rPr>
          <w:bCs/>
          <w:szCs w:val="24"/>
          <w:lang w:eastAsia="ar-SA"/>
        </w:rPr>
        <w:t xml:space="preserve">Vietinės rinkliavos mokėtojų </w:t>
      </w:r>
      <w:bookmarkEnd w:id="10"/>
      <w:r w:rsidRPr="00021837">
        <w:rPr>
          <w:bCs/>
          <w:szCs w:val="24"/>
          <w:lang w:eastAsia="ar-SA"/>
        </w:rPr>
        <w:t xml:space="preserve">registravimo </w:t>
      </w:r>
      <w:r w:rsidRPr="009B226A">
        <w:rPr>
          <w:bCs/>
          <w:szCs w:val="24"/>
          <w:lang w:eastAsia="ar-SA"/>
        </w:rPr>
        <w:t xml:space="preserve">tikslais Administratorius nustatyta </w:t>
      </w:r>
      <w:r w:rsidRPr="00021837">
        <w:rPr>
          <w:bCs/>
          <w:szCs w:val="24"/>
          <w:lang w:eastAsia="ar-SA"/>
        </w:rPr>
        <w:t xml:space="preserve">tvarka naudojasi VĮ Registrų centro, Savivaldybės ir kitų subjektų turimais duomenimis, reikalingais Registrui ir Vietinei rinkliavai administruoti. </w:t>
      </w:r>
    </w:p>
    <w:p w14:paraId="7A3237B8" w14:textId="264E46DB" w:rsidR="00E76A2A" w:rsidRPr="00021837" w:rsidRDefault="00844A86" w:rsidP="00B479D3">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 xml:space="preserve">Administratoriaus prašymu papildomus duomenis turi pateikti visi Vietinės rinkliavos mokėtojai, jeigu šie duomenys būtini Registro duomenų bazės sudarymui ir jo valdymui. </w:t>
      </w:r>
    </w:p>
    <w:p w14:paraId="6827D4EA" w14:textId="6577C603" w:rsidR="009B226A" w:rsidRDefault="00844A86" w:rsidP="009B226A">
      <w:pPr>
        <w:pStyle w:val="Sraopastraipa"/>
        <w:numPr>
          <w:ilvl w:val="0"/>
          <w:numId w:val="1"/>
        </w:numPr>
        <w:tabs>
          <w:tab w:val="left" w:pos="266"/>
          <w:tab w:val="left" w:pos="1134"/>
        </w:tabs>
        <w:suppressAutoHyphens/>
        <w:jc w:val="both"/>
        <w:rPr>
          <w:bCs/>
          <w:szCs w:val="24"/>
          <w:lang w:eastAsia="ar-SA"/>
        </w:rPr>
      </w:pPr>
      <w:r w:rsidRPr="008929CD">
        <w:rPr>
          <w:bCs/>
          <w:szCs w:val="24"/>
          <w:lang w:eastAsia="ar-SA"/>
        </w:rPr>
        <w:t xml:space="preserve">Registro duomenys atnaujinami </w:t>
      </w:r>
      <w:r w:rsidR="00692B40" w:rsidRPr="008929CD">
        <w:rPr>
          <w:bCs/>
          <w:szCs w:val="24"/>
          <w:lang w:eastAsia="ar-SA"/>
        </w:rPr>
        <w:t>gavus naujausius Gyventojų registro ir nekilnojamo</w:t>
      </w:r>
      <w:r w:rsidR="00E47596">
        <w:rPr>
          <w:bCs/>
          <w:szCs w:val="24"/>
          <w:lang w:eastAsia="ar-SA"/>
        </w:rPr>
        <w:t>jo</w:t>
      </w:r>
      <w:r w:rsidR="00692B40" w:rsidRPr="008929CD">
        <w:rPr>
          <w:bCs/>
          <w:szCs w:val="24"/>
          <w:lang w:eastAsia="ar-SA"/>
        </w:rPr>
        <w:t xml:space="preserve"> turto registro duomenis</w:t>
      </w:r>
      <w:r w:rsidR="003814EF" w:rsidRPr="008929CD">
        <w:rPr>
          <w:bCs/>
          <w:szCs w:val="24"/>
          <w:lang w:eastAsia="ar-SA"/>
        </w:rPr>
        <w:t>,</w:t>
      </w:r>
      <w:r w:rsidRPr="008929CD">
        <w:rPr>
          <w:bCs/>
          <w:szCs w:val="24"/>
          <w:lang w:eastAsia="ar-SA"/>
        </w:rPr>
        <w:t xml:space="preserve"> </w:t>
      </w:r>
      <w:r w:rsidR="00122403" w:rsidRPr="008929CD">
        <w:rPr>
          <w:bCs/>
          <w:szCs w:val="24"/>
          <w:lang w:eastAsia="ar-SA"/>
        </w:rPr>
        <w:t>p</w:t>
      </w:r>
      <w:r w:rsidRPr="008929CD">
        <w:rPr>
          <w:bCs/>
          <w:szCs w:val="24"/>
          <w:lang w:eastAsia="ar-SA"/>
        </w:rPr>
        <w:t>aaiškėjus naujoms faktinėms aplinkybėms</w:t>
      </w:r>
      <w:r w:rsidR="00692B40" w:rsidRPr="008929CD">
        <w:rPr>
          <w:bCs/>
          <w:szCs w:val="24"/>
          <w:lang w:eastAsia="ar-SA"/>
        </w:rPr>
        <w:t xml:space="preserve"> arba </w:t>
      </w:r>
      <w:r w:rsidRPr="008929CD">
        <w:rPr>
          <w:bCs/>
          <w:szCs w:val="24"/>
          <w:lang w:eastAsia="ar-SA"/>
        </w:rPr>
        <w:t xml:space="preserve">Vietinės rinkliavos mokėtojui pateikus informaciją Administratoriui. </w:t>
      </w:r>
      <w:bookmarkStart w:id="11" w:name="_Hlk219356933"/>
    </w:p>
    <w:bookmarkEnd w:id="11"/>
    <w:p w14:paraId="01E3D433" w14:textId="77777777" w:rsidR="007F196A" w:rsidRPr="007F196A" w:rsidRDefault="007F196A" w:rsidP="00B479D3">
      <w:pPr>
        <w:pStyle w:val="Sraopastraipa"/>
        <w:numPr>
          <w:ilvl w:val="0"/>
          <w:numId w:val="1"/>
        </w:numPr>
        <w:tabs>
          <w:tab w:val="left" w:pos="343"/>
          <w:tab w:val="left" w:pos="1276"/>
        </w:tabs>
        <w:suppressAutoHyphens/>
        <w:jc w:val="both"/>
        <w:rPr>
          <w:bCs/>
          <w:szCs w:val="24"/>
          <w:lang w:eastAsia="ar-SA"/>
        </w:rPr>
      </w:pPr>
      <w:r w:rsidRPr="007F196A">
        <w:rPr>
          <w:bCs/>
          <w:szCs w:val="24"/>
          <w:lang w:eastAsia="ar-SA"/>
        </w:rPr>
        <w:t>Asmenys, nekilnojamąjį turtą valdantys bendrosios jungtinės sutuoktinių nuosavybės teise, laikomi vienu Vietinės rinkliavos mokėtoju, o vietinės rinkliavos mokėjimo pranešimas siunčiamas vienam iš jų pasirinktinai. Asmenims, nekilnojamąjį turtą valdantiems bendrosios dalinės nuosavybės teise, vietinės rinkliavos mokėjimo pranešimai siunčiami visiems nekilnojamojo turto bendraturčiams.</w:t>
      </w:r>
    </w:p>
    <w:p w14:paraId="618370A2" w14:textId="26115482" w:rsidR="00DA2515" w:rsidRPr="008929CD" w:rsidRDefault="00DA2515" w:rsidP="00B479D3">
      <w:pPr>
        <w:pStyle w:val="Sraopastraipa"/>
        <w:numPr>
          <w:ilvl w:val="0"/>
          <w:numId w:val="1"/>
        </w:numPr>
        <w:tabs>
          <w:tab w:val="left" w:pos="343"/>
          <w:tab w:val="left" w:pos="1276"/>
        </w:tabs>
        <w:suppressAutoHyphens/>
        <w:jc w:val="both"/>
        <w:rPr>
          <w:bCs/>
          <w:szCs w:val="24"/>
          <w:lang w:eastAsia="ar-SA"/>
        </w:rPr>
      </w:pPr>
      <w:r w:rsidRPr="008929CD">
        <w:rPr>
          <w:bCs/>
          <w:szCs w:val="24"/>
          <w:lang w:eastAsia="ar-SA"/>
        </w:rPr>
        <w:t>Vietinė rinkliava neskaičiuojama</w:t>
      </w:r>
      <w:r w:rsidR="00FA0580" w:rsidRPr="008929CD">
        <w:rPr>
          <w:bCs/>
          <w:szCs w:val="24"/>
          <w:lang w:eastAsia="ar-SA"/>
        </w:rPr>
        <w:t xml:space="preserve"> </w:t>
      </w:r>
      <w:r w:rsidRPr="008929CD">
        <w:rPr>
          <w:bCs/>
          <w:szCs w:val="24"/>
          <w:lang w:eastAsia="ar-SA"/>
        </w:rPr>
        <w:t>gyvenamosios paskirties objektams, kurių baigtumas, remiantis VĮ Registrų centro duomenimis, mažesnis nei 80 procentų, ir kitiems nekilnojamojo turto objektams, kurių baigtumas, remiantis VĮ Registrų centro duomenimis, mažesnis nei 100 procentų (išskyrus atvejus, kai nekilnojamojo turto objektui yra priskirtas individualus mišrių komunalinių atliekų surinkimo konteineris</w:t>
      </w:r>
      <w:r w:rsidR="00F51ED9" w:rsidRPr="008929CD">
        <w:rPr>
          <w:bCs/>
          <w:szCs w:val="24"/>
          <w:lang w:eastAsia="ar-SA"/>
        </w:rPr>
        <w:t xml:space="preserve"> ar kai </w:t>
      </w:r>
      <w:r w:rsidR="00573EF6" w:rsidRPr="008929CD">
        <w:rPr>
          <w:bCs/>
          <w:szCs w:val="24"/>
          <w:lang w:eastAsia="ar-SA"/>
        </w:rPr>
        <w:t>faktinių aplinkybių patikrinimo metu nustatoma, kad</w:t>
      </w:r>
      <w:r w:rsidR="00686958">
        <w:rPr>
          <w:bCs/>
          <w:szCs w:val="24"/>
          <w:lang w:eastAsia="ar-SA"/>
        </w:rPr>
        <w:t xml:space="preserve"> nekilnojamo turto</w:t>
      </w:r>
      <w:r w:rsidR="00573EF6" w:rsidRPr="008929CD">
        <w:rPr>
          <w:bCs/>
          <w:szCs w:val="24"/>
          <w:lang w:eastAsia="ar-SA"/>
        </w:rPr>
        <w:t xml:space="preserve"> objektas yra naudojamas</w:t>
      </w:r>
      <w:r w:rsidRPr="008929CD">
        <w:rPr>
          <w:bCs/>
          <w:szCs w:val="24"/>
          <w:lang w:eastAsia="ar-SA"/>
        </w:rPr>
        <w:t xml:space="preserve">). Šio punkto nuostatos netaikomos </w:t>
      </w:r>
      <w:r w:rsidRPr="005948A1">
        <w:rPr>
          <w:bCs/>
          <w:szCs w:val="24"/>
          <w:lang w:eastAsia="ar-SA"/>
        </w:rPr>
        <w:t xml:space="preserve">Nekilnojamojo turto registre </w:t>
      </w:r>
      <w:r w:rsidRPr="008929CD">
        <w:rPr>
          <w:bCs/>
          <w:szCs w:val="24"/>
          <w:lang w:eastAsia="ar-SA"/>
        </w:rPr>
        <w:t>neįregistruotiems ir (ar) neregistruotiniems nekilnojamojo turto objektams – lauko kavinėms, laikinoms prekybos ir paslaugų teikimo vietoms, kioskams, paviljonams ir kt. objektams, viešųjų renginių teikimo vietoms, kuriems turi būti arba yra teikiama komunalinių atliekų tvarkymo paslauga.</w:t>
      </w:r>
    </w:p>
    <w:p w14:paraId="002B67BD" w14:textId="67B952D7" w:rsidR="00E76A2A" w:rsidRPr="00021837" w:rsidRDefault="00844A86" w:rsidP="00B479D3">
      <w:pPr>
        <w:pStyle w:val="Sraopastraipa"/>
        <w:numPr>
          <w:ilvl w:val="0"/>
          <w:numId w:val="1"/>
        </w:numPr>
        <w:tabs>
          <w:tab w:val="left" w:pos="343"/>
          <w:tab w:val="left" w:pos="1276"/>
        </w:tabs>
        <w:suppressAutoHyphens/>
        <w:jc w:val="both"/>
        <w:rPr>
          <w:szCs w:val="24"/>
          <w:lang w:eastAsia="ar-SA"/>
        </w:rPr>
      </w:pPr>
      <w:r w:rsidRPr="008929CD">
        <w:rPr>
          <w:bCs/>
          <w:szCs w:val="24"/>
          <w:lang w:eastAsia="ar-SA"/>
        </w:rPr>
        <w:t xml:space="preserve">Sodų </w:t>
      </w:r>
      <w:r w:rsidR="005E5C4D" w:rsidRPr="008929CD">
        <w:rPr>
          <w:bCs/>
          <w:szCs w:val="24"/>
          <w:lang w:eastAsia="ar-SA"/>
        </w:rPr>
        <w:t>paskirties pastatų</w:t>
      </w:r>
      <w:r w:rsidRPr="008929CD">
        <w:rPr>
          <w:bCs/>
          <w:szCs w:val="24"/>
          <w:lang w:eastAsia="ar-SA"/>
        </w:rPr>
        <w:t xml:space="preserve"> savininkams, kurių</w:t>
      </w:r>
      <w:r w:rsidR="005E5C4D" w:rsidRPr="008929CD">
        <w:rPr>
          <w:bCs/>
          <w:szCs w:val="24"/>
          <w:lang w:eastAsia="ar-SA"/>
        </w:rPr>
        <w:t xml:space="preserve"> sodų paskirties pastate</w:t>
      </w:r>
      <w:r w:rsidRPr="008929CD">
        <w:rPr>
          <w:bCs/>
          <w:szCs w:val="24"/>
          <w:lang w:eastAsia="ar-SA"/>
        </w:rPr>
        <w:t xml:space="preserve"> yra deklaravusių gyvenamąją vietą asmenų, Vietinė rinkliava skaičiuojama </w:t>
      </w:r>
      <w:r w:rsidR="00B34DDC" w:rsidRPr="008929CD">
        <w:rPr>
          <w:bCs/>
          <w:szCs w:val="24"/>
          <w:lang w:eastAsia="ar-SA"/>
        </w:rPr>
        <w:t xml:space="preserve">kaip </w:t>
      </w:r>
      <w:r w:rsidRPr="008929CD">
        <w:rPr>
          <w:bCs/>
          <w:szCs w:val="24"/>
          <w:lang w:eastAsia="ar-SA"/>
        </w:rPr>
        <w:t>už</w:t>
      </w:r>
      <w:r w:rsidRPr="008929CD">
        <w:rPr>
          <w:szCs w:val="24"/>
          <w:lang w:eastAsia="ar-SA"/>
        </w:rPr>
        <w:t xml:space="preserve"> </w:t>
      </w:r>
      <w:r w:rsidRPr="00021837">
        <w:rPr>
          <w:szCs w:val="24"/>
          <w:lang w:eastAsia="ar-SA"/>
        </w:rPr>
        <w:t>gyvenamosios paskirties objektą.</w:t>
      </w:r>
    </w:p>
    <w:p w14:paraId="1C375F01" w14:textId="1CAD8BDA" w:rsidR="00E76A2A" w:rsidRPr="008929CD" w:rsidRDefault="00844A86" w:rsidP="00B479D3">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 xml:space="preserve">Jeigu gyvenamosios paskirties objekte faktinis gyventojų skaičius yra mažesnis nuo apmokestintų Vietinės rinkliavos kintamąja dedamąja gyventojų skaičiaus, šio objekto savininkas ar jo įgaliotas asmuo turi teisę pateikti asmenų skaičiaus bute ar individualiame gyvenamajame name deklaraciją </w:t>
      </w:r>
      <w:bookmarkStart w:id="12" w:name="_Hlk215067608"/>
      <w:r w:rsidRPr="00021837">
        <w:rPr>
          <w:bCs/>
          <w:szCs w:val="24"/>
          <w:lang w:eastAsia="ar-SA"/>
        </w:rPr>
        <w:t>(deklaracijos forma pateikiama šių Nuostatų 3 priede)</w:t>
      </w:r>
      <w:bookmarkEnd w:id="12"/>
      <w:r w:rsidRPr="00021837">
        <w:rPr>
          <w:bCs/>
          <w:szCs w:val="24"/>
          <w:lang w:eastAsia="ar-SA"/>
        </w:rPr>
        <w:t xml:space="preserve">, kuri suteikia teisę nemokėti Vietinės rinkliavos kintamosios dedamosios už faktiškai negyvenančius </w:t>
      </w:r>
      <w:r w:rsidR="00B34DDC" w:rsidRPr="008929CD">
        <w:rPr>
          <w:bCs/>
          <w:szCs w:val="24"/>
          <w:lang w:eastAsia="ar-SA"/>
        </w:rPr>
        <w:t xml:space="preserve">(ne trumpiau kaip 3 mėnesius) </w:t>
      </w:r>
      <w:r w:rsidRPr="008929CD">
        <w:rPr>
          <w:bCs/>
          <w:szCs w:val="24"/>
          <w:lang w:eastAsia="ar-SA"/>
        </w:rPr>
        <w:t>nekilnojamojo turto objekte fizinius asmenis.</w:t>
      </w:r>
    </w:p>
    <w:p w14:paraId="13447CB0" w14:textId="5E33ECCE" w:rsidR="00E76A2A" w:rsidRPr="00021837" w:rsidRDefault="00844A86" w:rsidP="00B479D3">
      <w:pPr>
        <w:pStyle w:val="Sraopastraipa"/>
        <w:numPr>
          <w:ilvl w:val="0"/>
          <w:numId w:val="1"/>
        </w:numPr>
        <w:tabs>
          <w:tab w:val="left" w:pos="343"/>
          <w:tab w:val="left" w:pos="1276"/>
        </w:tabs>
        <w:suppressAutoHyphens/>
        <w:jc w:val="both"/>
        <w:rPr>
          <w:szCs w:val="24"/>
          <w:lang w:eastAsia="ar-SA"/>
        </w:rPr>
      </w:pPr>
      <w:r w:rsidRPr="008929CD">
        <w:rPr>
          <w:bCs/>
          <w:szCs w:val="24"/>
          <w:lang w:eastAsia="ar-SA"/>
        </w:rPr>
        <w:t xml:space="preserve">Sprendimus dėl gyventojų skaičiaus keitimo šių Nuostatų </w:t>
      </w:r>
      <w:r w:rsidR="00B479D3" w:rsidRPr="008929CD">
        <w:rPr>
          <w:bCs/>
          <w:szCs w:val="24"/>
          <w:lang w:eastAsia="ar-SA"/>
        </w:rPr>
        <w:t>2</w:t>
      </w:r>
      <w:r w:rsidR="00C62D6D" w:rsidRPr="008929CD">
        <w:rPr>
          <w:bCs/>
          <w:szCs w:val="24"/>
          <w:lang w:eastAsia="ar-SA"/>
        </w:rPr>
        <w:t>1</w:t>
      </w:r>
      <w:r w:rsidRPr="008929CD">
        <w:rPr>
          <w:bCs/>
          <w:szCs w:val="24"/>
          <w:lang w:eastAsia="ar-SA"/>
        </w:rPr>
        <w:t xml:space="preserve"> punkte</w:t>
      </w:r>
      <w:r w:rsidRPr="00021837">
        <w:rPr>
          <w:szCs w:val="24"/>
          <w:lang w:eastAsia="ar-SA"/>
        </w:rPr>
        <w:t xml:space="preserve"> nurodytu atveju, vadovaujantis nustatyta tvarka, priima Administra</w:t>
      </w:r>
      <w:r w:rsidR="00350CDD">
        <w:rPr>
          <w:szCs w:val="24"/>
          <w:lang w:eastAsia="ar-SA"/>
        </w:rPr>
        <w:t>cijos</w:t>
      </w:r>
      <w:r w:rsidRPr="00021837">
        <w:rPr>
          <w:szCs w:val="24"/>
          <w:lang w:eastAsia="ar-SA"/>
        </w:rPr>
        <w:t xml:space="preserve"> direktorius arba jo įgalioti asmenys. </w:t>
      </w:r>
    </w:p>
    <w:p w14:paraId="0762987B" w14:textId="45FD578D" w:rsidR="00692B40" w:rsidRPr="008929CD" w:rsidRDefault="00844A86" w:rsidP="00B479D3">
      <w:pPr>
        <w:pStyle w:val="Sraopastraipa"/>
        <w:numPr>
          <w:ilvl w:val="0"/>
          <w:numId w:val="1"/>
        </w:numPr>
        <w:tabs>
          <w:tab w:val="left" w:pos="1276"/>
        </w:tabs>
        <w:suppressAutoHyphens/>
        <w:jc w:val="both"/>
        <w:rPr>
          <w:szCs w:val="24"/>
          <w:lang w:eastAsia="ar-SA"/>
        </w:rPr>
      </w:pPr>
      <w:r w:rsidRPr="00021837">
        <w:rPr>
          <w:szCs w:val="24"/>
          <w:lang w:eastAsia="ar-SA"/>
        </w:rPr>
        <w:t>Juridiniai asmenys iki einamųjų metų sausio 15 d. deklaruoja faktiškai nekilnojamojo turto objektuose, kuriems skaičiuojama Vietinė rinkliava, dirbančių darbuotojų skaičių ir teikia informaciją apie darbuotojų pasiskirstymą nekilnojamojo tur</w:t>
      </w:r>
      <w:r w:rsidR="00692B40" w:rsidRPr="00021837">
        <w:rPr>
          <w:szCs w:val="24"/>
          <w:lang w:eastAsia="ar-SA"/>
        </w:rPr>
        <w:t>t</w:t>
      </w:r>
      <w:r w:rsidRPr="00021837">
        <w:rPr>
          <w:szCs w:val="24"/>
          <w:lang w:eastAsia="ar-SA"/>
        </w:rPr>
        <w:t xml:space="preserve">o objektuose pagal jų paskirtį, kaip numatyta šių Nuostatų </w:t>
      </w:r>
      <w:r w:rsidR="00C62D6D" w:rsidRPr="008929CD">
        <w:rPr>
          <w:szCs w:val="24"/>
          <w:lang w:eastAsia="ar-SA"/>
        </w:rPr>
        <w:t xml:space="preserve">29 </w:t>
      </w:r>
      <w:r w:rsidRPr="008929CD">
        <w:rPr>
          <w:szCs w:val="24"/>
          <w:lang w:eastAsia="ar-SA"/>
        </w:rPr>
        <w:t>punkte.</w:t>
      </w:r>
    </w:p>
    <w:p w14:paraId="45702D33" w14:textId="11A6C5C2" w:rsidR="00E76A2A" w:rsidRPr="008929CD" w:rsidRDefault="00844A86" w:rsidP="00B479D3">
      <w:pPr>
        <w:pStyle w:val="Sraopastraipa"/>
        <w:numPr>
          <w:ilvl w:val="0"/>
          <w:numId w:val="1"/>
        </w:numPr>
        <w:tabs>
          <w:tab w:val="left" w:pos="1276"/>
        </w:tabs>
        <w:suppressAutoHyphens/>
        <w:jc w:val="both"/>
        <w:rPr>
          <w:szCs w:val="24"/>
          <w:lang w:eastAsia="ar-SA"/>
        </w:rPr>
      </w:pPr>
      <w:r w:rsidRPr="008929CD">
        <w:rPr>
          <w:szCs w:val="24"/>
          <w:lang w:eastAsia="ar-SA"/>
        </w:rPr>
        <w:t>Juridiniai asmenys darbuotojų skaičių gali tikslinti</w:t>
      </w:r>
      <w:r w:rsidR="00E62D61" w:rsidRPr="008929CD">
        <w:rPr>
          <w:szCs w:val="24"/>
          <w:lang w:eastAsia="ar-SA"/>
        </w:rPr>
        <w:t xml:space="preserve"> iki einamojo mėnesio </w:t>
      </w:r>
      <w:r w:rsidR="00FA0580" w:rsidRPr="008929CD">
        <w:rPr>
          <w:szCs w:val="24"/>
          <w:lang w:eastAsia="ar-SA"/>
        </w:rPr>
        <w:t>10</w:t>
      </w:r>
      <w:r w:rsidR="00E62D61" w:rsidRPr="008929CD">
        <w:rPr>
          <w:szCs w:val="24"/>
          <w:lang w:eastAsia="ar-SA"/>
        </w:rPr>
        <w:t xml:space="preserve"> d.</w:t>
      </w:r>
      <w:r w:rsidRPr="008929CD">
        <w:rPr>
          <w:szCs w:val="24"/>
          <w:lang w:eastAsia="ar-SA"/>
        </w:rPr>
        <w:t>, pasikeitus faktinėms aplinkybėms (sumažintas ar padidintas darbuotojų skaičius, asmuo išėjo vaiko priežiūros atostogų ar sugrįžo iš jų; pagal darbo sutartį darbuotojo darbo vieta yra nuotolinė arba ne Kėdainių rajone; asmuo dirba transporto įmonėje ir pagal darbo pobūdžio santykius su darbdaviu, daugiau nei pusę darbo laiko praleidžia išvykęs į užsienį ir pan.), kartu pateikdami tai įrodančius dokumentus.</w:t>
      </w:r>
      <w:r w:rsidR="00692B40" w:rsidRPr="008929CD">
        <w:rPr>
          <w:szCs w:val="24"/>
          <w:lang w:eastAsia="ar-SA"/>
        </w:rPr>
        <w:t xml:space="preserve"> </w:t>
      </w:r>
      <w:r w:rsidR="00B34DDC" w:rsidRPr="008929CD">
        <w:rPr>
          <w:szCs w:val="24"/>
          <w:lang w:eastAsia="ar-SA"/>
        </w:rPr>
        <w:t xml:space="preserve">Administratoriui gavus patikslintą informaciją, </w:t>
      </w:r>
      <w:r w:rsidR="00B34DDC" w:rsidRPr="00116602">
        <w:rPr>
          <w:szCs w:val="24"/>
          <w:lang w:eastAsia="ar-SA"/>
        </w:rPr>
        <w:t>Vietinė rinkliava juridiniams asmenims perskaičiuojama ne daugiau kaip už einamuosius metus</w:t>
      </w:r>
      <w:r w:rsidR="00692B40" w:rsidRPr="00116602">
        <w:rPr>
          <w:szCs w:val="24"/>
          <w:lang w:eastAsia="ar-SA"/>
        </w:rPr>
        <w:t>.</w:t>
      </w:r>
    </w:p>
    <w:p w14:paraId="180B6049" w14:textId="3E57C2F8" w:rsidR="005873B5" w:rsidRPr="00021837" w:rsidRDefault="00844A86" w:rsidP="00B479D3">
      <w:pPr>
        <w:pStyle w:val="Sraopastraipa"/>
        <w:numPr>
          <w:ilvl w:val="0"/>
          <w:numId w:val="1"/>
        </w:numPr>
        <w:tabs>
          <w:tab w:val="left" w:pos="343"/>
          <w:tab w:val="left" w:pos="1276"/>
        </w:tabs>
        <w:suppressAutoHyphens/>
        <w:jc w:val="both"/>
        <w:rPr>
          <w:szCs w:val="24"/>
          <w:lang w:eastAsia="ar-SA"/>
        </w:rPr>
      </w:pPr>
      <w:r w:rsidRPr="00021837">
        <w:rPr>
          <w:szCs w:val="24"/>
          <w:lang w:eastAsia="ar-SA"/>
        </w:rPr>
        <w:t xml:space="preserve">Vietinės rinkliavos mokėtojai, kurie naudojasi individualiais mišrių komunalinių atliekų konteineriais, naudojamų mišrių komunalinių atliekų konteinerių skaičių ir dydį (tūrį) gali tikslinti pagal </w:t>
      </w:r>
      <w:r w:rsidRPr="00E47596">
        <w:rPr>
          <w:szCs w:val="24"/>
          <w:lang w:eastAsia="ar-SA"/>
        </w:rPr>
        <w:t>poreikį</w:t>
      </w:r>
      <w:r w:rsidRPr="00021837">
        <w:rPr>
          <w:szCs w:val="24"/>
          <w:lang w:eastAsia="ar-SA"/>
        </w:rPr>
        <w:t xml:space="preserve"> </w:t>
      </w:r>
      <w:r w:rsidRPr="00B80AF6">
        <w:rPr>
          <w:szCs w:val="24"/>
          <w:lang w:eastAsia="ar-SA"/>
        </w:rPr>
        <w:t>Kėdainių rajono savivaldybės atliekų tvarkymo taisyklėse</w:t>
      </w:r>
      <w:r w:rsidRPr="00021837">
        <w:rPr>
          <w:szCs w:val="24"/>
          <w:lang w:eastAsia="ar-SA"/>
        </w:rPr>
        <w:t xml:space="preserve"> nustatyta tvark</w:t>
      </w:r>
      <w:r w:rsidR="00B80AF6">
        <w:rPr>
          <w:szCs w:val="24"/>
          <w:lang w:eastAsia="ar-SA"/>
        </w:rPr>
        <w:t>ą</w:t>
      </w:r>
      <w:r w:rsidR="00690767" w:rsidRPr="00021837">
        <w:rPr>
          <w:szCs w:val="24"/>
          <w:lang w:eastAsia="ar-SA"/>
        </w:rPr>
        <w:t>.</w:t>
      </w:r>
    </w:p>
    <w:p w14:paraId="7733212F" w14:textId="77777777" w:rsidR="004419A4" w:rsidRDefault="00844A86" w:rsidP="004419A4">
      <w:pPr>
        <w:pStyle w:val="Sraopastraipa"/>
        <w:numPr>
          <w:ilvl w:val="0"/>
          <w:numId w:val="1"/>
        </w:numPr>
        <w:tabs>
          <w:tab w:val="left" w:pos="343"/>
          <w:tab w:val="left" w:pos="1276"/>
        </w:tabs>
        <w:suppressAutoHyphens/>
        <w:jc w:val="both"/>
        <w:rPr>
          <w:szCs w:val="24"/>
          <w:lang w:eastAsia="ar-SA"/>
        </w:rPr>
      </w:pPr>
      <w:r w:rsidRPr="00B80AF6">
        <w:rPr>
          <w:szCs w:val="24"/>
          <w:lang w:eastAsia="ar-SA"/>
        </w:rPr>
        <w:t xml:space="preserve">Vietinės rinkliavos mokėtojas, kuriam negyvenamosios paskirties objektams Vietinė rinkliava skaičiuojama pagal faktiškai naudojamų mišrių komunalinių atliekų konteinerių skaičių, </w:t>
      </w:r>
      <w:r w:rsidRPr="00B80AF6">
        <w:rPr>
          <w:szCs w:val="24"/>
          <w:lang w:eastAsia="ar-SA"/>
        </w:rPr>
        <w:lastRenderedPageBreak/>
        <w:t xml:space="preserve">dydį (tūrį) ir ištuštinimo dažnumą, susimažinti naudojamų mišrių komunalinių atliekų konteinerių skaičių ir </w:t>
      </w:r>
      <w:bookmarkStart w:id="13" w:name="_Hlk215048877"/>
      <w:r w:rsidRPr="00B80AF6">
        <w:rPr>
          <w:szCs w:val="24"/>
          <w:lang w:eastAsia="ar-SA"/>
        </w:rPr>
        <w:t xml:space="preserve">dydį (tūrį) </w:t>
      </w:r>
      <w:bookmarkEnd w:id="13"/>
      <w:r w:rsidRPr="00B80AF6">
        <w:rPr>
          <w:szCs w:val="24"/>
          <w:lang w:eastAsia="ar-SA"/>
        </w:rPr>
        <w:t xml:space="preserve">ar pasirinkti retesnį ištuštinimo dažnumą gali tuomet, jei rūšiuoja komunalines atliekas ir pateikia komunalinių atliekų rūšiavimą pagrindžiančius dokumentus ar kitus įrodymus (pavyzdžiui, turi priskirtus pakuočių atliekų ir kitų antrinių žaliavų rūšiavimo konteinerius, kompostuoja biologines atliekas jų susidarymo vietoje, pateikia sutartis dėl gamybinių atliekų </w:t>
      </w:r>
      <w:r w:rsidRPr="00F63215">
        <w:rPr>
          <w:szCs w:val="24"/>
          <w:lang w:eastAsia="ar-SA"/>
        </w:rPr>
        <w:t>perdavimo šias atliekas tvarkančioms įmonėms, sutartis dėl maisto ir virtuvės atliekų perdavimo atliekas tvarkančioms įmonėms ar gyvūnų šėrimui ir pan.).</w:t>
      </w:r>
    </w:p>
    <w:p w14:paraId="1205FC96" w14:textId="3A30A4E8" w:rsidR="00B34DDC" w:rsidRPr="004419A4" w:rsidRDefault="00B34DDC" w:rsidP="004419A4">
      <w:pPr>
        <w:pStyle w:val="Sraopastraipa"/>
        <w:numPr>
          <w:ilvl w:val="0"/>
          <w:numId w:val="1"/>
        </w:numPr>
        <w:tabs>
          <w:tab w:val="left" w:pos="343"/>
          <w:tab w:val="left" w:pos="1276"/>
        </w:tabs>
        <w:suppressAutoHyphens/>
        <w:jc w:val="both"/>
        <w:rPr>
          <w:szCs w:val="24"/>
          <w:lang w:eastAsia="ar-SA"/>
        </w:rPr>
      </w:pPr>
      <w:r w:rsidRPr="004419A4">
        <w:rPr>
          <w:szCs w:val="24"/>
          <w:lang w:eastAsia="ar-SA"/>
        </w:rPr>
        <w:t>Namų ūkis gali naudotis 120 l mišrių komunalinių atliekų konteineriu, jeigu jame yra deklaruoti ne daugiau kaip 2 asmenys. Jei namų ūkis naudoja didesnio tūrio ir (ar) daugiau konteinerių, tai Vietinės rinkliavos kintamoji dalis skaičiuojama pagal faktiškai turimų mišrių komunalinių atliekų konteinerių</w:t>
      </w:r>
      <w:r w:rsidRPr="008929CD">
        <w:t xml:space="preserve"> </w:t>
      </w:r>
      <w:r w:rsidRPr="004419A4">
        <w:rPr>
          <w:szCs w:val="24"/>
          <w:lang w:eastAsia="ar-SA"/>
        </w:rPr>
        <w:t>dydį (tūrį), skaičių ir ištuštinimo dažnį.</w:t>
      </w:r>
    </w:p>
    <w:p w14:paraId="66C094FB" w14:textId="570190F9" w:rsidR="00E76A2A" w:rsidRPr="00021837" w:rsidRDefault="00844A86" w:rsidP="00B479D3">
      <w:pPr>
        <w:pStyle w:val="Sraopastraipa"/>
        <w:numPr>
          <w:ilvl w:val="0"/>
          <w:numId w:val="1"/>
        </w:numPr>
        <w:tabs>
          <w:tab w:val="left" w:pos="343"/>
          <w:tab w:val="left" w:pos="1276"/>
        </w:tabs>
        <w:suppressAutoHyphens/>
        <w:jc w:val="both"/>
        <w:rPr>
          <w:szCs w:val="24"/>
          <w:lang w:eastAsia="ar-SA"/>
        </w:rPr>
      </w:pPr>
      <w:r w:rsidRPr="00021837">
        <w:rPr>
          <w:szCs w:val="24"/>
          <w:shd w:val="clear" w:color="auto" w:fill="FFFFFF"/>
          <w:lang w:eastAsia="ar-SA"/>
        </w:rPr>
        <w:t xml:space="preserve">Administruojant Vietinę rinkliavą darbuotojams priskiriami asmenys, dirbantys pagal darbo sutartį, individualios veiklos pažymą, verslo liudijimą, valstybės tarnautojai. Kai </w:t>
      </w:r>
      <w:r w:rsidRPr="00021837">
        <w:rPr>
          <w:szCs w:val="24"/>
          <w:lang w:eastAsia="ar-SA"/>
        </w:rPr>
        <w:t xml:space="preserve">nekilnojamojo turto objekte veiklą vykdo </w:t>
      </w:r>
      <w:r w:rsidRPr="00021837">
        <w:rPr>
          <w:szCs w:val="24"/>
          <w:shd w:val="clear" w:color="auto" w:fill="FFFFFF"/>
          <w:lang w:eastAsia="ar-SA"/>
        </w:rPr>
        <w:t xml:space="preserve">mažoji bendrija, darbuotojams prilyginami ir mažosios bendrijos vadovas bei kiti bendrijos nariai, dirbantys pagal civilinę (paslaugų) sutartį. </w:t>
      </w:r>
    </w:p>
    <w:p w14:paraId="05204E0F" w14:textId="2831F67F" w:rsidR="00E76A2A" w:rsidRPr="00021837" w:rsidRDefault="00844A86" w:rsidP="00B479D3">
      <w:pPr>
        <w:pStyle w:val="Sraopastraipa"/>
        <w:numPr>
          <w:ilvl w:val="0"/>
          <w:numId w:val="1"/>
        </w:numPr>
        <w:tabs>
          <w:tab w:val="left" w:pos="343"/>
          <w:tab w:val="left" w:pos="1276"/>
        </w:tabs>
        <w:suppressAutoHyphens/>
        <w:jc w:val="both"/>
        <w:rPr>
          <w:szCs w:val="24"/>
          <w:lang w:eastAsia="ar-SA"/>
        </w:rPr>
      </w:pPr>
      <w:r w:rsidRPr="00021837">
        <w:rPr>
          <w:szCs w:val="24"/>
          <w:lang w:eastAsia="ar-SA"/>
        </w:rPr>
        <w:t>Tuo pačiu adresu ar teritorijoje esančius negyvenamosios paskirties nekilnojamojo turto objektus nekilnojamojo turto objektų kategorijai Administratorius priskiria pagal vyraujančią nekilnojamojo turto paskirtį. Vietinės rinkliavos mokėtojas turi teisę raštu kreiptis į Administratorių ir darbuotojus priskirti atitinkamiems skirtingų paskirčių nekilnojamojo turto objektams.</w:t>
      </w:r>
    </w:p>
    <w:p w14:paraId="435F4601" w14:textId="77777777" w:rsidR="00E76A2A" w:rsidRPr="00021837" w:rsidRDefault="00E76A2A">
      <w:pPr>
        <w:suppressAutoHyphens/>
        <w:jc w:val="both"/>
        <w:rPr>
          <w:szCs w:val="24"/>
          <w:lang w:eastAsia="ar-SA"/>
        </w:rPr>
      </w:pPr>
    </w:p>
    <w:p w14:paraId="390D62D0" w14:textId="77777777" w:rsidR="00E76A2A" w:rsidRPr="00021837" w:rsidRDefault="00844A86">
      <w:pPr>
        <w:tabs>
          <w:tab w:val="left" w:pos="397"/>
        </w:tabs>
        <w:suppressAutoHyphens/>
        <w:jc w:val="center"/>
        <w:rPr>
          <w:b/>
          <w:caps/>
          <w:szCs w:val="24"/>
          <w:lang w:eastAsia="ar-SA"/>
        </w:rPr>
      </w:pPr>
      <w:r w:rsidRPr="00021837">
        <w:rPr>
          <w:b/>
          <w:caps/>
          <w:szCs w:val="24"/>
          <w:lang w:eastAsia="ar-SA"/>
        </w:rPr>
        <w:t>V SKYRIUS</w:t>
      </w:r>
    </w:p>
    <w:p w14:paraId="5194A638" w14:textId="77777777" w:rsidR="00E76A2A" w:rsidRPr="00021837" w:rsidRDefault="00844A86">
      <w:pPr>
        <w:tabs>
          <w:tab w:val="left" w:pos="397"/>
        </w:tabs>
        <w:suppressAutoHyphens/>
        <w:jc w:val="center"/>
        <w:rPr>
          <w:b/>
          <w:szCs w:val="24"/>
          <w:lang w:eastAsia="ar-SA"/>
        </w:rPr>
      </w:pPr>
      <w:r w:rsidRPr="00021837">
        <w:rPr>
          <w:b/>
          <w:caps/>
          <w:szCs w:val="24"/>
          <w:lang w:eastAsia="ar-SA"/>
        </w:rPr>
        <w:t>Vietinės rinkliavos dydžio NUSTATYMAS</w:t>
      </w:r>
    </w:p>
    <w:p w14:paraId="4EB99852" w14:textId="77777777" w:rsidR="00E76A2A" w:rsidRPr="00021837" w:rsidRDefault="00E76A2A">
      <w:pPr>
        <w:suppressAutoHyphens/>
        <w:jc w:val="center"/>
        <w:rPr>
          <w:szCs w:val="24"/>
          <w:lang w:eastAsia="ar-SA"/>
        </w:rPr>
      </w:pPr>
    </w:p>
    <w:p w14:paraId="411563CC" w14:textId="561FAF75" w:rsidR="00E76A2A" w:rsidRPr="00021837" w:rsidRDefault="00844A86" w:rsidP="00C62D6D">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Už Vietinės rinkliavos dydžių apskaičiavimą atsakingas Administratorius.</w:t>
      </w:r>
    </w:p>
    <w:p w14:paraId="26A22024" w14:textId="0BD2899F" w:rsidR="002D4EDE" w:rsidRPr="00B80AF6" w:rsidRDefault="00844A86" w:rsidP="00C62D6D">
      <w:pPr>
        <w:pStyle w:val="Sraopastraipa"/>
        <w:numPr>
          <w:ilvl w:val="0"/>
          <w:numId w:val="1"/>
        </w:numPr>
        <w:tabs>
          <w:tab w:val="left" w:pos="266"/>
          <w:tab w:val="left" w:pos="1134"/>
        </w:tabs>
        <w:suppressAutoHyphens/>
        <w:jc w:val="both"/>
        <w:rPr>
          <w:bCs/>
          <w:szCs w:val="24"/>
          <w:lang w:eastAsia="ar-SA"/>
        </w:rPr>
      </w:pPr>
      <w:r w:rsidRPr="00B80AF6">
        <w:rPr>
          <w:bCs/>
          <w:szCs w:val="24"/>
          <w:lang w:eastAsia="ar-SA"/>
        </w:rPr>
        <w:t xml:space="preserve">Vietinės rinkliavos dydžiai apskaičiuojami pagal </w:t>
      </w:r>
      <w:r w:rsidR="00455663" w:rsidRPr="00B80AF6">
        <w:rPr>
          <w:bCs/>
          <w:szCs w:val="24"/>
          <w:lang w:eastAsia="ar-SA"/>
        </w:rPr>
        <w:t>Kėdainių rajono savivaldybės v</w:t>
      </w:r>
      <w:r w:rsidRPr="00B80AF6">
        <w:rPr>
          <w:bCs/>
          <w:szCs w:val="24"/>
          <w:lang w:eastAsia="ar-SA"/>
        </w:rPr>
        <w:t>ietinės rinkliavos už komunalinių atliekų</w:t>
      </w:r>
      <w:r w:rsidR="00455663" w:rsidRPr="00B80AF6">
        <w:rPr>
          <w:bCs/>
          <w:szCs w:val="24"/>
          <w:lang w:eastAsia="ar-SA"/>
        </w:rPr>
        <w:t xml:space="preserve"> ir komunalinėms atliekoms nepriskiriamų buityje susidarančių</w:t>
      </w:r>
      <w:r w:rsidRPr="00B80AF6">
        <w:rPr>
          <w:bCs/>
          <w:szCs w:val="24"/>
          <w:lang w:eastAsia="ar-SA"/>
        </w:rPr>
        <w:t xml:space="preserve"> atliekų tvarkymą dydž</w:t>
      </w:r>
      <w:r w:rsidR="00455663" w:rsidRPr="00B80AF6">
        <w:rPr>
          <w:bCs/>
          <w:szCs w:val="24"/>
          <w:lang w:eastAsia="ar-SA"/>
        </w:rPr>
        <w:t>io</w:t>
      </w:r>
      <w:r w:rsidRPr="00B80AF6">
        <w:rPr>
          <w:bCs/>
          <w:szCs w:val="24"/>
          <w:lang w:eastAsia="ar-SA"/>
        </w:rPr>
        <w:t xml:space="preserve"> nustatymo metodiką (toliau – Metodika), pateiktą šių Nuostatų 1 priede.</w:t>
      </w:r>
    </w:p>
    <w:p w14:paraId="2A59715E" w14:textId="052D7AC5" w:rsidR="00E76A2A" w:rsidRPr="00021837" w:rsidRDefault="00844A86" w:rsidP="00C62D6D">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Vadovaujantis Metodika apskaičiuoti Vietinės rinkliavos dydžiai pateikti šių Nuostatų 2 priede.</w:t>
      </w:r>
    </w:p>
    <w:p w14:paraId="445EF3FF" w14:textId="68C2EE7B" w:rsidR="00E76A2A" w:rsidRPr="00021837" w:rsidRDefault="00844A86" w:rsidP="00C62D6D">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Apskaičiuodamas Vietinę rinkliavą, Administratorius naudojasi Registro duomenų baze ir kita reikalinga informacija. Pagrindinė informacija, susijusi su Vietinės rinkliavos dydžių nustatymu ir taikymu, yra viešai prieinama.</w:t>
      </w:r>
    </w:p>
    <w:p w14:paraId="09C3571B" w14:textId="5FFB7FD9" w:rsidR="00E76A2A" w:rsidRPr="00021837" w:rsidRDefault="00844A86" w:rsidP="00C62D6D">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 xml:space="preserve">Savivaldybės administracija nustatyta tvarka teikia Vietinės rinkliavos dydžių nustatymo projektą tvirtinti Savivaldybės tarybai. </w:t>
      </w:r>
    </w:p>
    <w:p w14:paraId="25F155A4" w14:textId="6B211CB7" w:rsidR="00E76A2A" w:rsidRPr="00021837" w:rsidRDefault="00844A86" w:rsidP="00C62D6D">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Vietinės rinkliavos dydžius, susidedančius iš dviejų dedamųjų – pastoviosios ir kintamosios, tvirtina Savivaldybės taryba:</w:t>
      </w:r>
    </w:p>
    <w:p w14:paraId="366F3C36" w14:textId="6F44CF80" w:rsidR="00E76A2A" w:rsidRPr="00CC3C5A" w:rsidRDefault="00844A86" w:rsidP="00CC3C5A">
      <w:pPr>
        <w:pStyle w:val="Sraopastraipa"/>
        <w:numPr>
          <w:ilvl w:val="1"/>
          <w:numId w:val="9"/>
        </w:numPr>
        <w:tabs>
          <w:tab w:val="left" w:pos="256"/>
          <w:tab w:val="left" w:pos="1276"/>
        </w:tabs>
        <w:suppressAutoHyphens/>
        <w:jc w:val="both"/>
        <w:rPr>
          <w:szCs w:val="24"/>
          <w:lang w:eastAsia="ar-SA"/>
        </w:rPr>
      </w:pPr>
      <w:r w:rsidRPr="00CC3C5A">
        <w:rPr>
          <w:szCs w:val="24"/>
          <w:lang w:eastAsia="ar-SA"/>
        </w:rPr>
        <w:t>Vietinės rinkliavos pastovioji dedamoji nustatoma visiems Savivaldybės teritorijoje esančių nekilnojamojo turto objektų savininkams, nekilnojamojo turto objektų savininkų atstovams, nekilnojamojo turto objektų naudotojams arba kitiems asmenims, kaip nustatyta Lietuvos Respublikos atliekų tvarkymo įstatymo 30</w:t>
      </w:r>
      <w:r w:rsidRPr="00CC3C5A">
        <w:rPr>
          <w:szCs w:val="24"/>
          <w:vertAlign w:val="superscript"/>
          <w:lang w:eastAsia="ar-SA"/>
        </w:rPr>
        <w:t>1</w:t>
      </w:r>
      <w:r w:rsidRPr="00CC3C5A">
        <w:rPr>
          <w:szCs w:val="24"/>
          <w:lang w:eastAsia="ar-SA"/>
        </w:rPr>
        <w:t xml:space="preserve"> straipsnio 1 dalyje.</w:t>
      </w:r>
    </w:p>
    <w:p w14:paraId="6465AFF8" w14:textId="38C5181B" w:rsidR="00E76A2A" w:rsidRPr="00CC3C5A" w:rsidRDefault="00844A86" w:rsidP="00CC3C5A">
      <w:pPr>
        <w:pStyle w:val="Sraopastraipa"/>
        <w:numPr>
          <w:ilvl w:val="1"/>
          <w:numId w:val="9"/>
        </w:numPr>
        <w:tabs>
          <w:tab w:val="left" w:pos="256"/>
          <w:tab w:val="left" w:pos="1276"/>
        </w:tabs>
        <w:suppressAutoHyphens/>
        <w:jc w:val="both"/>
        <w:rPr>
          <w:bCs/>
          <w:szCs w:val="24"/>
          <w:lang w:eastAsia="ar-SA"/>
        </w:rPr>
      </w:pPr>
      <w:r w:rsidRPr="00CC3C5A">
        <w:rPr>
          <w:szCs w:val="24"/>
          <w:lang w:eastAsia="ar-SA"/>
        </w:rPr>
        <w:t>Vietinės rinkliavos kintamoji dedamoji nustatoma Savivaldybės teritorijoje esančių nekilnojamojo turto objektų savininkams, nekilnojamojo turto objektų savininkų atstovams, nekilnojamojo turto objektų naudotojams arba kitiems asmenims, kaip nustatyta Lietuvos Respublikos</w:t>
      </w:r>
      <w:r w:rsidR="001E38DC" w:rsidRPr="00CC3C5A">
        <w:rPr>
          <w:szCs w:val="24"/>
          <w:lang w:eastAsia="ar-SA"/>
        </w:rPr>
        <w:t xml:space="preserve"> </w:t>
      </w:r>
      <w:r w:rsidRPr="00CC3C5A">
        <w:rPr>
          <w:szCs w:val="24"/>
          <w:lang w:eastAsia="ar-SA"/>
        </w:rPr>
        <w:t>atliekų tvarkymo įstatymo 30</w:t>
      </w:r>
      <w:r w:rsidRPr="00CC3C5A">
        <w:rPr>
          <w:szCs w:val="24"/>
          <w:vertAlign w:val="superscript"/>
          <w:lang w:eastAsia="ar-SA"/>
        </w:rPr>
        <w:t>1</w:t>
      </w:r>
      <w:r w:rsidRPr="00CC3C5A">
        <w:rPr>
          <w:szCs w:val="24"/>
          <w:lang w:eastAsia="ar-SA"/>
        </w:rPr>
        <w:t xml:space="preserve"> straipsnio 1 dalyje, kuriems teikiama komunalinių atliekų paėmimo ir tvarkymo paslauga.</w:t>
      </w:r>
    </w:p>
    <w:p w14:paraId="2C1C9A75" w14:textId="40757275" w:rsidR="00E76A2A" w:rsidRPr="00021837" w:rsidRDefault="00844A86" w:rsidP="00C62D6D">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Nustatomi Vietinės rinkliavos dydžiai:</w:t>
      </w:r>
    </w:p>
    <w:p w14:paraId="605E3A6B" w14:textId="522CF5CE" w:rsidR="00E76A2A" w:rsidRPr="00CC3C5A" w:rsidRDefault="00844A86" w:rsidP="00CC3C5A">
      <w:pPr>
        <w:pStyle w:val="Sraopastraipa"/>
        <w:numPr>
          <w:ilvl w:val="1"/>
          <w:numId w:val="10"/>
        </w:numPr>
        <w:tabs>
          <w:tab w:val="left" w:pos="256"/>
          <w:tab w:val="left" w:pos="1276"/>
        </w:tabs>
        <w:suppressAutoHyphens/>
        <w:jc w:val="both"/>
        <w:rPr>
          <w:szCs w:val="24"/>
          <w:lang w:eastAsia="ar-SA"/>
        </w:rPr>
      </w:pPr>
      <w:r w:rsidRPr="00CC3C5A">
        <w:rPr>
          <w:szCs w:val="24"/>
          <w:lang w:eastAsia="ar-SA"/>
        </w:rPr>
        <w:t xml:space="preserve">Gyvenamosios paskirties objektams, kurie naudojasi bendro naudojimo konteineriais, Vietinės rinkliavos pastovioji dedamoji nustatoma pagal nekilnojamojo turto objektų skaičių, o kintamoji dedamoji – pagal gyventojų skaičių. Kintamoji dalis nustatoma daugiabučio namo buto ir individualaus namo savininkams, jų šeimos nariams ir kitiems asmenims, deklaravusiems gyvenamąją vietą jų valdose, taip pat asmenims, nedeklaravusiems gyvenamosios vietos jų valdose, bet jose gyvenantiems ilgiau kaip mėnesį. </w:t>
      </w:r>
    </w:p>
    <w:p w14:paraId="19F3F264" w14:textId="4BDC5FFC" w:rsidR="00E76A2A" w:rsidRPr="00CC3C5A" w:rsidRDefault="00844A86" w:rsidP="00CC3C5A">
      <w:pPr>
        <w:pStyle w:val="Sraopastraipa"/>
        <w:numPr>
          <w:ilvl w:val="1"/>
          <w:numId w:val="10"/>
        </w:numPr>
        <w:tabs>
          <w:tab w:val="left" w:pos="256"/>
          <w:tab w:val="left" w:pos="1276"/>
        </w:tabs>
        <w:suppressAutoHyphens/>
        <w:jc w:val="both"/>
        <w:rPr>
          <w:szCs w:val="24"/>
          <w:lang w:eastAsia="ar-SA"/>
        </w:rPr>
      </w:pPr>
      <w:r w:rsidRPr="00CC3C5A">
        <w:rPr>
          <w:szCs w:val="24"/>
          <w:lang w:eastAsia="ar-SA"/>
        </w:rPr>
        <w:lastRenderedPageBreak/>
        <w:t xml:space="preserve">Gyvenamosios paskirties objektams, kurie naudojasi individualiais konteineriais, Vietinės rinkliavos pastovioji dedamoji nustatoma pagal nekilnojamojo turto objektų skaičių, o kintamoji dedamoji – pagal naudojamų mišrių komunalinių atliekų konteinerių skaičių ir dydį (tūrį). </w:t>
      </w:r>
    </w:p>
    <w:p w14:paraId="3EA69FCC" w14:textId="781BB879" w:rsidR="00E76A2A" w:rsidRPr="00CC3C5A" w:rsidRDefault="00844A86" w:rsidP="00CC3C5A">
      <w:pPr>
        <w:pStyle w:val="Sraopastraipa"/>
        <w:numPr>
          <w:ilvl w:val="1"/>
          <w:numId w:val="10"/>
        </w:numPr>
        <w:tabs>
          <w:tab w:val="left" w:pos="256"/>
          <w:tab w:val="left" w:pos="1276"/>
        </w:tabs>
        <w:suppressAutoHyphens/>
        <w:jc w:val="both"/>
        <w:rPr>
          <w:szCs w:val="24"/>
          <w:lang w:eastAsia="ar-SA"/>
        </w:rPr>
      </w:pPr>
      <w:r w:rsidRPr="00CC3C5A">
        <w:rPr>
          <w:szCs w:val="24"/>
          <w:lang w:eastAsia="ar-SA"/>
        </w:rPr>
        <w:t xml:space="preserve">Negyvenamosios paskirties nekilnojamojo turto objektams, išskyrus garažų ir sodų paskirties objektus bei atviro tipo turgavietes, kurie naudojasi bendro naudojimo konteineriais, Vietinės rinkliavos pastovioji ir kintamoji dedamosios nustatomos pagal darbuotojų skaičių. </w:t>
      </w:r>
    </w:p>
    <w:p w14:paraId="194D3B2A" w14:textId="04D2375B" w:rsidR="00E76A2A" w:rsidRPr="00CC3C5A" w:rsidRDefault="00844A86" w:rsidP="00CC3C5A">
      <w:pPr>
        <w:pStyle w:val="Sraopastraipa"/>
        <w:numPr>
          <w:ilvl w:val="1"/>
          <w:numId w:val="10"/>
        </w:numPr>
        <w:tabs>
          <w:tab w:val="left" w:pos="256"/>
          <w:tab w:val="left" w:pos="1276"/>
        </w:tabs>
        <w:suppressAutoHyphens/>
        <w:jc w:val="both"/>
        <w:rPr>
          <w:szCs w:val="24"/>
          <w:lang w:eastAsia="ar-SA"/>
        </w:rPr>
      </w:pPr>
      <w:r w:rsidRPr="00CC3C5A">
        <w:rPr>
          <w:szCs w:val="24"/>
          <w:lang w:eastAsia="ar-SA"/>
        </w:rPr>
        <w:t xml:space="preserve">Negyvenamosios paskirties nekilnojamojo turto objektams, išskyrus garažų ir sodų paskirties objektus bei atviro tipo turgavietes, kurie naudojasi individualiais konteineriais, Vietinės rinkliavos pastovioji dedamoji nustatoma pagal darbuotojų skaičių, o kintamoji dedamoji – pagal naudojamų mišrių komunalinių atliekų konteinerių skaičių, dydį (tūrį) ir ištuštinimo dažnį. </w:t>
      </w:r>
    </w:p>
    <w:p w14:paraId="42E37CDF" w14:textId="603E310A" w:rsidR="00E76A2A" w:rsidRPr="00CC3C5A" w:rsidRDefault="00844A86" w:rsidP="00CC3C5A">
      <w:pPr>
        <w:pStyle w:val="Sraopastraipa"/>
        <w:numPr>
          <w:ilvl w:val="1"/>
          <w:numId w:val="10"/>
        </w:numPr>
        <w:tabs>
          <w:tab w:val="left" w:pos="256"/>
          <w:tab w:val="left" w:pos="1276"/>
        </w:tabs>
        <w:suppressAutoHyphens/>
        <w:jc w:val="both"/>
        <w:rPr>
          <w:szCs w:val="24"/>
          <w:lang w:eastAsia="ar-SA"/>
        </w:rPr>
      </w:pPr>
      <w:r w:rsidRPr="00CC3C5A">
        <w:rPr>
          <w:szCs w:val="24"/>
          <w:lang w:eastAsia="ar-SA"/>
        </w:rPr>
        <w:t>Garažų (fizinių asmenų, garažų bendrijų) ir sodų paskirties nekilnojamojo turto objektams</w:t>
      </w:r>
      <w:r w:rsidR="004213BD" w:rsidRPr="00CC3C5A">
        <w:rPr>
          <w:szCs w:val="24"/>
          <w:lang w:eastAsia="ar-SA"/>
        </w:rPr>
        <w:t xml:space="preserve"> </w:t>
      </w:r>
      <w:r w:rsidRPr="00CC3C5A">
        <w:rPr>
          <w:szCs w:val="24"/>
          <w:lang w:eastAsia="ar-SA"/>
        </w:rPr>
        <w:t>Vietinės rinkliavos pastovioji ir kintamoji dedamosios nustatomos pagal nekilnojamojo turto objektų skaičių.</w:t>
      </w:r>
    </w:p>
    <w:p w14:paraId="2C3A3CD9" w14:textId="7132C719" w:rsidR="00E76A2A" w:rsidRPr="00CC3C5A" w:rsidRDefault="00844A86" w:rsidP="00CC3C5A">
      <w:pPr>
        <w:pStyle w:val="Sraopastraipa"/>
        <w:numPr>
          <w:ilvl w:val="1"/>
          <w:numId w:val="10"/>
        </w:numPr>
        <w:tabs>
          <w:tab w:val="left" w:pos="256"/>
          <w:tab w:val="left" w:pos="1276"/>
        </w:tabs>
        <w:suppressAutoHyphens/>
        <w:jc w:val="both"/>
        <w:rPr>
          <w:szCs w:val="24"/>
          <w:lang w:eastAsia="ar-SA"/>
        </w:rPr>
      </w:pPr>
      <w:r w:rsidRPr="00CC3C5A">
        <w:rPr>
          <w:szCs w:val="24"/>
          <w:lang w:eastAsia="ar-SA"/>
        </w:rPr>
        <w:t xml:space="preserve">Atviro tipo turgavietėms, kurios naudojasi bendro naudojimo konteineriais, Vietinės rinkliavos pastovioji ir kintamoji dedamosios nustatomos pagal turgavietės bendrą plotą, o atviro tipo turgavietėms, kurios naudojasi individualiais konteineriais, Vietinės rinkliavos pastovioji dedamoji nustatoma pagal turgavietės bendrą plotą, o kintamoji dedamoji – pagal naudojamų mišrių komunalinių atliekų konteinerių skaičių, dydį (tūrį) ir ištuštinimo dažnį. </w:t>
      </w:r>
    </w:p>
    <w:p w14:paraId="513D0F65" w14:textId="318638A6" w:rsidR="00E76A2A" w:rsidRPr="00CC3C5A" w:rsidRDefault="00844A86" w:rsidP="00CC3C5A">
      <w:pPr>
        <w:pStyle w:val="Sraopastraipa"/>
        <w:numPr>
          <w:ilvl w:val="1"/>
          <w:numId w:val="10"/>
        </w:numPr>
        <w:tabs>
          <w:tab w:val="left" w:pos="256"/>
          <w:tab w:val="left" w:pos="1276"/>
        </w:tabs>
        <w:suppressAutoHyphens/>
        <w:jc w:val="both"/>
        <w:rPr>
          <w:szCs w:val="24"/>
          <w:lang w:eastAsia="ar-SA"/>
        </w:rPr>
      </w:pPr>
      <w:r w:rsidRPr="00CC3C5A">
        <w:rPr>
          <w:szCs w:val="24"/>
          <w:lang w:eastAsia="ar-SA"/>
        </w:rPr>
        <w:t>Negyvenamosios paskirties nekilnojamojo turto objektams, kuriuose nėra darbuotojų, tačiau objektai yra naudojami arba juose vykdoma ūkinė komercinė veikla ir jie naudojasi individualiais konteineriais, Vietinės rinkliavos pastovioji ir kintamoji dedamosios nustatomos pagal naudojamų mišrių komunalinių atliekų konteinerių skaičių, dydį (tūrį) ir ištuštinimo dažnį.</w:t>
      </w:r>
    </w:p>
    <w:p w14:paraId="1F258F37" w14:textId="6E41B176" w:rsidR="004213BD" w:rsidRPr="00CC3C5A" w:rsidRDefault="004213BD" w:rsidP="00CC3C5A">
      <w:pPr>
        <w:pStyle w:val="Sraopastraipa"/>
        <w:numPr>
          <w:ilvl w:val="1"/>
          <w:numId w:val="10"/>
        </w:numPr>
        <w:tabs>
          <w:tab w:val="left" w:pos="256"/>
          <w:tab w:val="left" w:pos="1276"/>
        </w:tabs>
        <w:suppressAutoHyphens/>
        <w:jc w:val="both"/>
        <w:rPr>
          <w:szCs w:val="24"/>
          <w:lang w:eastAsia="ar-SA"/>
        </w:rPr>
      </w:pPr>
      <w:r w:rsidRPr="00CC3C5A">
        <w:rPr>
          <w:szCs w:val="24"/>
          <w:lang w:eastAsia="ar-SA"/>
        </w:rPr>
        <w:t>Negyvenamosios paskirties objektams, kuriuose nėra darbuotojų ir kurie nenaudoja identifikuotų individualių atliekų surinkimo konteinerių, Vietinės rinkliavos pastovioji dedamo</w:t>
      </w:r>
      <w:r w:rsidR="00CB16F7" w:rsidRPr="00CC3C5A">
        <w:rPr>
          <w:szCs w:val="24"/>
          <w:lang w:eastAsia="ar-SA"/>
        </w:rPr>
        <w:t>ji</w:t>
      </w:r>
      <w:r w:rsidRPr="00CC3C5A">
        <w:rPr>
          <w:szCs w:val="24"/>
          <w:lang w:eastAsia="ar-SA"/>
        </w:rPr>
        <w:t xml:space="preserve"> nustatom</w:t>
      </w:r>
      <w:r w:rsidR="00CB16F7" w:rsidRPr="00CC3C5A">
        <w:rPr>
          <w:szCs w:val="24"/>
          <w:lang w:eastAsia="ar-SA"/>
        </w:rPr>
        <w:t>a</w:t>
      </w:r>
      <w:r w:rsidRPr="00CC3C5A">
        <w:rPr>
          <w:szCs w:val="24"/>
          <w:lang w:eastAsia="ar-SA"/>
        </w:rPr>
        <w:t xml:space="preserve"> pagal nekilnojamojo turto objektų skaičių.</w:t>
      </w:r>
    </w:p>
    <w:p w14:paraId="5EAAE3A4" w14:textId="70FA86A5" w:rsidR="004213BD" w:rsidRPr="00CC3C5A" w:rsidRDefault="004213BD" w:rsidP="00CC3C5A">
      <w:pPr>
        <w:pStyle w:val="Sraopastraipa"/>
        <w:numPr>
          <w:ilvl w:val="1"/>
          <w:numId w:val="10"/>
        </w:numPr>
        <w:tabs>
          <w:tab w:val="left" w:pos="256"/>
          <w:tab w:val="left" w:pos="1276"/>
        </w:tabs>
        <w:suppressAutoHyphens/>
        <w:jc w:val="both"/>
        <w:rPr>
          <w:szCs w:val="24"/>
          <w:lang w:eastAsia="ar-SA"/>
        </w:rPr>
      </w:pPr>
      <w:r w:rsidRPr="00CC3C5A">
        <w:rPr>
          <w:szCs w:val="24"/>
          <w:lang w:eastAsia="ar-SA"/>
        </w:rPr>
        <w:t>Lauko kavinėms, laikinoms prekybos ir paslaugų teikimo vietoms, kioskams, paviljonams ir kt. objektams, kuriuose vykdoma ekonominė veikla ir kurie neregistruoti ar neregistruotini Nekilnojamojo turto registre</w:t>
      </w:r>
      <w:r w:rsidR="002A5C05" w:rsidRPr="00CC3C5A">
        <w:rPr>
          <w:szCs w:val="24"/>
          <w:lang w:eastAsia="ar-SA"/>
        </w:rPr>
        <w:t>, Vietinės rinkliavos pastovioji ir kintamoji dedamosios nustatomos pagal nekilnojamojo turto objektų skaičių. Jeigu toks objektas naudojasi individualiais konteineriais, Vietinės rinkliavos kintamoji dedamoji nustatoma pagal naudojamų mišrių komunalinių atliekų konteinerių skaičių, dydį (tūrį) ir ištuštinimo dažnį.</w:t>
      </w:r>
    </w:p>
    <w:p w14:paraId="2E84893B" w14:textId="2887D927" w:rsidR="00E76A2A" w:rsidRPr="00021837" w:rsidRDefault="00844A86" w:rsidP="00C62D6D">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Negyvenamosios paskirties nekilnojamojo turto objektų savininkas ar įgaliotas asmuo, naudojantis individualius mišrių komunalinių atliekų konteinerius, gali pasirinkti mokėti Vietinės rinkliavos ir pastoviąją, ir kintamąją dedamąsias pagal faktiškai naudojamų mišrių komunalinių atliekų konteinerių skaičių, dydį (tūrį) ir ištuštinimo dažnumą. Tokiu atveju negyvenamosios paskirties nekilnojamojo turto objektai yra apmokestinami pagal šių Nuostatų 2 priedo 1 lentelės 23 punktą. Negyvenamosios paskirties nekilnojamojo turto objektų savininkas ar įgaliotas asmuo, pageidaujantis mokėti Vietinę rinkliavą pagal faktiškai naudojamų mišrių komunalinių atliekų konteinerių skaičių, dydį (tūrį) ir ištuštinimo dažnumą, privalo kreiptis į Administratorių raštu dėl Vietinės rinkliavos pastoviosios dedamosios perskaičiavimo pagal naudojamų konteinerių skaičių, dydį (tūrį) ir ištuštinimo dažnumą.</w:t>
      </w:r>
      <w:r w:rsidR="00FA0580" w:rsidRPr="00021837">
        <w:rPr>
          <w:bCs/>
          <w:szCs w:val="24"/>
          <w:lang w:eastAsia="ar-SA"/>
        </w:rPr>
        <w:t xml:space="preserve"> </w:t>
      </w:r>
    </w:p>
    <w:p w14:paraId="2D9179B9" w14:textId="00BD2538" w:rsidR="00E76A2A" w:rsidRPr="00021837" w:rsidRDefault="00844A86" w:rsidP="00C62D6D">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 xml:space="preserve">Mokėtina Vietinės rinkliavos suma Vietinės rinkliavos mokėtojui už kalendorinius metus apskaičiuojama eurais su centais. </w:t>
      </w:r>
    </w:p>
    <w:p w14:paraId="40F76727" w14:textId="40AB24E4" w:rsidR="00E76A2A" w:rsidRPr="00021837" w:rsidRDefault="00844A86" w:rsidP="00C62D6D">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 xml:space="preserve">Metinė mokėtina Vietinės rinkliavos suma apskaičiuojama šių Nuostatų 2 priede nurodytą vieno mėnesio dydį (konkrečiai nekilnojamojo turto objektų kategorijai) padauginus iš apmokestinamojo parametro ir mėnesių skaičiaus per metus. </w:t>
      </w:r>
    </w:p>
    <w:p w14:paraId="6E3D1ECE" w14:textId="3DB842C9" w:rsidR="00E76A2A" w:rsidRPr="00021837" w:rsidRDefault="00844A86" w:rsidP="00C62D6D">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 xml:space="preserve">Privačioje individualaus namo valdoje ar sodų paskirties objekto žemės sklype esantiems </w:t>
      </w:r>
      <w:r w:rsidRPr="00566FA8">
        <w:rPr>
          <w:bCs/>
          <w:szCs w:val="24"/>
          <w:lang w:eastAsia="ar-SA"/>
        </w:rPr>
        <w:t>pagalbinio ūkio paskirties</w:t>
      </w:r>
      <w:r w:rsidRPr="00021837">
        <w:rPr>
          <w:bCs/>
          <w:szCs w:val="24"/>
          <w:lang w:eastAsia="ar-SA"/>
        </w:rPr>
        <w:t xml:space="preserve"> nekilnojamojo turto objektams (sandėliai, garažai, dirbtuvės, pirtys, saunos, malkinės, tvartai, šiltnamiai, pavėsinės ir kt.), kurių bendras plotas neviršija 200 m</w:t>
      </w:r>
      <w:r w:rsidRPr="00021837">
        <w:rPr>
          <w:bCs/>
          <w:szCs w:val="24"/>
          <w:vertAlign w:val="superscript"/>
          <w:lang w:eastAsia="ar-SA"/>
        </w:rPr>
        <w:t>2</w:t>
      </w:r>
      <w:r w:rsidRPr="00021837">
        <w:rPr>
          <w:bCs/>
          <w:szCs w:val="24"/>
          <w:lang w:eastAsia="ar-SA"/>
        </w:rPr>
        <w:t>, Vietinė rinkliava neskaičiuojama.</w:t>
      </w:r>
      <w:r w:rsidR="00FA0580" w:rsidRPr="00021837">
        <w:rPr>
          <w:bCs/>
          <w:szCs w:val="24"/>
          <w:lang w:eastAsia="ar-SA"/>
        </w:rPr>
        <w:t xml:space="preserve"> </w:t>
      </w:r>
    </w:p>
    <w:p w14:paraId="39D3A44C" w14:textId="70144B1F" w:rsidR="00E76A2A" w:rsidRPr="00021837" w:rsidRDefault="00844A86" w:rsidP="00C62D6D">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 xml:space="preserve">Kai negyvenamosios paskirties nekilnojamojo turto objektuose naudojamasi individualiais konteineriais, metinis Vietinės rinkliavos kintamosios dedamosios dydis nustatomas </w:t>
      </w:r>
      <w:r w:rsidRPr="00021837">
        <w:rPr>
          <w:bCs/>
          <w:szCs w:val="24"/>
          <w:lang w:eastAsia="ar-SA"/>
        </w:rPr>
        <w:lastRenderedPageBreak/>
        <w:t>šių Nuostatų 2 priedo 2B lentelėje nurodytą atitinkamo dydžio bei atitinkamu dažniu tuštinamo konteinerio ištuštinimo kainą padauginus iš naudojamų konteinerių skaičiaus ir mėnesių skaičiaus per metus. Metinis Vietinės rinkliavos pastoviosios dedamosios dydis apskaičiuojamas pagal darbuotojų</w:t>
      </w:r>
      <w:r w:rsidR="000625BF" w:rsidRPr="00021837">
        <w:rPr>
          <w:bCs/>
          <w:szCs w:val="24"/>
          <w:lang w:eastAsia="ar-SA"/>
        </w:rPr>
        <w:t xml:space="preserve"> </w:t>
      </w:r>
      <w:r w:rsidR="000625BF" w:rsidRPr="008929CD">
        <w:rPr>
          <w:bCs/>
          <w:szCs w:val="24"/>
          <w:lang w:eastAsia="ar-SA"/>
        </w:rPr>
        <w:t>ar NT objektų</w:t>
      </w:r>
      <w:r w:rsidRPr="00021837">
        <w:rPr>
          <w:bCs/>
          <w:szCs w:val="24"/>
          <w:lang w:eastAsia="ar-SA"/>
        </w:rPr>
        <w:t xml:space="preserve"> skaičių ir šių Nuostatų 2 priedo 1 lentelėje nurodytą Vietinės rinkliavos pastoviosios dalies dydį konkrečiai nekilnojamojo turto objektų kategorijai. </w:t>
      </w:r>
    </w:p>
    <w:p w14:paraId="0752BAF9" w14:textId="5E4CEC4B" w:rsidR="00E76A2A" w:rsidRPr="00021837" w:rsidRDefault="00844A86" w:rsidP="00C62D6D">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 xml:space="preserve">Kai negyvenamosios paskirties nekilnojamojo turto objektuose vykdoma ūkinė komercinė veikla ir naudojamasi individualiais konteineriais, tačiau nėra darbuotojų, metinis Vietinės rinkliavos pastoviosios ir kintamosios dedamosios dydis nustatomas šių Nuostatų 2 priedo 2A ir 2B lentelėse nurodytą atitinkamo dydžio bei atitinkamu dažniu tuštinamo konteinerio ištuštinimo kainą padauginus iš naudojamų konteinerių skaičiaus ir mėnesių skaičiaus per metus. </w:t>
      </w:r>
    </w:p>
    <w:p w14:paraId="0BDBA140" w14:textId="28F6BD83" w:rsidR="00E76A2A" w:rsidRPr="008929CD" w:rsidRDefault="00844A86" w:rsidP="00C62D6D">
      <w:pPr>
        <w:pStyle w:val="Sraopastraipa"/>
        <w:numPr>
          <w:ilvl w:val="0"/>
          <w:numId w:val="1"/>
        </w:numPr>
        <w:tabs>
          <w:tab w:val="left" w:pos="343"/>
          <w:tab w:val="left" w:pos="1276"/>
        </w:tabs>
        <w:suppressAutoHyphens/>
        <w:jc w:val="both"/>
        <w:rPr>
          <w:szCs w:val="24"/>
          <w:lang w:eastAsia="ar-SA"/>
        </w:rPr>
      </w:pPr>
      <w:r w:rsidRPr="00021837">
        <w:rPr>
          <w:szCs w:val="24"/>
          <w:lang w:eastAsia="ar-SA"/>
        </w:rPr>
        <w:t>Jeigu negyvenamosios paskirties nekilnojamojo turto objektų individualūs mišrių komunalinių atliekų konteineriai tuštinami kitu dažnumu</w:t>
      </w:r>
      <w:r w:rsidR="00FE01F4">
        <w:rPr>
          <w:szCs w:val="24"/>
          <w:lang w:eastAsia="ar-SA"/>
        </w:rPr>
        <w:t>,</w:t>
      </w:r>
      <w:r w:rsidRPr="00021837">
        <w:rPr>
          <w:szCs w:val="24"/>
          <w:lang w:eastAsia="ar-SA"/>
        </w:rPr>
        <w:t xml:space="preserve"> nei numatyta šių Nuostatų 2 priedo 2A, 2B ir 3 lentelėse, atitinkamo dydžio bei atitinkamu dažniu tuštinamo konteinerio ištuštinimo kaina perskaičiuojama taikant </w:t>
      </w:r>
      <w:r w:rsidRPr="008929CD">
        <w:rPr>
          <w:szCs w:val="24"/>
          <w:lang w:eastAsia="ar-SA"/>
        </w:rPr>
        <w:t xml:space="preserve">įkainį </w:t>
      </w:r>
      <w:r w:rsidR="00AA1619" w:rsidRPr="008929CD">
        <w:rPr>
          <w:szCs w:val="24"/>
          <w:lang w:eastAsia="ar-SA"/>
        </w:rPr>
        <w:t>21</w:t>
      </w:r>
      <w:r w:rsidR="000E012F" w:rsidRPr="008929CD">
        <w:rPr>
          <w:szCs w:val="24"/>
          <w:lang w:eastAsia="ar-SA"/>
        </w:rPr>
        <w:t xml:space="preserve">,00 </w:t>
      </w:r>
      <w:r w:rsidRPr="008929CD">
        <w:rPr>
          <w:szCs w:val="24"/>
          <w:lang w:eastAsia="ar-SA"/>
        </w:rPr>
        <w:t xml:space="preserve">Eur už m³ (pastovioji dalis </w:t>
      </w:r>
      <w:r w:rsidR="00AA1619" w:rsidRPr="008929CD">
        <w:rPr>
          <w:szCs w:val="24"/>
          <w:lang w:eastAsia="ar-SA"/>
        </w:rPr>
        <w:t>9</w:t>
      </w:r>
      <w:r w:rsidR="000E012F" w:rsidRPr="008929CD">
        <w:rPr>
          <w:szCs w:val="24"/>
          <w:lang w:eastAsia="ar-SA"/>
        </w:rPr>
        <w:t xml:space="preserve">,00 </w:t>
      </w:r>
      <w:r w:rsidRPr="008929CD">
        <w:rPr>
          <w:szCs w:val="24"/>
          <w:lang w:eastAsia="ar-SA"/>
        </w:rPr>
        <w:t xml:space="preserve">Eur už m³, kintamoji dalis </w:t>
      </w:r>
      <w:r w:rsidR="000E012F" w:rsidRPr="008929CD">
        <w:rPr>
          <w:szCs w:val="24"/>
          <w:lang w:eastAsia="ar-SA"/>
        </w:rPr>
        <w:t>1</w:t>
      </w:r>
      <w:r w:rsidR="00AA1619" w:rsidRPr="008929CD">
        <w:rPr>
          <w:szCs w:val="24"/>
          <w:lang w:eastAsia="ar-SA"/>
        </w:rPr>
        <w:t>2</w:t>
      </w:r>
      <w:r w:rsidR="000E012F" w:rsidRPr="008929CD">
        <w:rPr>
          <w:szCs w:val="24"/>
          <w:lang w:eastAsia="ar-SA"/>
        </w:rPr>
        <w:t xml:space="preserve">,00 </w:t>
      </w:r>
      <w:r w:rsidRPr="008929CD">
        <w:rPr>
          <w:szCs w:val="24"/>
          <w:lang w:eastAsia="ar-SA"/>
        </w:rPr>
        <w:t>Eur už m³).</w:t>
      </w:r>
    </w:p>
    <w:p w14:paraId="03C5CFF9" w14:textId="2BAF033C" w:rsidR="00E76A2A" w:rsidRPr="00021837" w:rsidRDefault="00844A86" w:rsidP="00C62D6D">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Asmenims, Savivaldybės teritorijoje įsigijusiems gyvenamosios ir</w:t>
      </w:r>
      <w:r w:rsidR="00C132A7">
        <w:rPr>
          <w:bCs/>
          <w:szCs w:val="24"/>
          <w:lang w:eastAsia="ar-SA"/>
        </w:rPr>
        <w:t xml:space="preserve"> </w:t>
      </w:r>
      <w:r w:rsidRPr="00021837">
        <w:rPr>
          <w:bCs/>
          <w:szCs w:val="24"/>
          <w:lang w:eastAsia="ar-SA"/>
        </w:rPr>
        <w:t>/</w:t>
      </w:r>
      <w:r w:rsidR="00C132A7">
        <w:rPr>
          <w:bCs/>
          <w:szCs w:val="24"/>
          <w:lang w:eastAsia="ar-SA"/>
        </w:rPr>
        <w:t xml:space="preserve"> </w:t>
      </w:r>
      <w:r w:rsidRPr="00021837">
        <w:rPr>
          <w:bCs/>
          <w:szCs w:val="24"/>
          <w:lang w:eastAsia="ar-SA"/>
        </w:rPr>
        <w:t>ar negyvenamosios paskirties pastatus ir</w:t>
      </w:r>
      <w:r w:rsidR="00C132A7">
        <w:rPr>
          <w:bCs/>
          <w:szCs w:val="24"/>
          <w:lang w:eastAsia="ar-SA"/>
        </w:rPr>
        <w:t xml:space="preserve"> </w:t>
      </w:r>
      <w:r w:rsidRPr="00021837">
        <w:rPr>
          <w:bCs/>
          <w:szCs w:val="24"/>
          <w:lang w:eastAsia="ar-SA"/>
        </w:rPr>
        <w:t>/</w:t>
      </w:r>
      <w:r w:rsidR="00C132A7">
        <w:rPr>
          <w:bCs/>
          <w:szCs w:val="24"/>
          <w:lang w:eastAsia="ar-SA"/>
        </w:rPr>
        <w:t xml:space="preserve"> </w:t>
      </w:r>
      <w:r w:rsidRPr="00021837">
        <w:rPr>
          <w:bCs/>
          <w:szCs w:val="24"/>
          <w:lang w:eastAsia="ar-SA"/>
        </w:rPr>
        <w:t>ar patalpas arba pradėjusiems naudoti kitiems savininkams priklausančius gyvenamosios ir</w:t>
      </w:r>
      <w:r w:rsidR="00C132A7">
        <w:rPr>
          <w:bCs/>
          <w:szCs w:val="24"/>
          <w:lang w:eastAsia="ar-SA"/>
        </w:rPr>
        <w:t xml:space="preserve"> </w:t>
      </w:r>
      <w:r w:rsidRPr="00021837">
        <w:rPr>
          <w:bCs/>
          <w:szCs w:val="24"/>
          <w:lang w:eastAsia="ar-SA"/>
        </w:rPr>
        <w:t>/</w:t>
      </w:r>
      <w:r w:rsidR="00C132A7">
        <w:rPr>
          <w:bCs/>
          <w:szCs w:val="24"/>
          <w:lang w:eastAsia="ar-SA"/>
        </w:rPr>
        <w:t xml:space="preserve"> </w:t>
      </w:r>
      <w:r w:rsidRPr="00021837">
        <w:rPr>
          <w:bCs/>
          <w:szCs w:val="24"/>
          <w:lang w:eastAsia="ar-SA"/>
        </w:rPr>
        <w:t>ar negyvenamosios paskirties pastatus ir</w:t>
      </w:r>
      <w:r w:rsidR="00C132A7">
        <w:rPr>
          <w:bCs/>
          <w:szCs w:val="24"/>
          <w:lang w:eastAsia="ar-SA"/>
        </w:rPr>
        <w:t xml:space="preserve"> </w:t>
      </w:r>
      <w:r w:rsidRPr="00021837">
        <w:rPr>
          <w:bCs/>
          <w:szCs w:val="24"/>
          <w:lang w:eastAsia="ar-SA"/>
        </w:rPr>
        <w:t>/</w:t>
      </w:r>
      <w:r w:rsidR="00C132A7">
        <w:rPr>
          <w:bCs/>
          <w:szCs w:val="24"/>
          <w:lang w:eastAsia="ar-SA"/>
        </w:rPr>
        <w:t xml:space="preserve"> </w:t>
      </w:r>
      <w:r w:rsidRPr="00021837">
        <w:rPr>
          <w:bCs/>
          <w:szCs w:val="24"/>
          <w:lang w:eastAsia="ar-SA"/>
        </w:rPr>
        <w:t>ar patalpas, Vietinė rinkliava skaičiuojama, atsižvelgiant į įsigijimo arba pradėjimo naudoti laikotarpį</w:t>
      </w:r>
      <w:r w:rsidRPr="00197DEC">
        <w:rPr>
          <w:bCs/>
          <w:szCs w:val="24"/>
          <w:lang w:eastAsia="ar-SA"/>
        </w:rPr>
        <w:t>. Įsigijus nekilnojamąjį turtą iki mėnesio 15 d., Vietinė rinkliava bus skaičiuojama už einamąjį mėnesį. Vietinė rinkliava už einamąjį mėnesį neskaičiuojama, jei nekilnojamasis turtas įsigytas po mėnesio 15 d.</w:t>
      </w:r>
      <w:r w:rsidRPr="00021837">
        <w:rPr>
          <w:bCs/>
          <w:szCs w:val="24"/>
          <w:lang w:eastAsia="ar-SA"/>
        </w:rPr>
        <w:t xml:space="preserve"> </w:t>
      </w:r>
    </w:p>
    <w:p w14:paraId="56C82E04" w14:textId="2B9B8803" w:rsidR="00E76A2A" w:rsidRPr="00021837" w:rsidRDefault="00844A86" w:rsidP="00C62D6D">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Atliekų turėtojams, netekusiems nuosavybės arba kita teise naudojamo nekilnojamojo turto, esančio Savivaldybės teritorijoje, Vietinė rinkliava už atliekų tvarkymą apskaičiuojama proporcingai laikui, kurį atliekų turėtojai turėjo arba kita teise naudojosi nekilnojamuoju turtu. Atliekų turėtojui netekus nekilnojamojo turto iki 15 einamojo mėnesio dienos, Vietinė rinkliava už tą mėnesį nebus skaičiuojama, jei po 15 d. – Vietinė rinkliava skaičiuojama.</w:t>
      </w:r>
    </w:p>
    <w:p w14:paraId="589A2FE2" w14:textId="095BAA7B" w:rsidR="00E76A2A" w:rsidRPr="00021837" w:rsidRDefault="00844A86" w:rsidP="00C62D6D">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 xml:space="preserve">Jeigu </w:t>
      </w:r>
      <w:r w:rsidR="00FA0580" w:rsidRPr="00021837">
        <w:rPr>
          <w:bCs/>
          <w:szCs w:val="24"/>
          <w:lang w:eastAsia="ar-SA"/>
        </w:rPr>
        <w:t>V</w:t>
      </w:r>
      <w:r w:rsidRPr="00021837">
        <w:rPr>
          <w:bCs/>
          <w:szCs w:val="24"/>
          <w:lang w:eastAsia="ar-SA"/>
        </w:rPr>
        <w:t xml:space="preserve">ietinės rinkliavos dydžiui turintys įtakos pasikeitimai įvyko nuo mėnesio 1-os iki 15-os dienos, Vietinė rinkliava pagal šiuos pasikeitimus perskaičiuojama nuo to mėnesio 1-os dienos, o pasikeitimams įvykus po mėnesio 16-os </w:t>
      </w:r>
      <w:r w:rsidRPr="00B80AF6">
        <w:rPr>
          <w:bCs/>
          <w:szCs w:val="24"/>
          <w:lang w:eastAsia="ar-SA"/>
        </w:rPr>
        <w:t xml:space="preserve">dienos </w:t>
      </w:r>
      <w:r w:rsidR="00C132A7" w:rsidRPr="00B80AF6">
        <w:rPr>
          <w:bCs/>
          <w:szCs w:val="24"/>
          <w:lang w:eastAsia="ar-SA"/>
        </w:rPr>
        <w:t>−</w:t>
      </w:r>
      <w:r w:rsidRPr="00B80AF6">
        <w:rPr>
          <w:bCs/>
          <w:szCs w:val="24"/>
          <w:lang w:eastAsia="ar-SA"/>
        </w:rPr>
        <w:t xml:space="preserve"> pers</w:t>
      </w:r>
      <w:r w:rsidRPr="00021837">
        <w:rPr>
          <w:bCs/>
          <w:szCs w:val="24"/>
          <w:lang w:eastAsia="ar-SA"/>
        </w:rPr>
        <w:t>kaičiuojama nuo kito mėnesio 1-os dienos.</w:t>
      </w:r>
    </w:p>
    <w:p w14:paraId="2E2BE88A" w14:textId="5E6F53D9" w:rsidR="00E76A2A" w:rsidRPr="00021837" w:rsidRDefault="00844A86" w:rsidP="00C62D6D">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 xml:space="preserve">Perskaičiavus būtinąsias su komunalinių atliekų tvarkymu susijusias sąnaudas ar apmokestinimo parametrų dydžius, Savivaldybės taryba, Administratoriaus siūlymu </w:t>
      </w:r>
      <w:r w:rsidRPr="00F63215">
        <w:rPr>
          <w:bCs/>
          <w:szCs w:val="24"/>
          <w:lang w:eastAsia="ar-SA"/>
        </w:rPr>
        <w:t xml:space="preserve">arba savo iniciatyva, </w:t>
      </w:r>
      <w:r w:rsidRPr="00021837">
        <w:rPr>
          <w:bCs/>
          <w:szCs w:val="24"/>
          <w:lang w:eastAsia="ar-SA"/>
        </w:rPr>
        <w:t>gali keisti Vietinės rinkliavos dydžius, jeigu būtinosios sąnaudos ar apmokestinimo parametrų dydžiai skiriasi daugiau nei 10 proc. nuo galiojančių Vietinės rinkliavos nustatymo dieną. Būtinųjų komunalinių atliekų tvarkymo sąnaudų ir apmokestinimo parametrų dydžių perskaičiavimo principai pateikiami Metodikoje.</w:t>
      </w:r>
    </w:p>
    <w:p w14:paraId="6584BE23" w14:textId="77777777" w:rsidR="00E76A2A" w:rsidRPr="00021837" w:rsidRDefault="00E76A2A">
      <w:pPr>
        <w:suppressAutoHyphens/>
        <w:jc w:val="both"/>
        <w:rPr>
          <w:szCs w:val="24"/>
          <w:lang w:eastAsia="ar-SA"/>
        </w:rPr>
      </w:pPr>
    </w:p>
    <w:p w14:paraId="307F33E9" w14:textId="77777777" w:rsidR="00E76A2A" w:rsidRPr="00021837" w:rsidRDefault="00844A86">
      <w:pPr>
        <w:tabs>
          <w:tab w:val="left" w:pos="448"/>
        </w:tabs>
        <w:suppressAutoHyphens/>
        <w:jc w:val="center"/>
        <w:rPr>
          <w:b/>
          <w:caps/>
          <w:szCs w:val="24"/>
          <w:lang w:eastAsia="ar-SA"/>
        </w:rPr>
      </w:pPr>
      <w:r w:rsidRPr="00021837">
        <w:rPr>
          <w:b/>
          <w:caps/>
          <w:szCs w:val="24"/>
          <w:lang w:eastAsia="ar-SA"/>
        </w:rPr>
        <w:t>VI SKYRIUS</w:t>
      </w:r>
    </w:p>
    <w:p w14:paraId="1AF73A67" w14:textId="77777777" w:rsidR="00E76A2A" w:rsidRPr="00021837" w:rsidRDefault="00844A86">
      <w:pPr>
        <w:tabs>
          <w:tab w:val="left" w:pos="448"/>
        </w:tabs>
        <w:suppressAutoHyphens/>
        <w:jc w:val="center"/>
        <w:rPr>
          <w:b/>
          <w:szCs w:val="24"/>
          <w:lang w:eastAsia="ar-SA"/>
        </w:rPr>
      </w:pPr>
      <w:r w:rsidRPr="00021837">
        <w:rPr>
          <w:b/>
          <w:caps/>
          <w:szCs w:val="24"/>
          <w:lang w:eastAsia="ar-SA"/>
        </w:rPr>
        <w:t>Vietinės rinkliavos mokėjimo tvarka</w:t>
      </w:r>
    </w:p>
    <w:p w14:paraId="19884335" w14:textId="77777777" w:rsidR="00E76A2A" w:rsidRPr="00021837" w:rsidRDefault="00E76A2A">
      <w:pPr>
        <w:suppressAutoHyphens/>
        <w:jc w:val="center"/>
        <w:rPr>
          <w:szCs w:val="24"/>
          <w:lang w:eastAsia="ar-SA"/>
        </w:rPr>
      </w:pPr>
    </w:p>
    <w:p w14:paraId="1B870E2A" w14:textId="0EF35DEA" w:rsidR="00E76A2A" w:rsidRPr="00021837" w:rsidRDefault="00844A86" w:rsidP="00C62D6D">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Vietinę rinkliavą privalo mokėti visi fiziniai asmenys, gyvenantys arba kitu pagrindu teisėtai valdantys nekilnojamojo turto objektus Savivaldybės teritorijoje, ir visi juridiniai asmenys, teisėtai valdantys nekilnojamojo turto objektus Savivaldybės teritorijoje.</w:t>
      </w:r>
    </w:p>
    <w:p w14:paraId="273726CB" w14:textId="60D2A553" w:rsidR="00E76A2A" w:rsidRPr="00B80AF6" w:rsidRDefault="00844A86" w:rsidP="00C62D6D">
      <w:pPr>
        <w:pStyle w:val="Sraopastraipa"/>
        <w:numPr>
          <w:ilvl w:val="0"/>
          <w:numId w:val="1"/>
        </w:numPr>
        <w:tabs>
          <w:tab w:val="left" w:pos="343"/>
          <w:tab w:val="left" w:pos="1276"/>
        </w:tabs>
        <w:suppressAutoHyphens/>
        <w:jc w:val="both"/>
        <w:rPr>
          <w:szCs w:val="24"/>
          <w:lang w:eastAsia="ar-SA"/>
        </w:rPr>
      </w:pPr>
      <w:r w:rsidRPr="00021837">
        <w:rPr>
          <w:szCs w:val="24"/>
          <w:lang w:eastAsia="ar-SA"/>
        </w:rPr>
        <w:t xml:space="preserve">Kiekvienais metais, pagal sausio mėnesio Registro duomenis, Administratorius parengia mokėjimo pranešimą apie apskaičiuotas mokėtinas Vietinės rinkliavos įmokas (toliau – Mokėjimo pranešimas) už kalendorinius metus fiziniams asmenims ir pagal Registro duomenų bazėje turimą adresą arba kitą žinomą </w:t>
      </w:r>
      <w:r w:rsidRPr="00B80AF6">
        <w:rPr>
          <w:szCs w:val="24"/>
          <w:lang w:eastAsia="ar-SA"/>
        </w:rPr>
        <w:t xml:space="preserve">adresą iki kovo </w:t>
      </w:r>
      <w:r w:rsidR="00A554BF" w:rsidRPr="00B80AF6">
        <w:rPr>
          <w:szCs w:val="24"/>
          <w:lang w:eastAsia="ar-SA"/>
        </w:rPr>
        <w:t>3</w:t>
      </w:r>
      <w:r w:rsidRPr="00B80AF6">
        <w:rPr>
          <w:szCs w:val="24"/>
          <w:lang w:eastAsia="ar-SA"/>
        </w:rPr>
        <w:t>1</w:t>
      </w:r>
      <w:r w:rsidR="00A554BF" w:rsidRPr="00B80AF6">
        <w:rPr>
          <w:szCs w:val="24"/>
          <w:lang w:eastAsia="ar-SA"/>
        </w:rPr>
        <w:t xml:space="preserve"> </w:t>
      </w:r>
      <w:r w:rsidRPr="00B80AF6">
        <w:rPr>
          <w:szCs w:val="24"/>
          <w:lang w:eastAsia="ar-SA"/>
        </w:rPr>
        <w:t>d. pateikia Vietinės rinkliavos mokėtojams. Metinės vietinės rinkliavos dydžius perskaičiuojant ne nuo kalendorinių metų pradžios</w:t>
      </w:r>
      <w:r w:rsidR="00C132A7" w:rsidRPr="00B80AF6">
        <w:rPr>
          <w:szCs w:val="24"/>
          <w:lang w:eastAsia="ar-SA"/>
        </w:rPr>
        <w:t>,</w:t>
      </w:r>
      <w:r w:rsidRPr="00B80AF6">
        <w:rPr>
          <w:szCs w:val="24"/>
          <w:lang w:eastAsia="ar-SA"/>
        </w:rPr>
        <w:t xml:space="preserve"> Mokėjimo pranešimas kiekvienam Vietinės rinkliavos mokėtojui (fiziniam asmeniui) pateikiamas per 2 mėnesius nuo Vietinės rinkliavos dydžių perskaičiavimo dienos. Juridiniams asmenims Mokėjimo pranešimai parengiami už </w:t>
      </w:r>
      <w:r w:rsidR="00AD51B7" w:rsidRPr="00B80AF6">
        <w:rPr>
          <w:szCs w:val="24"/>
          <w:lang w:eastAsia="ar-SA"/>
        </w:rPr>
        <w:t xml:space="preserve">praėjusį </w:t>
      </w:r>
      <w:r w:rsidRPr="00B80AF6">
        <w:rPr>
          <w:szCs w:val="24"/>
          <w:lang w:eastAsia="ar-SA"/>
        </w:rPr>
        <w:t>mėnesį iki einamojo mėnesio 15 d.</w:t>
      </w:r>
    </w:p>
    <w:p w14:paraId="09D802CE" w14:textId="16C4AD10" w:rsidR="00E76A2A" w:rsidRPr="00B80AF6" w:rsidRDefault="00EE7454" w:rsidP="00C62D6D">
      <w:pPr>
        <w:pStyle w:val="Sraopastraipa"/>
        <w:numPr>
          <w:ilvl w:val="0"/>
          <w:numId w:val="1"/>
        </w:numPr>
        <w:tabs>
          <w:tab w:val="left" w:pos="266"/>
          <w:tab w:val="left" w:pos="1134"/>
        </w:tabs>
        <w:suppressAutoHyphens/>
        <w:jc w:val="both"/>
        <w:rPr>
          <w:bCs/>
          <w:szCs w:val="24"/>
          <w:lang w:eastAsia="ar-SA"/>
        </w:rPr>
      </w:pPr>
      <w:r w:rsidRPr="00B80AF6">
        <w:rPr>
          <w:szCs w:val="24"/>
          <w:lang w:eastAsia="ar-SA"/>
        </w:rPr>
        <w:lastRenderedPageBreak/>
        <w:t>Nekilnojamo turto objekto savininkui ar įgaliotam asmeniui pateikus prašymą žodžiu, raštu ar elektroninėmis priemonėmis</w:t>
      </w:r>
      <w:r w:rsidR="00C132A7" w:rsidRPr="00B80AF6">
        <w:rPr>
          <w:szCs w:val="24"/>
          <w:lang w:eastAsia="ar-SA"/>
        </w:rPr>
        <w:t>,</w:t>
      </w:r>
      <w:r w:rsidRPr="00B80AF6">
        <w:rPr>
          <w:szCs w:val="24"/>
          <w:lang w:eastAsia="ar-SA"/>
        </w:rPr>
        <w:t xml:space="preserve"> Mokėjimo pranešimas</w:t>
      </w:r>
      <w:r w:rsidRPr="00B80AF6">
        <w:rPr>
          <w:bCs/>
          <w:szCs w:val="24"/>
          <w:lang w:eastAsia="ar-SA"/>
        </w:rPr>
        <w:t xml:space="preserve"> gali būti siunčiamas Vietinės rinkliavos mokėtojo ar įgalioto asmens nurodytu adresu ar elektroniniu paštu</w:t>
      </w:r>
      <w:r w:rsidR="00844A86" w:rsidRPr="00B80AF6">
        <w:rPr>
          <w:bCs/>
          <w:szCs w:val="24"/>
          <w:lang w:eastAsia="ar-SA"/>
        </w:rPr>
        <w:t xml:space="preserve">. </w:t>
      </w:r>
    </w:p>
    <w:p w14:paraId="3EF05022" w14:textId="0E50712E" w:rsidR="00E76A2A" w:rsidRPr="00021837" w:rsidRDefault="00844A86" w:rsidP="00C62D6D">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Mokėjimo pranešime yra nurodomi šie duomenys:</w:t>
      </w:r>
    </w:p>
    <w:p w14:paraId="243F0424" w14:textId="6A9D96C5" w:rsidR="00E76A2A" w:rsidRPr="00CC3C5A" w:rsidRDefault="00844A86" w:rsidP="00CC3C5A">
      <w:pPr>
        <w:pStyle w:val="Sraopastraipa"/>
        <w:numPr>
          <w:ilvl w:val="1"/>
          <w:numId w:val="11"/>
        </w:numPr>
        <w:tabs>
          <w:tab w:val="left" w:pos="256"/>
          <w:tab w:val="left" w:pos="1276"/>
        </w:tabs>
        <w:suppressAutoHyphens/>
        <w:jc w:val="both"/>
        <w:rPr>
          <w:szCs w:val="24"/>
          <w:lang w:eastAsia="ar-SA"/>
        </w:rPr>
      </w:pPr>
      <w:r w:rsidRPr="00CC3C5A">
        <w:rPr>
          <w:szCs w:val="24"/>
          <w:lang w:eastAsia="ar-SA"/>
        </w:rPr>
        <w:t>Nekilnojamojo turto objekto savininko vardas, pavardė arba juridinio asmens pavadinimas</w:t>
      </w:r>
      <w:r w:rsidR="00197DEC" w:rsidRPr="00CC3C5A">
        <w:rPr>
          <w:szCs w:val="24"/>
          <w:lang w:eastAsia="ar-SA"/>
        </w:rPr>
        <w:t>;</w:t>
      </w:r>
    </w:p>
    <w:p w14:paraId="208EA01D" w14:textId="061094BC" w:rsidR="00E76A2A" w:rsidRPr="00CC3C5A" w:rsidRDefault="00844A86" w:rsidP="00CC3C5A">
      <w:pPr>
        <w:pStyle w:val="Sraopastraipa"/>
        <w:numPr>
          <w:ilvl w:val="1"/>
          <w:numId w:val="11"/>
        </w:numPr>
        <w:tabs>
          <w:tab w:val="left" w:pos="256"/>
          <w:tab w:val="left" w:pos="1276"/>
        </w:tabs>
        <w:suppressAutoHyphens/>
        <w:rPr>
          <w:szCs w:val="24"/>
          <w:lang w:eastAsia="ar-SA"/>
        </w:rPr>
      </w:pPr>
      <w:r w:rsidRPr="00CC3C5A">
        <w:rPr>
          <w:szCs w:val="24"/>
          <w:lang w:eastAsia="ar-SA"/>
        </w:rPr>
        <w:t>Vietinės rinkliavos mokėtojo kodas</w:t>
      </w:r>
      <w:r w:rsidR="00197DEC" w:rsidRPr="00CC3C5A">
        <w:rPr>
          <w:szCs w:val="24"/>
          <w:lang w:eastAsia="ar-SA"/>
        </w:rPr>
        <w:t>;</w:t>
      </w:r>
    </w:p>
    <w:p w14:paraId="1AA13382" w14:textId="4E86B4C0" w:rsidR="00E76A2A" w:rsidRPr="00CC3C5A" w:rsidRDefault="00844A86" w:rsidP="00CC3C5A">
      <w:pPr>
        <w:pStyle w:val="Sraopastraipa"/>
        <w:numPr>
          <w:ilvl w:val="1"/>
          <w:numId w:val="11"/>
        </w:numPr>
        <w:tabs>
          <w:tab w:val="left" w:pos="256"/>
          <w:tab w:val="left" w:pos="1276"/>
        </w:tabs>
        <w:suppressAutoHyphens/>
        <w:rPr>
          <w:szCs w:val="24"/>
          <w:lang w:eastAsia="ar-SA"/>
        </w:rPr>
      </w:pPr>
      <w:r w:rsidRPr="00CC3C5A">
        <w:rPr>
          <w:szCs w:val="24"/>
          <w:lang w:eastAsia="ar-SA"/>
        </w:rPr>
        <w:t>Įmokos gavėjas (pavadinimas, į</w:t>
      </w:r>
      <w:r w:rsidR="00963C56" w:rsidRPr="00CC3C5A">
        <w:rPr>
          <w:szCs w:val="24"/>
          <w:lang w:eastAsia="ar-SA"/>
        </w:rPr>
        <w:t>staigos</w:t>
      </w:r>
      <w:r w:rsidRPr="00CC3C5A">
        <w:rPr>
          <w:szCs w:val="24"/>
          <w:lang w:eastAsia="ar-SA"/>
        </w:rPr>
        <w:t xml:space="preserve"> kodas, </w:t>
      </w:r>
      <w:r w:rsidR="000967D7" w:rsidRPr="00CC3C5A">
        <w:rPr>
          <w:szCs w:val="24"/>
          <w:lang w:eastAsia="ar-SA"/>
        </w:rPr>
        <w:t>atsiskaitomoji sąskaita,</w:t>
      </w:r>
      <w:r w:rsidRPr="00CC3C5A">
        <w:rPr>
          <w:szCs w:val="24"/>
          <w:lang w:eastAsia="ar-SA"/>
        </w:rPr>
        <w:t xml:space="preserve"> bankas)</w:t>
      </w:r>
      <w:r w:rsidR="00197DEC" w:rsidRPr="00CC3C5A">
        <w:rPr>
          <w:szCs w:val="24"/>
          <w:lang w:eastAsia="ar-SA"/>
        </w:rPr>
        <w:t>;</w:t>
      </w:r>
    </w:p>
    <w:p w14:paraId="3541B3D4" w14:textId="5D42274A" w:rsidR="00E76A2A" w:rsidRPr="00CC3C5A" w:rsidRDefault="00844A86" w:rsidP="00CC3C5A">
      <w:pPr>
        <w:pStyle w:val="Sraopastraipa"/>
        <w:numPr>
          <w:ilvl w:val="1"/>
          <w:numId w:val="11"/>
        </w:numPr>
        <w:tabs>
          <w:tab w:val="left" w:pos="256"/>
          <w:tab w:val="left" w:pos="1276"/>
        </w:tabs>
        <w:suppressAutoHyphens/>
        <w:jc w:val="both"/>
        <w:rPr>
          <w:szCs w:val="24"/>
          <w:lang w:eastAsia="ar-SA"/>
        </w:rPr>
      </w:pPr>
      <w:r w:rsidRPr="00CC3C5A">
        <w:rPr>
          <w:szCs w:val="24"/>
          <w:lang w:eastAsia="ar-SA"/>
        </w:rPr>
        <w:t xml:space="preserve">Fizinio asmens vardas, pavardė </w:t>
      </w:r>
      <w:r w:rsidR="00EE7454" w:rsidRPr="00CC3C5A">
        <w:rPr>
          <w:szCs w:val="24"/>
          <w:lang w:eastAsia="ar-SA"/>
        </w:rPr>
        <w:t>(gyvenamosios paskirties objekte deklaruotų asmenų</w:t>
      </w:r>
      <w:r w:rsidR="00197DEC" w:rsidRPr="00CC3C5A">
        <w:rPr>
          <w:szCs w:val="24"/>
          <w:lang w:eastAsia="ar-SA"/>
        </w:rPr>
        <w:t xml:space="preserve"> skaičius</w:t>
      </w:r>
      <w:r w:rsidR="001E38DC" w:rsidRPr="00CC3C5A">
        <w:rPr>
          <w:szCs w:val="24"/>
          <w:lang w:eastAsia="ar-SA"/>
        </w:rPr>
        <w:t>)</w:t>
      </w:r>
      <w:r w:rsidR="00197DEC" w:rsidRPr="00CC3C5A">
        <w:rPr>
          <w:szCs w:val="24"/>
          <w:lang w:eastAsia="ar-SA"/>
        </w:rPr>
        <w:t>;</w:t>
      </w:r>
    </w:p>
    <w:p w14:paraId="349CAF4C" w14:textId="2F5B7CCC" w:rsidR="00E76A2A" w:rsidRPr="00CC3C5A" w:rsidRDefault="00844A86" w:rsidP="00CC3C5A">
      <w:pPr>
        <w:pStyle w:val="Sraopastraipa"/>
        <w:numPr>
          <w:ilvl w:val="1"/>
          <w:numId w:val="11"/>
        </w:numPr>
        <w:tabs>
          <w:tab w:val="left" w:pos="256"/>
          <w:tab w:val="left" w:pos="1276"/>
        </w:tabs>
        <w:suppressAutoHyphens/>
        <w:jc w:val="both"/>
        <w:rPr>
          <w:szCs w:val="24"/>
          <w:lang w:eastAsia="ar-SA"/>
        </w:rPr>
      </w:pPr>
      <w:r w:rsidRPr="00CC3C5A">
        <w:rPr>
          <w:szCs w:val="24"/>
          <w:lang w:eastAsia="ar-SA"/>
        </w:rPr>
        <w:t>Fizinio arba juridinio asmens adresas ir laikotarpis, už kurį mokama Vietinė rinkliava</w:t>
      </w:r>
      <w:r w:rsidR="00197DEC" w:rsidRPr="00CC3C5A">
        <w:rPr>
          <w:szCs w:val="24"/>
          <w:lang w:eastAsia="ar-SA"/>
        </w:rPr>
        <w:t>;</w:t>
      </w:r>
    </w:p>
    <w:p w14:paraId="79FDC3EF" w14:textId="64CF1E83" w:rsidR="00E76A2A" w:rsidRPr="00CC3C5A" w:rsidRDefault="00844A86" w:rsidP="00CC3C5A">
      <w:pPr>
        <w:pStyle w:val="Sraopastraipa"/>
        <w:numPr>
          <w:ilvl w:val="1"/>
          <w:numId w:val="11"/>
        </w:numPr>
        <w:tabs>
          <w:tab w:val="left" w:pos="256"/>
          <w:tab w:val="left" w:pos="1276"/>
        </w:tabs>
        <w:suppressAutoHyphens/>
        <w:rPr>
          <w:bCs/>
          <w:szCs w:val="24"/>
          <w:lang w:eastAsia="ar-SA"/>
        </w:rPr>
      </w:pPr>
      <w:r w:rsidRPr="00CC3C5A">
        <w:rPr>
          <w:szCs w:val="24"/>
          <w:lang w:eastAsia="ar-SA"/>
        </w:rPr>
        <w:t>Vietinės rinkliavos dydis už atitinkamą laikotarpį.</w:t>
      </w:r>
    </w:p>
    <w:p w14:paraId="1752930D" w14:textId="6D76E21F" w:rsidR="00E76A2A" w:rsidRPr="00021837" w:rsidRDefault="00844A86" w:rsidP="00C62D6D">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 xml:space="preserve">Fiziniams asmenims Vietinės rinkliavos mokėjimo pranešimai siunčiami vieną arba du kartus per metus. Antrą kartą mokėjimo pranešimai siunčiami ne vėliau kaip iki trečio ketvirčio pabaigos. </w:t>
      </w:r>
      <w:r w:rsidR="005948A1">
        <w:rPr>
          <w:bCs/>
          <w:szCs w:val="24"/>
          <w:lang w:eastAsia="ar-SA"/>
        </w:rPr>
        <w:t>V</w:t>
      </w:r>
      <w:r w:rsidRPr="00021837">
        <w:rPr>
          <w:bCs/>
          <w:szCs w:val="24"/>
          <w:lang w:eastAsia="ar-SA"/>
        </w:rPr>
        <w:t xml:space="preserve">ietinę rinkliavą galima mokėti dalimis arba visą privalomą mokėti sumą iš karto iki einamųjų kalendorinių metų pabaigos. Juridiniams asmenims Vietinės rinkliavos mokėjimo pranešimai siunčiami kiekvieną mėnesį, mokėtiną sumą už mėnesį reikia apmokėti iki ateinančio mėnesio paskutinės dienos. </w:t>
      </w:r>
    </w:p>
    <w:p w14:paraId="55E00A80" w14:textId="0FB435AE" w:rsidR="00E76A2A" w:rsidRPr="00021837" w:rsidRDefault="00844A86" w:rsidP="00C62D6D">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 xml:space="preserve">Jeigu Vietinės rinkliavos mokėjimo pradžia naujai Savivaldybėje atsiradusiam Vietinės rinkliavos mokėtojui (fiziniam asmeniui) nesutampa su kalendorinių metų pradžia, Mokėjimo pranešimai formuojami ir siunčiami pagal apskaičiuotas Vietinės rinkliavos įmokas perskaičiuotam laikotarpiui iki metų pabaigos. </w:t>
      </w:r>
    </w:p>
    <w:p w14:paraId="0EFFB3DC" w14:textId="60357D9D" w:rsidR="00E76A2A" w:rsidRPr="00021837" w:rsidRDefault="00844A86" w:rsidP="00C62D6D">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 xml:space="preserve">Mokėjimo pranešimai pagal Registro duomenis naujai atsiradusiam Vietinės rinkliavos mokėtojui pateikiami iki mėnesio, kuris eina po mėnesio, nuo kurio pradedama mokėti Vietinė rinkliava, paskutinės dienos. </w:t>
      </w:r>
    </w:p>
    <w:p w14:paraId="02A3ACDB" w14:textId="4DD5BC20" w:rsidR="00E76A2A" w:rsidRPr="00021837" w:rsidRDefault="00844A86" w:rsidP="00C62D6D">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Jeigu vienam asmeniui priklauso keli nekilnojamojo turto objektai, už kuriuos pagal šiuos Nuostatus turi būti mokama Vietinė rinkliava, jis privalo sumokėti už visus šiuos objektus.</w:t>
      </w:r>
    </w:p>
    <w:p w14:paraId="5C2B0E4C" w14:textId="0F60B8C1" w:rsidR="00E76A2A" w:rsidRPr="00021837" w:rsidRDefault="00844A86" w:rsidP="00C62D6D">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 xml:space="preserve">Jei yra keli nekilnojamo turto objekto savininkai ar valdytojai, už Vietinės rinkliavos sumokėjimą ir duomenų pateikimą atsakingas kiekvienas iš jų, atitinkamai už disponuojamą nekilnojamo turto objekto dalį arba bendraturčių raštu įgaliotas asmuo. </w:t>
      </w:r>
    </w:p>
    <w:p w14:paraId="7AD0510D" w14:textId="38D45DCA" w:rsidR="00E76A2A" w:rsidRPr="00021837" w:rsidRDefault="00844A86" w:rsidP="00C62D6D">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 xml:space="preserve">Už Vietinės rinkliavos įmokos priėmimo paslaugą moka Vietinės rinkliavos mokėtojas pagal įstaigos, kurioje ši paslauga teikiama, nustatytus tarifus. </w:t>
      </w:r>
    </w:p>
    <w:p w14:paraId="24C24F98" w14:textId="56A0FD11" w:rsidR="00E76A2A" w:rsidRPr="008929CD" w:rsidRDefault="001D24DB" w:rsidP="00C62D6D">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 xml:space="preserve">Mokant Vietinę rinkliavą </w:t>
      </w:r>
      <w:r w:rsidRPr="008929CD">
        <w:rPr>
          <w:bCs/>
          <w:szCs w:val="24"/>
          <w:lang w:eastAsia="ar-SA"/>
        </w:rPr>
        <w:t xml:space="preserve">bankiniu </w:t>
      </w:r>
      <w:r w:rsidRPr="00F33BF8">
        <w:rPr>
          <w:bCs/>
          <w:szCs w:val="24"/>
          <w:lang w:eastAsia="ar-SA"/>
        </w:rPr>
        <w:t>pavedimu</w:t>
      </w:r>
      <w:r w:rsidR="00C132A7" w:rsidRPr="00F33BF8">
        <w:rPr>
          <w:bCs/>
          <w:szCs w:val="24"/>
          <w:lang w:eastAsia="ar-SA"/>
        </w:rPr>
        <w:t>,</w:t>
      </w:r>
      <w:r w:rsidRPr="00F33BF8">
        <w:rPr>
          <w:bCs/>
          <w:szCs w:val="24"/>
          <w:lang w:eastAsia="ar-SA"/>
        </w:rPr>
        <w:t xml:space="preserve"> mo</w:t>
      </w:r>
      <w:r w:rsidRPr="008929CD">
        <w:rPr>
          <w:bCs/>
          <w:szCs w:val="24"/>
          <w:lang w:eastAsia="ar-SA"/>
        </w:rPr>
        <w:t>kėtojas privalo mokėjimo paskirtyje</w:t>
      </w:r>
      <w:r w:rsidRPr="008929CD">
        <w:rPr>
          <w:bCs/>
          <w:color w:val="943634" w:themeColor="accent2" w:themeShade="BF"/>
          <w:szCs w:val="24"/>
          <w:lang w:eastAsia="ar-SA"/>
        </w:rPr>
        <w:t xml:space="preserve"> </w:t>
      </w:r>
      <w:r w:rsidRPr="008929CD">
        <w:rPr>
          <w:bCs/>
          <w:szCs w:val="24"/>
          <w:lang w:eastAsia="ar-SA"/>
        </w:rPr>
        <w:t>nurodyti mokėtojo kodą</w:t>
      </w:r>
      <w:r w:rsidR="00844A86" w:rsidRPr="008929CD">
        <w:rPr>
          <w:bCs/>
          <w:szCs w:val="24"/>
          <w:lang w:eastAsia="ar-SA"/>
        </w:rPr>
        <w:t>.</w:t>
      </w:r>
    </w:p>
    <w:p w14:paraId="3F1BA30C" w14:textId="46158AE4" w:rsidR="00BB122B" w:rsidRPr="008929CD" w:rsidRDefault="00C00056" w:rsidP="00BB122B">
      <w:pPr>
        <w:pStyle w:val="Sraopastraipa"/>
        <w:numPr>
          <w:ilvl w:val="0"/>
          <w:numId w:val="1"/>
        </w:numPr>
        <w:tabs>
          <w:tab w:val="left" w:pos="343"/>
          <w:tab w:val="left" w:pos="1276"/>
        </w:tabs>
        <w:suppressAutoHyphens/>
        <w:jc w:val="both"/>
        <w:rPr>
          <w:bCs/>
          <w:szCs w:val="24"/>
          <w:lang w:eastAsia="ar-SA"/>
        </w:rPr>
      </w:pPr>
      <w:r w:rsidRPr="008929CD">
        <w:rPr>
          <w:bCs/>
          <w:szCs w:val="24"/>
          <w:lang w:eastAsia="ar-SA"/>
        </w:rPr>
        <w:t xml:space="preserve">Mokėjimo pranešimus </w:t>
      </w:r>
      <w:r w:rsidR="000625BF" w:rsidRPr="008929CD">
        <w:rPr>
          <w:bCs/>
          <w:szCs w:val="24"/>
          <w:lang w:eastAsia="ar-SA"/>
        </w:rPr>
        <w:t>V</w:t>
      </w:r>
      <w:r w:rsidRPr="008929CD">
        <w:rPr>
          <w:bCs/>
          <w:szCs w:val="24"/>
          <w:lang w:eastAsia="ar-SA"/>
        </w:rPr>
        <w:t xml:space="preserve">ietinės rinkliavos mokėtojai gali rasti savitarnoje </w:t>
      </w:r>
      <w:hyperlink r:id="rId14" w:history="1">
        <w:r w:rsidR="00BB122B" w:rsidRPr="008929CD">
          <w:rPr>
            <w:rStyle w:val="Hipersaitas"/>
            <w:bCs/>
            <w:color w:val="auto"/>
            <w:szCs w:val="24"/>
            <w:lang w:eastAsia="ar-SA"/>
          </w:rPr>
          <w:t>www.kedainiaisavitarna.mokesta.lt</w:t>
        </w:r>
      </w:hyperlink>
      <w:r w:rsidR="000625BF" w:rsidRPr="008929CD">
        <w:rPr>
          <w:bCs/>
        </w:rPr>
        <w:t>.</w:t>
      </w:r>
    </w:p>
    <w:p w14:paraId="5BE8BC69" w14:textId="77777777" w:rsidR="003E40B0" w:rsidRPr="003E40B0" w:rsidRDefault="003E40B0" w:rsidP="003E40B0">
      <w:pPr>
        <w:tabs>
          <w:tab w:val="left" w:pos="343"/>
          <w:tab w:val="left" w:pos="1276"/>
        </w:tabs>
        <w:suppressAutoHyphens/>
        <w:jc w:val="both"/>
        <w:rPr>
          <w:b/>
          <w:bCs/>
          <w:szCs w:val="24"/>
          <w:lang w:eastAsia="ar-SA"/>
        </w:rPr>
      </w:pPr>
    </w:p>
    <w:p w14:paraId="7E238AA9" w14:textId="77777777" w:rsidR="00E76A2A" w:rsidRPr="00021837" w:rsidRDefault="00844A86">
      <w:pPr>
        <w:keepNext/>
        <w:tabs>
          <w:tab w:val="left" w:pos="532"/>
        </w:tabs>
        <w:suppressAutoHyphens/>
        <w:jc w:val="center"/>
        <w:rPr>
          <w:b/>
          <w:caps/>
          <w:szCs w:val="24"/>
          <w:lang w:eastAsia="ar-SA"/>
        </w:rPr>
      </w:pPr>
      <w:r w:rsidRPr="00021837">
        <w:rPr>
          <w:b/>
          <w:caps/>
          <w:szCs w:val="24"/>
          <w:lang w:eastAsia="ar-SA"/>
        </w:rPr>
        <w:t>VII SKYRIUS</w:t>
      </w:r>
    </w:p>
    <w:p w14:paraId="348B60EB" w14:textId="77777777" w:rsidR="00E76A2A" w:rsidRPr="00021837" w:rsidRDefault="00844A86">
      <w:pPr>
        <w:keepNext/>
        <w:tabs>
          <w:tab w:val="left" w:pos="532"/>
        </w:tabs>
        <w:suppressAutoHyphens/>
        <w:jc w:val="center"/>
        <w:rPr>
          <w:b/>
          <w:szCs w:val="24"/>
          <w:lang w:eastAsia="ar-SA"/>
        </w:rPr>
      </w:pPr>
      <w:r w:rsidRPr="00021837">
        <w:rPr>
          <w:b/>
          <w:caps/>
          <w:szCs w:val="24"/>
          <w:lang w:eastAsia="ar-SA"/>
        </w:rPr>
        <w:t>VIETINĖS RINKLIAVOS DYDŽIO PATIKSLINIMO ir sumažinimo REGLAMENTAVIMAS</w:t>
      </w:r>
    </w:p>
    <w:p w14:paraId="6211E405" w14:textId="77777777" w:rsidR="00E76A2A" w:rsidRPr="00021837" w:rsidRDefault="00E76A2A">
      <w:pPr>
        <w:keepNext/>
        <w:suppressAutoHyphens/>
        <w:jc w:val="both"/>
        <w:rPr>
          <w:szCs w:val="24"/>
          <w:lang w:eastAsia="ar-SA"/>
        </w:rPr>
      </w:pPr>
    </w:p>
    <w:p w14:paraId="63658D0C" w14:textId="3BAA4A6D" w:rsidR="00E76A2A" w:rsidRPr="00021837" w:rsidRDefault="00844A86" w:rsidP="00C62D6D">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 xml:space="preserve">Nuo Vietinės rinkliavos kintamosios dedamosios mokėjimo atleidžiami nekilnojamojo turto objektų savininkai arba jų įgalioti asmenys, deklaravę, </w:t>
      </w:r>
      <w:r w:rsidRPr="00F33BF8">
        <w:rPr>
          <w:bCs/>
          <w:szCs w:val="24"/>
          <w:lang w:eastAsia="ar-SA"/>
        </w:rPr>
        <w:t>kad ne</w:t>
      </w:r>
      <w:r w:rsidR="00C132A7" w:rsidRPr="00F33BF8">
        <w:rPr>
          <w:bCs/>
          <w:szCs w:val="24"/>
          <w:lang w:eastAsia="ar-SA"/>
        </w:rPr>
        <w:t xml:space="preserve"> </w:t>
      </w:r>
      <w:r w:rsidRPr="00F33BF8">
        <w:rPr>
          <w:bCs/>
          <w:szCs w:val="24"/>
          <w:lang w:eastAsia="ar-SA"/>
        </w:rPr>
        <w:t>mažiau</w:t>
      </w:r>
      <w:r w:rsidRPr="00021837">
        <w:rPr>
          <w:bCs/>
          <w:szCs w:val="24"/>
          <w:lang w:eastAsia="ar-SA"/>
        </w:rPr>
        <w:t xml:space="preserve"> kaip 3 mėnesius nekilnojamo turto objekte nebus gyvenama arba jame nebus vykdoma ūkinė veikla. </w:t>
      </w:r>
    </w:p>
    <w:p w14:paraId="49E10184" w14:textId="332028B1" w:rsidR="00E76A2A" w:rsidRPr="00021837" w:rsidRDefault="00844A86" w:rsidP="00C62D6D">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Asmenys, siekiantys, kad jiems Savivaldybės teritorijoje nuosavybės teise priklausantys nekilnojamojo turto objektai būtų tam tikram laikui atleisti nuo Vietinės rinkliavos kintamos dedamosios mokėjimo, Administratoriui turi pateikti:</w:t>
      </w:r>
    </w:p>
    <w:p w14:paraId="5803FDF7" w14:textId="57EF2DB0" w:rsidR="00E76A2A" w:rsidRPr="00CC3C5A" w:rsidRDefault="00844A86" w:rsidP="00CC3C5A">
      <w:pPr>
        <w:pStyle w:val="Sraopastraipa"/>
        <w:numPr>
          <w:ilvl w:val="1"/>
          <w:numId w:val="12"/>
        </w:numPr>
        <w:tabs>
          <w:tab w:val="left" w:pos="256"/>
        </w:tabs>
        <w:suppressAutoHyphens/>
        <w:jc w:val="both"/>
        <w:rPr>
          <w:szCs w:val="24"/>
          <w:lang w:eastAsia="ar-SA"/>
        </w:rPr>
      </w:pPr>
      <w:r w:rsidRPr="00CC3C5A">
        <w:rPr>
          <w:szCs w:val="24"/>
          <w:lang w:eastAsia="ar-SA"/>
        </w:rPr>
        <w:t>Prašymą atleisti nuo Vietinės rinkliavos kintamos dedamosios, kurio forma pateikiama šių Nuostatų 4 priede;</w:t>
      </w:r>
    </w:p>
    <w:p w14:paraId="2C32E4D8" w14:textId="36E32F1C" w:rsidR="00E76A2A" w:rsidRPr="00CC3C5A" w:rsidRDefault="00844A86" w:rsidP="00CC3C5A">
      <w:pPr>
        <w:pStyle w:val="Sraopastraipa"/>
        <w:numPr>
          <w:ilvl w:val="1"/>
          <w:numId w:val="12"/>
        </w:numPr>
        <w:tabs>
          <w:tab w:val="left" w:pos="256"/>
        </w:tabs>
        <w:suppressAutoHyphens/>
        <w:jc w:val="both"/>
        <w:rPr>
          <w:szCs w:val="24"/>
          <w:lang w:eastAsia="ar-SA"/>
        </w:rPr>
      </w:pPr>
      <w:r w:rsidRPr="00CC3C5A">
        <w:rPr>
          <w:szCs w:val="24"/>
          <w:lang w:eastAsia="ar-SA"/>
        </w:rPr>
        <w:t>Prašymo formoje prašomą papildomą informaciją apie nekilnojamojo turto objekto naudojimą (elektros energijos tiekėjo pažyma, seniūnijos pažyma</w:t>
      </w:r>
      <w:r w:rsidR="00277D98" w:rsidRPr="00CC3C5A">
        <w:rPr>
          <w:szCs w:val="24"/>
          <w:lang w:eastAsia="ar-SA"/>
        </w:rPr>
        <w:t xml:space="preserve"> ir kt., kaip nurodyta šių Nuostatų 4 priede</w:t>
      </w:r>
      <w:r w:rsidRPr="00CC3C5A">
        <w:rPr>
          <w:szCs w:val="24"/>
          <w:lang w:eastAsia="ar-SA"/>
        </w:rPr>
        <w:t>).</w:t>
      </w:r>
    </w:p>
    <w:p w14:paraId="3781EC77" w14:textId="0F0AAEC3" w:rsidR="00E76A2A" w:rsidRPr="00021837" w:rsidRDefault="00844A86" w:rsidP="00C62D6D">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lastRenderedPageBreak/>
        <w:t xml:space="preserve">Nekilnojamojo turto objektas, kuris yra netinkamas naudoti ir visiškai nenaudojamas, nekilnojamojo turto objekto savininko argumentuotu prašymu gali būti įtrauktas į netinkamų naudoti nekilnojamojo turto objektų kategoriją ir už jį nemokama ne tik Vietinės rinkliavos kintamoji, bet ir pastovioji dedamoji. </w:t>
      </w:r>
    </w:p>
    <w:p w14:paraId="0E595B57" w14:textId="42F9B277" w:rsidR="00E76A2A" w:rsidRPr="00021837" w:rsidRDefault="00844A86" w:rsidP="00C62D6D">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Asmenys, siekiantys, kad jiems Savivaldybės teritorijoje nuosavybės teise priklausantys nenaudojami nekilnojamojo turto objektai būtų įtraukiami į netinkamų naudoti nekilnojamojo turto objektų kategoriją, Administratoriui turi pateikti:</w:t>
      </w:r>
    </w:p>
    <w:p w14:paraId="1511BE5F" w14:textId="68BA25E3" w:rsidR="00E76A2A" w:rsidRPr="00CC3C5A" w:rsidRDefault="00844A86" w:rsidP="00CC3C5A">
      <w:pPr>
        <w:pStyle w:val="Sraopastraipa"/>
        <w:numPr>
          <w:ilvl w:val="1"/>
          <w:numId w:val="13"/>
        </w:numPr>
        <w:tabs>
          <w:tab w:val="left" w:pos="256"/>
        </w:tabs>
        <w:suppressAutoHyphens/>
        <w:jc w:val="both"/>
        <w:rPr>
          <w:szCs w:val="24"/>
          <w:lang w:eastAsia="ar-SA"/>
        </w:rPr>
      </w:pPr>
      <w:r w:rsidRPr="00CC3C5A">
        <w:rPr>
          <w:szCs w:val="24"/>
          <w:lang w:eastAsia="ar-SA"/>
        </w:rPr>
        <w:t>Prašymą, kurio forma pateikiama šių Nuostatų 5 priede;</w:t>
      </w:r>
    </w:p>
    <w:p w14:paraId="64C10AF7" w14:textId="16D0627C" w:rsidR="00E76A2A" w:rsidRPr="00CC3C5A" w:rsidRDefault="00844A86" w:rsidP="00CC3C5A">
      <w:pPr>
        <w:pStyle w:val="Sraopastraipa"/>
        <w:numPr>
          <w:ilvl w:val="1"/>
          <w:numId w:val="13"/>
        </w:numPr>
        <w:tabs>
          <w:tab w:val="left" w:pos="256"/>
        </w:tabs>
        <w:suppressAutoHyphens/>
        <w:jc w:val="both"/>
        <w:rPr>
          <w:szCs w:val="24"/>
          <w:lang w:eastAsia="ar-SA"/>
        </w:rPr>
      </w:pPr>
      <w:r w:rsidRPr="00CC3C5A">
        <w:rPr>
          <w:szCs w:val="24"/>
          <w:lang w:eastAsia="ar-SA"/>
        </w:rPr>
        <w:t>Priešgaisrinės apsaugos ir gelbėjimo departamento prie Vidaus reikalų ministerijos Kauno apskrities priešgaisrinės gelbėjimo tarnybos pažymą, jeigu namas yra sudegęs, arba statinio (–</w:t>
      </w:r>
      <w:proofErr w:type="spellStart"/>
      <w:r w:rsidRPr="00CC3C5A">
        <w:rPr>
          <w:szCs w:val="24"/>
          <w:lang w:eastAsia="ar-SA"/>
        </w:rPr>
        <w:t>ių</w:t>
      </w:r>
      <w:proofErr w:type="spellEnd"/>
      <w:r w:rsidRPr="00CC3C5A">
        <w:rPr>
          <w:szCs w:val="24"/>
          <w:lang w:eastAsia="ar-SA"/>
        </w:rPr>
        <w:t>) techninės priežiūros patikrinimo aktą, jeigu nekilnojamojo turto objektas yra netinkamas naudoti</w:t>
      </w:r>
      <w:r w:rsidR="006D494D" w:rsidRPr="00CC3C5A">
        <w:rPr>
          <w:szCs w:val="24"/>
          <w:lang w:eastAsia="ar-SA"/>
        </w:rPr>
        <w:t xml:space="preserve"> </w:t>
      </w:r>
      <w:r w:rsidRPr="00CC3C5A">
        <w:rPr>
          <w:szCs w:val="24"/>
          <w:lang w:eastAsia="ar-SA"/>
        </w:rPr>
        <w:t>/</w:t>
      </w:r>
      <w:r w:rsidR="006D494D" w:rsidRPr="00CC3C5A">
        <w:rPr>
          <w:szCs w:val="24"/>
          <w:lang w:eastAsia="ar-SA"/>
        </w:rPr>
        <w:t xml:space="preserve"> </w:t>
      </w:r>
      <w:r w:rsidRPr="00CC3C5A">
        <w:rPr>
          <w:szCs w:val="24"/>
          <w:lang w:eastAsia="ar-SA"/>
        </w:rPr>
        <w:t>gyventi ar fiziškai sunaikintas.</w:t>
      </w:r>
    </w:p>
    <w:p w14:paraId="5CCE985F" w14:textId="77627614" w:rsidR="00E76A2A" w:rsidRPr="00021837" w:rsidRDefault="00844A86" w:rsidP="00C62D6D">
      <w:pPr>
        <w:pStyle w:val="Sraopastraipa"/>
        <w:numPr>
          <w:ilvl w:val="0"/>
          <w:numId w:val="1"/>
        </w:numPr>
        <w:tabs>
          <w:tab w:val="left" w:pos="266"/>
          <w:tab w:val="left" w:pos="1134"/>
        </w:tabs>
        <w:suppressAutoHyphens/>
        <w:jc w:val="both"/>
        <w:rPr>
          <w:bCs/>
          <w:szCs w:val="24"/>
          <w:lang w:eastAsia="ar-SA"/>
        </w:rPr>
      </w:pPr>
      <w:r w:rsidRPr="00021837">
        <w:rPr>
          <w:bCs/>
          <w:szCs w:val="24"/>
          <w:lang w:eastAsia="ar-SA"/>
        </w:rPr>
        <w:t xml:space="preserve">Vietinės rinkliavos </w:t>
      </w:r>
      <w:r w:rsidRPr="00F63215">
        <w:rPr>
          <w:bCs/>
          <w:szCs w:val="24"/>
          <w:lang w:eastAsia="ar-SA"/>
        </w:rPr>
        <w:t>pastoviosios ir kintamosios dedamųjų taip pat nemoka</w:t>
      </w:r>
      <w:r w:rsidRPr="00021837">
        <w:rPr>
          <w:bCs/>
          <w:szCs w:val="24"/>
          <w:lang w:eastAsia="ar-SA"/>
        </w:rPr>
        <w:t xml:space="preserve"> nekilnojamojo turto objektų, registruotų Nekilnojamojo turto registre, savininkai ar jų įgalioti asmenys, kurių nekilnojamojo turto objekte yra įvykusi ir (ar) nepašalinta statinio avarija arba statinių naudojimą sustabdė statinio naudojimo priežiūrą atliekantis viešojo administravimo subjektas vadovaudamasis Statybos įstatymo nuostatomis, arba nekilnojamojo turto objektų, registruotų Nekilnojamojo turto registre, savininkai ar jų įgalioti asmenys, kurie negali naudotis nekilnojamojo turto objektu dėl įstatymų arba teismo sprendimu apribotos nuosavybės teisės į šį nekilnojamojo turto objektą.</w:t>
      </w:r>
    </w:p>
    <w:p w14:paraId="451E6A51" w14:textId="770C7129" w:rsidR="00E76A2A" w:rsidRPr="008929CD" w:rsidRDefault="00844A86" w:rsidP="00C62D6D">
      <w:pPr>
        <w:pStyle w:val="Sraopastraipa"/>
        <w:numPr>
          <w:ilvl w:val="0"/>
          <w:numId w:val="1"/>
        </w:numPr>
        <w:tabs>
          <w:tab w:val="left" w:pos="343"/>
          <w:tab w:val="left" w:pos="1276"/>
        </w:tabs>
        <w:suppressAutoHyphens/>
        <w:jc w:val="both"/>
        <w:rPr>
          <w:szCs w:val="24"/>
          <w:lang w:eastAsia="ar-SA"/>
        </w:rPr>
      </w:pPr>
      <w:r w:rsidRPr="00021837">
        <w:rPr>
          <w:szCs w:val="24"/>
          <w:lang w:eastAsia="ar-SA"/>
        </w:rPr>
        <w:t>Sprendimus dėl šių Nuostatų</w:t>
      </w:r>
      <w:r w:rsidR="007329A2" w:rsidRPr="00021837">
        <w:rPr>
          <w:szCs w:val="24"/>
          <w:lang w:eastAsia="ar-SA"/>
        </w:rPr>
        <w:t xml:space="preserve"> </w:t>
      </w:r>
      <w:r w:rsidR="007329A2" w:rsidRPr="008929CD">
        <w:rPr>
          <w:szCs w:val="24"/>
          <w:lang w:eastAsia="ar-SA"/>
        </w:rPr>
        <w:t>6</w:t>
      </w:r>
      <w:r w:rsidR="00B9171C" w:rsidRPr="008929CD">
        <w:rPr>
          <w:szCs w:val="24"/>
          <w:lang w:eastAsia="ar-SA"/>
        </w:rPr>
        <w:t>0</w:t>
      </w:r>
      <w:r w:rsidRPr="008929CD">
        <w:rPr>
          <w:szCs w:val="24"/>
          <w:lang w:eastAsia="ar-SA"/>
        </w:rPr>
        <w:t>,</w:t>
      </w:r>
      <w:r w:rsidR="007329A2" w:rsidRPr="008929CD">
        <w:rPr>
          <w:szCs w:val="24"/>
          <w:lang w:eastAsia="ar-SA"/>
        </w:rPr>
        <w:t xml:space="preserve"> 6</w:t>
      </w:r>
      <w:r w:rsidR="00B9171C" w:rsidRPr="008929CD">
        <w:rPr>
          <w:szCs w:val="24"/>
          <w:lang w:eastAsia="ar-SA"/>
        </w:rPr>
        <w:t>2</w:t>
      </w:r>
      <w:r w:rsidRPr="008929CD">
        <w:rPr>
          <w:szCs w:val="24"/>
          <w:lang w:eastAsia="ar-SA"/>
        </w:rPr>
        <w:t xml:space="preserve"> ir</w:t>
      </w:r>
      <w:r w:rsidR="007329A2" w:rsidRPr="008929CD">
        <w:rPr>
          <w:szCs w:val="24"/>
          <w:lang w:eastAsia="ar-SA"/>
        </w:rPr>
        <w:t xml:space="preserve"> 64</w:t>
      </w:r>
      <w:r w:rsidRPr="008929CD">
        <w:rPr>
          <w:szCs w:val="24"/>
          <w:lang w:eastAsia="ar-SA"/>
        </w:rPr>
        <w:t xml:space="preserve"> punktuose nurodytų nuostatų taikymo priima Administratoriaus direktorius arba jo įgalioti asmenys.</w:t>
      </w:r>
    </w:p>
    <w:p w14:paraId="6DBA4C3A" w14:textId="4F71011B" w:rsidR="005E5C4D" w:rsidRPr="008929CD" w:rsidRDefault="00661C9B" w:rsidP="00C62D6D">
      <w:pPr>
        <w:pStyle w:val="Sraopastraipa"/>
        <w:numPr>
          <w:ilvl w:val="0"/>
          <w:numId w:val="1"/>
        </w:numPr>
        <w:tabs>
          <w:tab w:val="left" w:pos="343"/>
          <w:tab w:val="left" w:pos="1276"/>
        </w:tabs>
        <w:suppressAutoHyphens/>
        <w:jc w:val="both"/>
        <w:rPr>
          <w:szCs w:val="24"/>
          <w:lang w:eastAsia="ar-SA"/>
        </w:rPr>
      </w:pPr>
      <w:r w:rsidRPr="008929CD">
        <w:rPr>
          <w:szCs w:val="24"/>
          <w:lang w:eastAsia="ar-SA"/>
        </w:rPr>
        <w:t>Administratorius, vadovaudamasis gautais duomenimis, perskaičiuoja Vietinę rinkliavą. Susidarius nepriemokai, Vietinės rinkliavos mokėtojui suformuojamas ir pateikiamas Mokėjimo pranešimas. Jeigu Vietinė rinkliava perskaičiuojama dėl Vietinės rinkliavos dydžiui turinčių reikšmės duomenų ir (arba) parametrų pasikeitimo, Vietinė rinkliava priskaitoma arba perskaičiuojama ne daugiau kaip už einamuosius ir dvejus praėjusius kalendorinius metus, skaičiuojamus atgal nuo einamųjų metų sausio 1 dienos</w:t>
      </w:r>
      <w:r w:rsidR="005E5C4D" w:rsidRPr="008929CD">
        <w:rPr>
          <w:szCs w:val="24"/>
          <w:lang w:eastAsia="ar-SA"/>
        </w:rPr>
        <w:t>.</w:t>
      </w:r>
    </w:p>
    <w:p w14:paraId="3AE17C91" w14:textId="77777777" w:rsidR="00E76A2A" w:rsidRPr="00021837" w:rsidRDefault="00E76A2A">
      <w:pPr>
        <w:suppressAutoHyphens/>
        <w:jc w:val="both"/>
        <w:rPr>
          <w:szCs w:val="24"/>
          <w:lang w:eastAsia="ar-SA"/>
        </w:rPr>
      </w:pPr>
    </w:p>
    <w:p w14:paraId="7774AA07" w14:textId="77777777" w:rsidR="00E76A2A" w:rsidRPr="00021837" w:rsidRDefault="00844A86">
      <w:pPr>
        <w:tabs>
          <w:tab w:val="left" w:pos="448"/>
        </w:tabs>
        <w:suppressAutoHyphens/>
        <w:jc w:val="center"/>
        <w:rPr>
          <w:b/>
          <w:caps/>
          <w:szCs w:val="24"/>
          <w:lang w:eastAsia="ar-SA"/>
        </w:rPr>
      </w:pPr>
      <w:r w:rsidRPr="00021837">
        <w:rPr>
          <w:b/>
          <w:caps/>
          <w:szCs w:val="24"/>
          <w:lang w:eastAsia="ar-SA"/>
        </w:rPr>
        <w:t>VIII SKYRIUS</w:t>
      </w:r>
    </w:p>
    <w:p w14:paraId="51ABC933" w14:textId="77777777" w:rsidR="00E76A2A" w:rsidRPr="00021837" w:rsidRDefault="00844A86">
      <w:pPr>
        <w:tabs>
          <w:tab w:val="left" w:pos="448"/>
        </w:tabs>
        <w:suppressAutoHyphens/>
        <w:jc w:val="center"/>
        <w:rPr>
          <w:b/>
          <w:szCs w:val="24"/>
          <w:lang w:eastAsia="ar-SA"/>
        </w:rPr>
      </w:pPr>
      <w:r w:rsidRPr="00021837">
        <w:rPr>
          <w:b/>
          <w:caps/>
          <w:szCs w:val="24"/>
          <w:lang w:eastAsia="ar-SA"/>
        </w:rPr>
        <w:t>Vietinės rinkliavos GRĄŽINIMAS</w:t>
      </w:r>
    </w:p>
    <w:p w14:paraId="465290B4" w14:textId="77777777" w:rsidR="00E76A2A" w:rsidRPr="00021837" w:rsidRDefault="00E76A2A">
      <w:pPr>
        <w:suppressAutoHyphens/>
        <w:jc w:val="both"/>
        <w:rPr>
          <w:szCs w:val="24"/>
          <w:lang w:eastAsia="ar-SA"/>
        </w:rPr>
      </w:pPr>
    </w:p>
    <w:p w14:paraId="688627CC" w14:textId="290A043D" w:rsidR="00E76A2A" w:rsidRPr="00021837" w:rsidRDefault="00844A86" w:rsidP="00094215">
      <w:pPr>
        <w:pStyle w:val="Sraopastraipa"/>
        <w:numPr>
          <w:ilvl w:val="0"/>
          <w:numId w:val="1"/>
        </w:numPr>
        <w:tabs>
          <w:tab w:val="left" w:pos="343"/>
          <w:tab w:val="left" w:pos="1276"/>
        </w:tabs>
        <w:suppressAutoHyphens/>
        <w:jc w:val="both"/>
        <w:rPr>
          <w:szCs w:val="24"/>
          <w:lang w:eastAsia="ar-SA"/>
        </w:rPr>
      </w:pPr>
      <w:r w:rsidRPr="00021837">
        <w:rPr>
          <w:szCs w:val="24"/>
          <w:lang w:eastAsia="ar-SA"/>
        </w:rPr>
        <w:t xml:space="preserve">Administratorius įskaito kaip įmoką už būsimą atsiskaitymo laikotarpį arba pagal Vietinės rinkliavos </w:t>
      </w:r>
      <w:r w:rsidRPr="008929CD">
        <w:rPr>
          <w:szCs w:val="24"/>
          <w:lang w:eastAsia="ar-SA"/>
        </w:rPr>
        <w:t>mokėtojo</w:t>
      </w:r>
      <w:r w:rsidR="002D2EC2" w:rsidRPr="008929CD">
        <w:rPr>
          <w:szCs w:val="24"/>
          <w:lang w:eastAsia="ar-SA"/>
        </w:rPr>
        <w:t xml:space="preserve"> laisvos formos</w:t>
      </w:r>
      <w:r w:rsidRPr="00021837">
        <w:rPr>
          <w:szCs w:val="24"/>
          <w:lang w:eastAsia="ar-SA"/>
        </w:rPr>
        <w:t xml:space="preserve"> prašymą grąžina jau sumokėtą Vietinę rinkliavą arba jos dalį šiais atvejais:</w:t>
      </w:r>
    </w:p>
    <w:p w14:paraId="7DB1B837" w14:textId="307D1201" w:rsidR="00E76A2A" w:rsidRPr="00CC3C5A" w:rsidRDefault="00844A86" w:rsidP="00CC3C5A">
      <w:pPr>
        <w:pStyle w:val="Sraopastraipa"/>
        <w:numPr>
          <w:ilvl w:val="1"/>
          <w:numId w:val="14"/>
        </w:numPr>
        <w:tabs>
          <w:tab w:val="left" w:pos="256"/>
          <w:tab w:val="left" w:pos="1276"/>
        </w:tabs>
        <w:suppressAutoHyphens/>
        <w:jc w:val="both"/>
        <w:rPr>
          <w:szCs w:val="24"/>
          <w:lang w:eastAsia="ar-SA"/>
        </w:rPr>
      </w:pPr>
      <w:r w:rsidRPr="00CC3C5A">
        <w:rPr>
          <w:szCs w:val="24"/>
          <w:lang w:eastAsia="ar-SA"/>
        </w:rPr>
        <w:t>Kai Vietinės rinkliavos mokėtojas sumoka didesnio dydžio nei Mokėjimo pranešime nuodytą arba neteisingai apskaičiuotą arba neteisėtai išieškotą Vietinės rinkliavos sumą.</w:t>
      </w:r>
    </w:p>
    <w:p w14:paraId="25F50088" w14:textId="76D50A34" w:rsidR="00E76A2A" w:rsidRPr="00CC3C5A" w:rsidRDefault="00844A86" w:rsidP="00CC3C5A">
      <w:pPr>
        <w:pStyle w:val="Sraopastraipa"/>
        <w:numPr>
          <w:ilvl w:val="1"/>
          <w:numId w:val="14"/>
        </w:numPr>
        <w:tabs>
          <w:tab w:val="left" w:pos="256"/>
          <w:tab w:val="left" w:pos="1276"/>
        </w:tabs>
        <w:suppressAutoHyphens/>
        <w:jc w:val="both"/>
        <w:rPr>
          <w:szCs w:val="24"/>
          <w:lang w:eastAsia="ar-SA"/>
        </w:rPr>
      </w:pPr>
      <w:r w:rsidRPr="00CC3C5A">
        <w:rPr>
          <w:szCs w:val="24"/>
          <w:lang w:eastAsia="ar-SA"/>
        </w:rPr>
        <w:t>Kai Vietinės rinkliavos mokėtojui, šių Nuostatų nustatyta tvarka, nustatomas mažesnis Vietinės rinkliavos dydis.</w:t>
      </w:r>
    </w:p>
    <w:p w14:paraId="43222045" w14:textId="7F511029" w:rsidR="00E76A2A" w:rsidRPr="00CC3C5A" w:rsidRDefault="00844A86" w:rsidP="00CC3C5A">
      <w:pPr>
        <w:pStyle w:val="Sraopastraipa"/>
        <w:numPr>
          <w:ilvl w:val="1"/>
          <w:numId w:val="14"/>
        </w:numPr>
        <w:tabs>
          <w:tab w:val="left" w:pos="256"/>
          <w:tab w:val="left" w:pos="1276"/>
        </w:tabs>
        <w:suppressAutoHyphens/>
        <w:jc w:val="both"/>
        <w:rPr>
          <w:szCs w:val="24"/>
          <w:lang w:eastAsia="ar-SA"/>
        </w:rPr>
      </w:pPr>
      <w:r w:rsidRPr="00CC3C5A">
        <w:rPr>
          <w:szCs w:val="24"/>
          <w:lang w:eastAsia="ar-SA"/>
        </w:rPr>
        <w:t>jeigu mišrių komunalinių atliekų tvarkymo paslauga nesuteikta;</w:t>
      </w:r>
    </w:p>
    <w:p w14:paraId="0F3CE01F" w14:textId="7103FC88" w:rsidR="00E76A2A" w:rsidRPr="00CC3C5A" w:rsidRDefault="00844A86" w:rsidP="00CC3C5A">
      <w:pPr>
        <w:pStyle w:val="Sraopastraipa"/>
        <w:numPr>
          <w:ilvl w:val="1"/>
          <w:numId w:val="14"/>
        </w:numPr>
        <w:tabs>
          <w:tab w:val="left" w:pos="256"/>
          <w:tab w:val="left" w:pos="1276"/>
        </w:tabs>
        <w:suppressAutoHyphens/>
        <w:jc w:val="both"/>
        <w:rPr>
          <w:szCs w:val="24"/>
          <w:lang w:eastAsia="ar-SA"/>
        </w:rPr>
      </w:pPr>
      <w:r w:rsidRPr="00CC3C5A">
        <w:rPr>
          <w:szCs w:val="24"/>
          <w:lang w:eastAsia="ar-SA"/>
        </w:rPr>
        <w:t>jeigu mišrių komunalinių atliekų tvarkymo paslauga suteikta, bet pažeidžiant šiuose Nuostatuose nustatytus šios paslaugos kokybės reikalavimus ir (ar) teikimo sąlygas.</w:t>
      </w:r>
    </w:p>
    <w:p w14:paraId="2D6EABB4" w14:textId="6D675E1F" w:rsidR="00E76A2A" w:rsidRPr="00021837" w:rsidRDefault="00844A86" w:rsidP="00094215">
      <w:pPr>
        <w:pStyle w:val="Sraopastraipa"/>
        <w:numPr>
          <w:ilvl w:val="0"/>
          <w:numId w:val="1"/>
        </w:numPr>
        <w:tabs>
          <w:tab w:val="left" w:pos="343"/>
          <w:tab w:val="left" w:pos="1276"/>
        </w:tabs>
        <w:suppressAutoHyphens/>
        <w:jc w:val="both"/>
        <w:rPr>
          <w:szCs w:val="24"/>
          <w:lang w:eastAsia="ar-SA"/>
        </w:rPr>
      </w:pPr>
      <w:r w:rsidRPr="00021837">
        <w:rPr>
          <w:szCs w:val="24"/>
          <w:lang w:eastAsia="ar-SA"/>
        </w:rPr>
        <w:t>Per praeitą mokestinį laikotarpį sumokėtos Vietinės rinkliavos dalis grąžinama Vietinės rinkliavos mokėtojui šiuose Nuostatuose nustatyta tvarka, kai mišrių komunalinių atliekų tvarkymo paslauga, suteikta per tą patį mokestinį laikotarpį, neatitiko bent vienos iš šių tokios paslaugos teikimo sąlygų:</w:t>
      </w:r>
    </w:p>
    <w:p w14:paraId="09BDD2D7" w14:textId="6DAB1561" w:rsidR="00E76A2A" w:rsidRPr="00CC3C5A" w:rsidRDefault="00844A86" w:rsidP="00CC3C5A">
      <w:pPr>
        <w:pStyle w:val="Sraopastraipa"/>
        <w:numPr>
          <w:ilvl w:val="1"/>
          <w:numId w:val="15"/>
        </w:numPr>
        <w:tabs>
          <w:tab w:val="left" w:pos="256"/>
          <w:tab w:val="left" w:pos="1276"/>
        </w:tabs>
        <w:suppressAutoHyphens/>
        <w:jc w:val="both"/>
        <w:rPr>
          <w:szCs w:val="24"/>
          <w:lang w:eastAsia="ar-SA"/>
        </w:rPr>
      </w:pPr>
      <w:r w:rsidRPr="00CC3C5A">
        <w:rPr>
          <w:szCs w:val="24"/>
          <w:lang w:eastAsia="ar-SA"/>
        </w:rPr>
        <w:t>mišrių komunalinių atliekų tvarkymo paslauga buvo teikiama nesilaikant mišrių komunalinių atliekų išvežimo grafiko, išskyrus atvejus, kai ne vėliau kaip</w:t>
      </w:r>
      <w:r w:rsidR="006571BD" w:rsidRPr="00CC3C5A">
        <w:rPr>
          <w:szCs w:val="24"/>
          <w:lang w:eastAsia="ar-SA"/>
        </w:rPr>
        <w:t xml:space="preserve"> per 5 darbo dienas</w:t>
      </w:r>
      <w:r w:rsidRPr="00CC3C5A">
        <w:rPr>
          <w:szCs w:val="24"/>
          <w:lang w:eastAsia="ar-SA"/>
        </w:rPr>
        <w:t xml:space="preserve"> buvo įvykdytas mišrių komunalinių atliekų išvežimas arba kai mišrios komunalinės atliekos nebuvo išvežtos pagal grafiką ne dėl mišrių komunalinių atliekų tvarkytojo kaltės;</w:t>
      </w:r>
    </w:p>
    <w:p w14:paraId="524E294B" w14:textId="2019C510" w:rsidR="00E76A2A" w:rsidRPr="00CC3C5A" w:rsidRDefault="00844A86" w:rsidP="00CC3C5A">
      <w:pPr>
        <w:pStyle w:val="Sraopastraipa"/>
        <w:numPr>
          <w:ilvl w:val="1"/>
          <w:numId w:val="15"/>
        </w:numPr>
        <w:tabs>
          <w:tab w:val="left" w:pos="256"/>
          <w:tab w:val="left" w:pos="1276"/>
        </w:tabs>
        <w:suppressAutoHyphens/>
        <w:jc w:val="both"/>
        <w:rPr>
          <w:szCs w:val="24"/>
          <w:lang w:eastAsia="ar-SA"/>
        </w:rPr>
      </w:pPr>
      <w:r w:rsidRPr="00CC3C5A">
        <w:rPr>
          <w:szCs w:val="24"/>
          <w:lang w:eastAsia="ar-SA"/>
        </w:rPr>
        <w:t>Vietinės rinkliavos mokėtojui neužtikrinama galimybė naudotis mišrių komunalinių atliekų konteineriu Kėdainių rajono savivaldybės atliekų tvarkymo taisyklėse nustatyta tvarka.</w:t>
      </w:r>
    </w:p>
    <w:p w14:paraId="1B92FC03" w14:textId="70B6F68E" w:rsidR="00E76A2A" w:rsidRPr="008929CD" w:rsidRDefault="00844A86" w:rsidP="00773AEF">
      <w:pPr>
        <w:pStyle w:val="Sraopastraipa"/>
        <w:numPr>
          <w:ilvl w:val="0"/>
          <w:numId w:val="1"/>
        </w:numPr>
        <w:tabs>
          <w:tab w:val="left" w:pos="343"/>
          <w:tab w:val="left" w:pos="1276"/>
        </w:tabs>
        <w:suppressAutoHyphens/>
        <w:jc w:val="both"/>
        <w:rPr>
          <w:szCs w:val="24"/>
          <w:lang w:eastAsia="ar-SA"/>
        </w:rPr>
      </w:pPr>
      <w:r w:rsidRPr="008929CD">
        <w:rPr>
          <w:szCs w:val="24"/>
          <w:lang w:eastAsia="ar-SA"/>
        </w:rPr>
        <w:lastRenderedPageBreak/>
        <w:t xml:space="preserve">Šių nuostatų </w:t>
      </w:r>
      <w:r w:rsidR="00094215" w:rsidRPr="008929CD">
        <w:rPr>
          <w:szCs w:val="24"/>
          <w:lang w:eastAsia="ar-SA"/>
        </w:rPr>
        <w:t>6</w:t>
      </w:r>
      <w:r w:rsidR="00B9171C" w:rsidRPr="008929CD">
        <w:rPr>
          <w:szCs w:val="24"/>
          <w:lang w:eastAsia="ar-SA"/>
        </w:rPr>
        <w:t>8</w:t>
      </w:r>
      <w:r w:rsidR="00094215" w:rsidRPr="008929CD">
        <w:rPr>
          <w:szCs w:val="24"/>
          <w:lang w:eastAsia="ar-SA"/>
        </w:rPr>
        <w:t xml:space="preserve">.1 </w:t>
      </w:r>
      <w:r w:rsidRPr="008929CD">
        <w:rPr>
          <w:szCs w:val="24"/>
          <w:lang w:eastAsia="ar-SA"/>
        </w:rPr>
        <w:t xml:space="preserve">papunktyje numatytu atveju konkreti grąžinamos Vietinės rinkliavos suma, neviršijanti 25 procentų mokestiniam laikotarpiui taikomo patvirtinto kintamosios Vietinės rinkliavos dalies dydžio, apskaičiuojama atsižvelgiant į atitinkamų mišrių komunalinių atliekų tvarkymo </w:t>
      </w:r>
      <w:r w:rsidRPr="00F63215">
        <w:rPr>
          <w:szCs w:val="24"/>
          <w:lang w:eastAsia="ar-SA"/>
        </w:rPr>
        <w:t>paslaugos teikimo sąlygų pažeidimų per atitinkamą mokestinį laikotarpį skaičių.</w:t>
      </w:r>
      <w:r w:rsidR="00094215" w:rsidRPr="00F63215">
        <w:rPr>
          <w:szCs w:val="24"/>
          <w:lang w:eastAsia="ar-SA"/>
        </w:rPr>
        <w:t xml:space="preserve"> 6</w:t>
      </w:r>
      <w:r w:rsidR="00B9171C" w:rsidRPr="00F63215">
        <w:rPr>
          <w:szCs w:val="24"/>
          <w:lang w:eastAsia="ar-SA"/>
        </w:rPr>
        <w:t>8</w:t>
      </w:r>
      <w:r w:rsidR="00094215" w:rsidRPr="00F63215">
        <w:rPr>
          <w:szCs w:val="24"/>
          <w:lang w:eastAsia="ar-SA"/>
        </w:rPr>
        <w:t xml:space="preserve">.1 </w:t>
      </w:r>
      <w:r w:rsidRPr="00F63215">
        <w:rPr>
          <w:szCs w:val="24"/>
          <w:lang w:eastAsia="ar-SA"/>
        </w:rPr>
        <w:t>papunktyje apibrėžtas pažeidimas mažina to Vietine rinkliava apmokestinamo nekilnojamojo turto objekto, kuriam priskirta (-</w:t>
      </w:r>
      <w:proofErr w:type="spellStart"/>
      <w:r w:rsidRPr="00F63215">
        <w:rPr>
          <w:szCs w:val="24"/>
          <w:lang w:eastAsia="ar-SA"/>
        </w:rPr>
        <w:t>as</w:t>
      </w:r>
      <w:proofErr w:type="spellEnd"/>
      <w:r w:rsidRPr="00F63215">
        <w:rPr>
          <w:szCs w:val="24"/>
          <w:lang w:eastAsia="ar-SA"/>
        </w:rPr>
        <w:t>, -i) mišrių komunalinių atliekų konteineris (-</w:t>
      </w:r>
      <w:proofErr w:type="spellStart"/>
      <w:r w:rsidRPr="00F63215">
        <w:rPr>
          <w:szCs w:val="24"/>
          <w:lang w:eastAsia="ar-SA"/>
        </w:rPr>
        <w:t>iai</w:t>
      </w:r>
      <w:proofErr w:type="spellEnd"/>
      <w:r w:rsidRPr="00F63215">
        <w:rPr>
          <w:szCs w:val="24"/>
          <w:lang w:eastAsia="ar-SA"/>
        </w:rPr>
        <w:t>) ir kurio (-</w:t>
      </w:r>
      <w:proofErr w:type="spellStart"/>
      <w:r w:rsidRPr="00F63215">
        <w:rPr>
          <w:szCs w:val="24"/>
          <w:lang w:eastAsia="ar-SA"/>
        </w:rPr>
        <w:t>ių</w:t>
      </w:r>
      <w:proofErr w:type="spellEnd"/>
      <w:r w:rsidRPr="00F63215">
        <w:rPr>
          <w:szCs w:val="24"/>
          <w:lang w:eastAsia="ar-SA"/>
        </w:rPr>
        <w:t>) atžvilgiu nustatytas</w:t>
      </w:r>
      <w:r w:rsidR="00094215" w:rsidRPr="00F63215">
        <w:rPr>
          <w:szCs w:val="24"/>
          <w:lang w:eastAsia="ar-SA"/>
        </w:rPr>
        <w:t xml:space="preserve"> 6</w:t>
      </w:r>
      <w:r w:rsidR="00B9171C" w:rsidRPr="00F63215">
        <w:rPr>
          <w:szCs w:val="24"/>
          <w:lang w:eastAsia="ar-SA"/>
        </w:rPr>
        <w:t>8</w:t>
      </w:r>
      <w:r w:rsidR="00094215" w:rsidRPr="00F63215">
        <w:rPr>
          <w:szCs w:val="24"/>
          <w:lang w:eastAsia="ar-SA"/>
        </w:rPr>
        <w:t xml:space="preserve">.1 </w:t>
      </w:r>
      <w:r w:rsidRPr="00F63215">
        <w:rPr>
          <w:szCs w:val="24"/>
          <w:lang w:eastAsia="ar-SA"/>
        </w:rPr>
        <w:t>papunktyje nurodytas pažeidimas,</w:t>
      </w:r>
      <w:r w:rsidRPr="008929CD">
        <w:rPr>
          <w:szCs w:val="24"/>
          <w:lang w:eastAsia="ar-SA"/>
        </w:rPr>
        <w:t xml:space="preserve"> metinės Vietinės rinkliavos kintamąją dalį proporcingai kintamos dalies dydžiui už kiekvieną atvejį, tačiau bendra tokiam apmokestinamo nekilnojamojo turto objekto priskaičiuota mažintina (grąžintina) Vietinės rinkliavos suma negali viršyti šiame</w:t>
      </w:r>
      <w:r w:rsidRPr="008929CD">
        <w:rPr>
          <w:szCs w:val="24"/>
          <w:vertAlign w:val="superscript"/>
          <w:lang w:eastAsia="ar-SA"/>
        </w:rPr>
        <w:t xml:space="preserve"> </w:t>
      </w:r>
      <w:r w:rsidRPr="008929CD">
        <w:rPr>
          <w:szCs w:val="24"/>
          <w:lang w:eastAsia="ar-SA"/>
        </w:rPr>
        <w:t>punkte įtvirtinto dydžio.</w:t>
      </w:r>
    </w:p>
    <w:p w14:paraId="70DAC9CA" w14:textId="3DF168C8" w:rsidR="00E76A2A" w:rsidRPr="008929CD" w:rsidRDefault="00844A86" w:rsidP="00773AEF">
      <w:pPr>
        <w:pStyle w:val="Sraopastraipa"/>
        <w:numPr>
          <w:ilvl w:val="0"/>
          <w:numId w:val="1"/>
        </w:numPr>
        <w:tabs>
          <w:tab w:val="left" w:pos="343"/>
          <w:tab w:val="left" w:pos="993"/>
        </w:tabs>
        <w:suppressAutoHyphens/>
        <w:jc w:val="both"/>
        <w:rPr>
          <w:szCs w:val="24"/>
          <w:lang w:eastAsia="ar-SA"/>
        </w:rPr>
      </w:pPr>
      <w:r w:rsidRPr="008929CD">
        <w:rPr>
          <w:szCs w:val="24"/>
          <w:lang w:eastAsia="ar-SA"/>
        </w:rPr>
        <w:t xml:space="preserve">Šių nuostatų </w:t>
      </w:r>
      <w:r w:rsidR="00094215" w:rsidRPr="008929CD">
        <w:rPr>
          <w:szCs w:val="24"/>
          <w:lang w:eastAsia="ar-SA"/>
        </w:rPr>
        <w:t>6</w:t>
      </w:r>
      <w:r w:rsidR="00B9171C" w:rsidRPr="008929CD">
        <w:rPr>
          <w:szCs w:val="24"/>
          <w:lang w:eastAsia="ar-SA"/>
        </w:rPr>
        <w:t>8</w:t>
      </w:r>
      <w:r w:rsidR="00094215" w:rsidRPr="008929CD">
        <w:rPr>
          <w:szCs w:val="24"/>
          <w:lang w:eastAsia="ar-SA"/>
        </w:rPr>
        <w:t xml:space="preserve">.2 </w:t>
      </w:r>
      <w:r w:rsidRPr="008929CD">
        <w:rPr>
          <w:szCs w:val="24"/>
          <w:lang w:eastAsia="ar-SA"/>
        </w:rPr>
        <w:t>papunktyje numatytu atveju konkreti grąžinamos Vietinės rinkliavos suma apskaičiuojama mėnesiniais dydžiais, atsižvelgiant į mišrių komunalinių</w:t>
      </w:r>
      <w:r w:rsidRPr="00021837">
        <w:rPr>
          <w:szCs w:val="24"/>
          <w:lang w:eastAsia="ar-SA"/>
        </w:rPr>
        <w:t xml:space="preserve"> atliekų tvarkymo paslaugos teikimo sąlygos pažeidimo per atitinkamą mokestinį laikotarpį trukmę mėnesiais. Vėlavimas per</w:t>
      </w:r>
      <w:r w:rsidR="00094215" w:rsidRPr="00021837">
        <w:rPr>
          <w:szCs w:val="24"/>
          <w:lang w:eastAsia="ar-SA"/>
        </w:rPr>
        <w:t xml:space="preserve"> </w:t>
      </w:r>
      <w:r w:rsidR="00094215" w:rsidRPr="008929CD">
        <w:rPr>
          <w:szCs w:val="24"/>
          <w:lang w:eastAsia="ar-SA"/>
        </w:rPr>
        <w:t>6</w:t>
      </w:r>
      <w:r w:rsidR="00B9171C" w:rsidRPr="008929CD">
        <w:rPr>
          <w:szCs w:val="24"/>
          <w:lang w:eastAsia="ar-SA"/>
        </w:rPr>
        <w:t>8</w:t>
      </w:r>
      <w:r w:rsidR="00094215" w:rsidRPr="008929CD">
        <w:rPr>
          <w:szCs w:val="24"/>
          <w:lang w:eastAsia="ar-SA"/>
        </w:rPr>
        <w:t xml:space="preserve">.2 </w:t>
      </w:r>
      <w:r w:rsidRPr="008929CD">
        <w:rPr>
          <w:szCs w:val="24"/>
          <w:lang w:eastAsia="ar-SA"/>
        </w:rPr>
        <w:t>papunktyje numatytą terminą užtikrinti galimybę Vietinės rinkliavos mokėtojui naudotis mišrių komunalinių atliekų konteineriu mažina Vietinės rinkliavos kintamąją dalį 100 procentų proporcingai už tiek mėnesių, kiek nebuvo užtikrinta galimybė Vietinės rinkliavos mokėtojui naudotis mišrių komunalinių atliekų konteineriu.</w:t>
      </w:r>
    </w:p>
    <w:p w14:paraId="147C4E42" w14:textId="1F2E1CE6" w:rsidR="00E76A2A" w:rsidRPr="008929CD" w:rsidRDefault="00844A86" w:rsidP="00773AEF">
      <w:pPr>
        <w:pStyle w:val="Sraopastraipa"/>
        <w:numPr>
          <w:ilvl w:val="0"/>
          <w:numId w:val="1"/>
        </w:numPr>
        <w:tabs>
          <w:tab w:val="left" w:pos="343"/>
          <w:tab w:val="left" w:pos="993"/>
        </w:tabs>
        <w:suppressAutoHyphens/>
        <w:jc w:val="both"/>
        <w:rPr>
          <w:szCs w:val="24"/>
          <w:lang w:eastAsia="ar-SA"/>
        </w:rPr>
      </w:pPr>
      <w:r w:rsidRPr="008929CD">
        <w:rPr>
          <w:szCs w:val="24"/>
          <w:lang w:eastAsia="ar-SA"/>
        </w:rPr>
        <w:t xml:space="preserve">Vietinės rinkliavos mokėtojas, kuris yra laiku sumokėjęs Vietinę rinkliavą, bet visais atvejais ne mažiau kaip Vietinės rinkliavos pastoviąją dalį, ir turintis teisę į Vietinės rinkliavos kintamos dalies perskaičiavimą (sumažinimą) dėl mišrių komunalinių atliekų surinkimo ir išvežimo paslaugų teikimo sąlygų, numatytų </w:t>
      </w:r>
      <w:r w:rsidR="00094215" w:rsidRPr="008929CD">
        <w:rPr>
          <w:szCs w:val="24"/>
          <w:lang w:eastAsia="ar-SA"/>
        </w:rPr>
        <w:t>6</w:t>
      </w:r>
      <w:r w:rsidR="00B9171C" w:rsidRPr="008929CD">
        <w:rPr>
          <w:szCs w:val="24"/>
          <w:lang w:eastAsia="ar-SA"/>
        </w:rPr>
        <w:t>8</w:t>
      </w:r>
      <w:r w:rsidR="00094215" w:rsidRPr="008929CD">
        <w:rPr>
          <w:szCs w:val="24"/>
          <w:lang w:eastAsia="ar-SA"/>
        </w:rPr>
        <w:t xml:space="preserve">.1 </w:t>
      </w:r>
      <w:r w:rsidRPr="008929CD">
        <w:rPr>
          <w:szCs w:val="24"/>
          <w:lang w:eastAsia="ar-SA"/>
        </w:rPr>
        <w:t>ir (ar)</w:t>
      </w:r>
      <w:r w:rsidR="00094215" w:rsidRPr="008929CD">
        <w:rPr>
          <w:szCs w:val="24"/>
          <w:lang w:eastAsia="ar-SA"/>
        </w:rPr>
        <w:t xml:space="preserve"> 6</w:t>
      </w:r>
      <w:r w:rsidR="00B9171C" w:rsidRPr="008929CD">
        <w:rPr>
          <w:szCs w:val="24"/>
          <w:lang w:eastAsia="ar-SA"/>
        </w:rPr>
        <w:t>8</w:t>
      </w:r>
      <w:r w:rsidR="00094215" w:rsidRPr="008929CD">
        <w:rPr>
          <w:szCs w:val="24"/>
          <w:lang w:eastAsia="ar-SA"/>
        </w:rPr>
        <w:t xml:space="preserve">.2 </w:t>
      </w:r>
      <w:r w:rsidRPr="008929CD">
        <w:rPr>
          <w:szCs w:val="24"/>
          <w:lang w:eastAsia="ar-SA"/>
        </w:rPr>
        <w:t>papunkčiuose, pažeidimų, pateikia Administratoriui laisvos formos prašymą, nurodydamas galimus pažeidimus bei turimus šiuos pažeidimus pagrindžiančius įrodymus, ne vėliau kaip per 5 kalendorines dienas po galimų pažeidimų. Administratorius, gavęs Vietinės rinkliavos mokėtojo prašymą, atlieka minėtų paslaugų teikimo sąlygų vertinimą, o nustatęs jų pažeidimą, apskaičiuoja mažinamą Vietinės rinkliavos dydį, vadovaudamasis šiame skyriuje nustatytomis taisyklėmis.</w:t>
      </w:r>
    </w:p>
    <w:p w14:paraId="7FD307D3" w14:textId="787A1602" w:rsidR="00E76A2A" w:rsidRPr="00021837" w:rsidRDefault="00844A86" w:rsidP="00773AEF">
      <w:pPr>
        <w:pStyle w:val="Sraopastraipa"/>
        <w:numPr>
          <w:ilvl w:val="0"/>
          <w:numId w:val="1"/>
        </w:numPr>
        <w:tabs>
          <w:tab w:val="left" w:pos="343"/>
          <w:tab w:val="left" w:pos="993"/>
        </w:tabs>
        <w:suppressAutoHyphens/>
        <w:jc w:val="both"/>
        <w:rPr>
          <w:szCs w:val="24"/>
          <w:lang w:eastAsia="ar-SA"/>
        </w:rPr>
      </w:pPr>
      <w:r w:rsidRPr="008929CD">
        <w:rPr>
          <w:szCs w:val="24"/>
          <w:lang w:eastAsia="ar-SA"/>
        </w:rPr>
        <w:t>Tais atvejais, kai Vietinės rinkliavos mokėtojas, turintis teisę į Vietinės rinkliavos už praeitus metus perskaičiavimą dėl mišrių komunalinių atliekų surinkimo ir išvežimo paslaugų teikimo sąlygų, numatytų</w:t>
      </w:r>
      <w:r w:rsidR="00094215" w:rsidRPr="008929CD">
        <w:rPr>
          <w:szCs w:val="24"/>
          <w:lang w:eastAsia="ar-SA"/>
        </w:rPr>
        <w:t xml:space="preserve"> 6</w:t>
      </w:r>
      <w:r w:rsidR="00B9171C" w:rsidRPr="008929CD">
        <w:rPr>
          <w:szCs w:val="24"/>
          <w:lang w:eastAsia="ar-SA"/>
        </w:rPr>
        <w:t>8</w:t>
      </w:r>
      <w:r w:rsidR="00094215" w:rsidRPr="008929CD">
        <w:rPr>
          <w:szCs w:val="24"/>
          <w:lang w:eastAsia="ar-SA"/>
        </w:rPr>
        <w:t xml:space="preserve">.1 </w:t>
      </w:r>
      <w:r w:rsidRPr="008929CD">
        <w:rPr>
          <w:szCs w:val="24"/>
          <w:lang w:eastAsia="ar-SA"/>
        </w:rPr>
        <w:t>ir (ar)</w:t>
      </w:r>
      <w:r w:rsidR="00094215" w:rsidRPr="008929CD">
        <w:rPr>
          <w:szCs w:val="24"/>
          <w:lang w:eastAsia="ar-SA"/>
        </w:rPr>
        <w:t xml:space="preserve"> 6</w:t>
      </w:r>
      <w:r w:rsidR="00B9171C" w:rsidRPr="008929CD">
        <w:rPr>
          <w:szCs w:val="24"/>
          <w:lang w:eastAsia="ar-SA"/>
        </w:rPr>
        <w:t>8</w:t>
      </w:r>
      <w:r w:rsidR="00094215" w:rsidRPr="008929CD">
        <w:rPr>
          <w:szCs w:val="24"/>
          <w:lang w:eastAsia="ar-SA"/>
        </w:rPr>
        <w:t xml:space="preserve">.2 </w:t>
      </w:r>
      <w:r w:rsidRPr="008929CD">
        <w:rPr>
          <w:szCs w:val="24"/>
          <w:lang w:eastAsia="ar-SA"/>
        </w:rPr>
        <w:t xml:space="preserve">papunkčiuose, pažeidimų, įvykdytų tais pačiais metais, einamųjų metų sausio 1 dieną neturi Vietinės rinkliavos mokėtojo statuso ar netenka prievolės mokėti Vietinę rinkliavą už tą patį apmokestinamą nekilnojamojo turto objektą per einamuosius metus, grąžintina Vietinės rinkliavos dalis grąžinama šiuose Nuostatuose nustatyta tvarka ne vėliau kaip per 30 kalendorinių dienų tokiam Vietinės rinkliavos mokėtojui pateikus </w:t>
      </w:r>
      <w:r w:rsidR="00066FA3" w:rsidRPr="008929CD">
        <w:rPr>
          <w:szCs w:val="24"/>
          <w:lang w:eastAsia="ar-SA"/>
        </w:rPr>
        <w:t xml:space="preserve">rašytinį laisvos formos </w:t>
      </w:r>
      <w:r w:rsidRPr="008929CD">
        <w:rPr>
          <w:szCs w:val="24"/>
          <w:lang w:eastAsia="ar-SA"/>
        </w:rPr>
        <w:t>prašymą</w:t>
      </w:r>
      <w:r w:rsidRPr="00021837">
        <w:rPr>
          <w:szCs w:val="24"/>
          <w:lang w:eastAsia="ar-SA"/>
        </w:rPr>
        <w:t xml:space="preserve"> Administratoriui.</w:t>
      </w:r>
    </w:p>
    <w:p w14:paraId="5DE01F4A" w14:textId="327318AE" w:rsidR="00E76A2A" w:rsidRPr="008929CD" w:rsidRDefault="00066FA3" w:rsidP="00773AEF">
      <w:pPr>
        <w:pStyle w:val="Sraopastraipa"/>
        <w:numPr>
          <w:ilvl w:val="0"/>
          <w:numId w:val="1"/>
        </w:numPr>
        <w:tabs>
          <w:tab w:val="left" w:pos="343"/>
          <w:tab w:val="left" w:pos="1276"/>
        </w:tabs>
        <w:suppressAutoHyphens/>
        <w:jc w:val="both"/>
        <w:rPr>
          <w:szCs w:val="24"/>
          <w:lang w:eastAsia="ar-SA"/>
        </w:rPr>
      </w:pPr>
      <w:r w:rsidRPr="00021837">
        <w:rPr>
          <w:szCs w:val="24"/>
          <w:lang w:eastAsia="ar-SA"/>
        </w:rPr>
        <w:t xml:space="preserve">Jeigu Vietinės rinkliavos mokėtojas sumokėjo didesnio dydžio Vietinę rinkliavą, nei nurodyta Mokėjimo pranešime, neteisingai apskaičiuotą ar neteisėtai išieškotą Vietinės rinkliavos sumą arba susidarė Vietinės rinkliavos permoka dėl Vietinės rinkliavos perskaičiavimo, Vietinė rinkliava buvo neteisingai apskaičiuota, buvo sumažinta Vietinė rinkliava dėl </w:t>
      </w:r>
      <w:r w:rsidRPr="008929CD">
        <w:rPr>
          <w:szCs w:val="24"/>
          <w:lang w:eastAsia="ar-SA"/>
        </w:rPr>
        <w:t>68.1 ir (ar) 68.2 papunkčiuose numatytų aplinkybių, permoka įskaitoma į būsimus Vietinės rinkliavos mokėjimus, išskyrus atvejus, kai Vietinės rinkliavos mokėtojas išbraukiamas iš Registro arba yra gautas rašytinis laisvos formos prašymas dėl permokos grąžinimo. Esant Vietinės rinkliavos mokėtojo rašytiniam laisvos formos prašymui dėl Vietinės rinkliavos permokos grąžinimo, permoka grąžinama per 30 kalendorinių dienų nuo prašymo pateikimo seniūnijoje pagal gyvenamąją vietą arba Administratoriui dienos</w:t>
      </w:r>
      <w:r w:rsidR="00844A86" w:rsidRPr="008929CD">
        <w:rPr>
          <w:szCs w:val="24"/>
          <w:lang w:eastAsia="ar-SA"/>
        </w:rPr>
        <w:t>.</w:t>
      </w:r>
    </w:p>
    <w:p w14:paraId="7A1D3A9D" w14:textId="37421A83" w:rsidR="00E76A2A" w:rsidRPr="008929CD" w:rsidRDefault="00844A86" w:rsidP="00773AEF">
      <w:pPr>
        <w:pStyle w:val="Sraopastraipa"/>
        <w:numPr>
          <w:ilvl w:val="0"/>
          <w:numId w:val="1"/>
        </w:numPr>
        <w:tabs>
          <w:tab w:val="left" w:pos="343"/>
          <w:tab w:val="left" w:pos="1276"/>
        </w:tabs>
        <w:suppressAutoHyphens/>
        <w:jc w:val="both"/>
        <w:rPr>
          <w:szCs w:val="24"/>
          <w:lang w:eastAsia="ar-SA"/>
        </w:rPr>
      </w:pPr>
      <w:r w:rsidRPr="008929CD">
        <w:rPr>
          <w:szCs w:val="24"/>
          <w:lang w:eastAsia="ar-SA"/>
        </w:rPr>
        <w:t xml:space="preserve">Grąžinama permokėta suma </w:t>
      </w:r>
      <w:r w:rsidR="00DE29F6" w:rsidRPr="008929CD">
        <w:rPr>
          <w:szCs w:val="24"/>
          <w:lang w:eastAsia="ar-SA"/>
        </w:rPr>
        <w:t xml:space="preserve">arba klaidingai sumokėta įmoka </w:t>
      </w:r>
      <w:r w:rsidRPr="008929CD">
        <w:rPr>
          <w:szCs w:val="24"/>
          <w:lang w:eastAsia="ar-SA"/>
        </w:rPr>
        <w:t xml:space="preserve">Vietinės rinkliavos mokėtojui pervedama į jo prašyme nurodytą banko sąskaitą. </w:t>
      </w:r>
      <w:r w:rsidR="00DE29F6" w:rsidRPr="008929CD">
        <w:rPr>
          <w:szCs w:val="24"/>
          <w:lang w:eastAsia="ar-SA"/>
        </w:rPr>
        <w:t>Vietinės rinkliavos permoka arba klaidingai sumokėta įmoka gali būti grąžinama pervedant lėšas į kito asmens atsiskaitomąją sąskaitą tik esant šio asmens sutikimui dėl lėšų gavimo bei jo asmens duomenų tvarkymo Vietinės rinkliavos permokos ar klaidingai sumokėtos įmokos grąžinimo tikslais. Jei neįmanoma identifikuoti įmokos paskirties, Administratorius vykdo lėšų grąžinimą atgal į mokėjusiojo sąskaitą.</w:t>
      </w:r>
    </w:p>
    <w:p w14:paraId="4E5E85FB" w14:textId="4449C437" w:rsidR="00E76A2A" w:rsidRPr="008929CD" w:rsidRDefault="00844A86" w:rsidP="00773AEF">
      <w:pPr>
        <w:pStyle w:val="Sraopastraipa"/>
        <w:numPr>
          <w:ilvl w:val="0"/>
          <w:numId w:val="1"/>
        </w:numPr>
        <w:tabs>
          <w:tab w:val="left" w:pos="343"/>
          <w:tab w:val="left" w:pos="1276"/>
        </w:tabs>
        <w:suppressAutoHyphens/>
        <w:jc w:val="both"/>
        <w:rPr>
          <w:szCs w:val="24"/>
          <w:lang w:eastAsia="ar-SA"/>
        </w:rPr>
      </w:pPr>
      <w:r w:rsidRPr="008929CD">
        <w:rPr>
          <w:szCs w:val="24"/>
          <w:lang w:eastAsia="ar-SA"/>
        </w:rPr>
        <w:lastRenderedPageBreak/>
        <w:t>Tuo atveju, kai rašytinis prašymas arba sprendimas dėl Vietinės rinkliavos permokos grąžinimo gautas po gruodžio 1 d., Vietinės rinkliavos permoka grąžinama kitais kalendoriniais metais iki vasario 1 d.</w:t>
      </w:r>
    </w:p>
    <w:p w14:paraId="1B46CC39" w14:textId="00280977" w:rsidR="00E76A2A" w:rsidRPr="008929CD" w:rsidRDefault="00844A86" w:rsidP="00773AEF">
      <w:pPr>
        <w:pStyle w:val="Sraopastraipa"/>
        <w:numPr>
          <w:ilvl w:val="0"/>
          <w:numId w:val="1"/>
        </w:numPr>
        <w:tabs>
          <w:tab w:val="left" w:pos="343"/>
          <w:tab w:val="left" w:pos="1276"/>
        </w:tabs>
        <w:suppressAutoHyphens/>
        <w:jc w:val="both"/>
        <w:rPr>
          <w:szCs w:val="24"/>
          <w:lang w:eastAsia="ar-SA"/>
        </w:rPr>
      </w:pPr>
      <w:r w:rsidRPr="008929CD">
        <w:rPr>
          <w:szCs w:val="24"/>
          <w:lang w:eastAsia="ar-SA"/>
        </w:rPr>
        <w:t xml:space="preserve">Vietinės rinkliavos permoka grąžinama, jeigu ji susidarė ne anksčiau kaip per einamuosius ir prieš juos einančius dvejus kalendorinius metus ir Vietinės rinkliavos mokėtojas neturi įsiskolinimo už ankstesnį laikotarpį. </w:t>
      </w:r>
    </w:p>
    <w:p w14:paraId="203A6579" w14:textId="11B78E8D" w:rsidR="00057F69" w:rsidRPr="008929CD" w:rsidRDefault="00057F69" w:rsidP="00773AEF">
      <w:pPr>
        <w:pStyle w:val="Sraopastraipa"/>
        <w:numPr>
          <w:ilvl w:val="0"/>
          <w:numId w:val="1"/>
        </w:numPr>
        <w:tabs>
          <w:tab w:val="left" w:pos="343"/>
          <w:tab w:val="left" w:pos="1276"/>
        </w:tabs>
        <w:suppressAutoHyphens/>
        <w:jc w:val="both"/>
        <w:rPr>
          <w:szCs w:val="24"/>
          <w:lang w:eastAsia="ar-SA"/>
        </w:rPr>
      </w:pPr>
      <w:r w:rsidRPr="008929CD">
        <w:rPr>
          <w:szCs w:val="24"/>
          <w:lang w:eastAsia="ar-SA"/>
        </w:rPr>
        <w:t xml:space="preserve">Jeigu asmuo, turintis teisę </w:t>
      </w:r>
      <w:r w:rsidR="00D84693">
        <w:rPr>
          <w:szCs w:val="24"/>
          <w:lang w:eastAsia="ar-SA"/>
        </w:rPr>
        <w:t>susigražinti</w:t>
      </w:r>
      <w:r w:rsidRPr="008929CD">
        <w:rPr>
          <w:szCs w:val="24"/>
          <w:lang w:eastAsia="ar-SA"/>
        </w:rPr>
        <w:t xml:space="preserve"> Vietinės rinkliavos permoką, per šių Nuostatų 76 punkte nustatytą terminą nesikreipia dėl permokos grąžinimo, laikoma, kad teisė reikalauti permokos grąžinimo yra pasibaigusi. </w:t>
      </w:r>
    </w:p>
    <w:p w14:paraId="72ABD1A7" w14:textId="5F24C22F" w:rsidR="00057F69" w:rsidRPr="008929CD" w:rsidRDefault="00057F69" w:rsidP="00773AEF">
      <w:pPr>
        <w:pStyle w:val="Sraopastraipa"/>
        <w:numPr>
          <w:ilvl w:val="0"/>
          <w:numId w:val="1"/>
        </w:numPr>
        <w:tabs>
          <w:tab w:val="left" w:pos="343"/>
          <w:tab w:val="left" w:pos="1276"/>
        </w:tabs>
        <w:suppressAutoHyphens/>
        <w:jc w:val="both"/>
        <w:rPr>
          <w:szCs w:val="24"/>
          <w:lang w:eastAsia="ar-SA"/>
        </w:rPr>
      </w:pPr>
      <w:r w:rsidRPr="008929CD">
        <w:rPr>
          <w:szCs w:val="24"/>
          <w:lang w:eastAsia="ar-SA"/>
        </w:rPr>
        <w:t>Vietinės rinkliavos permoka laikoma neatgauta, jeigu:</w:t>
      </w:r>
    </w:p>
    <w:p w14:paraId="4496DEAA" w14:textId="57900DE5" w:rsidR="00057F69" w:rsidRPr="00CC3C5A" w:rsidRDefault="00057F69" w:rsidP="00CC3C5A">
      <w:pPr>
        <w:pStyle w:val="Sraopastraipa"/>
        <w:numPr>
          <w:ilvl w:val="1"/>
          <w:numId w:val="16"/>
        </w:numPr>
        <w:tabs>
          <w:tab w:val="left" w:pos="343"/>
          <w:tab w:val="left" w:pos="1276"/>
        </w:tabs>
        <w:suppressAutoHyphens/>
        <w:jc w:val="both"/>
        <w:rPr>
          <w:szCs w:val="24"/>
          <w:lang w:eastAsia="ar-SA"/>
        </w:rPr>
      </w:pPr>
      <w:r w:rsidRPr="00CC3C5A">
        <w:rPr>
          <w:szCs w:val="24"/>
          <w:lang w:eastAsia="ar-SA"/>
        </w:rPr>
        <w:t>pasibaigė šių Nuostatų 76 punkte nustatytas terminas; ir (arba)</w:t>
      </w:r>
    </w:p>
    <w:p w14:paraId="6AE90848" w14:textId="642F608B" w:rsidR="00057F69" w:rsidRPr="00CC3C5A" w:rsidRDefault="00057F69" w:rsidP="00CC3C5A">
      <w:pPr>
        <w:pStyle w:val="Sraopastraipa"/>
        <w:numPr>
          <w:ilvl w:val="1"/>
          <w:numId w:val="16"/>
        </w:numPr>
        <w:tabs>
          <w:tab w:val="left" w:pos="343"/>
          <w:tab w:val="left" w:pos="1276"/>
        </w:tabs>
        <w:suppressAutoHyphens/>
        <w:jc w:val="both"/>
        <w:rPr>
          <w:szCs w:val="24"/>
          <w:lang w:eastAsia="ar-SA"/>
        </w:rPr>
      </w:pPr>
      <w:r w:rsidRPr="00CC3C5A">
        <w:rPr>
          <w:szCs w:val="24"/>
          <w:lang w:eastAsia="ar-SA"/>
        </w:rPr>
        <w:t>nėra nustatytas Vietinės rinkliavos mokėtojas ar kitas asmuo, turintis teisę reikalauti permokos grąžinimo.</w:t>
      </w:r>
    </w:p>
    <w:p w14:paraId="08EF9AE9" w14:textId="7A4658CB" w:rsidR="00057F69" w:rsidRPr="008929CD" w:rsidRDefault="00057F69" w:rsidP="00773AEF">
      <w:pPr>
        <w:pStyle w:val="Sraopastraipa"/>
        <w:numPr>
          <w:ilvl w:val="0"/>
          <w:numId w:val="1"/>
        </w:numPr>
        <w:tabs>
          <w:tab w:val="left" w:pos="343"/>
          <w:tab w:val="left" w:pos="1276"/>
        </w:tabs>
        <w:suppressAutoHyphens/>
        <w:jc w:val="both"/>
        <w:rPr>
          <w:szCs w:val="24"/>
          <w:lang w:eastAsia="ar-SA"/>
        </w:rPr>
      </w:pPr>
      <w:r w:rsidRPr="008929CD">
        <w:rPr>
          <w:szCs w:val="24"/>
          <w:lang w:eastAsia="ar-SA"/>
        </w:rPr>
        <w:t xml:space="preserve">Neatgauta </w:t>
      </w:r>
      <w:r w:rsidR="00DE29F6" w:rsidRPr="008929CD">
        <w:rPr>
          <w:szCs w:val="24"/>
          <w:lang w:eastAsia="ar-SA"/>
        </w:rPr>
        <w:t>V</w:t>
      </w:r>
      <w:r w:rsidRPr="008929CD">
        <w:rPr>
          <w:szCs w:val="24"/>
          <w:lang w:eastAsia="ar-SA"/>
        </w:rPr>
        <w:t>ietinės rinkliavos permoka laikoma nebevykdytinu įsipareigojimu.</w:t>
      </w:r>
      <w:r w:rsidR="00AF619C" w:rsidRPr="008929CD">
        <w:rPr>
          <w:szCs w:val="24"/>
          <w:lang w:eastAsia="ar-SA"/>
        </w:rPr>
        <w:t xml:space="preserve"> Neatgautos Vietinės rinkliavos permokos lėšos priskaitomos kaip Vietinės rinkliavos pajamos.</w:t>
      </w:r>
    </w:p>
    <w:p w14:paraId="0615589D" w14:textId="46184DE7" w:rsidR="00E76A2A" w:rsidRPr="008929CD" w:rsidRDefault="00E37377" w:rsidP="00773AEF">
      <w:pPr>
        <w:pStyle w:val="Sraopastraipa"/>
        <w:numPr>
          <w:ilvl w:val="0"/>
          <w:numId w:val="1"/>
        </w:numPr>
        <w:tabs>
          <w:tab w:val="left" w:pos="343"/>
          <w:tab w:val="left" w:pos="1276"/>
        </w:tabs>
        <w:suppressAutoHyphens/>
        <w:jc w:val="both"/>
        <w:rPr>
          <w:szCs w:val="24"/>
          <w:lang w:eastAsia="ar-SA"/>
        </w:rPr>
      </w:pPr>
      <w:r w:rsidRPr="008929CD">
        <w:rPr>
          <w:szCs w:val="24"/>
          <w:lang w:eastAsia="ar-SA"/>
        </w:rPr>
        <w:t>Sprendimus</w:t>
      </w:r>
      <w:r w:rsidR="00844A86" w:rsidRPr="008929CD">
        <w:rPr>
          <w:szCs w:val="24"/>
          <w:lang w:eastAsia="ar-SA"/>
        </w:rPr>
        <w:t xml:space="preserve"> dėl permokėtos Vietinės rinkliavos grąžinimo</w:t>
      </w:r>
      <w:r w:rsidRPr="008929CD">
        <w:rPr>
          <w:szCs w:val="24"/>
          <w:lang w:eastAsia="ar-SA"/>
        </w:rPr>
        <w:t>, dėl neatgautos Vietinės rinkliavos permokos pripažinimo nebevykdytinu įsipareigojimu</w:t>
      </w:r>
      <w:r w:rsidR="00844A86" w:rsidRPr="008929CD">
        <w:rPr>
          <w:szCs w:val="24"/>
          <w:lang w:eastAsia="ar-SA"/>
        </w:rPr>
        <w:t xml:space="preserve"> priima Administratorius.</w:t>
      </w:r>
    </w:p>
    <w:p w14:paraId="7BF53175" w14:textId="77777777" w:rsidR="00E76A2A" w:rsidRPr="00021837" w:rsidRDefault="00E76A2A">
      <w:pPr>
        <w:tabs>
          <w:tab w:val="left" w:pos="448"/>
        </w:tabs>
        <w:suppressAutoHyphens/>
        <w:jc w:val="center"/>
        <w:rPr>
          <w:b/>
          <w:caps/>
          <w:szCs w:val="24"/>
          <w:lang w:eastAsia="ar-SA"/>
        </w:rPr>
      </w:pPr>
    </w:p>
    <w:p w14:paraId="08775F13" w14:textId="77777777" w:rsidR="00E76A2A" w:rsidRPr="00021837" w:rsidRDefault="00844A86">
      <w:pPr>
        <w:tabs>
          <w:tab w:val="left" w:pos="448"/>
        </w:tabs>
        <w:suppressAutoHyphens/>
        <w:jc w:val="center"/>
        <w:rPr>
          <w:b/>
          <w:caps/>
          <w:szCs w:val="24"/>
          <w:lang w:eastAsia="ar-SA"/>
        </w:rPr>
      </w:pPr>
      <w:r w:rsidRPr="00021837">
        <w:rPr>
          <w:b/>
          <w:caps/>
          <w:szCs w:val="24"/>
          <w:lang w:eastAsia="ar-SA"/>
        </w:rPr>
        <w:t>IX SKYRIUS</w:t>
      </w:r>
    </w:p>
    <w:p w14:paraId="66872242" w14:textId="77777777" w:rsidR="00E76A2A" w:rsidRPr="00021837" w:rsidRDefault="00844A86">
      <w:pPr>
        <w:tabs>
          <w:tab w:val="left" w:pos="448"/>
        </w:tabs>
        <w:suppressAutoHyphens/>
        <w:jc w:val="center"/>
        <w:rPr>
          <w:b/>
          <w:szCs w:val="24"/>
          <w:lang w:eastAsia="ar-SA"/>
        </w:rPr>
      </w:pPr>
      <w:r w:rsidRPr="00021837">
        <w:rPr>
          <w:b/>
          <w:caps/>
          <w:szCs w:val="24"/>
          <w:lang w:eastAsia="ar-SA"/>
        </w:rPr>
        <w:t>Nesumokėtos Vietinės rinkliavos IŠIEŠKOJIMAS</w:t>
      </w:r>
    </w:p>
    <w:p w14:paraId="693A2D51" w14:textId="77777777" w:rsidR="00E76A2A" w:rsidRPr="00021837" w:rsidRDefault="00E76A2A">
      <w:pPr>
        <w:suppressAutoHyphens/>
        <w:jc w:val="both"/>
        <w:rPr>
          <w:szCs w:val="24"/>
          <w:lang w:eastAsia="ar-SA"/>
        </w:rPr>
      </w:pPr>
    </w:p>
    <w:p w14:paraId="77E9797A" w14:textId="119FDC55" w:rsidR="00E76A2A" w:rsidRPr="008929CD" w:rsidRDefault="00844A86" w:rsidP="008929CD">
      <w:pPr>
        <w:pStyle w:val="Sraopastraipa"/>
        <w:numPr>
          <w:ilvl w:val="0"/>
          <w:numId w:val="1"/>
        </w:numPr>
        <w:tabs>
          <w:tab w:val="left" w:pos="343"/>
          <w:tab w:val="left" w:pos="1276"/>
        </w:tabs>
        <w:suppressAutoHyphens/>
        <w:jc w:val="both"/>
        <w:rPr>
          <w:szCs w:val="24"/>
          <w:lang w:eastAsia="ar-SA"/>
        </w:rPr>
      </w:pPr>
      <w:r w:rsidRPr="004A7AE7">
        <w:rPr>
          <w:szCs w:val="24"/>
          <w:lang w:eastAsia="ar-SA"/>
        </w:rPr>
        <w:t xml:space="preserve">Apskaitos skyrius kiekvieną dieną pateikia </w:t>
      </w:r>
      <w:r w:rsidRPr="00603A18">
        <w:rPr>
          <w:szCs w:val="24"/>
          <w:lang w:eastAsia="ar-SA"/>
        </w:rPr>
        <w:t>Administratoriui</w:t>
      </w:r>
      <w:r w:rsidRPr="004A7AE7">
        <w:rPr>
          <w:szCs w:val="24"/>
          <w:lang w:eastAsia="ar-SA"/>
        </w:rPr>
        <w:t xml:space="preserve"> duomenis apie sumokėtą Vietinę rinkliavą</w:t>
      </w:r>
      <w:r w:rsidR="004A7AE7">
        <w:rPr>
          <w:szCs w:val="24"/>
          <w:lang w:eastAsia="ar-SA"/>
        </w:rPr>
        <w:t xml:space="preserve"> </w:t>
      </w:r>
      <w:r w:rsidR="004A7AE7" w:rsidRPr="00F23824">
        <w:rPr>
          <w:szCs w:val="24"/>
          <w:lang w:eastAsia="ar-SA"/>
        </w:rPr>
        <w:t xml:space="preserve">už praėjusią dieną </w:t>
      </w:r>
      <w:r w:rsidR="004A7AE7" w:rsidRPr="004A7AE7">
        <w:rPr>
          <w:szCs w:val="24"/>
          <w:lang w:eastAsia="ar-SA"/>
        </w:rPr>
        <w:t>(</w:t>
      </w:r>
      <w:r w:rsidRPr="008929CD">
        <w:rPr>
          <w:szCs w:val="24"/>
          <w:lang w:eastAsia="ar-SA"/>
        </w:rPr>
        <w:t>Vietinės rinkliavos mokėtojus ir jų sumokėtas pinigų sumas).</w:t>
      </w:r>
    </w:p>
    <w:p w14:paraId="52E64397" w14:textId="4EB22E11" w:rsidR="00E76A2A" w:rsidRPr="008929CD" w:rsidRDefault="00844A86" w:rsidP="008929CD">
      <w:pPr>
        <w:pStyle w:val="Sraopastraipa"/>
        <w:numPr>
          <w:ilvl w:val="0"/>
          <w:numId w:val="1"/>
        </w:numPr>
        <w:tabs>
          <w:tab w:val="left" w:pos="343"/>
          <w:tab w:val="left" w:pos="1276"/>
        </w:tabs>
        <w:suppressAutoHyphens/>
        <w:jc w:val="both"/>
        <w:rPr>
          <w:szCs w:val="24"/>
          <w:lang w:eastAsia="ar-SA"/>
        </w:rPr>
      </w:pPr>
      <w:r w:rsidRPr="006C72C5">
        <w:rPr>
          <w:szCs w:val="24"/>
          <w:lang w:eastAsia="ar-SA"/>
        </w:rPr>
        <w:t xml:space="preserve">Vietinės rinkliavos nesumokėjus iki </w:t>
      </w:r>
      <w:r w:rsidR="004A7AE7" w:rsidRPr="006C72C5">
        <w:rPr>
          <w:szCs w:val="24"/>
          <w:lang w:eastAsia="ar-SA"/>
        </w:rPr>
        <w:t xml:space="preserve">mokėjimo pranešime </w:t>
      </w:r>
      <w:r w:rsidRPr="006C72C5">
        <w:rPr>
          <w:szCs w:val="24"/>
          <w:lang w:eastAsia="ar-SA"/>
        </w:rPr>
        <w:t>nustatyto termino pabaigos</w:t>
      </w:r>
      <w:r w:rsidR="004A7AE7" w:rsidRPr="006C72C5">
        <w:rPr>
          <w:szCs w:val="24"/>
          <w:lang w:eastAsia="ar-SA"/>
        </w:rPr>
        <w:t xml:space="preserve"> </w:t>
      </w:r>
      <w:r w:rsidR="006C72C5" w:rsidRPr="006C72C5">
        <w:rPr>
          <w:szCs w:val="24"/>
          <w:lang w:eastAsia="ar-SA"/>
        </w:rPr>
        <w:t>(</w:t>
      </w:r>
      <w:r w:rsidR="00094215" w:rsidRPr="006C72C5">
        <w:rPr>
          <w:szCs w:val="24"/>
          <w:lang w:eastAsia="ar-SA"/>
        </w:rPr>
        <w:t>52</w:t>
      </w:r>
      <w:r w:rsidRPr="006C72C5">
        <w:rPr>
          <w:szCs w:val="24"/>
          <w:lang w:eastAsia="ar-SA"/>
        </w:rPr>
        <w:t xml:space="preserve"> punktas), siunčiamas priminimas</w:t>
      </w:r>
      <w:r w:rsidRPr="008929CD">
        <w:rPr>
          <w:szCs w:val="24"/>
          <w:lang w:eastAsia="ar-SA"/>
        </w:rPr>
        <w:t xml:space="preserve"> dėl Vietinės rinkliavos mokestinės prievolės vykdymo ir nurodomas 30 dienų sumokėjimo terminas</w:t>
      </w:r>
      <w:r w:rsidR="00EE7A6B" w:rsidRPr="008929CD">
        <w:rPr>
          <w:szCs w:val="24"/>
          <w:lang w:eastAsia="ar-SA"/>
        </w:rPr>
        <w:t xml:space="preserve"> arba priminimas dėl Vietinės rinkliavos mokestinės prievolės vykdymo</w:t>
      </w:r>
      <w:r w:rsidR="00A10B20" w:rsidRPr="008929CD">
        <w:rPr>
          <w:szCs w:val="24"/>
          <w:lang w:eastAsia="ar-SA"/>
        </w:rPr>
        <w:t xml:space="preserve"> (įsiskolinimo už ankstesnius laikotarpius)</w:t>
      </w:r>
      <w:r w:rsidR="00EE7A6B" w:rsidRPr="008929CD">
        <w:rPr>
          <w:szCs w:val="24"/>
          <w:lang w:eastAsia="ar-SA"/>
        </w:rPr>
        <w:t xml:space="preserve"> su nurodytu 30 dienų sumokėjimo </w:t>
      </w:r>
      <w:r w:rsidR="00A10B20" w:rsidRPr="008929CD">
        <w:rPr>
          <w:szCs w:val="24"/>
          <w:lang w:eastAsia="ar-SA"/>
        </w:rPr>
        <w:t xml:space="preserve">terminu nurodomas </w:t>
      </w:r>
      <w:r w:rsidR="00155C95">
        <w:rPr>
          <w:szCs w:val="24"/>
          <w:lang w:eastAsia="ar-SA"/>
        </w:rPr>
        <w:t>kitų</w:t>
      </w:r>
      <w:r w:rsidR="00A10B20" w:rsidRPr="008929CD">
        <w:rPr>
          <w:szCs w:val="24"/>
          <w:lang w:eastAsia="ar-SA"/>
        </w:rPr>
        <w:t xml:space="preserve"> metų Mokėjimo pranešime</w:t>
      </w:r>
      <w:r w:rsidRPr="008929CD">
        <w:rPr>
          <w:szCs w:val="24"/>
          <w:lang w:eastAsia="ar-SA"/>
        </w:rPr>
        <w:t>. Priminime</w:t>
      </w:r>
      <w:r w:rsidR="00A10B20" w:rsidRPr="008929CD">
        <w:rPr>
          <w:szCs w:val="24"/>
          <w:lang w:eastAsia="ar-SA"/>
        </w:rPr>
        <w:t xml:space="preserve"> ir (ar) Mokėjimo pranešime</w:t>
      </w:r>
      <w:r w:rsidRPr="008929CD">
        <w:rPr>
          <w:szCs w:val="24"/>
          <w:lang w:eastAsia="ar-SA"/>
        </w:rPr>
        <w:t xml:space="preserve"> skolininkai informuojami, kad, nesumokėjus priminime nurodytos sumos, ji bus išieškoma Lietuvos Respublikos teisės aktų nustatyta tvarka.</w:t>
      </w:r>
    </w:p>
    <w:p w14:paraId="66BBE4E0" w14:textId="165EA214" w:rsidR="00E76A2A" w:rsidRPr="008929CD" w:rsidRDefault="00844A86" w:rsidP="008929CD">
      <w:pPr>
        <w:pStyle w:val="Sraopastraipa"/>
        <w:numPr>
          <w:ilvl w:val="0"/>
          <w:numId w:val="1"/>
        </w:numPr>
        <w:tabs>
          <w:tab w:val="left" w:pos="343"/>
          <w:tab w:val="left" w:pos="1276"/>
        </w:tabs>
        <w:suppressAutoHyphens/>
        <w:jc w:val="both"/>
        <w:rPr>
          <w:szCs w:val="24"/>
          <w:lang w:eastAsia="ar-SA"/>
        </w:rPr>
      </w:pPr>
      <w:r w:rsidRPr="008929CD">
        <w:rPr>
          <w:szCs w:val="24"/>
          <w:lang w:eastAsia="ar-SA"/>
        </w:rPr>
        <w:t>Gavęs priminimą sumokėti Vietinę rinkliavą arba jos dalį, Vietinės rinkliavos mokėtojas privalo nurodyto dydžio sumą sumokėti per 30 kalendorinių dienų nuo priminimo išsiuntimo dienos.</w:t>
      </w:r>
    </w:p>
    <w:p w14:paraId="51484A3A" w14:textId="477C9223" w:rsidR="00E76A2A" w:rsidRPr="008929CD" w:rsidRDefault="00844A86" w:rsidP="008929CD">
      <w:pPr>
        <w:pStyle w:val="Sraopastraipa"/>
        <w:numPr>
          <w:ilvl w:val="0"/>
          <w:numId w:val="1"/>
        </w:numPr>
        <w:tabs>
          <w:tab w:val="left" w:pos="343"/>
          <w:tab w:val="left" w:pos="1276"/>
        </w:tabs>
        <w:suppressAutoHyphens/>
        <w:jc w:val="both"/>
        <w:rPr>
          <w:szCs w:val="24"/>
          <w:lang w:eastAsia="ar-SA"/>
        </w:rPr>
      </w:pPr>
      <w:r w:rsidRPr="008929CD">
        <w:rPr>
          <w:szCs w:val="24"/>
          <w:lang w:eastAsia="ar-SA"/>
        </w:rPr>
        <w:t>Delspinigiai už nesumokėtą ar pavėluotai sumokėtą Vietinę rinkliavą neskaičiuojami.</w:t>
      </w:r>
    </w:p>
    <w:p w14:paraId="6056F6FA" w14:textId="7091AA65" w:rsidR="006C72C5" w:rsidRDefault="00844A86" w:rsidP="006C72C5">
      <w:pPr>
        <w:pStyle w:val="Sraopastraipa"/>
        <w:numPr>
          <w:ilvl w:val="0"/>
          <w:numId w:val="1"/>
        </w:numPr>
        <w:tabs>
          <w:tab w:val="left" w:pos="343"/>
          <w:tab w:val="left" w:pos="1276"/>
        </w:tabs>
        <w:suppressAutoHyphens/>
        <w:jc w:val="both"/>
        <w:rPr>
          <w:szCs w:val="24"/>
          <w:lang w:eastAsia="ar-SA"/>
        </w:rPr>
      </w:pPr>
      <w:r w:rsidRPr="008929CD">
        <w:rPr>
          <w:szCs w:val="24"/>
          <w:lang w:eastAsia="ar-SA"/>
        </w:rPr>
        <w:t>Vietinės rinkliavos nesumokėjus per šių Nuostatų</w:t>
      </w:r>
      <w:r w:rsidR="006C72C5">
        <w:rPr>
          <w:szCs w:val="24"/>
          <w:lang w:eastAsia="ar-SA"/>
        </w:rPr>
        <w:t xml:space="preserve"> 82</w:t>
      </w:r>
      <w:r w:rsidR="008C20E9">
        <w:rPr>
          <w:szCs w:val="24"/>
          <w:lang w:eastAsia="ar-SA"/>
        </w:rPr>
        <w:t xml:space="preserve"> </w:t>
      </w:r>
      <w:r w:rsidRPr="008929CD">
        <w:rPr>
          <w:szCs w:val="24"/>
          <w:lang w:eastAsia="ar-SA"/>
        </w:rPr>
        <w:t>punkte nurodytą terminą</w:t>
      </w:r>
      <w:r w:rsidR="002864C7">
        <w:rPr>
          <w:szCs w:val="24"/>
          <w:lang w:eastAsia="ar-SA"/>
        </w:rPr>
        <w:t>,</w:t>
      </w:r>
      <w:r w:rsidRPr="008929CD">
        <w:rPr>
          <w:szCs w:val="24"/>
          <w:lang w:eastAsia="ar-SA"/>
        </w:rPr>
        <w:t xml:space="preserve"> ji išieškoma Lietuvos Respublikos įstatymų nustatyta tvarka, įskaitant neteisminį ir teisminį skolų išieškojimą, naudojantis skolų išieškojimo įmonių ir antstolių paslaugomis.</w:t>
      </w:r>
      <w:r w:rsidR="00DE56D7" w:rsidRPr="008929CD">
        <w:rPr>
          <w:szCs w:val="24"/>
          <w:lang w:eastAsia="ar-SA"/>
        </w:rPr>
        <w:t xml:space="preserve"> </w:t>
      </w:r>
      <w:r w:rsidR="005D6E5B" w:rsidRPr="008929CD">
        <w:rPr>
          <w:szCs w:val="24"/>
          <w:lang w:eastAsia="ar-SA"/>
        </w:rPr>
        <w:t>Skolų išieškojimo ir antstolių i</w:t>
      </w:r>
      <w:r w:rsidR="00DE56D7" w:rsidRPr="008929CD">
        <w:rPr>
          <w:szCs w:val="24"/>
          <w:lang w:eastAsia="ar-SA"/>
        </w:rPr>
        <w:t xml:space="preserve">šlaidas dengia </w:t>
      </w:r>
      <w:r w:rsidR="00CF7FCE" w:rsidRPr="008929CD">
        <w:rPr>
          <w:szCs w:val="24"/>
          <w:lang w:eastAsia="ar-SA"/>
        </w:rPr>
        <w:t>V</w:t>
      </w:r>
      <w:r w:rsidR="00DE56D7" w:rsidRPr="008929CD">
        <w:rPr>
          <w:szCs w:val="24"/>
          <w:lang w:eastAsia="ar-SA"/>
        </w:rPr>
        <w:t>ietinės rinkliavos skolininkas.</w:t>
      </w:r>
    </w:p>
    <w:p w14:paraId="1FD1568A" w14:textId="54A1DAE2" w:rsidR="00AC40C4" w:rsidRPr="006C72C5" w:rsidRDefault="00AC40C4" w:rsidP="006C72C5">
      <w:pPr>
        <w:pStyle w:val="Sraopastraipa"/>
        <w:numPr>
          <w:ilvl w:val="0"/>
          <w:numId w:val="1"/>
        </w:numPr>
        <w:tabs>
          <w:tab w:val="left" w:pos="343"/>
          <w:tab w:val="left" w:pos="1276"/>
        </w:tabs>
        <w:suppressAutoHyphens/>
        <w:jc w:val="both"/>
        <w:rPr>
          <w:szCs w:val="24"/>
          <w:lang w:eastAsia="ar-SA"/>
        </w:rPr>
      </w:pPr>
      <w:r w:rsidRPr="006C72C5">
        <w:rPr>
          <w:szCs w:val="24"/>
          <w:lang w:eastAsia="ar-SA"/>
        </w:rPr>
        <w:t>Administratorius gali kreiptis į Savivaldybės administracijos direktoriaus įsakymu sudarytą komisiją dėl skolų pripažinimo beviltiškomis, vadovaudamasis patvirtintu komisijos darbo tvarkos aprašu, kai yra pagrindas manyti, kad skolos išieškojimas yra neįmanomas ar ekonomiškai nepagrįstas. Komisijos sprendimu skolos gali būti pripažįstamos beviltiškomis ir nurašomos teisės aktų nustatyta tvarka.</w:t>
      </w:r>
    </w:p>
    <w:p w14:paraId="71207D7A" w14:textId="5249F24F" w:rsidR="00E76A2A" w:rsidRDefault="00844A86" w:rsidP="008929CD">
      <w:pPr>
        <w:pStyle w:val="Sraopastraipa"/>
        <w:numPr>
          <w:ilvl w:val="0"/>
          <w:numId w:val="1"/>
        </w:numPr>
        <w:tabs>
          <w:tab w:val="left" w:pos="343"/>
          <w:tab w:val="left" w:pos="1276"/>
        </w:tabs>
        <w:suppressAutoHyphens/>
        <w:jc w:val="both"/>
        <w:rPr>
          <w:szCs w:val="24"/>
          <w:lang w:eastAsia="ar-SA"/>
        </w:rPr>
      </w:pPr>
      <w:r w:rsidRPr="008929CD">
        <w:rPr>
          <w:szCs w:val="24"/>
          <w:lang w:eastAsia="ar-SA"/>
        </w:rPr>
        <w:t xml:space="preserve">Komisija, pripažindama skolas beviltiškomis, vadovaujasi vietinės rinkliavos už komunalinių atliekų surinkimą ir tvarkymą mokestinės nepriemokos pripažinimo beviltiška komisijos veiklos </w:t>
      </w:r>
      <w:r w:rsidRPr="00F33BF8">
        <w:rPr>
          <w:szCs w:val="24"/>
          <w:lang w:eastAsia="ar-SA"/>
        </w:rPr>
        <w:t>nuostatais</w:t>
      </w:r>
      <w:r w:rsidR="008C20E9" w:rsidRPr="00F33BF8">
        <w:rPr>
          <w:szCs w:val="24"/>
          <w:lang w:eastAsia="ar-SA"/>
        </w:rPr>
        <w:t>, kuriuos tvirtina</w:t>
      </w:r>
      <w:r w:rsidR="008C20E9" w:rsidRPr="00F33BF8">
        <w:t xml:space="preserve"> </w:t>
      </w:r>
      <w:r w:rsidR="008C20E9" w:rsidRPr="00F33BF8">
        <w:rPr>
          <w:szCs w:val="24"/>
          <w:lang w:eastAsia="ar-SA"/>
        </w:rPr>
        <w:t>Savivaldybės administracijos direktorius.</w:t>
      </w:r>
    </w:p>
    <w:p w14:paraId="129F8A6C" w14:textId="77777777" w:rsidR="008C20E9" w:rsidRPr="008929CD" w:rsidRDefault="008C20E9" w:rsidP="008C20E9">
      <w:pPr>
        <w:pStyle w:val="Sraopastraipa"/>
        <w:tabs>
          <w:tab w:val="left" w:pos="343"/>
          <w:tab w:val="left" w:pos="1276"/>
        </w:tabs>
        <w:suppressAutoHyphens/>
        <w:ind w:left="851"/>
        <w:jc w:val="both"/>
        <w:rPr>
          <w:szCs w:val="24"/>
          <w:lang w:eastAsia="ar-SA"/>
        </w:rPr>
      </w:pPr>
    </w:p>
    <w:p w14:paraId="2CC54A52" w14:textId="77777777" w:rsidR="00E76A2A" w:rsidRPr="00021837" w:rsidRDefault="00844A86">
      <w:pPr>
        <w:tabs>
          <w:tab w:val="left" w:pos="630"/>
        </w:tabs>
        <w:suppressAutoHyphens/>
        <w:jc w:val="center"/>
        <w:rPr>
          <w:b/>
          <w:caps/>
          <w:szCs w:val="24"/>
          <w:lang w:eastAsia="ar-SA"/>
        </w:rPr>
      </w:pPr>
      <w:r w:rsidRPr="00021837">
        <w:rPr>
          <w:b/>
          <w:caps/>
          <w:szCs w:val="24"/>
          <w:lang w:eastAsia="ar-SA"/>
        </w:rPr>
        <w:t>X SKYRIUS</w:t>
      </w:r>
    </w:p>
    <w:p w14:paraId="27C0FB11" w14:textId="77777777" w:rsidR="00E76A2A" w:rsidRPr="00021837" w:rsidRDefault="00844A86">
      <w:pPr>
        <w:tabs>
          <w:tab w:val="left" w:pos="630"/>
        </w:tabs>
        <w:suppressAutoHyphens/>
        <w:jc w:val="center"/>
        <w:rPr>
          <w:b/>
          <w:szCs w:val="24"/>
          <w:lang w:eastAsia="ar-SA"/>
        </w:rPr>
      </w:pPr>
      <w:r w:rsidRPr="00021837">
        <w:rPr>
          <w:b/>
          <w:caps/>
          <w:szCs w:val="24"/>
          <w:lang w:eastAsia="ar-SA"/>
        </w:rPr>
        <w:t>VIETINĖS RINKLIAVOS ADMINISTRAVIMAS IR rinkimo kontrolė</w:t>
      </w:r>
    </w:p>
    <w:p w14:paraId="316C7565" w14:textId="77777777" w:rsidR="00E76A2A" w:rsidRPr="00021837" w:rsidRDefault="00E76A2A">
      <w:pPr>
        <w:suppressAutoHyphens/>
        <w:jc w:val="both"/>
        <w:rPr>
          <w:szCs w:val="24"/>
          <w:lang w:eastAsia="ar-SA"/>
        </w:rPr>
      </w:pPr>
    </w:p>
    <w:p w14:paraId="28E082B4" w14:textId="3185CDD0" w:rsidR="00E76A2A" w:rsidRPr="00021837" w:rsidRDefault="00844A86" w:rsidP="00773AEF">
      <w:pPr>
        <w:pStyle w:val="Sraopastraipa"/>
        <w:numPr>
          <w:ilvl w:val="0"/>
          <w:numId w:val="1"/>
        </w:numPr>
        <w:tabs>
          <w:tab w:val="left" w:pos="343"/>
          <w:tab w:val="left" w:pos="1276"/>
        </w:tabs>
        <w:suppressAutoHyphens/>
        <w:jc w:val="both"/>
        <w:rPr>
          <w:szCs w:val="24"/>
          <w:lang w:eastAsia="ar-SA"/>
        </w:rPr>
      </w:pPr>
      <w:r w:rsidRPr="00021837">
        <w:rPr>
          <w:szCs w:val="24"/>
          <w:lang w:eastAsia="ar-SA"/>
        </w:rPr>
        <w:t>Vietinės rinkliavos surinkimą organizuoja ir vykdo Administratorius.</w:t>
      </w:r>
    </w:p>
    <w:p w14:paraId="4802F328" w14:textId="2C0A3B47" w:rsidR="00E76A2A" w:rsidRPr="00021837" w:rsidRDefault="00844A86" w:rsidP="00773AEF">
      <w:pPr>
        <w:pStyle w:val="Sraopastraipa"/>
        <w:numPr>
          <w:ilvl w:val="0"/>
          <w:numId w:val="1"/>
        </w:numPr>
        <w:tabs>
          <w:tab w:val="left" w:pos="343"/>
          <w:tab w:val="left" w:pos="1276"/>
        </w:tabs>
        <w:suppressAutoHyphens/>
        <w:jc w:val="both"/>
        <w:rPr>
          <w:szCs w:val="24"/>
          <w:lang w:eastAsia="ar-SA"/>
        </w:rPr>
      </w:pPr>
      <w:r w:rsidRPr="00021837">
        <w:rPr>
          <w:szCs w:val="24"/>
          <w:lang w:eastAsia="ar-SA"/>
        </w:rPr>
        <w:t xml:space="preserve">Vietinės rinkliavos permokų grąžinimo ir skolų išieškojimo administravimą vykdo Administratorius. </w:t>
      </w:r>
    </w:p>
    <w:p w14:paraId="34370F1D" w14:textId="67B3B53B" w:rsidR="00E76A2A" w:rsidRPr="00021837" w:rsidRDefault="00844A86" w:rsidP="00773AEF">
      <w:pPr>
        <w:pStyle w:val="Sraopastraipa"/>
        <w:numPr>
          <w:ilvl w:val="0"/>
          <w:numId w:val="1"/>
        </w:numPr>
        <w:tabs>
          <w:tab w:val="left" w:pos="343"/>
          <w:tab w:val="left" w:pos="1276"/>
        </w:tabs>
        <w:suppressAutoHyphens/>
        <w:jc w:val="both"/>
        <w:rPr>
          <w:szCs w:val="24"/>
          <w:lang w:eastAsia="ar-SA"/>
        </w:rPr>
      </w:pPr>
      <w:r w:rsidRPr="00021837">
        <w:rPr>
          <w:szCs w:val="24"/>
          <w:lang w:eastAsia="ar-SA"/>
        </w:rPr>
        <w:lastRenderedPageBreak/>
        <w:t xml:space="preserve">Vietinės rinkliavos surinkimą kontroliuoja Kėdainių rajono savivaldybės Kontrolės ir audito tarnyba. </w:t>
      </w:r>
    </w:p>
    <w:p w14:paraId="40005D55" w14:textId="35A8A7BE" w:rsidR="00506168" w:rsidRPr="00021837" w:rsidRDefault="00844A86" w:rsidP="008929CD">
      <w:pPr>
        <w:pStyle w:val="Sraopastraipa"/>
        <w:numPr>
          <w:ilvl w:val="0"/>
          <w:numId w:val="1"/>
        </w:numPr>
        <w:tabs>
          <w:tab w:val="left" w:pos="343"/>
          <w:tab w:val="left" w:pos="1276"/>
        </w:tabs>
        <w:suppressAutoHyphens/>
        <w:jc w:val="both"/>
        <w:rPr>
          <w:szCs w:val="24"/>
          <w:lang w:eastAsia="ar-SA"/>
        </w:rPr>
      </w:pPr>
      <w:r w:rsidRPr="00021837">
        <w:rPr>
          <w:szCs w:val="24"/>
          <w:lang w:eastAsia="ar-SA"/>
        </w:rPr>
        <w:t xml:space="preserve">Visos pajamos, gautos už </w:t>
      </w:r>
      <w:r w:rsidR="005D6E5B" w:rsidRPr="00021837">
        <w:rPr>
          <w:szCs w:val="24"/>
          <w:lang w:eastAsia="ar-SA"/>
        </w:rPr>
        <w:t>V</w:t>
      </w:r>
      <w:r w:rsidRPr="00021837">
        <w:rPr>
          <w:szCs w:val="24"/>
          <w:lang w:eastAsia="ar-SA"/>
        </w:rPr>
        <w:t>ietinę rinkliavą, įtraukiamos į Kėdainių rajono savivaldybės biudžetą.</w:t>
      </w:r>
    </w:p>
    <w:p w14:paraId="3F4B8D3F" w14:textId="0486A355" w:rsidR="00E76A2A" w:rsidRPr="00021837" w:rsidRDefault="00E76A2A" w:rsidP="00506168">
      <w:pPr>
        <w:tabs>
          <w:tab w:val="left" w:pos="343"/>
          <w:tab w:val="left" w:pos="1276"/>
        </w:tabs>
        <w:suppressAutoHyphens/>
        <w:ind w:firstLine="851"/>
        <w:jc w:val="both"/>
        <w:rPr>
          <w:szCs w:val="24"/>
          <w:lang w:eastAsia="ar-SA"/>
        </w:rPr>
      </w:pPr>
    </w:p>
    <w:p w14:paraId="50768F30" w14:textId="77777777" w:rsidR="00E76A2A" w:rsidRPr="00021837" w:rsidRDefault="00844A86">
      <w:pPr>
        <w:tabs>
          <w:tab w:val="left" w:pos="448"/>
        </w:tabs>
        <w:suppressAutoHyphens/>
        <w:jc w:val="center"/>
        <w:rPr>
          <w:b/>
          <w:caps/>
          <w:szCs w:val="24"/>
          <w:lang w:eastAsia="ar-SA"/>
        </w:rPr>
      </w:pPr>
      <w:r w:rsidRPr="00021837">
        <w:rPr>
          <w:b/>
          <w:caps/>
          <w:szCs w:val="24"/>
          <w:lang w:eastAsia="ar-SA"/>
        </w:rPr>
        <w:t>XI SKYRIUS</w:t>
      </w:r>
    </w:p>
    <w:p w14:paraId="6F601474" w14:textId="77777777" w:rsidR="00E76A2A" w:rsidRPr="00021837" w:rsidRDefault="00844A86">
      <w:pPr>
        <w:tabs>
          <w:tab w:val="left" w:pos="448"/>
        </w:tabs>
        <w:suppressAutoHyphens/>
        <w:jc w:val="center"/>
        <w:rPr>
          <w:b/>
          <w:szCs w:val="24"/>
          <w:lang w:eastAsia="ar-SA"/>
        </w:rPr>
      </w:pPr>
      <w:r w:rsidRPr="00021837">
        <w:rPr>
          <w:b/>
          <w:caps/>
          <w:szCs w:val="24"/>
          <w:lang w:eastAsia="ar-SA"/>
        </w:rPr>
        <w:t>VIETINĖS RINKLIAVOS MOKĖTOJŲ TEISĖS, PAREIGOS ir ATSAKOMYBĖ</w:t>
      </w:r>
    </w:p>
    <w:p w14:paraId="53FD952F" w14:textId="77777777" w:rsidR="00E76A2A" w:rsidRPr="00021837" w:rsidRDefault="00E76A2A">
      <w:pPr>
        <w:suppressAutoHyphens/>
        <w:jc w:val="both"/>
        <w:rPr>
          <w:szCs w:val="24"/>
          <w:lang w:eastAsia="ar-SA"/>
        </w:rPr>
      </w:pPr>
    </w:p>
    <w:p w14:paraId="42510D68" w14:textId="55BA24F5" w:rsidR="00E76A2A" w:rsidRPr="00ED4BDF" w:rsidRDefault="00844A86" w:rsidP="008929CD">
      <w:pPr>
        <w:pStyle w:val="Sraopastraipa"/>
        <w:numPr>
          <w:ilvl w:val="0"/>
          <w:numId w:val="1"/>
        </w:numPr>
        <w:tabs>
          <w:tab w:val="left" w:pos="343"/>
          <w:tab w:val="left" w:pos="1276"/>
        </w:tabs>
        <w:suppressAutoHyphens/>
        <w:jc w:val="both"/>
        <w:rPr>
          <w:szCs w:val="24"/>
          <w:lang w:eastAsia="ar-SA"/>
        </w:rPr>
      </w:pPr>
      <w:r w:rsidRPr="00ED4BDF">
        <w:rPr>
          <w:szCs w:val="24"/>
          <w:lang w:eastAsia="ar-SA"/>
        </w:rPr>
        <w:t>Vietinės rinkliavos mokėtojų teisės:</w:t>
      </w:r>
    </w:p>
    <w:p w14:paraId="3A7C26BF" w14:textId="3169DBCD" w:rsidR="00E76A2A" w:rsidRPr="00CC3C5A" w:rsidRDefault="00844A86" w:rsidP="00CC3C5A">
      <w:pPr>
        <w:pStyle w:val="Sraopastraipa"/>
        <w:numPr>
          <w:ilvl w:val="1"/>
          <w:numId w:val="17"/>
        </w:numPr>
        <w:tabs>
          <w:tab w:val="left" w:pos="256"/>
        </w:tabs>
        <w:suppressAutoHyphens/>
        <w:jc w:val="both"/>
        <w:rPr>
          <w:szCs w:val="24"/>
          <w:lang w:eastAsia="ar-SA"/>
        </w:rPr>
      </w:pPr>
      <w:r w:rsidRPr="00CC3C5A">
        <w:rPr>
          <w:szCs w:val="24"/>
          <w:lang w:eastAsia="ar-SA"/>
        </w:rPr>
        <w:t>Susipažinti su duomenimis apie juos, sukauptais Registre, bei pagrindine informacija, susijusia su Vietinės rinkliavos dydžiais, jų nustatymu ir komunalinių atliekų tvarkymo būtinosiomis sąnaudomis.</w:t>
      </w:r>
    </w:p>
    <w:p w14:paraId="47E750AB" w14:textId="5FA8F5E8" w:rsidR="00E76A2A" w:rsidRPr="00CC3C5A" w:rsidRDefault="00844A86" w:rsidP="00CC3C5A">
      <w:pPr>
        <w:pStyle w:val="Sraopastraipa"/>
        <w:numPr>
          <w:ilvl w:val="1"/>
          <w:numId w:val="17"/>
        </w:numPr>
        <w:tabs>
          <w:tab w:val="left" w:pos="256"/>
        </w:tabs>
        <w:suppressAutoHyphens/>
        <w:jc w:val="both"/>
        <w:rPr>
          <w:szCs w:val="24"/>
          <w:lang w:eastAsia="ar-SA"/>
        </w:rPr>
      </w:pPr>
      <w:r w:rsidRPr="00CC3C5A">
        <w:rPr>
          <w:szCs w:val="24"/>
          <w:lang w:eastAsia="ar-SA"/>
        </w:rPr>
        <w:t>Pateikus patvirtinančius dokumentus reikalauti, kad Administratorius pakeistų ar patikslintų apie juos Registre sukauptus duomenis, jei tokie duomenys yra neteisingi, netikslūs ar neišsamūs.</w:t>
      </w:r>
    </w:p>
    <w:p w14:paraId="100E7D73" w14:textId="06CE3683" w:rsidR="00E76A2A" w:rsidRPr="00CC3C5A" w:rsidRDefault="00844A86" w:rsidP="00CC3C5A">
      <w:pPr>
        <w:pStyle w:val="Sraopastraipa"/>
        <w:numPr>
          <w:ilvl w:val="1"/>
          <w:numId w:val="17"/>
        </w:numPr>
        <w:tabs>
          <w:tab w:val="left" w:pos="256"/>
        </w:tabs>
        <w:suppressAutoHyphens/>
        <w:jc w:val="both"/>
        <w:rPr>
          <w:szCs w:val="24"/>
          <w:lang w:eastAsia="ar-SA"/>
        </w:rPr>
      </w:pPr>
      <w:r w:rsidRPr="00CC3C5A">
        <w:rPr>
          <w:szCs w:val="24"/>
          <w:lang w:eastAsia="ar-SA"/>
        </w:rPr>
        <w:t xml:space="preserve">Reikalauti patikslinti netinkamai </w:t>
      </w:r>
      <w:r w:rsidR="004136A2" w:rsidRPr="00CC3C5A">
        <w:rPr>
          <w:szCs w:val="24"/>
          <w:lang w:eastAsia="ar-SA"/>
        </w:rPr>
        <w:t>ap</w:t>
      </w:r>
      <w:r w:rsidRPr="00CC3C5A">
        <w:rPr>
          <w:szCs w:val="24"/>
          <w:lang w:eastAsia="ar-SA"/>
        </w:rPr>
        <w:t>skaičiuotus Vietinės rinkliavos dydžius ir įmokas.</w:t>
      </w:r>
    </w:p>
    <w:p w14:paraId="779C6830" w14:textId="4FDD74C1" w:rsidR="003E40B0" w:rsidRPr="00CC3C5A" w:rsidRDefault="00844A86" w:rsidP="00CC3C5A">
      <w:pPr>
        <w:pStyle w:val="Sraopastraipa"/>
        <w:numPr>
          <w:ilvl w:val="1"/>
          <w:numId w:val="17"/>
        </w:numPr>
        <w:tabs>
          <w:tab w:val="left" w:pos="256"/>
        </w:tabs>
        <w:suppressAutoHyphens/>
        <w:jc w:val="both"/>
        <w:rPr>
          <w:szCs w:val="24"/>
          <w:lang w:eastAsia="ar-SA"/>
        </w:rPr>
      </w:pPr>
      <w:r w:rsidRPr="00CC3C5A">
        <w:rPr>
          <w:szCs w:val="24"/>
          <w:lang w:eastAsia="ar-SA"/>
        </w:rPr>
        <w:t>Administratoriui pateikti</w:t>
      </w:r>
      <w:r w:rsidR="00B57648" w:rsidRPr="00CC3C5A">
        <w:rPr>
          <w:szCs w:val="24"/>
          <w:lang w:eastAsia="ar-SA"/>
        </w:rPr>
        <w:t xml:space="preserve"> rašytinį</w:t>
      </w:r>
      <w:r w:rsidRPr="00CC3C5A">
        <w:rPr>
          <w:szCs w:val="24"/>
          <w:lang w:eastAsia="ar-SA"/>
        </w:rPr>
        <w:t xml:space="preserve"> prašymą</w:t>
      </w:r>
      <w:r w:rsidR="00506168" w:rsidRPr="00CC3C5A">
        <w:rPr>
          <w:szCs w:val="24"/>
          <w:lang w:eastAsia="ar-SA"/>
        </w:rPr>
        <w:t xml:space="preserve"> (galima pateikti per savitarną www.kedainiaisavitarna.mokesta.lt)</w:t>
      </w:r>
      <w:r w:rsidRPr="00CC3C5A">
        <w:rPr>
          <w:szCs w:val="24"/>
          <w:lang w:eastAsia="ar-SA"/>
        </w:rPr>
        <w:t xml:space="preserve"> gauti Mokėjimo pranešimus pagal nuolatinę gyvenamąją vietą</w:t>
      </w:r>
      <w:r w:rsidR="008F3AEC" w:rsidRPr="00CC3C5A">
        <w:rPr>
          <w:szCs w:val="24"/>
          <w:lang w:eastAsia="ar-SA"/>
        </w:rPr>
        <w:t>,</w:t>
      </w:r>
      <w:r w:rsidRPr="00CC3C5A">
        <w:rPr>
          <w:szCs w:val="24"/>
          <w:lang w:eastAsia="ar-SA"/>
        </w:rPr>
        <w:t xml:space="preserve"> dabartinę buveinę Lietuvoje</w:t>
      </w:r>
      <w:r w:rsidR="008F3AEC" w:rsidRPr="00CC3C5A">
        <w:rPr>
          <w:szCs w:val="24"/>
          <w:lang w:eastAsia="ar-SA"/>
        </w:rPr>
        <w:t xml:space="preserve"> ar kt</w:t>
      </w:r>
      <w:r w:rsidRPr="00CC3C5A">
        <w:rPr>
          <w:szCs w:val="24"/>
          <w:lang w:eastAsia="ar-SA"/>
        </w:rPr>
        <w:t>.</w:t>
      </w:r>
      <w:r w:rsidR="008F3AEC" w:rsidRPr="00CC3C5A">
        <w:rPr>
          <w:szCs w:val="24"/>
          <w:lang w:eastAsia="ar-SA"/>
        </w:rPr>
        <w:t xml:space="preserve"> adresu Lietuvoje.</w:t>
      </w:r>
      <w:r w:rsidR="005D6E5B" w:rsidRPr="00CC3C5A">
        <w:rPr>
          <w:szCs w:val="24"/>
          <w:lang w:eastAsia="ar-SA"/>
        </w:rPr>
        <w:t xml:space="preserve"> </w:t>
      </w:r>
    </w:p>
    <w:p w14:paraId="79B46947" w14:textId="7E964BEE" w:rsidR="00E76A2A" w:rsidRPr="00CC3C5A" w:rsidRDefault="00844A86" w:rsidP="00CC3C5A">
      <w:pPr>
        <w:pStyle w:val="Sraopastraipa"/>
        <w:numPr>
          <w:ilvl w:val="1"/>
          <w:numId w:val="17"/>
        </w:numPr>
        <w:tabs>
          <w:tab w:val="left" w:pos="256"/>
        </w:tabs>
        <w:suppressAutoHyphens/>
        <w:jc w:val="both"/>
        <w:rPr>
          <w:szCs w:val="24"/>
          <w:lang w:eastAsia="ar-SA"/>
        </w:rPr>
      </w:pPr>
      <w:r w:rsidRPr="00CC3C5A">
        <w:rPr>
          <w:szCs w:val="24"/>
          <w:lang w:eastAsia="ar-SA"/>
        </w:rPr>
        <w:t>Pasikeitus nekilnojamojo turto objekto savininkui</w:t>
      </w:r>
      <w:r w:rsidR="0026216B" w:rsidRPr="00CC3C5A">
        <w:rPr>
          <w:szCs w:val="24"/>
          <w:lang w:eastAsia="ar-SA"/>
        </w:rPr>
        <w:t>,</w:t>
      </w:r>
      <w:r w:rsidRPr="00CC3C5A">
        <w:rPr>
          <w:szCs w:val="24"/>
          <w:lang w:eastAsia="ar-SA"/>
        </w:rPr>
        <w:t xml:space="preserve"> kreiptis </w:t>
      </w:r>
      <w:r w:rsidR="005D6E5B" w:rsidRPr="00CC3C5A">
        <w:rPr>
          <w:szCs w:val="24"/>
          <w:lang w:eastAsia="ar-SA"/>
        </w:rPr>
        <w:t xml:space="preserve">dėl </w:t>
      </w:r>
      <w:r w:rsidRPr="00CC3C5A">
        <w:rPr>
          <w:szCs w:val="24"/>
          <w:lang w:eastAsia="ar-SA"/>
        </w:rPr>
        <w:t xml:space="preserve">Vietinės rinkliavos </w:t>
      </w:r>
      <w:r w:rsidR="005D6E5B" w:rsidRPr="00CC3C5A">
        <w:rPr>
          <w:szCs w:val="24"/>
          <w:lang w:eastAsia="ar-SA"/>
        </w:rPr>
        <w:t>patikslinimo</w:t>
      </w:r>
      <w:r w:rsidRPr="00CC3C5A">
        <w:rPr>
          <w:szCs w:val="24"/>
          <w:lang w:eastAsia="ar-SA"/>
        </w:rPr>
        <w:t xml:space="preserve"> per 30 kalendorinių dienų nuo nekilnojamojo turto objekto nuosavybės teisės pasikeitimo.</w:t>
      </w:r>
    </w:p>
    <w:p w14:paraId="1937CB8C" w14:textId="4BE7C72E" w:rsidR="00E76A2A" w:rsidRPr="00ED4BDF" w:rsidRDefault="00844A86" w:rsidP="008929CD">
      <w:pPr>
        <w:pStyle w:val="Sraopastraipa"/>
        <w:numPr>
          <w:ilvl w:val="0"/>
          <w:numId w:val="1"/>
        </w:numPr>
        <w:tabs>
          <w:tab w:val="left" w:pos="343"/>
          <w:tab w:val="left" w:pos="1276"/>
        </w:tabs>
        <w:suppressAutoHyphens/>
        <w:jc w:val="both"/>
        <w:rPr>
          <w:szCs w:val="24"/>
          <w:lang w:eastAsia="ar-SA"/>
        </w:rPr>
      </w:pPr>
      <w:r w:rsidRPr="00ED4BDF">
        <w:rPr>
          <w:szCs w:val="24"/>
          <w:lang w:eastAsia="ar-SA"/>
        </w:rPr>
        <w:t>Vietinės rinkliavos mokėtojų pareigos:</w:t>
      </w:r>
    </w:p>
    <w:p w14:paraId="0C886BFD" w14:textId="38ADB012" w:rsidR="00E76A2A" w:rsidRPr="00CC3C5A" w:rsidRDefault="00844A86" w:rsidP="00CC3C5A">
      <w:pPr>
        <w:pStyle w:val="Sraopastraipa"/>
        <w:numPr>
          <w:ilvl w:val="1"/>
          <w:numId w:val="18"/>
        </w:numPr>
        <w:tabs>
          <w:tab w:val="left" w:pos="256"/>
        </w:tabs>
        <w:suppressAutoHyphens/>
        <w:jc w:val="both"/>
        <w:rPr>
          <w:szCs w:val="24"/>
          <w:lang w:eastAsia="ar-SA"/>
        </w:rPr>
      </w:pPr>
      <w:r w:rsidRPr="00CC3C5A">
        <w:rPr>
          <w:szCs w:val="24"/>
          <w:lang w:eastAsia="ar-SA"/>
        </w:rPr>
        <w:t>Mokėti Savivaldybės tarybos nustatytus Vietinės rinkliavos dydžius pagal gautą Mokėjimo pranešimą šių Nuostatų nustatytais terminais.</w:t>
      </w:r>
    </w:p>
    <w:p w14:paraId="68A3903D" w14:textId="78236F56" w:rsidR="00E76A2A" w:rsidRPr="00CC3C5A" w:rsidRDefault="00844A86" w:rsidP="00CC3C5A">
      <w:pPr>
        <w:pStyle w:val="Sraopastraipa"/>
        <w:numPr>
          <w:ilvl w:val="1"/>
          <w:numId w:val="18"/>
        </w:numPr>
        <w:tabs>
          <w:tab w:val="left" w:pos="256"/>
        </w:tabs>
        <w:suppressAutoHyphens/>
        <w:jc w:val="both"/>
        <w:rPr>
          <w:szCs w:val="24"/>
          <w:lang w:eastAsia="ar-SA"/>
        </w:rPr>
      </w:pPr>
      <w:r w:rsidRPr="00CC3C5A">
        <w:rPr>
          <w:szCs w:val="24"/>
          <w:lang w:eastAsia="ar-SA"/>
        </w:rPr>
        <w:t>Administratoriaus prašymu pateikti visus duomenis, reikalingus Vietinės rinkliavos dydžiams nustatyti.</w:t>
      </w:r>
    </w:p>
    <w:p w14:paraId="65E1715D" w14:textId="077D1005" w:rsidR="00E76A2A" w:rsidRPr="00CC3C5A" w:rsidRDefault="00844A86" w:rsidP="00CC3C5A">
      <w:pPr>
        <w:pStyle w:val="Sraopastraipa"/>
        <w:numPr>
          <w:ilvl w:val="1"/>
          <w:numId w:val="18"/>
        </w:numPr>
        <w:tabs>
          <w:tab w:val="left" w:pos="256"/>
        </w:tabs>
        <w:suppressAutoHyphens/>
        <w:jc w:val="both"/>
        <w:rPr>
          <w:szCs w:val="24"/>
          <w:lang w:eastAsia="ar-SA"/>
        </w:rPr>
      </w:pPr>
      <w:r w:rsidRPr="00CC3C5A">
        <w:rPr>
          <w:szCs w:val="24"/>
          <w:lang w:eastAsia="ar-SA"/>
        </w:rPr>
        <w:t>Perleidžiant nekilnojamojo turto objektą informuoti naują savininką (naudotoją) apie prievolės mokėti Vietinę rinkliavą įvykdymą, o naujas savininkas (naudotojas) turi informuoti Administratorių apie prievolės pradžią ar pasikeitimą per 30 kalendorinių dienų.</w:t>
      </w:r>
    </w:p>
    <w:p w14:paraId="14C6EAA2" w14:textId="4D0E8D4D" w:rsidR="00E76A2A" w:rsidRPr="00CC3C5A" w:rsidRDefault="00844A86" w:rsidP="00CC3C5A">
      <w:pPr>
        <w:pStyle w:val="Sraopastraipa"/>
        <w:numPr>
          <w:ilvl w:val="1"/>
          <w:numId w:val="18"/>
        </w:numPr>
        <w:tabs>
          <w:tab w:val="left" w:pos="256"/>
        </w:tabs>
        <w:suppressAutoHyphens/>
        <w:jc w:val="both"/>
        <w:rPr>
          <w:szCs w:val="24"/>
          <w:lang w:eastAsia="ar-SA"/>
        </w:rPr>
      </w:pPr>
      <w:r w:rsidRPr="00CC3C5A">
        <w:rPr>
          <w:szCs w:val="24"/>
          <w:lang w:eastAsia="ar-SA"/>
        </w:rPr>
        <w:t xml:space="preserve">Negavus Mokėjimo pranešimo per 30 kalendorinių dienų nuo Vietinės rinkliavos mokėjimo pradžios, numatytos šių Nuostatų </w:t>
      </w:r>
      <w:r w:rsidR="000D3188" w:rsidRPr="00CC3C5A">
        <w:rPr>
          <w:szCs w:val="24"/>
          <w:lang w:eastAsia="ar-SA"/>
        </w:rPr>
        <w:t xml:space="preserve">49 </w:t>
      </w:r>
      <w:r w:rsidRPr="00CC3C5A">
        <w:rPr>
          <w:szCs w:val="24"/>
          <w:lang w:eastAsia="ar-SA"/>
        </w:rPr>
        <w:t>punkte, kreiptis į Administratorių.</w:t>
      </w:r>
    </w:p>
    <w:p w14:paraId="2E240745" w14:textId="2302313E" w:rsidR="00E76A2A" w:rsidRPr="00ED4BDF" w:rsidRDefault="00844A86" w:rsidP="008929CD">
      <w:pPr>
        <w:pStyle w:val="Sraopastraipa"/>
        <w:numPr>
          <w:ilvl w:val="0"/>
          <w:numId w:val="1"/>
        </w:numPr>
        <w:tabs>
          <w:tab w:val="left" w:pos="343"/>
          <w:tab w:val="left" w:pos="1276"/>
        </w:tabs>
        <w:suppressAutoHyphens/>
        <w:jc w:val="both"/>
        <w:rPr>
          <w:szCs w:val="24"/>
          <w:lang w:eastAsia="ar-SA"/>
        </w:rPr>
      </w:pPr>
      <w:r w:rsidRPr="00ED4BDF">
        <w:rPr>
          <w:szCs w:val="24"/>
          <w:lang w:eastAsia="ar-SA"/>
        </w:rPr>
        <w:t>Vietinės rinkliavos mokėtojai, nepateikę duomenų ar pateikę neteisingus duomenis Vietinės rinkliavos nustatymui, laiku nemokantys Vietinės rinkliavos, pažeidžia šiuos Nuostatus bei kitus atliekų tvarkymą reglamentuojančius teisės aktus ir už tai atsako Lietuvos Respublikos teisės aktų nustatyta tvarka.</w:t>
      </w:r>
    </w:p>
    <w:p w14:paraId="6F7E1A32" w14:textId="77777777" w:rsidR="00021837" w:rsidRPr="00021837" w:rsidRDefault="00021837">
      <w:pPr>
        <w:suppressAutoHyphens/>
        <w:jc w:val="both"/>
        <w:rPr>
          <w:szCs w:val="24"/>
          <w:lang w:eastAsia="ar-SA"/>
        </w:rPr>
      </w:pPr>
    </w:p>
    <w:p w14:paraId="6C3412DD" w14:textId="77777777" w:rsidR="00E76A2A" w:rsidRPr="00021837" w:rsidRDefault="00844A86">
      <w:pPr>
        <w:tabs>
          <w:tab w:val="left" w:pos="364"/>
        </w:tabs>
        <w:suppressAutoHyphens/>
        <w:jc w:val="center"/>
        <w:rPr>
          <w:b/>
          <w:caps/>
          <w:szCs w:val="24"/>
          <w:lang w:eastAsia="ar-SA"/>
        </w:rPr>
      </w:pPr>
      <w:r w:rsidRPr="00021837">
        <w:rPr>
          <w:b/>
          <w:caps/>
          <w:szCs w:val="24"/>
          <w:lang w:eastAsia="ar-SA"/>
        </w:rPr>
        <w:t>XII SKYRIUS</w:t>
      </w:r>
    </w:p>
    <w:p w14:paraId="24C486D9" w14:textId="77777777" w:rsidR="00E76A2A" w:rsidRPr="00021837" w:rsidRDefault="00844A86">
      <w:pPr>
        <w:tabs>
          <w:tab w:val="left" w:pos="364"/>
        </w:tabs>
        <w:suppressAutoHyphens/>
        <w:jc w:val="center"/>
        <w:rPr>
          <w:b/>
          <w:szCs w:val="24"/>
          <w:lang w:eastAsia="ar-SA"/>
        </w:rPr>
      </w:pPr>
      <w:r w:rsidRPr="00021837">
        <w:rPr>
          <w:b/>
          <w:caps/>
          <w:szCs w:val="24"/>
          <w:lang w:eastAsia="ar-SA"/>
        </w:rPr>
        <w:t>VIETINĖS RINKLIAVOS LENGVATOS</w:t>
      </w:r>
    </w:p>
    <w:p w14:paraId="2275EF4D" w14:textId="77777777" w:rsidR="00E76A2A" w:rsidRPr="00021837" w:rsidRDefault="00E76A2A">
      <w:pPr>
        <w:suppressAutoHyphens/>
        <w:jc w:val="both"/>
        <w:rPr>
          <w:szCs w:val="24"/>
          <w:lang w:eastAsia="ar-SA"/>
        </w:rPr>
      </w:pPr>
    </w:p>
    <w:p w14:paraId="216A26DB" w14:textId="6EC3BA57" w:rsidR="00E76A2A" w:rsidRPr="00ED4BDF" w:rsidRDefault="004270FB" w:rsidP="00ED4BDF">
      <w:pPr>
        <w:pStyle w:val="Sraopastraipa"/>
        <w:numPr>
          <w:ilvl w:val="0"/>
          <w:numId w:val="1"/>
        </w:numPr>
        <w:tabs>
          <w:tab w:val="left" w:pos="343"/>
          <w:tab w:val="left" w:pos="1276"/>
        </w:tabs>
        <w:suppressAutoHyphens/>
        <w:jc w:val="both"/>
        <w:rPr>
          <w:szCs w:val="24"/>
          <w:lang w:eastAsia="ar-SA"/>
        </w:rPr>
      </w:pPr>
      <w:r w:rsidRPr="00ED4BDF">
        <w:rPr>
          <w:szCs w:val="24"/>
          <w:lang w:eastAsia="ar-SA"/>
        </w:rPr>
        <w:t xml:space="preserve">Taikomos šios </w:t>
      </w:r>
      <w:r w:rsidR="00844A86" w:rsidRPr="00ED4BDF">
        <w:rPr>
          <w:szCs w:val="24"/>
          <w:lang w:eastAsia="ar-SA"/>
        </w:rPr>
        <w:t>Vietinės rinkliavos</w:t>
      </w:r>
      <w:r w:rsidRPr="00ED4BDF">
        <w:rPr>
          <w:szCs w:val="24"/>
          <w:lang w:eastAsia="ar-SA"/>
        </w:rPr>
        <w:t xml:space="preserve"> lengvatos:</w:t>
      </w:r>
      <w:r w:rsidR="00844A86" w:rsidRPr="00ED4BDF">
        <w:rPr>
          <w:szCs w:val="24"/>
          <w:lang w:eastAsia="ar-SA"/>
        </w:rPr>
        <w:t xml:space="preserve"> </w:t>
      </w:r>
    </w:p>
    <w:p w14:paraId="5DE77275" w14:textId="397BEB78" w:rsidR="004270FB" w:rsidRPr="00CC3C5A" w:rsidRDefault="004270FB" w:rsidP="00CC3C5A">
      <w:pPr>
        <w:pStyle w:val="Sraopastraipa"/>
        <w:numPr>
          <w:ilvl w:val="1"/>
          <w:numId w:val="21"/>
        </w:numPr>
        <w:tabs>
          <w:tab w:val="left" w:pos="343"/>
          <w:tab w:val="left" w:pos="1276"/>
        </w:tabs>
        <w:suppressAutoHyphens/>
        <w:jc w:val="both"/>
        <w:rPr>
          <w:szCs w:val="24"/>
          <w:lang w:eastAsia="ar-SA"/>
        </w:rPr>
      </w:pPr>
      <w:r w:rsidRPr="00CC3C5A">
        <w:rPr>
          <w:szCs w:val="24"/>
          <w:lang w:eastAsia="ar-SA"/>
        </w:rPr>
        <w:t>100 proc. Vietinės rinkliavos lengvata taikoma asmenims</w:t>
      </w:r>
      <w:r w:rsidR="00972D33" w:rsidRPr="00CC3C5A">
        <w:rPr>
          <w:szCs w:val="24"/>
          <w:lang w:eastAsia="ar-SA"/>
        </w:rPr>
        <w:t>,</w:t>
      </w:r>
      <w:r w:rsidRPr="00CC3C5A">
        <w:rPr>
          <w:szCs w:val="24"/>
          <w:lang w:eastAsia="ar-SA"/>
        </w:rPr>
        <w:t xml:space="preserve"> kuriems, vadovaujantis Lietuvos Respublikos piniginės socialinės paramos nepasiturintiems gyventojams įstatymu</w:t>
      </w:r>
      <w:r w:rsidR="00972D33" w:rsidRPr="00CC3C5A">
        <w:rPr>
          <w:szCs w:val="24"/>
          <w:lang w:eastAsia="ar-SA"/>
        </w:rPr>
        <w:t>,</w:t>
      </w:r>
      <w:r w:rsidRPr="00CC3C5A">
        <w:rPr>
          <w:szCs w:val="24"/>
          <w:lang w:eastAsia="ar-SA"/>
        </w:rPr>
        <w:t xml:space="preserve"> yra skiriama ir mokama socialinė pašalpa, bei asmenims, kuriems mokamos šalpos išmokos (ne didesnis kaip 1 šalpos pensijų bazės dydis);</w:t>
      </w:r>
    </w:p>
    <w:p w14:paraId="71640BED" w14:textId="453C4B51" w:rsidR="004270FB" w:rsidRPr="00CC3C5A" w:rsidRDefault="004270FB" w:rsidP="00CC3C5A">
      <w:pPr>
        <w:pStyle w:val="Sraopastraipa"/>
        <w:numPr>
          <w:ilvl w:val="1"/>
          <w:numId w:val="21"/>
        </w:numPr>
        <w:tabs>
          <w:tab w:val="left" w:pos="343"/>
          <w:tab w:val="left" w:pos="1276"/>
        </w:tabs>
        <w:suppressAutoHyphens/>
        <w:jc w:val="both"/>
        <w:rPr>
          <w:szCs w:val="24"/>
          <w:lang w:eastAsia="ar-SA"/>
        </w:rPr>
      </w:pPr>
      <w:r w:rsidRPr="00CC3C5A">
        <w:rPr>
          <w:szCs w:val="24"/>
          <w:lang w:eastAsia="ar-SA"/>
        </w:rPr>
        <w:t>50 proc. Vietinės rinkliavos lengvata taikoma asmenims ir jų šeimos nariams, pripažintiems nukentėjusiais nuo 1939–1990 metų okupacijų bei nepriklausomybės gynėjams, nukentėjusiems nuo 1991 m. sausio 11−13 d. ir po to vykdytos SSRS agresijos, pateikusiems nukentėjusio asmens pažymėjimą (</w:t>
      </w:r>
      <w:r w:rsidR="0062061A" w:rsidRPr="00CC3C5A">
        <w:rPr>
          <w:szCs w:val="24"/>
          <w:lang w:eastAsia="ar-SA"/>
        </w:rPr>
        <w:t>kartu su prašymu, nurodytu šių Nuostatų 6 priede</w:t>
      </w:r>
      <w:r w:rsidRPr="00CC3C5A">
        <w:rPr>
          <w:szCs w:val="24"/>
          <w:lang w:eastAsia="ar-SA"/>
        </w:rPr>
        <w:t>);</w:t>
      </w:r>
    </w:p>
    <w:p w14:paraId="6B5C4EAF" w14:textId="638546E6" w:rsidR="004270FB" w:rsidRPr="00CC3C5A" w:rsidRDefault="00CB16F7" w:rsidP="00CC3C5A">
      <w:pPr>
        <w:pStyle w:val="Sraopastraipa"/>
        <w:numPr>
          <w:ilvl w:val="1"/>
          <w:numId w:val="21"/>
        </w:numPr>
        <w:tabs>
          <w:tab w:val="left" w:pos="851"/>
          <w:tab w:val="left" w:pos="1276"/>
        </w:tabs>
        <w:jc w:val="both"/>
        <w:rPr>
          <w:rFonts w:eastAsia="Calibri"/>
          <w:szCs w:val="24"/>
        </w:rPr>
      </w:pPr>
      <w:r w:rsidRPr="00CC3C5A">
        <w:rPr>
          <w:szCs w:val="24"/>
          <w:lang w:eastAsia="ar-SA"/>
        </w:rPr>
        <w:t>30</w:t>
      </w:r>
      <w:r w:rsidR="004270FB" w:rsidRPr="00CC3C5A">
        <w:rPr>
          <w:szCs w:val="24"/>
          <w:lang w:eastAsia="ar-SA"/>
        </w:rPr>
        <w:t xml:space="preserve"> proc. Vietinės rinkliavos lengvata taikoma nekilnojamo turto objektui:</w:t>
      </w:r>
    </w:p>
    <w:p w14:paraId="4F438F54" w14:textId="6BD7EFE5" w:rsidR="004270FB" w:rsidRPr="00CC3C5A" w:rsidRDefault="004270FB" w:rsidP="00CC3C5A">
      <w:pPr>
        <w:pStyle w:val="Sraopastraipa"/>
        <w:numPr>
          <w:ilvl w:val="2"/>
          <w:numId w:val="20"/>
        </w:numPr>
        <w:tabs>
          <w:tab w:val="left" w:pos="851"/>
          <w:tab w:val="left" w:pos="1276"/>
        </w:tabs>
        <w:jc w:val="both"/>
        <w:rPr>
          <w:spacing w:val="2"/>
          <w:szCs w:val="24"/>
          <w:shd w:val="clear" w:color="auto" w:fill="FFFFFF"/>
        </w:rPr>
      </w:pPr>
      <w:r w:rsidRPr="00CC3C5A">
        <w:rPr>
          <w:spacing w:val="2"/>
          <w:szCs w:val="24"/>
          <w:shd w:val="clear" w:color="auto" w:fill="FFFFFF"/>
        </w:rPr>
        <w:t xml:space="preserve">kai nekilnojamojo turto objektas priklauso vienam savininkui ir jame deklaruotas tik vienas asmuo, kuris yra sulaukęs senatvės pensijos amžiaus, lengvata taikoma visam objektui, </w:t>
      </w:r>
      <w:r w:rsidRPr="00CC3C5A">
        <w:rPr>
          <w:spacing w:val="2"/>
          <w:szCs w:val="24"/>
          <w:shd w:val="clear" w:color="auto" w:fill="FFFFFF"/>
        </w:rPr>
        <w:lastRenderedPageBreak/>
        <w:t>net jei jis yra padalintas dalimis. Lengvata taikoma automatiškai, remiantis Lietuvos Respublikos gyventojų registro duomenimis, galiojančiais einamojo mėnesio 1 dieną. Jei tame pačiame objekte deklaruojamas daugiau nei vienas gyventojas, lengvata nuo to mėnesio nebetaikoma.</w:t>
      </w:r>
    </w:p>
    <w:p w14:paraId="4327F438" w14:textId="6F148330" w:rsidR="004270FB" w:rsidRPr="00CC3C5A" w:rsidRDefault="004270FB" w:rsidP="00CC3C5A">
      <w:pPr>
        <w:pStyle w:val="Sraopastraipa"/>
        <w:numPr>
          <w:ilvl w:val="2"/>
          <w:numId w:val="20"/>
        </w:numPr>
        <w:tabs>
          <w:tab w:val="left" w:pos="343"/>
          <w:tab w:val="left" w:pos="1276"/>
        </w:tabs>
        <w:suppressAutoHyphens/>
        <w:jc w:val="both"/>
        <w:rPr>
          <w:szCs w:val="24"/>
          <w:lang w:eastAsia="ar-SA"/>
        </w:rPr>
      </w:pPr>
      <w:r w:rsidRPr="00CC3C5A">
        <w:rPr>
          <w:spacing w:val="2"/>
          <w:szCs w:val="24"/>
          <w:shd w:val="clear" w:color="auto" w:fill="FFFFFF"/>
        </w:rPr>
        <w:t>kai nekilnojamojo turto objekte yra deklaruotas asmuo su negalia, kuriam nustatytas 0–25 procentų darbingumo lygis /</w:t>
      </w:r>
      <w:r w:rsidR="00972D33" w:rsidRPr="00CC3C5A">
        <w:rPr>
          <w:spacing w:val="2"/>
          <w:szCs w:val="24"/>
          <w:shd w:val="clear" w:color="auto" w:fill="FFFFFF"/>
        </w:rPr>
        <w:t xml:space="preserve"> </w:t>
      </w:r>
      <w:r w:rsidRPr="00CC3C5A">
        <w:rPr>
          <w:spacing w:val="2"/>
          <w:szCs w:val="24"/>
          <w:shd w:val="clear" w:color="auto" w:fill="FFFFFF"/>
        </w:rPr>
        <w:t>dalyvumo lygis (</w:t>
      </w:r>
      <w:r w:rsidR="0062061A" w:rsidRPr="00CC3C5A">
        <w:rPr>
          <w:szCs w:val="24"/>
          <w:lang w:eastAsia="ar-SA"/>
        </w:rPr>
        <w:t>kartu su prašymu, nurodytu šių Nuostatų 6 priede</w:t>
      </w:r>
      <w:r w:rsidR="0062061A" w:rsidRPr="00CC3C5A">
        <w:rPr>
          <w:spacing w:val="2"/>
          <w:szCs w:val="24"/>
          <w:shd w:val="clear" w:color="auto" w:fill="FFFFFF"/>
        </w:rPr>
        <w:t xml:space="preserve">, </w:t>
      </w:r>
      <w:r w:rsidRPr="00CC3C5A">
        <w:rPr>
          <w:spacing w:val="2"/>
          <w:szCs w:val="24"/>
          <w:shd w:val="clear" w:color="auto" w:fill="FFFFFF"/>
        </w:rPr>
        <w:t>asmenys turi pateikti darbingumo lygio pažymos ar darbingumo lygio dėl nelaimingo atsitikimo darbe ar profesinės ligos pažymos, ar neįgaliojo</w:t>
      </w:r>
      <w:r w:rsidR="00972D33" w:rsidRPr="00CC3C5A">
        <w:rPr>
          <w:spacing w:val="2"/>
          <w:szCs w:val="24"/>
          <w:shd w:val="clear" w:color="auto" w:fill="FFFFFF"/>
        </w:rPr>
        <w:t xml:space="preserve"> </w:t>
      </w:r>
      <w:r w:rsidRPr="00CC3C5A">
        <w:rPr>
          <w:spacing w:val="2"/>
          <w:szCs w:val="24"/>
          <w:shd w:val="clear" w:color="auto" w:fill="FFFFFF"/>
        </w:rPr>
        <w:t>/</w:t>
      </w:r>
      <w:r w:rsidR="00972D33" w:rsidRPr="00CC3C5A">
        <w:rPr>
          <w:spacing w:val="2"/>
          <w:szCs w:val="24"/>
          <w:shd w:val="clear" w:color="auto" w:fill="FFFFFF"/>
        </w:rPr>
        <w:t xml:space="preserve"> </w:t>
      </w:r>
      <w:r w:rsidRPr="00CC3C5A">
        <w:rPr>
          <w:spacing w:val="2"/>
          <w:szCs w:val="24"/>
          <w:shd w:val="clear" w:color="auto" w:fill="FFFFFF"/>
        </w:rPr>
        <w:t>asmens su negalia pažymėjimo kopiją).</w:t>
      </w:r>
      <w:r w:rsidR="005D6E5B" w:rsidRPr="00CC3C5A">
        <w:rPr>
          <w:spacing w:val="2"/>
          <w:szCs w:val="24"/>
          <w:shd w:val="clear" w:color="auto" w:fill="FFFFFF"/>
        </w:rPr>
        <w:t xml:space="preserve"> </w:t>
      </w:r>
    </w:p>
    <w:p w14:paraId="1AD0D2F1" w14:textId="402BF8CE" w:rsidR="0062061A" w:rsidRPr="00F33BF8" w:rsidRDefault="004270FB" w:rsidP="00ED4BDF">
      <w:pPr>
        <w:pStyle w:val="Sraopastraipa"/>
        <w:numPr>
          <w:ilvl w:val="0"/>
          <w:numId w:val="1"/>
        </w:numPr>
        <w:tabs>
          <w:tab w:val="left" w:pos="343"/>
          <w:tab w:val="left" w:pos="1276"/>
        </w:tabs>
        <w:suppressAutoHyphens/>
        <w:jc w:val="both"/>
        <w:rPr>
          <w:szCs w:val="24"/>
          <w:lang w:eastAsia="ar-SA"/>
        </w:rPr>
      </w:pPr>
      <w:r w:rsidRPr="00F33BF8">
        <w:rPr>
          <w:szCs w:val="24"/>
          <w:lang w:eastAsia="ar-SA"/>
        </w:rPr>
        <w:t>Prašymą dėl Vietinės rinkliavos lengvatos taikymo (</w:t>
      </w:r>
      <w:r w:rsidR="0062061A" w:rsidRPr="00F33BF8">
        <w:rPr>
          <w:szCs w:val="24"/>
          <w:lang w:eastAsia="ar-SA"/>
        </w:rPr>
        <w:t>prašymo</w:t>
      </w:r>
      <w:r w:rsidRPr="00F33BF8">
        <w:rPr>
          <w:szCs w:val="24"/>
          <w:lang w:eastAsia="ar-SA"/>
        </w:rPr>
        <w:t xml:space="preserve"> forma pateikiama šių Nuostatų </w:t>
      </w:r>
      <w:r w:rsidR="0062061A" w:rsidRPr="00F33BF8">
        <w:rPr>
          <w:szCs w:val="24"/>
          <w:lang w:eastAsia="ar-SA"/>
        </w:rPr>
        <w:t>6</w:t>
      </w:r>
      <w:r w:rsidRPr="00F33BF8">
        <w:rPr>
          <w:szCs w:val="24"/>
          <w:lang w:eastAsia="ar-SA"/>
        </w:rPr>
        <w:t xml:space="preserve"> priede) turi teisę pateikti nekilnojamojo turto savininkas (kurio turte yra registruotas, turintis teisę į lengvatą, asmuo), jo įgaliotas asmuo (privalo pateikti notaro patvirtintą įgaliojimą), ar asmuo</w:t>
      </w:r>
      <w:r w:rsidR="00972D33" w:rsidRPr="00F33BF8">
        <w:rPr>
          <w:szCs w:val="24"/>
          <w:lang w:eastAsia="ar-SA"/>
        </w:rPr>
        <w:t>,</w:t>
      </w:r>
      <w:r w:rsidRPr="00F33BF8">
        <w:rPr>
          <w:szCs w:val="24"/>
          <w:lang w:eastAsia="ar-SA"/>
        </w:rPr>
        <w:t xml:space="preserve"> turintis teisę į lengvatą. </w:t>
      </w:r>
    </w:p>
    <w:p w14:paraId="2369BAB9" w14:textId="76699268" w:rsidR="0062061A" w:rsidRPr="00F33BF8" w:rsidRDefault="00B57648" w:rsidP="00ED4BDF">
      <w:pPr>
        <w:pStyle w:val="Sraopastraipa"/>
        <w:numPr>
          <w:ilvl w:val="0"/>
          <w:numId w:val="1"/>
        </w:numPr>
        <w:tabs>
          <w:tab w:val="left" w:pos="343"/>
          <w:tab w:val="left" w:pos="1276"/>
        </w:tabs>
        <w:suppressAutoHyphens/>
        <w:jc w:val="both"/>
        <w:rPr>
          <w:szCs w:val="24"/>
          <w:lang w:eastAsia="ar-SA"/>
        </w:rPr>
      </w:pPr>
      <w:r w:rsidRPr="00F33BF8">
        <w:rPr>
          <w:szCs w:val="24"/>
          <w:lang w:eastAsia="ar-SA"/>
        </w:rPr>
        <w:t>Prašymas pateikiamas seniūnijoje pagal gyvenamąją vietą arba Savivaldybės administracijoje. Prašymai gali būti pateikiami el. paštu, el. būdu (savitarnos svetainėje https://kedainiaisavitarna.mokesta.lt) ar raštu</w:t>
      </w:r>
      <w:r w:rsidR="004270FB" w:rsidRPr="00F33BF8">
        <w:rPr>
          <w:szCs w:val="24"/>
          <w:lang w:eastAsia="ar-SA"/>
        </w:rPr>
        <w:t>.</w:t>
      </w:r>
    </w:p>
    <w:p w14:paraId="1ECE07BC" w14:textId="1605DF40" w:rsidR="0062061A" w:rsidRPr="00F33BF8" w:rsidRDefault="004270FB" w:rsidP="00ED4BDF">
      <w:pPr>
        <w:pStyle w:val="Sraopastraipa"/>
        <w:numPr>
          <w:ilvl w:val="0"/>
          <w:numId w:val="1"/>
        </w:numPr>
        <w:tabs>
          <w:tab w:val="left" w:pos="343"/>
          <w:tab w:val="left" w:pos="1276"/>
        </w:tabs>
        <w:suppressAutoHyphens/>
        <w:jc w:val="both"/>
        <w:rPr>
          <w:szCs w:val="24"/>
          <w:lang w:eastAsia="ar-SA"/>
        </w:rPr>
      </w:pPr>
      <w:r w:rsidRPr="00F33BF8">
        <w:rPr>
          <w:szCs w:val="24"/>
          <w:lang w:eastAsia="ar-SA"/>
        </w:rPr>
        <w:t>Seniūnijose ir Savivaldybės administracijoje gauti prašymai dėl lengvatos užregistruojami ir perduodami Savivaldybės administracijos atsakingiems asmenims.</w:t>
      </w:r>
    </w:p>
    <w:p w14:paraId="10F47E1C" w14:textId="7AE3F39E" w:rsidR="0062061A" w:rsidRPr="00F33BF8" w:rsidRDefault="00B57648" w:rsidP="00ED4BDF">
      <w:pPr>
        <w:pStyle w:val="Sraopastraipa"/>
        <w:numPr>
          <w:ilvl w:val="0"/>
          <w:numId w:val="1"/>
        </w:numPr>
        <w:tabs>
          <w:tab w:val="left" w:pos="343"/>
          <w:tab w:val="left" w:pos="1276"/>
        </w:tabs>
        <w:suppressAutoHyphens/>
        <w:jc w:val="both"/>
        <w:rPr>
          <w:szCs w:val="24"/>
          <w:lang w:eastAsia="ar-SA"/>
        </w:rPr>
      </w:pPr>
      <w:r w:rsidRPr="00F33BF8">
        <w:rPr>
          <w:szCs w:val="24"/>
          <w:lang w:eastAsia="ar-SA"/>
        </w:rPr>
        <w:t>Vietinė rinkliava fiziniams asmenims perskaičiuojama ne daugiau kaip už einamuosius ir prieš juos einančius dvejus kalendorinius metus</w:t>
      </w:r>
      <w:r w:rsidR="00ED3340" w:rsidRPr="00F33BF8">
        <w:rPr>
          <w:szCs w:val="24"/>
          <w:lang w:eastAsia="ar-SA"/>
        </w:rPr>
        <w:t>.</w:t>
      </w:r>
    </w:p>
    <w:p w14:paraId="2F60E714" w14:textId="1553862D" w:rsidR="0062061A" w:rsidRPr="00F33BF8" w:rsidRDefault="00773AEF" w:rsidP="00ED4BDF">
      <w:pPr>
        <w:pStyle w:val="Sraopastraipa"/>
        <w:numPr>
          <w:ilvl w:val="0"/>
          <w:numId w:val="1"/>
        </w:numPr>
        <w:tabs>
          <w:tab w:val="left" w:pos="343"/>
          <w:tab w:val="left" w:pos="1276"/>
        </w:tabs>
        <w:suppressAutoHyphens/>
        <w:jc w:val="both"/>
        <w:rPr>
          <w:szCs w:val="24"/>
          <w:lang w:eastAsia="ar-SA"/>
        </w:rPr>
      </w:pPr>
      <w:r w:rsidRPr="00F33BF8">
        <w:rPr>
          <w:szCs w:val="24"/>
          <w:lang w:eastAsia="ar-SA"/>
        </w:rPr>
        <w:t xml:space="preserve"> </w:t>
      </w:r>
      <w:r w:rsidR="004270FB" w:rsidRPr="00F33BF8">
        <w:rPr>
          <w:szCs w:val="24"/>
          <w:lang w:eastAsia="ar-SA"/>
        </w:rPr>
        <w:t>Išnagrinėjusi gautą prašymą, Savivaldybės administracija apie priimtą sprendimą:</w:t>
      </w:r>
    </w:p>
    <w:p w14:paraId="5FB1DC9A" w14:textId="247B41F7" w:rsidR="0062061A" w:rsidRPr="00CC3C5A" w:rsidRDefault="004270FB" w:rsidP="00CC3C5A">
      <w:pPr>
        <w:pStyle w:val="Sraopastraipa"/>
        <w:numPr>
          <w:ilvl w:val="1"/>
          <w:numId w:val="22"/>
        </w:numPr>
        <w:tabs>
          <w:tab w:val="left" w:pos="343"/>
          <w:tab w:val="left" w:pos="1276"/>
        </w:tabs>
        <w:suppressAutoHyphens/>
        <w:jc w:val="both"/>
        <w:rPr>
          <w:szCs w:val="24"/>
          <w:lang w:eastAsia="ar-SA"/>
        </w:rPr>
      </w:pPr>
      <w:r w:rsidRPr="00CC3C5A">
        <w:rPr>
          <w:szCs w:val="24"/>
          <w:lang w:eastAsia="ar-SA"/>
        </w:rPr>
        <w:t>taikyti lengvatą</w:t>
      </w:r>
      <w:r w:rsidR="00972D33" w:rsidRPr="00CC3C5A">
        <w:rPr>
          <w:szCs w:val="24"/>
          <w:lang w:eastAsia="ar-SA"/>
        </w:rPr>
        <w:t>, −</w:t>
      </w:r>
      <w:r w:rsidRPr="00CC3C5A">
        <w:rPr>
          <w:szCs w:val="24"/>
          <w:lang w:eastAsia="ar-SA"/>
        </w:rPr>
        <w:t xml:space="preserve"> informuoja raštu ir išsiunčia naują </w:t>
      </w:r>
      <w:r w:rsidR="0062061A" w:rsidRPr="00CC3C5A">
        <w:rPr>
          <w:szCs w:val="24"/>
          <w:lang w:eastAsia="ar-SA"/>
        </w:rPr>
        <w:t>M</w:t>
      </w:r>
      <w:r w:rsidRPr="00CC3C5A">
        <w:rPr>
          <w:szCs w:val="24"/>
          <w:lang w:eastAsia="ar-SA"/>
        </w:rPr>
        <w:t>okėjimo pranešimą prašyme nurodytu adresu</w:t>
      </w:r>
      <w:r w:rsidR="0062061A" w:rsidRPr="00CC3C5A">
        <w:rPr>
          <w:szCs w:val="24"/>
          <w:lang w:eastAsia="ar-SA"/>
        </w:rPr>
        <w:t>;</w:t>
      </w:r>
    </w:p>
    <w:p w14:paraId="63C536B0" w14:textId="76705280" w:rsidR="0062061A" w:rsidRPr="00CC3C5A" w:rsidRDefault="004270FB" w:rsidP="00CC3C5A">
      <w:pPr>
        <w:pStyle w:val="Sraopastraipa"/>
        <w:numPr>
          <w:ilvl w:val="1"/>
          <w:numId w:val="22"/>
        </w:numPr>
        <w:tabs>
          <w:tab w:val="left" w:pos="343"/>
          <w:tab w:val="left" w:pos="1276"/>
        </w:tabs>
        <w:suppressAutoHyphens/>
        <w:jc w:val="both"/>
        <w:rPr>
          <w:szCs w:val="24"/>
          <w:lang w:eastAsia="ar-SA"/>
        </w:rPr>
      </w:pPr>
      <w:r w:rsidRPr="00CC3C5A">
        <w:rPr>
          <w:szCs w:val="24"/>
          <w:lang w:eastAsia="ar-SA"/>
        </w:rPr>
        <w:t>netaikyti lengvatos</w:t>
      </w:r>
      <w:r w:rsidR="00972D33" w:rsidRPr="00CC3C5A">
        <w:rPr>
          <w:szCs w:val="24"/>
          <w:lang w:eastAsia="ar-SA"/>
        </w:rPr>
        <w:t xml:space="preserve">, − </w:t>
      </w:r>
      <w:r w:rsidRPr="00CC3C5A">
        <w:rPr>
          <w:szCs w:val="24"/>
          <w:lang w:eastAsia="ar-SA"/>
        </w:rPr>
        <w:t>pareiškėją informuoja raštu. Rašte nurodomos išsamios lengvatos netaikymo priežastys, motyvai, sprendimo teisinis ir faktinis pagrindas, atsakymo apskundimo tvarka.</w:t>
      </w:r>
    </w:p>
    <w:p w14:paraId="77FC5558" w14:textId="5548812D" w:rsidR="004270FB" w:rsidRPr="00ED4BDF" w:rsidRDefault="00EA4585" w:rsidP="00ED4BDF">
      <w:pPr>
        <w:pStyle w:val="Sraopastraipa"/>
        <w:numPr>
          <w:ilvl w:val="0"/>
          <w:numId w:val="1"/>
        </w:numPr>
        <w:tabs>
          <w:tab w:val="left" w:pos="343"/>
          <w:tab w:val="left" w:pos="1276"/>
        </w:tabs>
        <w:suppressAutoHyphens/>
        <w:jc w:val="both"/>
        <w:rPr>
          <w:szCs w:val="24"/>
          <w:lang w:eastAsia="ar-SA"/>
        </w:rPr>
      </w:pPr>
      <w:r>
        <w:rPr>
          <w:szCs w:val="24"/>
          <w:lang w:eastAsia="ar-SA"/>
        </w:rPr>
        <w:t xml:space="preserve"> </w:t>
      </w:r>
      <w:r w:rsidR="004270FB" w:rsidRPr="00ED4BDF">
        <w:rPr>
          <w:szCs w:val="24"/>
          <w:lang w:eastAsia="ar-SA"/>
        </w:rPr>
        <w:t>Lengvata netaikoma, jeigu Vietinės rinkliavos mokėtojas pateikė neteisingus ir / ar neišsamius duomenis</w:t>
      </w:r>
      <w:r w:rsidR="005D6E5B" w:rsidRPr="00ED4BDF">
        <w:rPr>
          <w:szCs w:val="24"/>
          <w:lang w:eastAsia="ar-SA"/>
        </w:rPr>
        <w:t>,</w:t>
      </w:r>
      <w:r w:rsidR="004270FB" w:rsidRPr="00ED4BDF">
        <w:rPr>
          <w:szCs w:val="24"/>
          <w:lang w:eastAsia="ar-SA"/>
        </w:rPr>
        <w:t xml:space="preserve"> dokumentus </w:t>
      </w:r>
      <w:r w:rsidR="00F30CC3" w:rsidRPr="00ED4BDF">
        <w:rPr>
          <w:szCs w:val="24"/>
          <w:lang w:eastAsia="ar-SA"/>
        </w:rPr>
        <w:t>ir (</w:t>
      </w:r>
      <w:r w:rsidR="005D6E5B" w:rsidRPr="00ED4BDF">
        <w:rPr>
          <w:szCs w:val="24"/>
          <w:lang w:eastAsia="ar-SA"/>
        </w:rPr>
        <w:t>ar</w:t>
      </w:r>
      <w:r w:rsidR="00F30CC3" w:rsidRPr="00ED4BDF">
        <w:rPr>
          <w:szCs w:val="24"/>
          <w:lang w:eastAsia="ar-SA"/>
        </w:rPr>
        <w:t>)</w:t>
      </w:r>
      <w:r w:rsidR="004270FB" w:rsidRPr="00ED4BDF">
        <w:rPr>
          <w:szCs w:val="24"/>
          <w:lang w:eastAsia="ar-SA"/>
        </w:rPr>
        <w:t xml:space="preserve"> per papildomą nustatytą terminą nepateikė papildomų dokumentų.</w:t>
      </w:r>
    </w:p>
    <w:p w14:paraId="006156C9" w14:textId="55FBC146" w:rsidR="00E76A2A" w:rsidRPr="00021837" w:rsidRDefault="00EA4585" w:rsidP="00ED4BDF">
      <w:pPr>
        <w:pStyle w:val="Sraopastraipa"/>
        <w:numPr>
          <w:ilvl w:val="0"/>
          <w:numId w:val="1"/>
        </w:numPr>
        <w:tabs>
          <w:tab w:val="left" w:pos="343"/>
          <w:tab w:val="left" w:pos="1276"/>
        </w:tabs>
        <w:suppressAutoHyphens/>
        <w:jc w:val="both"/>
        <w:rPr>
          <w:szCs w:val="24"/>
          <w:lang w:eastAsia="ar-SA"/>
        </w:rPr>
      </w:pPr>
      <w:r>
        <w:rPr>
          <w:szCs w:val="24"/>
          <w:lang w:eastAsia="ar-SA"/>
        </w:rPr>
        <w:t xml:space="preserve"> </w:t>
      </w:r>
      <w:r w:rsidR="00844A86" w:rsidRPr="00021837">
        <w:rPr>
          <w:szCs w:val="24"/>
          <w:lang w:eastAsia="ar-SA"/>
        </w:rPr>
        <w:t xml:space="preserve">Suteikiamos Vietinės rinkliavos lengvatos yra kompensuojamos iš Savivaldybės biudžeto lėšų. </w:t>
      </w:r>
    </w:p>
    <w:p w14:paraId="5FB82FA2" w14:textId="77777777" w:rsidR="00021837" w:rsidRPr="00021837" w:rsidRDefault="00021837">
      <w:pPr>
        <w:suppressAutoHyphens/>
        <w:jc w:val="both"/>
        <w:rPr>
          <w:szCs w:val="24"/>
          <w:lang w:eastAsia="ar-SA"/>
        </w:rPr>
      </w:pPr>
    </w:p>
    <w:p w14:paraId="2704127A" w14:textId="77777777" w:rsidR="00E76A2A" w:rsidRPr="00021837" w:rsidRDefault="00844A86">
      <w:pPr>
        <w:tabs>
          <w:tab w:val="left" w:pos="546"/>
        </w:tabs>
        <w:suppressAutoHyphens/>
        <w:jc w:val="center"/>
        <w:rPr>
          <w:b/>
          <w:caps/>
          <w:szCs w:val="24"/>
          <w:lang w:eastAsia="ar-SA"/>
        </w:rPr>
      </w:pPr>
      <w:r w:rsidRPr="00021837">
        <w:rPr>
          <w:b/>
          <w:caps/>
          <w:szCs w:val="24"/>
          <w:lang w:eastAsia="ar-SA"/>
        </w:rPr>
        <w:t>XIII SKYRIUS</w:t>
      </w:r>
    </w:p>
    <w:p w14:paraId="62459B4C" w14:textId="77777777" w:rsidR="00E76A2A" w:rsidRPr="00021837" w:rsidRDefault="00844A86">
      <w:pPr>
        <w:tabs>
          <w:tab w:val="left" w:pos="546"/>
        </w:tabs>
        <w:suppressAutoHyphens/>
        <w:jc w:val="center"/>
        <w:rPr>
          <w:b/>
          <w:szCs w:val="24"/>
          <w:lang w:eastAsia="ar-SA"/>
        </w:rPr>
      </w:pPr>
      <w:r w:rsidRPr="00021837">
        <w:rPr>
          <w:b/>
          <w:caps/>
          <w:szCs w:val="24"/>
          <w:lang w:eastAsia="ar-SA"/>
        </w:rPr>
        <w:t>VIETINĖS RINKLIAVOS ĮMOKŲ PANAUDOJIMAS</w:t>
      </w:r>
    </w:p>
    <w:p w14:paraId="2363AFAB" w14:textId="77777777" w:rsidR="00E76A2A" w:rsidRPr="00021837" w:rsidRDefault="00E76A2A">
      <w:pPr>
        <w:suppressAutoHyphens/>
        <w:jc w:val="both"/>
        <w:rPr>
          <w:szCs w:val="24"/>
          <w:lang w:eastAsia="ar-SA"/>
        </w:rPr>
      </w:pPr>
    </w:p>
    <w:p w14:paraId="4256ECAB" w14:textId="3DE003BA" w:rsidR="00E76A2A" w:rsidRPr="00021837" w:rsidRDefault="00EA4585" w:rsidP="00ED4BDF">
      <w:pPr>
        <w:pStyle w:val="Sraopastraipa"/>
        <w:numPr>
          <w:ilvl w:val="0"/>
          <w:numId w:val="1"/>
        </w:numPr>
        <w:tabs>
          <w:tab w:val="left" w:pos="343"/>
          <w:tab w:val="left" w:pos="1276"/>
        </w:tabs>
        <w:suppressAutoHyphens/>
        <w:jc w:val="both"/>
        <w:rPr>
          <w:szCs w:val="24"/>
          <w:lang w:eastAsia="ar-SA"/>
        </w:rPr>
      </w:pPr>
      <w:r>
        <w:rPr>
          <w:szCs w:val="24"/>
          <w:lang w:eastAsia="ar-SA"/>
        </w:rPr>
        <w:t xml:space="preserve"> </w:t>
      </w:r>
      <w:r w:rsidR="00844A86" w:rsidRPr="00021837">
        <w:rPr>
          <w:szCs w:val="24"/>
          <w:lang w:eastAsia="ar-SA"/>
        </w:rPr>
        <w:t>Vietinės rinkliavos įmokos naudojamos apmokėti išimtinai komunalinių atliekų tvarkymo sistemos sąnaudas, Vietinės rinkliavos administravimo, visuomenės švietimo komunalinių atliekų tvarkymo klausimais išlaidoms padengti ir kitoms priemonėms, numatytoms Savivaldybės ir regiono atliekų tvarkymo plane, įgyvendinti.</w:t>
      </w:r>
    </w:p>
    <w:p w14:paraId="1BC222C8" w14:textId="77777777" w:rsidR="00E76A2A" w:rsidRPr="00021837" w:rsidRDefault="00E76A2A">
      <w:pPr>
        <w:suppressAutoHyphens/>
        <w:jc w:val="both"/>
        <w:rPr>
          <w:szCs w:val="24"/>
          <w:lang w:eastAsia="ar-SA"/>
        </w:rPr>
      </w:pPr>
    </w:p>
    <w:p w14:paraId="77101BCF" w14:textId="6D666070" w:rsidR="003438E6" w:rsidRPr="00021837" w:rsidRDefault="003438E6" w:rsidP="003438E6">
      <w:pPr>
        <w:tabs>
          <w:tab w:val="left" w:pos="546"/>
        </w:tabs>
        <w:suppressAutoHyphens/>
        <w:jc w:val="center"/>
        <w:rPr>
          <w:b/>
          <w:caps/>
          <w:szCs w:val="24"/>
          <w:lang w:eastAsia="ar-SA"/>
        </w:rPr>
      </w:pPr>
      <w:r w:rsidRPr="00021837">
        <w:rPr>
          <w:b/>
          <w:caps/>
          <w:szCs w:val="24"/>
          <w:lang w:eastAsia="ar-SA"/>
        </w:rPr>
        <w:t>XIV SKYRIUS</w:t>
      </w:r>
    </w:p>
    <w:p w14:paraId="4007CFD5" w14:textId="564E8C46" w:rsidR="003438E6" w:rsidRPr="00021837" w:rsidRDefault="009C0AD4" w:rsidP="003438E6">
      <w:pPr>
        <w:tabs>
          <w:tab w:val="left" w:pos="546"/>
        </w:tabs>
        <w:suppressAutoHyphens/>
        <w:jc w:val="center"/>
        <w:rPr>
          <w:b/>
          <w:szCs w:val="24"/>
          <w:lang w:eastAsia="ar-SA"/>
        </w:rPr>
      </w:pPr>
      <w:r w:rsidRPr="00021837">
        <w:rPr>
          <w:b/>
          <w:caps/>
          <w:szCs w:val="24"/>
          <w:lang w:eastAsia="ar-SA"/>
        </w:rPr>
        <w:t>KOMUNALINIŲ ATLIEKŲ TVARKYMO PASLAUGos KOKYBĖS REIKALAVIMAI IR teikimo sąlygos</w:t>
      </w:r>
    </w:p>
    <w:p w14:paraId="06BCED22" w14:textId="77777777" w:rsidR="003438E6" w:rsidRPr="00021837" w:rsidRDefault="003438E6" w:rsidP="003438E6">
      <w:pPr>
        <w:suppressAutoHyphens/>
        <w:jc w:val="both"/>
        <w:rPr>
          <w:szCs w:val="24"/>
          <w:lang w:eastAsia="ar-SA"/>
        </w:rPr>
      </w:pPr>
    </w:p>
    <w:p w14:paraId="15BF846D" w14:textId="0857E0E4" w:rsidR="009C0AD4" w:rsidRPr="00E71FE6" w:rsidRDefault="00EA4585" w:rsidP="00ED4BDF">
      <w:pPr>
        <w:pStyle w:val="Sraopastraipa"/>
        <w:numPr>
          <w:ilvl w:val="0"/>
          <w:numId w:val="1"/>
        </w:numPr>
        <w:tabs>
          <w:tab w:val="left" w:pos="343"/>
          <w:tab w:val="left" w:pos="1276"/>
        </w:tabs>
        <w:suppressAutoHyphens/>
        <w:jc w:val="both"/>
        <w:rPr>
          <w:szCs w:val="24"/>
          <w:lang w:eastAsia="ar-SA"/>
        </w:rPr>
      </w:pPr>
      <w:r>
        <w:rPr>
          <w:szCs w:val="24"/>
          <w:lang w:eastAsia="ar-SA"/>
        </w:rPr>
        <w:t xml:space="preserve"> </w:t>
      </w:r>
      <w:r w:rsidR="009C0AD4" w:rsidRPr="00E71FE6">
        <w:rPr>
          <w:szCs w:val="24"/>
          <w:lang w:eastAsia="ar-SA"/>
        </w:rPr>
        <w:t xml:space="preserve">Komunalinių atliekų tvarkymo paslauga (toliau – Paslauga) teikiama taip, kad atitiktų teisės aktuose, </w:t>
      </w:r>
      <w:r w:rsidR="00F8396E" w:rsidRPr="00E71FE6">
        <w:rPr>
          <w:szCs w:val="24"/>
          <w:lang w:eastAsia="ar-SA"/>
        </w:rPr>
        <w:t>reglamentuojančiuose komunalinių atliekų</w:t>
      </w:r>
      <w:r w:rsidR="000803FD" w:rsidRPr="00E71FE6">
        <w:rPr>
          <w:szCs w:val="24"/>
          <w:lang w:eastAsia="ar-SA"/>
        </w:rPr>
        <w:t xml:space="preserve"> ir komunalinėms atliekoms nepriskiriamų buityje susidarančių atliekų</w:t>
      </w:r>
      <w:r w:rsidR="00F8396E" w:rsidRPr="00E71FE6">
        <w:rPr>
          <w:szCs w:val="24"/>
          <w:lang w:eastAsia="ar-SA"/>
        </w:rPr>
        <w:t xml:space="preserve"> tvarkymą</w:t>
      </w:r>
      <w:r w:rsidR="009C0AD4" w:rsidRPr="00E71FE6">
        <w:rPr>
          <w:szCs w:val="24"/>
          <w:lang w:eastAsia="ar-SA"/>
        </w:rPr>
        <w:t xml:space="preserve">, ir Savivaldybės patvirtintose atliekų tvarkymo taisyklėse bei </w:t>
      </w:r>
      <w:r w:rsidR="00E71FE6" w:rsidRPr="00E5467B">
        <w:rPr>
          <w:szCs w:val="24"/>
          <w:lang w:eastAsia="ar-SA"/>
        </w:rPr>
        <w:t>K</w:t>
      </w:r>
      <w:r w:rsidR="00F8396E" w:rsidRPr="00E5467B">
        <w:rPr>
          <w:szCs w:val="24"/>
          <w:lang w:eastAsia="ar-SA"/>
        </w:rPr>
        <w:t>o</w:t>
      </w:r>
      <w:r w:rsidR="00F8396E" w:rsidRPr="00E71FE6">
        <w:rPr>
          <w:szCs w:val="24"/>
          <w:lang w:eastAsia="ar-SA"/>
        </w:rPr>
        <w:t>munalinių atliekų tvarkymo paslaugos kokybės stebėsenos ir kontrolės vykdymo tvarkos apraše</w:t>
      </w:r>
      <w:r w:rsidR="005022E7" w:rsidRPr="00E71FE6">
        <w:rPr>
          <w:szCs w:val="24"/>
          <w:lang w:eastAsia="ar-SA"/>
        </w:rPr>
        <w:t xml:space="preserve"> nustatytus reikalavimus</w:t>
      </w:r>
      <w:r w:rsidR="009C0AD4" w:rsidRPr="00E71FE6">
        <w:rPr>
          <w:szCs w:val="24"/>
          <w:lang w:eastAsia="ar-SA"/>
        </w:rPr>
        <w:t>.</w:t>
      </w:r>
    </w:p>
    <w:p w14:paraId="6F4813B3" w14:textId="17FD6C51" w:rsidR="009C0AD4" w:rsidRPr="00ED4BDF" w:rsidRDefault="00EA4585" w:rsidP="00ED4BDF">
      <w:pPr>
        <w:pStyle w:val="Sraopastraipa"/>
        <w:numPr>
          <w:ilvl w:val="0"/>
          <w:numId w:val="1"/>
        </w:numPr>
        <w:tabs>
          <w:tab w:val="left" w:pos="343"/>
          <w:tab w:val="left" w:pos="1276"/>
        </w:tabs>
        <w:suppressAutoHyphens/>
        <w:jc w:val="both"/>
        <w:rPr>
          <w:szCs w:val="24"/>
          <w:lang w:eastAsia="ar-SA"/>
        </w:rPr>
      </w:pPr>
      <w:bookmarkStart w:id="14" w:name="part_5948cb59a5a34246bd3b47c53dc485f0"/>
      <w:bookmarkEnd w:id="14"/>
      <w:r>
        <w:rPr>
          <w:szCs w:val="24"/>
          <w:lang w:eastAsia="ar-SA"/>
        </w:rPr>
        <w:t xml:space="preserve"> </w:t>
      </w:r>
      <w:r w:rsidR="009C0AD4" w:rsidRPr="00ED4BDF">
        <w:rPr>
          <w:szCs w:val="24"/>
          <w:lang w:eastAsia="ar-SA"/>
        </w:rPr>
        <w:t>Paslauga (atliekų surinkimas, konteinerių identifikavimas, remontas, priežiūra, dezinfekavimas ir kt.) privalo būti teikiama</w:t>
      </w:r>
      <w:r w:rsidR="00F8396E" w:rsidRPr="00ED4BDF">
        <w:rPr>
          <w:szCs w:val="24"/>
          <w:lang w:eastAsia="ar-SA"/>
        </w:rPr>
        <w:t>,</w:t>
      </w:r>
      <w:r w:rsidR="009C0AD4" w:rsidRPr="00ED4BDF">
        <w:rPr>
          <w:szCs w:val="24"/>
          <w:lang w:eastAsia="ar-SA"/>
        </w:rPr>
        <w:t xml:space="preserve"> vadovaujantis Minimaliais komunalinių atliekų tvarkymo paslaugos kokybės reikalavimais</w:t>
      </w:r>
      <w:r w:rsidR="00F8396E" w:rsidRPr="00ED4BDF">
        <w:rPr>
          <w:szCs w:val="24"/>
          <w:lang w:eastAsia="ar-SA"/>
        </w:rPr>
        <w:t xml:space="preserve"> </w:t>
      </w:r>
      <w:r w:rsidR="009C0AD4" w:rsidRPr="00ED4BDF">
        <w:rPr>
          <w:szCs w:val="24"/>
          <w:lang w:eastAsia="ar-SA"/>
        </w:rPr>
        <w:t>ir kitais aktualiais teisės aktais.</w:t>
      </w:r>
    </w:p>
    <w:p w14:paraId="3B28AC85" w14:textId="70311B71" w:rsidR="009C0AD4" w:rsidRPr="00ED4BDF" w:rsidRDefault="00EA4585" w:rsidP="00ED4BDF">
      <w:pPr>
        <w:pStyle w:val="Sraopastraipa"/>
        <w:numPr>
          <w:ilvl w:val="0"/>
          <w:numId w:val="1"/>
        </w:numPr>
        <w:tabs>
          <w:tab w:val="left" w:pos="343"/>
          <w:tab w:val="left" w:pos="1276"/>
        </w:tabs>
        <w:suppressAutoHyphens/>
        <w:jc w:val="both"/>
        <w:rPr>
          <w:szCs w:val="24"/>
          <w:lang w:eastAsia="ar-SA"/>
        </w:rPr>
      </w:pPr>
      <w:bookmarkStart w:id="15" w:name="part_787ec286a7bf44b3951efd7996b2c8a2"/>
      <w:bookmarkEnd w:id="15"/>
      <w:r>
        <w:rPr>
          <w:szCs w:val="24"/>
          <w:lang w:eastAsia="ar-SA"/>
        </w:rPr>
        <w:lastRenderedPageBreak/>
        <w:t xml:space="preserve"> </w:t>
      </w:r>
      <w:r w:rsidR="009C0AD4" w:rsidRPr="00ED4BDF">
        <w:rPr>
          <w:szCs w:val="24"/>
          <w:lang w:eastAsia="ar-SA"/>
        </w:rPr>
        <w:t xml:space="preserve">Paslauga privalo būti teikiama visiems </w:t>
      </w:r>
      <w:r w:rsidR="00F8396E" w:rsidRPr="00ED4BDF">
        <w:rPr>
          <w:szCs w:val="24"/>
          <w:lang w:eastAsia="ar-SA"/>
        </w:rPr>
        <w:t>Vietinės rinkliavos mokėtojams</w:t>
      </w:r>
      <w:r w:rsidR="009C0AD4" w:rsidRPr="00ED4BDF">
        <w:rPr>
          <w:szCs w:val="24"/>
          <w:lang w:eastAsia="ar-SA"/>
        </w:rPr>
        <w:t>.</w:t>
      </w:r>
      <w:r w:rsidR="004A10B3" w:rsidRPr="00ED4BDF">
        <w:rPr>
          <w:szCs w:val="24"/>
          <w:lang w:eastAsia="ar-SA"/>
        </w:rPr>
        <w:t xml:space="preserve"> </w:t>
      </w:r>
      <w:r w:rsidR="003E21BB" w:rsidRPr="00ED4BDF">
        <w:rPr>
          <w:szCs w:val="24"/>
          <w:lang w:eastAsia="ar-SA"/>
        </w:rPr>
        <w:t>Vietinės rinkliavos mokėtojams teikiamos Paslaugos teikimo sąlygos (apimtis, asortimentas, terminai, periodiškumas ir kita) nustatomos Savivaldybės patvirtintose atliekų tvarkymo taisyklėse.</w:t>
      </w:r>
    </w:p>
    <w:p w14:paraId="1EFBA236" w14:textId="26F6AAD9" w:rsidR="009C0AD4" w:rsidRPr="00ED4BDF" w:rsidRDefault="00EA4585" w:rsidP="00ED4BDF">
      <w:pPr>
        <w:pStyle w:val="Sraopastraipa"/>
        <w:numPr>
          <w:ilvl w:val="0"/>
          <w:numId w:val="1"/>
        </w:numPr>
        <w:tabs>
          <w:tab w:val="left" w:pos="343"/>
          <w:tab w:val="left" w:pos="1276"/>
        </w:tabs>
        <w:suppressAutoHyphens/>
        <w:jc w:val="both"/>
        <w:rPr>
          <w:szCs w:val="24"/>
          <w:lang w:eastAsia="ar-SA"/>
        </w:rPr>
      </w:pPr>
      <w:bookmarkStart w:id="16" w:name="part_ddda7d80b2bc4acf97a2922cf862e2b4"/>
      <w:bookmarkStart w:id="17" w:name="part_82bb70483f4d4f91b5a327dd424a1bc1"/>
      <w:bookmarkEnd w:id="16"/>
      <w:bookmarkEnd w:id="17"/>
      <w:r>
        <w:rPr>
          <w:szCs w:val="24"/>
          <w:lang w:eastAsia="ar-SA"/>
        </w:rPr>
        <w:t xml:space="preserve"> </w:t>
      </w:r>
      <w:r w:rsidR="009C0AD4" w:rsidRPr="00ED4BDF">
        <w:rPr>
          <w:szCs w:val="24"/>
          <w:lang w:eastAsia="ar-SA"/>
        </w:rPr>
        <w:t xml:space="preserve">Komunalinės ir komunalinėms atliekoms nepriskiriamos buityje susidarančios atliekos iš atliekų turėtojų surenkamos konteineriais pagal patvirtintus grafikus, apvažiavimo būdu bei priimamos į </w:t>
      </w:r>
      <w:r w:rsidR="00F8396E" w:rsidRPr="00ED4BDF">
        <w:rPr>
          <w:szCs w:val="24"/>
          <w:lang w:eastAsia="ar-SA"/>
        </w:rPr>
        <w:t>didelių gabaritų atliekų surinkimo aikšteles</w:t>
      </w:r>
      <w:r w:rsidR="009C0AD4" w:rsidRPr="00ED4BDF">
        <w:rPr>
          <w:szCs w:val="24"/>
          <w:lang w:eastAsia="ar-SA"/>
        </w:rPr>
        <w:t xml:space="preserve"> ir žaliųjų atliekų kompostavimo aikšteles.</w:t>
      </w:r>
    </w:p>
    <w:p w14:paraId="368AA1A6" w14:textId="7CD4C3FA" w:rsidR="009C0AD4" w:rsidRPr="00E71FE6" w:rsidRDefault="00EA4585" w:rsidP="00ED4BDF">
      <w:pPr>
        <w:pStyle w:val="Sraopastraipa"/>
        <w:numPr>
          <w:ilvl w:val="0"/>
          <w:numId w:val="1"/>
        </w:numPr>
        <w:tabs>
          <w:tab w:val="left" w:pos="343"/>
          <w:tab w:val="left" w:pos="1276"/>
        </w:tabs>
        <w:suppressAutoHyphens/>
        <w:jc w:val="both"/>
        <w:rPr>
          <w:szCs w:val="24"/>
          <w:lang w:eastAsia="ar-SA"/>
        </w:rPr>
      </w:pPr>
      <w:bookmarkStart w:id="18" w:name="part_c1eb4255dcb141d8a9b78a206fe0ecdc"/>
      <w:bookmarkEnd w:id="18"/>
      <w:r>
        <w:rPr>
          <w:szCs w:val="24"/>
          <w:lang w:eastAsia="ar-SA"/>
        </w:rPr>
        <w:t xml:space="preserve"> </w:t>
      </w:r>
      <w:r w:rsidR="00BB1CE1" w:rsidRPr="00E71FE6">
        <w:rPr>
          <w:szCs w:val="24"/>
          <w:lang w:eastAsia="ar-SA"/>
        </w:rPr>
        <w:t xml:space="preserve">Paslaugos kokybės stebėseną vykdo atliekų tvarkytojas. Paslaugos teikimo kontrolę organizuoja ir vykdo Savivaldybės administracijos direktoriaus įsakymu sudaryta Komunalinių atliekų tvarkymo paslaugos teikimo priežiūros ir kontrolės komisija (toliau – Komisija) Savivaldybės </w:t>
      </w:r>
      <w:r w:rsidR="00BB1CE1" w:rsidRPr="00F33BF8">
        <w:rPr>
          <w:szCs w:val="24"/>
          <w:lang w:eastAsia="ar-SA"/>
        </w:rPr>
        <w:t xml:space="preserve">patvirtintame </w:t>
      </w:r>
      <w:r w:rsidR="00E71FE6" w:rsidRPr="00F33BF8">
        <w:rPr>
          <w:szCs w:val="24"/>
          <w:lang w:eastAsia="ar-SA"/>
        </w:rPr>
        <w:t>K</w:t>
      </w:r>
      <w:r w:rsidR="00BB1CE1" w:rsidRPr="00F33BF8">
        <w:rPr>
          <w:szCs w:val="24"/>
          <w:lang w:eastAsia="ar-SA"/>
        </w:rPr>
        <w:t>omunalinių atliekų tvarkymo paslaugos kokybės stebėsenos ir kontrolės vykdymo tvarkos apraše nustaty</w:t>
      </w:r>
      <w:r w:rsidR="00BB1CE1" w:rsidRPr="00E71FE6">
        <w:rPr>
          <w:szCs w:val="24"/>
          <w:lang w:eastAsia="ar-SA"/>
        </w:rPr>
        <w:t>ta tvarka</w:t>
      </w:r>
      <w:r w:rsidR="009C0AD4" w:rsidRPr="00E71FE6">
        <w:rPr>
          <w:szCs w:val="24"/>
          <w:lang w:eastAsia="ar-SA"/>
        </w:rPr>
        <w:t>.</w:t>
      </w:r>
    </w:p>
    <w:p w14:paraId="58D3DDBF" w14:textId="3E47C93A" w:rsidR="009C0AD4" w:rsidRPr="00ED4BDF" w:rsidRDefault="00EA4585" w:rsidP="00ED4BDF">
      <w:pPr>
        <w:pStyle w:val="Sraopastraipa"/>
        <w:numPr>
          <w:ilvl w:val="0"/>
          <w:numId w:val="1"/>
        </w:numPr>
        <w:tabs>
          <w:tab w:val="left" w:pos="343"/>
          <w:tab w:val="left" w:pos="1276"/>
        </w:tabs>
        <w:suppressAutoHyphens/>
        <w:jc w:val="both"/>
        <w:rPr>
          <w:szCs w:val="24"/>
          <w:lang w:eastAsia="ar-SA"/>
        </w:rPr>
      </w:pPr>
      <w:bookmarkStart w:id="19" w:name="part_ba89fb2ca1cc47389cb8b23869ed1aff"/>
      <w:bookmarkStart w:id="20" w:name="part_c19cf6b6d5164d6182fc21c92c6fd7a7"/>
      <w:bookmarkEnd w:id="19"/>
      <w:bookmarkEnd w:id="20"/>
      <w:r>
        <w:rPr>
          <w:szCs w:val="24"/>
          <w:lang w:eastAsia="ar-SA"/>
        </w:rPr>
        <w:t xml:space="preserve"> </w:t>
      </w:r>
      <w:r w:rsidR="009C0AD4" w:rsidRPr="00ED4BDF">
        <w:rPr>
          <w:szCs w:val="24"/>
          <w:lang w:eastAsia="ar-SA"/>
        </w:rPr>
        <w:t xml:space="preserve">Atliekų tvarkytojo ir atliekų turėtojo ginčus dėl Paslaugos netinkamo teikimo ar neteikimo, taip pat skundus dėl atliekų tvarkytojo ar atliekų turėtojo veiksmų nagrinėja </w:t>
      </w:r>
      <w:r w:rsidR="00BB1CE1" w:rsidRPr="00ED4BDF">
        <w:rPr>
          <w:szCs w:val="24"/>
          <w:lang w:eastAsia="ar-SA"/>
        </w:rPr>
        <w:t>Komisija</w:t>
      </w:r>
      <w:r w:rsidR="009C0AD4" w:rsidRPr="00ED4BDF">
        <w:rPr>
          <w:szCs w:val="24"/>
          <w:lang w:eastAsia="ar-SA"/>
        </w:rPr>
        <w:t>.</w:t>
      </w:r>
    </w:p>
    <w:p w14:paraId="52EECBD1" w14:textId="62FF965A" w:rsidR="009C0AD4" w:rsidRPr="00ED4BDF" w:rsidRDefault="00EA4585" w:rsidP="00ED4BDF">
      <w:pPr>
        <w:pStyle w:val="Sraopastraipa"/>
        <w:numPr>
          <w:ilvl w:val="0"/>
          <w:numId w:val="1"/>
        </w:numPr>
        <w:tabs>
          <w:tab w:val="left" w:pos="343"/>
          <w:tab w:val="left" w:pos="1276"/>
        </w:tabs>
        <w:suppressAutoHyphens/>
        <w:jc w:val="both"/>
        <w:rPr>
          <w:szCs w:val="24"/>
          <w:lang w:eastAsia="ar-SA"/>
        </w:rPr>
      </w:pPr>
      <w:bookmarkStart w:id="21" w:name="part_0b6e364cbf7e4aeea22f1231cf76344c"/>
      <w:bookmarkEnd w:id="21"/>
      <w:r>
        <w:rPr>
          <w:szCs w:val="24"/>
          <w:lang w:eastAsia="ar-SA"/>
        </w:rPr>
        <w:t xml:space="preserve"> </w:t>
      </w:r>
      <w:r w:rsidR="009C0AD4" w:rsidRPr="00ED4BDF">
        <w:rPr>
          <w:szCs w:val="24"/>
          <w:lang w:eastAsia="ar-SA"/>
        </w:rPr>
        <w:t xml:space="preserve">Atliekų tvarkytojas privalo turėti ir palaikyti kokybės užtikrinimo sistemą, o </w:t>
      </w:r>
      <w:r w:rsidR="00AC5C6B" w:rsidRPr="00ED4BDF">
        <w:rPr>
          <w:szCs w:val="24"/>
          <w:lang w:eastAsia="ar-SA"/>
        </w:rPr>
        <w:t>Komisija</w:t>
      </w:r>
      <w:r w:rsidR="009C0AD4" w:rsidRPr="00ED4BDF">
        <w:rPr>
          <w:szCs w:val="24"/>
          <w:lang w:eastAsia="ar-SA"/>
        </w:rPr>
        <w:t xml:space="preserve"> vertinti</w:t>
      </w:r>
      <w:r w:rsidR="00AC5C6B" w:rsidRPr="00ED4BDF">
        <w:rPr>
          <w:szCs w:val="24"/>
          <w:lang w:eastAsia="ar-SA"/>
        </w:rPr>
        <w:t>,</w:t>
      </w:r>
      <w:r w:rsidR="009C0AD4" w:rsidRPr="00ED4BDF">
        <w:rPr>
          <w:szCs w:val="24"/>
          <w:lang w:eastAsia="ar-SA"/>
        </w:rPr>
        <w:t xml:space="preserve"> ar nėra pažeisti Paslaugos kokybės </w:t>
      </w:r>
      <w:r w:rsidR="00AC5C6B" w:rsidRPr="00ED4BDF">
        <w:rPr>
          <w:szCs w:val="24"/>
          <w:lang w:eastAsia="ar-SA"/>
        </w:rPr>
        <w:t>stebėsenos ir kontrolės rodikliai</w:t>
      </w:r>
      <w:r w:rsidR="009C0AD4" w:rsidRPr="00ED4BDF">
        <w:rPr>
          <w:szCs w:val="24"/>
          <w:lang w:eastAsia="ar-SA"/>
        </w:rPr>
        <w:t xml:space="preserve"> ir (ar) </w:t>
      </w:r>
      <w:r w:rsidR="00AC5C6B" w:rsidRPr="00ED4BDF">
        <w:rPr>
          <w:szCs w:val="24"/>
          <w:lang w:eastAsia="ar-SA"/>
        </w:rPr>
        <w:t>kriterijai</w:t>
      </w:r>
      <w:r w:rsidR="009C0AD4" w:rsidRPr="00ED4BDF">
        <w:rPr>
          <w:szCs w:val="24"/>
          <w:lang w:eastAsia="ar-SA"/>
        </w:rPr>
        <w:t xml:space="preserve">, </w:t>
      </w:r>
      <w:r w:rsidR="00AC5C6B" w:rsidRPr="00ED4BDF">
        <w:rPr>
          <w:szCs w:val="24"/>
          <w:lang w:eastAsia="ar-SA"/>
        </w:rPr>
        <w:t xml:space="preserve">nustatyti Savivaldybės patvirtintame komunalinių atliekų tvarkymo </w:t>
      </w:r>
      <w:r w:rsidR="00AC5C6B" w:rsidRPr="009C6B74">
        <w:rPr>
          <w:szCs w:val="24"/>
          <w:lang w:eastAsia="ar-SA"/>
        </w:rPr>
        <w:t>paslaugos</w:t>
      </w:r>
      <w:r w:rsidR="00AC5C6B" w:rsidRPr="00ED4BDF">
        <w:rPr>
          <w:szCs w:val="24"/>
          <w:lang w:eastAsia="ar-SA"/>
        </w:rPr>
        <w:t xml:space="preserve"> kokybės stebėsenos ir kontrolės vykdymo tvarkos apraše.</w:t>
      </w:r>
    </w:p>
    <w:p w14:paraId="2DC8451C" w14:textId="77777777" w:rsidR="003438E6" w:rsidRPr="00021837" w:rsidRDefault="003438E6">
      <w:pPr>
        <w:suppressAutoHyphens/>
        <w:jc w:val="both"/>
        <w:rPr>
          <w:szCs w:val="24"/>
          <w:lang w:eastAsia="ar-SA"/>
        </w:rPr>
      </w:pPr>
      <w:bookmarkStart w:id="22" w:name="part_647ac78a096c4271a7c7226ef54f1fcb"/>
      <w:bookmarkEnd w:id="22"/>
    </w:p>
    <w:p w14:paraId="01BD1127" w14:textId="4CBE6813" w:rsidR="00E76A2A" w:rsidRPr="00021837" w:rsidRDefault="00844A86">
      <w:pPr>
        <w:tabs>
          <w:tab w:val="left" w:pos="658"/>
        </w:tabs>
        <w:suppressAutoHyphens/>
        <w:jc w:val="center"/>
        <w:rPr>
          <w:b/>
          <w:caps/>
          <w:szCs w:val="24"/>
          <w:lang w:eastAsia="ar-SA"/>
        </w:rPr>
      </w:pPr>
      <w:r w:rsidRPr="00021837">
        <w:rPr>
          <w:b/>
          <w:caps/>
          <w:szCs w:val="24"/>
          <w:lang w:eastAsia="ar-SA"/>
        </w:rPr>
        <w:t>XV SKYRIUS</w:t>
      </w:r>
    </w:p>
    <w:p w14:paraId="4D47A503" w14:textId="77777777" w:rsidR="00E76A2A" w:rsidRPr="00021837" w:rsidRDefault="00844A86">
      <w:pPr>
        <w:tabs>
          <w:tab w:val="left" w:pos="658"/>
        </w:tabs>
        <w:suppressAutoHyphens/>
        <w:jc w:val="center"/>
        <w:rPr>
          <w:b/>
          <w:szCs w:val="24"/>
          <w:lang w:eastAsia="ar-SA"/>
        </w:rPr>
      </w:pPr>
      <w:r w:rsidRPr="00021837">
        <w:rPr>
          <w:b/>
          <w:caps/>
          <w:szCs w:val="24"/>
          <w:lang w:eastAsia="ar-SA"/>
        </w:rPr>
        <w:t>BAIGIAMOSIOS NUOSTATOS</w:t>
      </w:r>
    </w:p>
    <w:p w14:paraId="50924580" w14:textId="77777777" w:rsidR="00E76A2A" w:rsidRPr="00021837" w:rsidRDefault="00E76A2A">
      <w:pPr>
        <w:suppressAutoHyphens/>
        <w:jc w:val="both"/>
        <w:rPr>
          <w:szCs w:val="24"/>
          <w:lang w:eastAsia="ar-SA"/>
        </w:rPr>
      </w:pPr>
    </w:p>
    <w:p w14:paraId="16810F14" w14:textId="0237E433" w:rsidR="00E76A2A" w:rsidRPr="00021837" w:rsidRDefault="00EA4585" w:rsidP="00ED4BDF">
      <w:pPr>
        <w:pStyle w:val="Sraopastraipa"/>
        <w:numPr>
          <w:ilvl w:val="0"/>
          <w:numId w:val="1"/>
        </w:numPr>
        <w:tabs>
          <w:tab w:val="left" w:pos="343"/>
          <w:tab w:val="left" w:pos="1276"/>
        </w:tabs>
        <w:suppressAutoHyphens/>
        <w:jc w:val="both"/>
        <w:rPr>
          <w:szCs w:val="24"/>
          <w:lang w:eastAsia="ar-SA"/>
        </w:rPr>
      </w:pPr>
      <w:r>
        <w:rPr>
          <w:szCs w:val="24"/>
          <w:lang w:eastAsia="ar-SA"/>
        </w:rPr>
        <w:t xml:space="preserve"> </w:t>
      </w:r>
      <w:r w:rsidR="00844A86" w:rsidRPr="00021837">
        <w:rPr>
          <w:szCs w:val="24"/>
          <w:lang w:eastAsia="ar-SA"/>
        </w:rPr>
        <w:t>Administratorius yra atsakingas už šių Nuostatų vykdymą, Vietinės rinkliavos dydžių Vietinės rinkliavos mokėtojams apskaičiavimo teisingumą bei savalaikį Mokėjimo pranešimų pateikimą Vietinės rinkliavos mokėtojams.</w:t>
      </w:r>
    </w:p>
    <w:p w14:paraId="702C21FE" w14:textId="2FDEDFB3" w:rsidR="00E76A2A" w:rsidRPr="00021837" w:rsidRDefault="00EA4585" w:rsidP="00ED4BDF">
      <w:pPr>
        <w:pStyle w:val="Sraopastraipa"/>
        <w:numPr>
          <w:ilvl w:val="0"/>
          <w:numId w:val="1"/>
        </w:numPr>
        <w:tabs>
          <w:tab w:val="left" w:pos="343"/>
          <w:tab w:val="left" w:pos="1276"/>
        </w:tabs>
        <w:suppressAutoHyphens/>
        <w:jc w:val="both"/>
        <w:rPr>
          <w:szCs w:val="24"/>
          <w:lang w:eastAsia="ar-SA"/>
        </w:rPr>
      </w:pPr>
      <w:r>
        <w:rPr>
          <w:szCs w:val="24"/>
          <w:lang w:eastAsia="ar-SA"/>
        </w:rPr>
        <w:t xml:space="preserve"> </w:t>
      </w:r>
      <w:r w:rsidR="00844A86" w:rsidRPr="00021837">
        <w:rPr>
          <w:szCs w:val="24"/>
          <w:lang w:eastAsia="ar-SA"/>
        </w:rPr>
        <w:t xml:space="preserve">Šių Nuostatų vykdymą kontroliuoja Savivaldybės administracijos direktorius </w:t>
      </w:r>
      <w:r w:rsidR="00844A86" w:rsidRPr="009C6B74">
        <w:rPr>
          <w:szCs w:val="24"/>
          <w:lang w:eastAsia="ar-SA"/>
        </w:rPr>
        <w:t>ir</w:t>
      </w:r>
      <w:r w:rsidR="004651E1">
        <w:rPr>
          <w:szCs w:val="24"/>
          <w:lang w:eastAsia="ar-SA"/>
        </w:rPr>
        <w:t xml:space="preserve"> </w:t>
      </w:r>
      <w:r w:rsidR="00E71FE6" w:rsidRPr="009C6B74">
        <w:rPr>
          <w:szCs w:val="24"/>
          <w:lang w:eastAsia="ar-SA"/>
        </w:rPr>
        <w:t>/</w:t>
      </w:r>
      <w:r w:rsidR="004651E1">
        <w:rPr>
          <w:szCs w:val="24"/>
          <w:lang w:eastAsia="ar-SA"/>
        </w:rPr>
        <w:t xml:space="preserve"> </w:t>
      </w:r>
      <w:r w:rsidR="00E71FE6" w:rsidRPr="009C6B74">
        <w:rPr>
          <w:szCs w:val="24"/>
          <w:lang w:eastAsia="ar-SA"/>
        </w:rPr>
        <w:t>ar</w:t>
      </w:r>
      <w:r w:rsidR="00844A86" w:rsidRPr="009C6B74">
        <w:rPr>
          <w:szCs w:val="24"/>
          <w:lang w:eastAsia="ar-SA"/>
        </w:rPr>
        <w:t xml:space="preserve"> </w:t>
      </w:r>
      <w:r w:rsidR="00844A86" w:rsidRPr="00021837">
        <w:rPr>
          <w:szCs w:val="24"/>
          <w:lang w:eastAsia="ar-SA"/>
        </w:rPr>
        <w:t>jo įgalioti asmenys.</w:t>
      </w:r>
    </w:p>
    <w:p w14:paraId="68210229" w14:textId="12470498" w:rsidR="00E76A2A" w:rsidRPr="00021837" w:rsidRDefault="00EA4585" w:rsidP="00ED4BDF">
      <w:pPr>
        <w:pStyle w:val="Sraopastraipa"/>
        <w:numPr>
          <w:ilvl w:val="0"/>
          <w:numId w:val="1"/>
        </w:numPr>
        <w:tabs>
          <w:tab w:val="left" w:pos="343"/>
          <w:tab w:val="left" w:pos="1276"/>
        </w:tabs>
        <w:suppressAutoHyphens/>
        <w:jc w:val="both"/>
        <w:rPr>
          <w:szCs w:val="24"/>
          <w:lang w:eastAsia="ar-SA"/>
        </w:rPr>
      </w:pPr>
      <w:r>
        <w:rPr>
          <w:szCs w:val="24"/>
          <w:lang w:eastAsia="ar-SA"/>
        </w:rPr>
        <w:t xml:space="preserve"> </w:t>
      </w:r>
      <w:r w:rsidR="00844A86" w:rsidRPr="00021837">
        <w:rPr>
          <w:szCs w:val="24"/>
          <w:lang w:eastAsia="ar-SA"/>
        </w:rPr>
        <w:t>Administratorius yra atsakingas už šių Nuostatų pakeitimo projektų rengimą. Nuostatai keičiami Savivaldybės tarybos sprendimu.</w:t>
      </w:r>
    </w:p>
    <w:p w14:paraId="555CC685" w14:textId="4987FBA8" w:rsidR="00E76A2A" w:rsidRPr="00021837" w:rsidRDefault="00EA4585" w:rsidP="00ED4BDF">
      <w:pPr>
        <w:pStyle w:val="Sraopastraipa"/>
        <w:numPr>
          <w:ilvl w:val="0"/>
          <w:numId w:val="1"/>
        </w:numPr>
        <w:tabs>
          <w:tab w:val="left" w:pos="343"/>
          <w:tab w:val="left" w:pos="1276"/>
        </w:tabs>
        <w:suppressAutoHyphens/>
        <w:jc w:val="both"/>
        <w:rPr>
          <w:szCs w:val="24"/>
          <w:lang w:eastAsia="ar-SA"/>
        </w:rPr>
      </w:pPr>
      <w:r>
        <w:rPr>
          <w:szCs w:val="24"/>
          <w:lang w:eastAsia="ar-SA"/>
        </w:rPr>
        <w:t xml:space="preserve"> </w:t>
      </w:r>
      <w:r w:rsidR="00844A86" w:rsidRPr="00021837">
        <w:rPr>
          <w:szCs w:val="24"/>
          <w:lang w:eastAsia="ar-SA"/>
        </w:rPr>
        <w:t>Vietinės rinkliavos administravimo veiksmai, nereglamentuoti šiuose Nuostatuose, atliekami vadovaujantis Lietuvos Respublikos įstatymais bei kitais teisės aktais.</w:t>
      </w:r>
    </w:p>
    <w:p w14:paraId="6338BE2C" w14:textId="00CE3DF7" w:rsidR="00E76A2A" w:rsidRPr="00021837" w:rsidRDefault="00EA4585" w:rsidP="00ED4BDF">
      <w:pPr>
        <w:pStyle w:val="Sraopastraipa"/>
        <w:numPr>
          <w:ilvl w:val="0"/>
          <w:numId w:val="1"/>
        </w:numPr>
        <w:tabs>
          <w:tab w:val="left" w:pos="343"/>
          <w:tab w:val="left" w:pos="1276"/>
        </w:tabs>
        <w:suppressAutoHyphens/>
        <w:jc w:val="both"/>
        <w:rPr>
          <w:szCs w:val="24"/>
          <w:lang w:eastAsia="ar-SA"/>
        </w:rPr>
      </w:pPr>
      <w:r>
        <w:rPr>
          <w:szCs w:val="24"/>
          <w:lang w:eastAsia="ar-SA"/>
        </w:rPr>
        <w:t xml:space="preserve"> </w:t>
      </w:r>
      <w:r w:rsidR="00844A86" w:rsidRPr="00021837">
        <w:rPr>
          <w:szCs w:val="24"/>
          <w:lang w:eastAsia="ar-SA"/>
        </w:rPr>
        <w:t>Ginčai dėl Vietinės rinkliavos nagrinėjami Lietuvos Respublikos teisės aktų nustatyta tvarka.</w:t>
      </w:r>
    </w:p>
    <w:p w14:paraId="12E4805E" w14:textId="77777777" w:rsidR="00E76A2A" w:rsidRPr="00021837" w:rsidRDefault="00844A86" w:rsidP="003D4655">
      <w:pPr>
        <w:tabs>
          <w:tab w:val="left" w:pos="1710"/>
        </w:tabs>
        <w:suppressAutoHyphens/>
        <w:jc w:val="center"/>
        <w:rPr>
          <w:szCs w:val="24"/>
          <w:lang w:eastAsia="ar-SA"/>
        </w:rPr>
      </w:pPr>
      <w:r w:rsidRPr="00021837">
        <w:rPr>
          <w:szCs w:val="24"/>
          <w:lang w:eastAsia="ar-SA"/>
        </w:rPr>
        <w:t>____________________</w:t>
      </w:r>
      <w:r w:rsidR="003D4655" w:rsidRPr="00021837">
        <w:rPr>
          <w:szCs w:val="24"/>
          <w:lang w:eastAsia="ar-SA"/>
        </w:rPr>
        <w:t>___</w:t>
      </w:r>
    </w:p>
    <w:p w14:paraId="631D5C94" w14:textId="77777777" w:rsidR="003D4655" w:rsidRPr="00021837" w:rsidRDefault="003D4655">
      <w:pPr>
        <w:suppressAutoHyphens/>
        <w:ind w:left="5954"/>
        <w:sectPr w:rsidR="003D4655" w:rsidRPr="00021837" w:rsidSect="00844A86">
          <w:pgSz w:w="11906" w:h="16838" w:code="9"/>
          <w:pgMar w:top="1134" w:right="567" w:bottom="1134" w:left="1701" w:header="567" w:footer="567" w:gutter="0"/>
          <w:pgNumType w:start="1"/>
          <w:cols w:space="1296"/>
          <w:titlePg/>
          <w:docGrid w:linePitch="600" w:charSpace="28672"/>
        </w:sectPr>
      </w:pPr>
    </w:p>
    <w:p w14:paraId="78759013" w14:textId="77777777" w:rsidR="003D4655" w:rsidRPr="00F15BC4" w:rsidRDefault="00844A86">
      <w:pPr>
        <w:suppressAutoHyphens/>
        <w:ind w:left="5954"/>
        <w:rPr>
          <w:szCs w:val="24"/>
          <w:lang w:eastAsia="ar-SA"/>
        </w:rPr>
      </w:pPr>
      <w:r w:rsidRPr="00F15BC4">
        <w:rPr>
          <w:szCs w:val="24"/>
          <w:lang w:eastAsia="ar-SA"/>
        </w:rPr>
        <w:lastRenderedPageBreak/>
        <w:t xml:space="preserve">Kėdainių rajono savivaldybės vietinės </w:t>
      </w:r>
    </w:p>
    <w:p w14:paraId="512521D6" w14:textId="1FD94A44" w:rsidR="003D4655" w:rsidRPr="00F15BC4" w:rsidRDefault="00844A86">
      <w:pPr>
        <w:suppressAutoHyphens/>
        <w:ind w:left="5954"/>
        <w:rPr>
          <w:szCs w:val="24"/>
          <w:lang w:eastAsia="ar-SA"/>
        </w:rPr>
      </w:pPr>
      <w:r w:rsidRPr="00F15BC4">
        <w:rPr>
          <w:szCs w:val="24"/>
          <w:lang w:eastAsia="ar-SA"/>
        </w:rPr>
        <w:t>rinkliavos už komunalinių atliekų</w:t>
      </w:r>
      <w:r w:rsidR="00162B8D" w:rsidRPr="00F15BC4">
        <w:rPr>
          <w:szCs w:val="24"/>
          <w:lang w:eastAsia="ar-SA"/>
        </w:rPr>
        <w:t xml:space="preserve"> ir komunalinėms atliekoms </w:t>
      </w:r>
      <w:r w:rsidR="00AA07D3" w:rsidRPr="00F15BC4">
        <w:rPr>
          <w:szCs w:val="24"/>
          <w:lang w:eastAsia="ar-SA"/>
        </w:rPr>
        <w:t>n</w:t>
      </w:r>
      <w:r w:rsidR="00162B8D" w:rsidRPr="00F15BC4">
        <w:rPr>
          <w:szCs w:val="24"/>
          <w:lang w:eastAsia="ar-SA"/>
        </w:rPr>
        <w:t xml:space="preserve">epriskiriamų buityje susidarančių </w:t>
      </w:r>
    </w:p>
    <w:p w14:paraId="64D7626B" w14:textId="2F4C0C9C" w:rsidR="00E76A2A" w:rsidRPr="00F15BC4" w:rsidRDefault="00844A86">
      <w:pPr>
        <w:suppressAutoHyphens/>
        <w:ind w:left="5954"/>
        <w:rPr>
          <w:szCs w:val="24"/>
          <w:lang w:eastAsia="ar-SA"/>
        </w:rPr>
      </w:pPr>
      <w:r w:rsidRPr="00F15BC4">
        <w:rPr>
          <w:szCs w:val="24"/>
          <w:lang w:eastAsia="ar-SA"/>
        </w:rPr>
        <w:t>atliekų tvarkymą nuostatų</w:t>
      </w:r>
    </w:p>
    <w:p w14:paraId="35E7913E" w14:textId="77777777" w:rsidR="00E76A2A" w:rsidRPr="00F15BC4" w:rsidRDefault="00844A86">
      <w:pPr>
        <w:suppressAutoHyphens/>
        <w:ind w:left="5954"/>
        <w:rPr>
          <w:szCs w:val="24"/>
          <w:lang w:eastAsia="ar-SA"/>
        </w:rPr>
      </w:pPr>
      <w:r w:rsidRPr="00F15BC4">
        <w:rPr>
          <w:szCs w:val="24"/>
          <w:lang w:eastAsia="ar-SA"/>
        </w:rPr>
        <w:t>1 priedas</w:t>
      </w:r>
    </w:p>
    <w:p w14:paraId="0FBBC05B" w14:textId="77777777" w:rsidR="00E76A2A" w:rsidRPr="00021837" w:rsidRDefault="00E76A2A">
      <w:pPr>
        <w:suppressAutoHyphens/>
        <w:rPr>
          <w:b/>
          <w:szCs w:val="24"/>
          <w:lang w:eastAsia="ar-SA"/>
        </w:rPr>
      </w:pPr>
    </w:p>
    <w:p w14:paraId="30CF2BD1" w14:textId="713B527B" w:rsidR="00E76A2A" w:rsidRPr="00021837" w:rsidRDefault="00844A86">
      <w:pPr>
        <w:suppressAutoHyphens/>
        <w:jc w:val="center"/>
        <w:rPr>
          <w:szCs w:val="24"/>
          <w:lang w:eastAsia="ar-SA"/>
        </w:rPr>
      </w:pPr>
      <w:r w:rsidRPr="00021837">
        <w:rPr>
          <w:b/>
          <w:szCs w:val="24"/>
          <w:lang w:eastAsia="ar-SA"/>
        </w:rPr>
        <w:t xml:space="preserve">KĖDAINIŲ RAJONO SAVIVALDYBĖS VIETINĖS RINKLIAVOS UŽ KOMUNALINIŲ ATLIEKŲ </w:t>
      </w:r>
      <w:r w:rsidR="00076FA3" w:rsidRPr="00021837">
        <w:rPr>
          <w:b/>
          <w:szCs w:val="24"/>
          <w:lang w:eastAsia="ar-SA"/>
        </w:rPr>
        <w:t xml:space="preserve">IR KOMUNALINĖMS ATLIEKOMS NEPRISKIRIAMŲ BUITYJE SUSIDARANČIŲ </w:t>
      </w:r>
      <w:r w:rsidRPr="00021837">
        <w:rPr>
          <w:b/>
          <w:szCs w:val="24"/>
          <w:lang w:eastAsia="ar-SA"/>
        </w:rPr>
        <w:t>ATLIEKŲ TVARKYMĄ DYDŽIO NUSTATYMO METODIKA</w:t>
      </w:r>
    </w:p>
    <w:p w14:paraId="16D0B2B7" w14:textId="77777777" w:rsidR="00E76A2A" w:rsidRPr="00021837" w:rsidRDefault="00E76A2A">
      <w:pPr>
        <w:suppressAutoHyphens/>
        <w:rPr>
          <w:szCs w:val="24"/>
          <w:lang w:eastAsia="ar-SA"/>
        </w:rPr>
      </w:pPr>
    </w:p>
    <w:p w14:paraId="5F64DC63" w14:textId="0CE09CA5" w:rsidR="00E76A2A" w:rsidRPr="00021837" w:rsidRDefault="00844A86">
      <w:pPr>
        <w:suppressAutoHyphens/>
        <w:jc w:val="center"/>
        <w:rPr>
          <w:b/>
          <w:szCs w:val="24"/>
          <w:lang w:eastAsia="ar-SA"/>
        </w:rPr>
      </w:pPr>
      <w:r w:rsidRPr="00021837">
        <w:rPr>
          <w:b/>
          <w:szCs w:val="24"/>
          <w:lang w:eastAsia="ar-SA"/>
        </w:rPr>
        <w:t>I BENDROSIOS NUOSTATOS</w:t>
      </w:r>
    </w:p>
    <w:p w14:paraId="3B67ADDD" w14:textId="77777777" w:rsidR="00E76A2A" w:rsidRPr="00021837" w:rsidRDefault="00E76A2A">
      <w:pPr>
        <w:suppressAutoHyphens/>
        <w:jc w:val="center"/>
        <w:rPr>
          <w:b/>
          <w:szCs w:val="24"/>
          <w:lang w:eastAsia="ar-SA"/>
        </w:rPr>
      </w:pPr>
    </w:p>
    <w:p w14:paraId="1385C058" w14:textId="72C5B4DC" w:rsidR="00E76A2A" w:rsidRPr="005C5AF9" w:rsidRDefault="00844A86" w:rsidP="005C5AF9">
      <w:pPr>
        <w:pStyle w:val="Sraopastraipa"/>
        <w:numPr>
          <w:ilvl w:val="0"/>
          <w:numId w:val="24"/>
        </w:numPr>
        <w:suppressAutoHyphens/>
        <w:jc w:val="both"/>
        <w:rPr>
          <w:szCs w:val="24"/>
          <w:lang w:eastAsia="ar-SA"/>
        </w:rPr>
      </w:pPr>
      <w:r w:rsidRPr="005C5AF9">
        <w:rPr>
          <w:szCs w:val="24"/>
          <w:lang w:eastAsia="ar-SA"/>
        </w:rPr>
        <w:t xml:space="preserve">Kėdainių rajono savivaldybės vietinės rinkliavos už komunalinių atliekų </w:t>
      </w:r>
      <w:r w:rsidR="00D202AD" w:rsidRPr="005C5AF9">
        <w:rPr>
          <w:szCs w:val="24"/>
          <w:lang w:eastAsia="ar-SA"/>
        </w:rPr>
        <w:t xml:space="preserve">ir komunalinėms atliekoms nepriskiriamų buityje susidarančių </w:t>
      </w:r>
      <w:r w:rsidRPr="005C5AF9">
        <w:rPr>
          <w:szCs w:val="24"/>
          <w:lang w:eastAsia="ar-SA"/>
        </w:rPr>
        <w:t xml:space="preserve">atliekų tvarkymą dydžio nustatymo metodikos (toliau – Metodika) tikslas – nustatyti bendruosius vietinės rinkliavos už komunalinių atliekų </w:t>
      </w:r>
      <w:r w:rsidR="00D202AD" w:rsidRPr="005C5AF9">
        <w:rPr>
          <w:szCs w:val="24"/>
          <w:lang w:eastAsia="ar-SA"/>
        </w:rPr>
        <w:t xml:space="preserve">ir komunalinėms atliekoms nepriskiriamų buityje susidarančių </w:t>
      </w:r>
      <w:r w:rsidRPr="005C5AF9">
        <w:rPr>
          <w:szCs w:val="24"/>
          <w:lang w:eastAsia="ar-SA"/>
        </w:rPr>
        <w:t>atliekų tvarkymą</w:t>
      </w:r>
      <w:r w:rsidR="00D202AD" w:rsidRPr="005C5AF9">
        <w:rPr>
          <w:szCs w:val="24"/>
          <w:lang w:eastAsia="ar-SA"/>
        </w:rPr>
        <w:t xml:space="preserve"> (toliau – Vietinė rinkliava)</w:t>
      </w:r>
      <w:r w:rsidRPr="005C5AF9">
        <w:rPr>
          <w:szCs w:val="24"/>
          <w:lang w:eastAsia="ar-SA"/>
        </w:rPr>
        <w:t xml:space="preserve"> dydžio nustatymo reikalavimus.</w:t>
      </w:r>
    </w:p>
    <w:p w14:paraId="0D30A745" w14:textId="41C1C835" w:rsidR="00E76A2A" w:rsidRPr="005C5AF9" w:rsidRDefault="00844A86" w:rsidP="005C5AF9">
      <w:pPr>
        <w:pStyle w:val="Sraopastraipa"/>
        <w:numPr>
          <w:ilvl w:val="0"/>
          <w:numId w:val="24"/>
        </w:numPr>
        <w:suppressAutoHyphens/>
        <w:jc w:val="both"/>
        <w:rPr>
          <w:szCs w:val="24"/>
          <w:lang w:eastAsia="ar-SA"/>
        </w:rPr>
      </w:pPr>
      <w:r w:rsidRPr="005C5AF9">
        <w:rPr>
          <w:szCs w:val="24"/>
          <w:lang w:eastAsia="ar-SA"/>
        </w:rPr>
        <w:t>Metodika vadovaujasi Administratorius.</w:t>
      </w:r>
    </w:p>
    <w:p w14:paraId="1E8DB77E" w14:textId="618423E7" w:rsidR="00E76A2A" w:rsidRPr="005C5AF9" w:rsidRDefault="00844A86" w:rsidP="005C5AF9">
      <w:pPr>
        <w:pStyle w:val="Sraopastraipa"/>
        <w:numPr>
          <w:ilvl w:val="0"/>
          <w:numId w:val="24"/>
        </w:numPr>
        <w:suppressAutoHyphens/>
        <w:jc w:val="both"/>
        <w:rPr>
          <w:szCs w:val="24"/>
          <w:lang w:eastAsia="ar-SA"/>
        </w:rPr>
      </w:pPr>
      <w:r w:rsidRPr="005C5AF9">
        <w:rPr>
          <w:szCs w:val="24"/>
          <w:lang w:eastAsia="ar-SA"/>
        </w:rPr>
        <w:t xml:space="preserve">Metodikoje vartojamos sąvokos apibrėžtos Nuostatuose, </w:t>
      </w:r>
      <w:r w:rsidR="00632334" w:rsidRPr="005C5AF9">
        <w:rPr>
          <w:szCs w:val="24"/>
          <w:lang w:eastAsia="ar-SA"/>
        </w:rPr>
        <w:t>Lietuvos Respublikos a</w:t>
      </w:r>
      <w:r w:rsidRPr="005C5AF9">
        <w:rPr>
          <w:szCs w:val="24"/>
          <w:lang w:eastAsia="ar-SA"/>
        </w:rPr>
        <w:t>tliekų tvarkymo įstatyme ir kituose teisės aktuose.</w:t>
      </w:r>
    </w:p>
    <w:p w14:paraId="3DC523CE" w14:textId="77777777" w:rsidR="00E76A2A" w:rsidRPr="00ED4BDF" w:rsidRDefault="00E76A2A">
      <w:pPr>
        <w:suppressAutoHyphens/>
        <w:ind w:firstLine="567"/>
        <w:jc w:val="both"/>
        <w:rPr>
          <w:szCs w:val="24"/>
          <w:lang w:eastAsia="ar-SA"/>
        </w:rPr>
      </w:pPr>
    </w:p>
    <w:p w14:paraId="4EFB772B" w14:textId="6C21162E" w:rsidR="00E76A2A" w:rsidRPr="00021837" w:rsidRDefault="00844A86">
      <w:pPr>
        <w:suppressAutoHyphens/>
        <w:jc w:val="center"/>
        <w:rPr>
          <w:b/>
          <w:bCs/>
          <w:szCs w:val="24"/>
          <w:lang w:eastAsia="ar-SA"/>
        </w:rPr>
      </w:pPr>
      <w:r w:rsidRPr="00021837">
        <w:rPr>
          <w:b/>
          <w:bCs/>
          <w:szCs w:val="24"/>
          <w:lang w:eastAsia="ar-SA"/>
        </w:rPr>
        <w:t>II</w:t>
      </w:r>
      <w:r w:rsidR="00FE487A">
        <w:rPr>
          <w:b/>
          <w:bCs/>
          <w:szCs w:val="24"/>
          <w:lang w:eastAsia="ar-SA"/>
        </w:rPr>
        <w:t xml:space="preserve"> </w:t>
      </w:r>
      <w:r w:rsidRPr="00021837">
        <w:rPr>
          <w:b/>
          <w:bCs/>
          <w:szCs w:val="24"/>
          <w:lang w:eastAsia="ar-SA"/>
        </w:rPr>
        <w:t xml:space="preserve"> </w:t>
      </w:r>
      <w:r w:rsidR="00773752" w:rsidRPr="00021837">
        <w:rPr>
          <w:b/>
          <w:bCs/>
          <w:szCs w:val="24"/>
        </w:rPr>
        <w:t xml:space="preserve">BENDRŲJŲ </w:t>
      </w:r>
      <w:r w:rsidRPr="00021837">
        <w:rPr>
          <w:b/>
          <w:bCs/>
          <w:szCs w:val="24"/>
          <w:lang w:eastAsia="ar-SA"/>
        </w:rPr>
        <w:t>BŪTINŲJŲ SĄNAUDŲ NUSTATYMAS</w:t>
      </w:r>
    </w:p>
    <w:p w14:paraId="20178497" w14:textId="77777777" w:rsidR="00E76A2A" w:rsidRPr="00021837" w:rsidRDefault="00E76A2A">
      <w:pPr>
        <w:suppressAutoHyphens/>
        <w:jc w:val="center"/>
        <w:rPr>
          <w:b/>
          <w:bCs/>
          <w:szCs w:val="24"/>
          <w:lang w:eastAsia="ar-SA"/>
        </w:rPr>
      </w:pPr>
    </w:p>
    <w:p w14:paraId="799EE8EF" w14:textId="5298F9FF" w:rsidR="00773752" w:rsidRPr="005C5AF9" w:rsidRDefault="00773752" w:rsidP="005C5AF9">
      <w:pPr>
        <w:pStyle w:val="Sraopastraipa"/>
        <w:numPr>
          <w:ilvl w:val="0"/>
          <w:numId w:val="24"/>
        </w:numPr>
        <w:jc w:val="both"/>
        <w:rPr>
          <w:bCs/>
          <w:szCs w:val="24"/>
        </w:rPr>
      </w:pPr>
      <w:r w:rsidRPr="005C5AF9">
        <w:rPr>
          <w:bCs/>
          <w:szCs w:val="24"/>
        </w:rPr>
        <w:t>Bendrosios būtinosios sąnaudos, susijusios su komunalinių atliekų ir komunalinėms atliekoms nepriskiriamų buityje susidarančių atliekų (toliau – kitos buityje susidarančios atliekos) tvarkymu – tiesiogiai su komunalinių atliekų ir kitų buityje susidarančių atliekų tvarkymu susijusios pagrįstos sąnaudos, reikalingos komunalinių ir kitų buityje susidarančių atliekų tvarkymo paslaugai teikti, ilgalaikiam komunalinėms ir kitoms buityje susidarančioms atliekoms tvarkyti skirtos infrastruktūros eksploatavimui, jos atnaujinimui bei plėtrai užtikrinti, sudaryti komunalinių atliekų turėtojams priimtinas sąlygas dalyvauti tvarkant komunalines ir kitas buityje susidarančias atliekas, taip pat aplinkos taršai mažinti, kurios patiriamos siekiant užtikrinti, kad komunalinių atliekų tvarkymo sistema atitiktų</w:t>
      </w:r>
      <w:r w:rsidR="00F82A98" w:rsidRPr="005C5AF9">
        <w:rPr>
          <w:bCs/>
          <w:szCs w:val="24"/>
        </w:rPr>
        <w:t xml:space="preserve"> Lietuvos Respublikos</w:t>
      </w:r>
      <w:r w:rsidRPr="005C5AF9">
        <w:rPr>
          <w:bCs/>
          <w:szCs w:val="24"/>
        </w:rPr>
        <w:t xml:space="preserve"> </w:t>
      </w:r>
      <w:r w:rsidR="00F82A98" w:rsidRPr="005C5AF9">
        <w:rPr>
          <w:bCs/>
          <w:szCs w:val="24"/>
        </w:rPr>
        <w:t>a</w:t>
      </w:r>
      <w:r w:rsidRPr="005C5AF9">
        <w:rPr>
          <w:bCs/>
          <w:szCs w:val="24"/>
        </w:rPr>
        <w:t xml:space="preserve">tliekų tvarkymo įstatyme ir kituose teisės aktuose, reglamentuojančiuose komunalinių atliekų tvarkymo sistemų organizavimą ir funkcionavimą, nustatytus reikalavimus. </w:t>
      </w:r>
    </w:p>
    <w:p w14:paraId="605B2071" w14:textId="74C997FB" w:rsidR="00773752" w:rsidRPr="005C5AF9" w:rsidRDefault="00773752" w:rsidP="005C5AF9">
      <w:pPr>
        <w:pStyle w:val="Sraopastraipa"/>
        <w:numPr>
          <w:ilvl w:val="0"/>
          <w:numId w:val="24"/>
        </w:numPr>
        <w:jc w:val="both"/>
        <w:rPr>
          <w:bCs/>
          <w:szCs w:val="24"/>
        </w:rPr>
      </w:pPr>
      <w:r w:rsidRPr="005C5AF9">
        <w:rPr>
          <w:bCs/>
          <w:szCs w:val="24"/>
        </w:rPr>
        <w:t>Bendrosios būtinosios sąnaudos apskaičiuojamos kaip suma šių sąnaudų:</w:t>
      </w:r>
    </w:p>
    <w:p w14:paraId="22F88690" w14:textId="1939CFC4" w:rsidR="00773752" w:rsidRPr="005C5AF9" w:rsidRDefault="00773752" w:rsidP="005C5AF9">
      <w:pPr>
        <w:pStyle w:val="Sraopastraipa"/>
        <w:numPr>
          <w:ilvl w:val="1"/>
          <w:numId w:val="25"/>
        </w:numPr>
        <w:jc w:val="both"/>
        <w:rPr>
          <w:bCs/>
          <w:szCs w:val="24"/>
        </w:rPr>
      </w:pPr>
      <w:r w:rsidRPr="005C5AF9">
        <w:rPr>
          <w:bCs/>
          <w:color w:val="000000"/>
          <w:szCs w:val="24"/>
          <w:lang w:eastAsia="lt-LT"/>
        </w:rPr>
        <w:t>VšĮ Kauno regiono atliekų tvarkymo centro (toliau – Kauno RATC) komunalinių atliekų tvarkymo regioninės kainos (reguliuojamosios veiklos) sąnaudos</w:t>
      </w:r>
      <w:r w:rsidRPr="005C5AF9">
        <w:rPr>
          <w:bCs/>
          <w:szCs w:val="24"/>
        </w:rPr>
        <w:t xml:space="preserve">; </w:t>
      </w:r>
    </w:p>
    <w:p w14:paraId="7B570897" w14:textId="65779F64" w:rsidR="00773752" w:rsidRPr="005C5AF9" w:rsidRDefault="00F82A98" w:rsidP="005C5AF9">
      <w:pPr>
        <w:pStyle w:val="Sraopastraipa"/>
        <w:numPr>
          <w:ilvl w:val="1"/>
          <w:numId w:val="25"/>
        </w:numPr>
        <w:jc w:val="both"/>
        <w:rPr>
          <w:bCs/>
          <w:szCs w:val="24"/>
        </w:rPr>
      </w:pPr>
      <w:r w:rsidRPr="005C5AF9">
        <w:rPr>
          <w:bCs/>
          <w:szCs w:val="24"/>
        </w:rPr>
        <w:t xml:space="preserve">Kėdainių rajono savivaldybės (toliau – </w:t>
      </w:r>
      <w:r w:rsidR="00773752" w:rsidRPr="005C5AF9">
        <w:rPr>
          <w:bCs/>
          <w:szCs w:val="24"/>
        </w:rPr>
        <w:t>Savivaldybės</w:t>
      </w:r>
      <w:r w:rsidRPr="005C5AF9">
        <w:rPr>
          <w:bCs/>
          <w:szCs w:val="24"/>
        </w:rPr>
        <w:t xml:space="preserve">) </w:t>
      </w:r>
      <w:r w:rsidR="00773752" w:rsidRPr="005C5AF9">
        <w:rPr>
          <w:bCs/>
          <w:szCs w:val="24"/>
        </w:rPr>
        <w:t>būtinosios sąnaudos, kurias sudaro:</w:t>
      </w:r>
    </w:p>
    <w:p w14:paraId="54F17859" w14:textId="3B455245" w:rsidR="00773752" w:rsidRPr="005C5AF9" w:rsidRDefault="00773752" w:rsidP="005C5AF9">
      <w:pPr>
        <w:pStyle w:val="Sraopastraipa"/>
        <w:numPr>
          <w:ilvl w:val="2"/>
          <w:numId w:val="26"/>
        </w:numPr>
        <w:jc w:val="both"/>
        <w:rPr>
          <w:bCs/>
          <w:szCs w:val="24"/>
        </w:rPr>
      </w:pPr>
      <w:r w:rsidRPr="005C5AF9">
        <w:rPr>
          <w:bCs/>
          <w:szCs w:val="24"/>
        </w:rPr>
        <w:t>Savivaldybės komunalinių atliekų tvarkymo sistemos administravimo ir komunalinių atliekų tvarkymo lėšų administravimo sąnaudos;</w:t>
      </w:r>
    </w:p>
    <w:p w14:paraId="4EA2D2F6" w14:textId="4B48985E" w:rsidR="00773752" w:rsidRPr="005C5AF9" w:rsidRDefault="00773752" w:rsidP="005C5AF9">
      <w:pPr>
        <w:pStyle w:val="Sraopastraipa"/>
        <w:numPr>
          <w:ilvl w:val="2"/>
          <w:numId w:val="26"/>
        </w:numPr>
        <w:jc w:val="both"/>
        <w:rPr>
          <w:bCs/>
          <w:szCs w:val="24"/>
        </w:rPr>
      </w:pPr>
      <w:r w:rsidRPr="005C5AF9">
        <w:rPr>
          <w:bCs/>
          <w:szCs w:val="24"/>
        </w:rPr>
        <w:t>komunalinių atliekų ir kitų buityje susidarančių atliekų surinkimo ir vežimo iš atliekų turėtojų paslaugų (toliau – atliekų surinkimas ir vežimas) sąnaudos;</w:t>
      </w:r>
    </w:p>
    <w:p w14:paraId="5783FF08" w14:textId="648F102A" w:rsidR="00773752" w:rsidRPr="005C5AF9" w:rsidRDefault="00773752" w:rsidP="005C5AF9">
      <w:pPr>
        <w:pStyle w:val="Sraopastraipa"/>
        <w:numPr>
          <w:ilvl w:val="2"/>
          <w:numId w:val="26"/>
        </w:numPr>
        <w:jc w:val="both"/>
        <w:rPr>
          <w:bCs/>
          <w:szCs w:val="24"/>
        </w:rPr>
      </w:pPr>
      <w:r w:rsidRPr="005C5AF9">
        <w:rPr>
          <w:bCs/>
          <w:szCs w:val="24"/>
        </w:rPr>
        <w:t xml:space="preserve">komunalinių atliekų ir kitų buityje susidarančių atliekų surinkimo infrastruktūros (išskyrus didelių gabaritų atliekų surinkimo aikštelių, žaliųjų atliekų surinkimo, kompostavimo aikštelių, kurias valdo </w:t>
      </w:r>
      <w:r w:rsidRPr="005C5AF9">
        <w:rPr>
          <w:bCs/>
          <w:color w:val="000000"/>
          <w:szCs w:val="24"/>
          <w:lang w:eastAsia="lt-LT"/>
        </w:rPr>
        <w:t>Kauno RATC</w:t>
      </w:r>
      <w:r w:rsidRPr="005C5AF9">
        <w:rPr>
          <w:bCs/>
          <w:szCs w:val="24"/>
        </w:rPr>
        <w:t xml:space="preserve">, antrinių žaliavų (popieriaus ir kartono, stiklo, plastiko, metalų, įskaitant pakuočių atliekas) rūšiavimo ir surinkimo priemonių) (toliau – infrastruktūra) įrengimo, priežiūros, atnaujinimo ir plėtros sąnaudos; </w:t>
      </w:r>
    </w:p>
    <w:p w14:paraId="7DDBC3AC" w14:textId="4010C40D" w:rsidR="00773752" w:rsidRPr="005C5AF9" w:rsidRDefault="00773752" w:rsidP="005C5AF9">
      <w:pPr>
        <w:pStyle w:val="Sraopastraipa"/>
        <w:numPr>
          <w:ilvl w:val="2"/>
          <w:numId w:val="26"/>
        </w:numPr>
        <w:jc w:val="both"/>
        <w:rPr>
          <w:bCs/>
          <w:szCs w:val="24"/>
        </w:rPr>
      </w:pPr>
      <w:r w:rsidRPr="005C5AF9">
        <w:rPr>
          <w:bCs/>
          <w:szCs w:val="24"/>
        </w:rPr>
        <w:t xml:space="preserve">surinktų komunalinių atliekų ir kitų buityje susidarančių atliekų apdorojimo (toliau – atliekų apdorojimas) sąnaudos, patiriamos vykdant veiklą, nepriskiriamą reguliuojamajai veiklai, sąnaudos (toliau – atliekų apdorojimo sąnaudos); </w:t>
      </w:r>
    </w:p>
    <w:p w14:paraId="72EEA1A8" w14:textId="08814075" w:rsidR="00773752" w:rsidRPr="005C5AF9" w:rsidRDefault="00773752" w:rsidP="005C5AF9">
      <w:pPr>
        <w:pStyle w:val="Sraopastraipa"/>
        <w:numPr>
          <w:ilvl w:val="2"/>
          <w:numId w:val="26"/>
        </w:numPr>
        <w:jc w:val="both"/>
        <w:rPr>
          <w:bCs/>
          <w:szCs w:val="24"/>
        </w:rPr>
      </w:pPr>
      <w:r w:rsidRPr="005C5AF9">
        <w:rPr>
          <w:bCs/>
          <w:szCs w:val="24"/>
        </w:rPr>
        <w:lastRenderedPageBreak/>
        <w:t xml:space="preserve">atliekų prevencijai skirtų priemonių, numatytų </w:t>
      </w:r>
      <w:r w:rsidRPr="005C5AF9">
        <w:rPr>
          <w:bCs/>
        </w:rPr>
        <w:t>Lietuvos Respublikos</w:t>
      </w:r>
      <w:r w:rsidRPr="005C5AF9">
        <w:rPr>
          <w:bCs/>
          <w:szCs w:val="24"/>
        </w:rPr>
        <w:t xml:space="preserve"> Vyriausybės tvirtinamame valstybiniame atliekų prevencijos ir tvarkymo plane, </w:t>
      </w:r>
      <w:r w:rsidR="00F82A98" w:rsidRPr="005C5AF9">
        <w:rPr>
          <w:bCs/>
          <w:szCs w:val="24"/>
        </w:rPr>
        <w:t>Kauno</w:t>
      </w:r>
      <w:r w:rsidRPr="005C5AF9">
        <w:rPr>
          <w:bCs/>
          <w:szCs w:val="24"/>
        </w:rPr>
        <w:t xml:space="preserve"> regiono atliekų prevencijos ir tvarkymo plane, </w:t>
      </w:r>
      <w:r w:rsidR="00F82A98" w:rsidRPr="005C5AF9">
        <w:rPr>
          <w:bCs/>
          <w:szCs w:val="24"/>
        </w:rPr>
        <w:t>S</w:t>
      </w:r>
      <w:r w:rsidRPr="005C5AF9">
        <w:rPr>
          <w:bCs/>
          <w:szCs w:val="24"/>
        </w:rPr>
        <w:t>avivaldybės atliekų prevencijos ir tvarkymo plane, įgyvendinimo sąnaudos, patiriamos vykdant veiklą, nepriskiriamą reguliuojamajai veiklai sąnaudos (toliau – atliekų prevencijos priemonių sąnaudos);</w:t>
      </w:r>
    </w:p>
    <w:p w14:paraId="47BC93C1" w14:textId="0604F063" w:rsidR="00773752" w:rsidRPr="005C5AF9" w:rsidRDefault="00773752" w:rsidP="005C5AF9">
      <w:pPr>
        <w:pStyle w:val="Sraopastraipa"/>
        <w:numPr>
          <w:ilvl w:val="2"/>
          <w:numId w:val="26"/>
        </w:numPr>
        <w:jc w:val="both"/>
        <w:rPr>
          <w:bCs/>
          <w:szCs w:val="24"/>
        </w:rPr>
      </w:pPr>
      <w:r w:rsidRPr="005C5AF9">
        <w:rPr>
          <w:bCs/>
          <w:szCs w:val="24"/>
        </w:rPr>
        <w:t xml:space="preserve">gaminių, pakuočių, kurių gamintojams ir (ar) importuotojams taikomas gamintojo atsakomybės principas, atliekų tvarkymo ne </w:t>
      </w:r>
      <w:r w:rsidRPr="005C5AF9">
        <w:rPr>
          <w:bCs/>
          <w:color w:val="000000"/>
          <w:szCs w:val="24"/>
          <w:lang w:eastAsia="lt-LT"/>
        </w:rPr>
        <w:t>Kauno RATC</w:t>
      </w:r>
      <w:r w:rsidRPr="005C5AF9">
        <w:rPr>
          <w:bCs/>
          <w:szCs w:val="24"/>
        </w:rPr>
        <w:t xml:space="preserve"> valdomose didelių gabaritų atliekų surinkimo aikštelėse ir (ar) kompostavimo aikštelėse sąnaudos (toliau – gaminių ir pakuočių atliekų tvarkymo sąnaudos) tokia apimtimi, kiek jų tvarkymo neįpareigoti finansuoti gamintojai ir (ar) importuotojai ir (ar) jų organizacijos pagal </w:t>
      </w:r>
      <w:r w:rsidR="00F82A98" w:rsidRPr="005C5AF9">
        <w:rPr>
          <w:bCs/>
        </w:rPr>
        <w:t>Lietuvos Respublikos</w:t>
      </w:r>
      <w:r w:rsidR="00F82A98" w:rsidRPr="005C5AF9" w:rsidDel="00982DA6">
        <w:rPr>
          <w:bCs/>
          <w:szCs w:val="24"/>
        </w:rPr>
        <w:t xml:space="preserve"> </w:t>
      </w:r>
      <w:r w:rsidR="00F82A98" w:rsidRPr="005C5AF9">
        <w:rPr>
          <w:bCs/>
          <w:szCs w:val="24"/>
        </w:rPr>
        <w:t>a</w:t>
      </w:r>
      <w:r w:rsidRPr="005C5AF9">
        <w:rPr>
          <w:bCs/>
          <w:szCs w:val="24"/>
        </w:rPr>
        <w:t xml:space="preserve">tliekų tvarkymo įstatymą ir </w:t>
      </w:r>
      <w:r w:rsidRPr="005C5AF9">
        <w:rPr>
          <w:bCs/>
        </w:rPr>
        <w:t>Lietuvos Respublikos</w:t>
      </w:r>
      <w:r w:rsidRPr="005C5AF9" w:rsidDel="00982DA6">
        <w:rPr>
          <w:bCs/>
          <w:szCs w:val="24"/>
        </w:rPr>
        <w:t xml:space="preserve"> </w:t>
      </w:r>
      <w:r w:rsidRPr="005C5AF9">
        <w:rPr>
          <w:bCs/>
          <w:szCs w:val="24"/>
        </w:rPr>
        <w:t>pakuočių ir pakuočių atliekų tvarkymo įstatymą, sąnaudos.</w:t>
      </w:r>
    </w:p>
    <w:p w14:paraId="287D3858" w14:textId="4A5CEBC5" w:rsidR="00773752" w:rsidRPr="005C5AF9" w:rsidRDefault="00773752" w:rsidP="005C5AF9">
      <w:pPr>
        <w:pStyle w:val="Sraopastraipa"/>
        <w:numPr>
          <w:ilvl w:val="0"/>
          <w:numId w:val="26"/>
        </w:numPr>
        <w:jc w:val="both"/>
        <w:rPr>
          <w:bCs/>
          <w:szCs w:val="24"/>
        </w:rPr>
      </w:pPr>
      <w:r w:rsidRPr="005C5AF9">
        <w:rPr>
          <w:bCs/>
          <w:color w:val="000000"/>
          <w:szCs w:val="24"/>
          <w:lang w:eastAsia="lt-LT"/>
        </w:rPr>
        <w:t>Kauno RATC</w:t>
      </w:r>
      <w:r w:rsidRPr="005C5AF9">
        <w:rPr>
          <w:bCs/>
          <w:szCs w:val="24"/>
        </w:rPr>
        <w:t xml:space="preserve"> komunalinių atliekų tvarkymo </w:t>
      </w:r>
      <w:r w:rsidR="00F82A98" w:rsidRPr="005C5AF9">
        <w:rPr>
          <w:bCs/>
          <w:color w:val="000000"/>
          <w:szCs w:val="24"/>
          <w:lang w:eastAsia="lt-LT"/>
        </w:rPr>
        <w:t xml:space="preserve">regioninės kainos </w:t>
      </w:r>
      <w:r w:rsidRPr="005C5AF9">
        <w:rPr>
          <w:bCs/>
          <w:szCs w:val="24"/>
        </w:rPr>
        <w:t xml:space="preserve">(reguliuojamosios veiklos) sąnaudos nustatomos pagal komunalinių atliekų (kurios surenkamos </w:t>
      </w:r>
      <w:r w:rsidR="00F82A98" w:rsidRPr="005C5AF9">
        <w:rPr>
          <w:bCs/>
          <w:szCs w:val="24"/>
        </w:rPr>
        <w:t>S</w:t>
      </w:r>
      <w:r w:rsidRPr="005C5AF9">
        <w:rPr>
          <w:bCs/>
          <w:szCs w:val="24"/>
        </w:rPr>
        <w:t xml:space="preserve">avivaldybės teritorijoje ir sutvarkomos </w:t>
      </w:r>
      <w:r w:rsidRPr="005C5AF9">
        <w:rPr>
          <w:bCs/>
          <w:color w:val="000000"/>
          <w:szCs w:val="24"/>
          <w:lang w:eastAsia="lt-LT"/>
        </w:rPr>
        <w:t>Kauno RATC</w:t>
      </w:r>
      <w:r w:rsidRPr="005C5AF9">
        <w:rPr>
          <w:bCs/>
          <w:szCs w:val="24"/>
        </w:rPr>
        <w:t xml:space="preserve"> teikiant komunalinių atliekų tvarkymo paslaugą) kiekį ir Valstybinės energetikos reguliavimo tarybos (toliau – VERT) nustatytos regioninės kainos dedamąsias atitinkamam komunalinių atliekų srautui</w:t>
      </w:r>
      <w:r w:rsidR="00F82A98" w:rsidRPr="005C5AF9">
        <w:rPr>
          <w:bCs/>
          <w:szCs w:val="24"/>
        </w:rPr>
        <w:t xml:space="preserve"> arba regioninės kainos dedamųjų svertinį vidurkį</w:t>
      </w:r>
      <w:r w:rsidRPr="005C5AF9">
        <w:rPr>
          <w:bCs/>
          <w:szCs w:val="24"/>
        </w:rPr>
        <w:t>.</w:t>
      </w:r>
    </w:p>
    <w:p w14:paraId="5227DBD5" w14:textId="1D52D57A" w:rsidR="00773752" w:rsidRPr="005C5AF9" w:rsidRDefault="00773752" w:rsidP="005C5AF9">
      <w:pPr>
        <w:pStyle w:val="Sraopastraipa"/>
        <w:numPr>
          <w:ilvl w:val="0"/>
          <w:numId w:val="26"/>
        </w:numPr>
        <w:jc w:val="both"/>
        <w:rPr>
          <w:bCs/>
          <w:szCs w:val="24"/>
        </w:rPr>
      </w:pPr>
      <w:r w:rsidRPr="005C5AF9">
        <w:rPr>
          <w:bCs/>
          <w:szCs w:val="24"/>
        </w:rPr>
        <w:t xml:space="preserve">Į Savivaldybės komunalinių atliekų tvarkymo sistemos administravimo sąnaudas įtraukiamos Savivaldybės administracijos patiriamos sąnaudos, būtinos </w:t>
      </w:r>
      <w:r w:rsidR="00F82A98" w:rsidRPr="005C5AF9">
        <w:rPr>
          <w:bCs/>
          <w:szCs w:val="24"/>
        </w:rPr>
        <w:t>Lietuvos Respublikos a</w:t>
      </w:r>
      <w:r w:rsidRPr="005C5AF9">
        <w:rPr>
          <w:bCs/>
          <w:szCs w:val="24"/>
        </w:rPr>
        <w:t>tliekų tvarkymo įstatymo 30 straipsnio 3 dalyje nurodytoms komunalinių atliekų tvarkymo sistemos administravimo funkcijoms atlikti, įskaitant visuomenės informavimo ir švietimo komunalinių atliekų tvarkymo klausimais sąnaudas, išskyrus Metodikos 1</w:t>
      </w:r>
      <w:r w:rsidR="00F82A98" w:rsidRPr="005C5AF9">
        <w:rPr>
          <w:bCs/>
          <w:szCs w:val="24"/>
        </w:rPr>
        <w:t>0</w:t>
      </w:r>
      <w:r w:rsidRPr="005C5AF9">
        <w:rPr>
          <w:bCs/>
          <w:szCs w:val="24"/>
        </w:rPr>
        <w:t>.3 papunktyje paminėtas sąnaudas.</w:t>
      </w:r>
    </w:p>
    <w:p w14:paraId="5E295B2F" w14:textId="46CE738C" w:rsidR="00773752" w:rsidRPr="005C5AF9" w:rsidRDefault="00773752" w:rsidP="005C5AF9">
      <w:pPr>
        <w:pStyle w:val="Sraopastraipa"/>
        <w:numPr>
          <w:ilvl w:val="0"/>
          <w:numId w:val="26"/>
        </w:numPr>
        <w:jc w:val="both"/>
        <w:rPr>
          <w:bCs/>
          <w:szCs w:val="24"/>
        </w:rPr>
      </w:pPr>
      <w:r w:rsidRPr="005C5AF9">
        <w:rPr>
          <w:bCs/>
          <w:szCs w:val="24"/>
        </w:rPr>
        <w:t>Į Savivaldybės komunalinių atliekų tvarkymo lėšų administravimo sąnaudas įtraukiamos sąnaudos, kurias patiria Savivaldybės administracija, apskaičiuojant ir surenkant vietinę rinkliavą, išrašant vietinės rinkliavos mokėjimo pranešimus, taip pat darbuotojų atlyginimų ir biuro eksploatavimo sąnaudos, susijusios su komunalinių atliekų tvarkymo lėšų administravimo funkcijomis.</w:t>
      </w:r>
    </w:p>
    <w:p w14:paraId="739C0DFC" w14:textId="5E8B5409" w:rsidR="00773752" w:rsidRPr="005C5AF9" w:rsidRDefault="00773752" w:rsidP="005C5AF9">
      <w:pPr>
        <w:pStyle w:val="Sraopastraipa"/>
        <w:numPr>
          <w:ilvl w:val="0"/>
          <w:numId w:val="26"/>
        </w:numPr>
        <w:jc w:val="both"/>
        <w:rPr>
          <w:bCs/>
          <w:szCs w:val="24"/>
        </w:rPr>
      </w:pPr>
      <w:r w:rsidRPr="005C5AF9">
        <w:rPr>
          <w:bCs/>
          <w:szCs w:val="24"/>
        </w:rPr>
        <w:t xml:space="preserve">Atliekų surinkimo ir vežimo sąnaudos, infrastruktūros </w:t>
      </w:r>
      <w:r w:rsidRPr="005C5AF9">
        <w:rPr>
          <w:bCs/>
          <w:szCs w:val="24"/>
          <w:lang w:val="lt"/>
        </w:rPr>
        <w:t xml:space="preserve">įrengimo, priežiūros, atnaujinimo ir plėtros sąnaudos, </w:t>
      </w:r>
      <w:r w:rsidRPr="005C5AF9">
        <w:rPr>
          <w:bCs/>
          <w:szCs w:val="24"/>
        </w:rPr>
        <w:t>atliekų apdorojimo sąnaudos, atliekų prevencijos priemonių sąnaudos</w:t>
      </w:r>
      <w:r w:rsidRPr="005C5AF9">
        <w:rPr>
          <w:bCs/>
          <w:szCs w:val="24"/>
          <w:lang w:val="lt"/>
        </w:rPr>
        <w:t xml:space="preserve"> ir </w:t>
      </w:r>
      <w:r w:rsidRPr="005C5AF9">
        <w:rPr>
          <w:bCs/>
          <w:szCs w:val="24"/>
        </w:rPr>
        <w:t xml:space="preserve">gaminių ir pakuočių atliekų tvarkymo, kiek jų tvarkymo neįpareigoti finansuoti gamintojai ir (ar) importuotojai ir (ar) jų organizacijos pagal </w:t>
      </w:r>
      <w:r w:rsidR="00F82A98" w:rsidRPr="005C5AF9">
        <w:rPr>
          <w:bCs/>
          <w:szCs w:val="24"/>
        </w:rPr>
        <w:t>Lietuvos Respublikos a</w:t>
      </w:r>
      <w:r w:rsidRPr="005C5AF9">
        <w:rPr>
          <w:bCs/>
          <w:szCs w:val="24"/>
        </w:rPr>
        <w:t>tliekų tvarkymo įstatymą, sąnaudos:</w:t>
      </w:r>
    </w:p>
    <w:p w14:paraId="44D17CAD" w14:textId="74D8D9E9" w:rsidR="00773752" w:rsidRPr="005C5AF9" w:rsidRDefault="00773752" w:rsidP="005C5AF9">
      <w:pPr>
        <w:pStyle w:val="Sraopastraipa"/>
        <w:numPr>
          <w:ilvl w:val="1"/>
          <w:numId w:val="26"/>
        </w:numPr>
        <w:jc w:val="both"/>
        <w:rPr>
          <w:bCs/>
          <w:szCs w:val="24"/>
        </w:rPr>
      </w:pPr>
      <w:r w:rsidRPr="005C5AF9">
        <w:rPr>
          <w:bCs/>
          <w:szCs w:val="24"/>
        </w:rPr>
        <w:t>Į atliekų surinkimo ir vežimo sąnaudas įtraukiamos Savivaldybės parinktų atliekų tvarkytojų patiriamos sąnaudos:</w:t>
      </w:r>
    </w:p>
    <w:p w14:paraId="33A8C3B4" w14:textId="38ED0378" w:rsidR="00773752" w:rsidRPr="005C5AF9" w:rsidRDefault="00773752" w:rsidP="005C5AF9">
      <w:pPr>
        <w:pStyle w:val="Sraopastraipa"/>
        <w:numPr>
          <w:ilvl w:val="2"/>
          <w:numId w:val="26"/>
        </w:numPr>
        <w:jc w:val="both"/>
        <w:rPr>
          <w:bCs/>
          <w:szCs w:val="24"/>
        </w:rPr>
      </w:pPr>
      <w:r w:rsidRPr="005C5AF9">
        <w:rPr>
          <w:bCs/>
          <w:szCs w:val="24"/>
        </w:rPr>
        <w:t>mišrių komunalinių atliekų surinkimo ir vežimo sąnaudos;</w:t>
      </w:r>
    </w:p>
    <w:p w14:paraId="6C689579" w14:textId="6CFECD1D" w:rsidR="00773752" w:rsidRPr="005C5AF9" w:rsidRDefault="00773752" w:rsidP="005C5AF9">
      <w:pPr>
        <w:pStyle w:val="Sraopastraipa"/>
        <w:numPr>
          <w:ilvl w:val="2"/>
          <w:numId w:val="26"/>
        </w:numPr>
        <w:jc w:val="both"/>
        <w:rPr>
          <w:bCs/>
          <w:szCs w:val="24"/>
        </w:rPr>
      </w:pPr>
      <w:r w:rsidRPr="005C5AF9">
        <w:rPr>
          <w:bCs/>
          <w:szCs w:val="24"/>
        </w:rPr>
        <w:t>biologinių atliekų rūšiuojamojo surinkimo ir vežimo sąnaudos;</w:t>
      </w:r>
    </w:p>
    <w:p w14:paraId="033B2EEF" w14:textId="0C8D4A67" w:rsidR="00773752" w:rsidRPr="005C5AF9" w:rsidRDefault="00773752" w:rsidP="005C5AF9">
      <w:pPr>
        <w:pStyle w:val="Sraopastraipa"/>
        <w:numPr>
          <w:ilvl w:val="2"/>
          <w:numId w:val="26"/>
        </w:numPr>
        <w:jc w:val="both"/>
        <w:rPr>
          <w:bCs/>
          <w:szCs w:val="24"/>
        </w:rPr>
      </w:pPr>
      <w:r w:rsidRPr="005C5AF9">
        <w:rPr>
          <w:bCs/>
          <w:szCs w:val="24"/>
        </w:rPr>
        <w:t>tekstilės atliekų rūšiuojamojo surinkimo ir vežimo sąnaudos;</w:t>
      </w:r>
    </w:p>
    <w:p w14:paraId="10843090" w14:textId="1FB05711" w:rsidR="00773752" w:rsidRPr="005C5AF9" w:rsidRDefault="00773752" w:rsidP="005C5AF9">
      <w:pPr>
        <w:pStyle w:val="Sraopastraipa"/>
        <w:numPr>
          <w:ilvl w:val="2"/>
          <w:numId w:val="26"/>
        </w:numPr>
        <w:jc w:val="both"/>
        <w:rPr>
          <w:bCs/>
          <w:szCs w:val="24"/>
        </w:rPr>
      </w:pPr>
      <w:r w:rsidRPr="005C5AF9">
        <w:rPr>
          <w:bCs/>
          <w:szCs w:val="24"/>
        </w:rPr>
        <w:t>kitų komunalinių atliekų ir kitų buityje susidarančių atliekų rūšiuojamojo surinkimo ir vežimo sąnaudos;</w:t>
      </w:r>
    </w:p>
    <w:p w14:paraId="3A47BE76" w14:textId="62164E01" w:rsidR="00773752" w:rsidRPr="005C5AF9" w:rsidRDefault="00773752" w:rsidP="005C5AF9">
      <w:pPr>
        <w:pStyle w:val="Sraopastraipa"/>
        <w:numPr>
          <w:ilvl w:val="2"/>
          <w:numId w:val="26"/>
        </w:numPr>
        <w:jc w:val="both"/>
        <w:rPr>
          <w:bCs/>
          <w:szCs w:val="24"/>
        </w:rPr>
      </w:pPr>
      <w:r w:rsidRPr="005C5AF9">
        <w:rPr>
          <w:bCs/>
          <w:szCs w:val="24"/>
        </w:rPr>
        <w:t>komunalinių atliekų ir kitų buityje susidarančių atliekų, kurių dėl dydžio ir (ar) pavojingumo negalima mesti į mišrių komunalinių atliekų surinkimo priemones ar į priemones, skirtas komunalinių atliekų sraute susidarančioms pakuočių atliekoms ir antrinėms žaliavoms rūšiuoti ir surinkti, surinkimo apvažiuojant ir vežimo sąnaudos.</w:t>
      </w:r>
    </w:p>
    <w:p w14:paraId="6D627D8C" w14:textId="3BF5E3AE" w:rsidR="00773752" w:rsidRPr="005C5AF9" w:rsidRDefault="00773752" w:rsidP="005C5AF9">
      <w:pPr>
        <w:pStyle w:val="Sraopastraipa"/>
        <w:numPr>
          <w:ilvl w:val="1"/>
          <w:numId w:val="26"/>
        </w:numPr>
        <w:jc w:val="both"/>
        <w:rPr>
          <w:bCs/>
          <w:szCs w:val="24"/>
        </w:rPr>
      </w:pPr>
      <w:r w:rsidRPr="005C5AF9">
        <w:rPr>
          <w:bCs/>
          <w:szCs w:val="24"/>
        </w:rPr>
        <w:t xml:space="preserve">Į infrastruktūros </w:t>
      </w:r>
      <w:r w:rsidRPr="005C5AF9">
        <w:rPr>
          <w:bCs/>
          <w:szCs w:val="24"/>
          <w:lang w:val="lt"/>
        </w:rPr>
        <w:t>įrengimo, priežiūros, atnaujinimo ir plėtros</w:t>
      </w:r>
      <w:r w:rsidRPr="005C5AF9">
        <w:rPr>
          <w:bCs/>
          <w:szCs w:val="24"/>
        </w:rPr>
        <w:t xml:space="preserve"> sąnaudas įtraukiamos:</w:t>
      </w:r>
    </w:p>
    <w:p w14:paraId="7677450A" w14:textId="4C102A1E" w:rsidR="00773752" w:rsidRPr="005C5AF9" w:rsidRDefault="00773752" w:rsidP="005C5AF9">
      <w:pPr>
        <w:pStyle w:val="Sraopastraipa"/>
        <w:numPr>
          <w:ilvl w:val="2"/>
          <w:numId w:val="26"/>
        </w:numPr>
        <w:jc w:val="both"/>
        <w:rPr>
          <w:bCs/>
          <w:szCs w:val="24"/>
        </w:rPr>
      </w:pPr>
      <w:r w:rsidRPr="005C5AF9">
        <w:rPr>
          <w:bCs/>
          <w:szCs w:val="24"/>
        </w:rPr>
        <w:t>komunalinių atliekų ir kitų buityje susidarančių atliekų surinkimo infrastruktūros (konteinerių ir jų aikštelių) įrengimo, priežiūros, atnaujinimo, plėtros sąnaudos;</w:t>
      </w:r>
    </w:p>
    <w:p w14:paraId="58A08119" w14:textId="0C9F4A42" w:rsidR="00773752" w:rsidRPr="005C5AF9" w:rsidRDefault="00773752" w:rsidP="005C5AF9">
      <w:pPr>
        <w:pStyle w:val="Sraopastraipa"/>
        <w:numPr>
          <w:ilvl w:val="2"/>
          <w:numId w:val="26"/>
        </w:numPr>
        <w:jc w:val="both"/>
        <w:rPr>
          <w:bCs/>
          <w:szCs w:val="24"/>
        </w:rPr>
      </w:pPr>
      <w:r w:rsidRPr="005C5AF9">
        <w:rPr>
          <w:bCs/>
          <w:szCs w:val="24"/>
        </w:rPr>
        <w:t>mišrių komunalinių atliekų surinkimo priemonių įsigijimo sąnaudos;</w:t>
      </w:r>
    </w:p>
    <w:p w14:paraId="20858EA6" w14:textId="38A67E89" w:rsidR="00773752" w:rsidRPr="005C5AF9" w:rsidRDefault="00773752" w:rsidP="005C5AF9">
      <w:pPr>
        <w:pStyle w:val="Sraopastraipa"/>
        <w:numPr>
          <w:ilvl w:val="2"/>
          <w:numId w:val="26"/>
        </w:numPr>
        <w:jc w:val="both"/>
        <w:rPr>
          <w:bCs/>
          <w:szCs w:val="24"/>
        </w:rPr>
      </w:pPr>
      <w:r w:rsidRPr="005C5AF9">
        <w:rPr>
          <w:bCs/>
          <w:szCs w:val="24"/>
        </w:rPr>
        <w:t>biologinių atliekų rūšiavimo ir sutvarkymo priemonių įsigijimo sąnaudos;</w:t>
      </w:r>
    </w:p>
    <w:p w14:paraId="3EBE45BB" w14:textId="6EEA6A45" w:rsidR="00773752" w:rsidRPr="005C5AF9" w:rsidRDefault="00773752" w:rsidP="005C5AF9">
      <w:pPr>
        <w:pStyle w:val="Sraopastraipa"/>
        <w:numPr>
          <w:ilvl w:val="2"/>
          <w:numId w:val="26"/>
        </w:numPr>
        <w:jc w:val="both"/>
        <w:rPr>
          <w:bCs/>
          <w:szCs w:val="24"/>
        </w:rPr>
      </w:pPr>
      <w:r w:rsidRPr="005C5AF9">
        <w:rPr>
          <w:bCs/>
          <w:szCs w:val="24"/>
        </w:rPr>
        <w:t>tekstilės atliekų rūšiavimo priemonių įsigijimo sąnaudos;</w:t>
      </w:r>
    </w:p>
    <w:p w14:paraId="2485DF17" w14:textId="15259CD0" w:rsidR="00773752" w:rsidRPr="005C5AF9" w:rsidRDefault="00773752" w:rsidP="005C5AF9">
      <w:pPr>
        <w:pStyle w:val="Sraopastraipa"/>
        <w:numPr>
          <w:ilvl w:val="2"/>
          <w:numId w:val="26"/>
        </w:numPr>
        <w:jc w:val="both"/>
        <w:rPr>
          <w:bCs/>
          <w:szCs w:val="24"/>
        </w:rPr>
      </w:pPr>
      <w:r w:rsidRPr="005C5AF9">
        <w:rPr>
          <w:bCs/>
          <w:szCs w:val="24"/>
        </w:rPr>
        <w:t>kitų komunalinių atliekų ir kitų buityje susidarančių atliekų rūšiavimo priemonių įsigijimo sąnaudos.</w:t>
      </w:r>
    </w:p>
    <w:p w14:paraId="3ECC4C1F" w14:textId="5F25681F" w:rsidR="00773752" w:rsidRPr="005C5AF9" w:rsidRDefault="00773752" w:rsidP="005C5AF9">
      <w:pPr>
        <w:pStyle w:val="Sraopastraipa"/>
        <w:numPr>
          <w:ilvl w:val="1"/>
          <w:numId w:val="26"/>
        </w:numPr>
        <w:jc w:val="both"/>
        <w:rPr>
          <w:bCs/>
          <w:szCs w:val="24"/>
        </w:rPr>
      </w:pPr>
      <w:r w:rsidRPr="005C5AF9">
        <w:rPr>
          <w:bCs/>
          <w:szCs w:val="24"/>
        </w:rPr>
        <w:lastRenderedPageBreak/>
        <w:t xml:space="preserve">Į atliekų apdorojimo sąnaudas įtraukiamos sąnaudos, patiriamos perduodant tvarkyti atliekas atliekų tvarkytojams, išskyrus </w:t>
      </w:r>
      <w:r w:rsidR="00F82A98" w:rsidRPr="005C5AF9">
        <w:rPr>
          <w:bCs/>
          <w:color w:val="000000"/>
          <w:szCs w:val="24"/>
          <w:lang w:eastAsia="lt-LT"/>
        </w:rPr>
        <w:t>Kauno RATC</w:t>
      </w:r>
      <w:r w:rsidRPr="005C5AF9">
        <w:rPr>
          <w:bCs/>
          <w:szCs w:val="24"/>
        </w:rPr>
        <w:t>:</w:t>
      </w:r>
    </w:p>
    <w:p w14:paraId="3E912824" w14:textId="3A51919E" w:rsidR="00773752" w:rsidRPr="005C5AF9" w:rsidRDefault="00773752" w:rsidP="005C5AF9">
      <w:pPr>
        <w:pStyle w:val="Sraopastraipa"/>
        <w:numPr>
          <w:ilvl w:val="2"/>
          <w:numId w:val="26"/>
        </w:numPr>
        <w:jc w:val="both"/>
        <w:rPr>
          <w:bCs/>
          <w:szCs w:val="24"/>
        </w:rPr>
      </w:pPr>
      <w:r w:rsidRPr="005C5AF9">
        <w:rPr>
          <w:bCs/>
          <w:szCs w:val="24"/>
        </w:rPr>
        <w:t>biologinių atliekų apdorojimo sąnaudos;</w:t>
      </w:r>
    </w:p>
    <w:p w14:paraId="61BDAF9D" w14:textId="07C6744D" w:rsidR="00773752" w:rsidRPr="005C5AF9" w:rsidRDefault="00773752" w:rsidP="005C5AF9">
      <w:pPr>
        <w:pStyle w:val="Sraopastraipa"/>
        <w:numPr>
          <w:ilvl w:val="2"/>
          <w:numId w:val="26"/>
        </w:numPr>
        <w:jc w:val="both"/>
        <w:rPr>
          <w:bCs/>
          <w:szCs w:val="24"/>
        </w:rPr>
      </w:pPr>
      <w:r w:rsidRPr="005C5AF9">
        <w:rPr>
          <w:bCs/>
          <w:szCs w:val="24"/>
        </w:rPr>
        <w:t>tekstilės atliekų apdorojimo sąnaudos;</w:t>
      </w:r>
    </w:p>
    <w:p w14:paraId="4506FF43" w14:textId="7B16827D" w:rsidR="00773752" w:rsidRPr="005C5AF9" w:rsidRDefault="00773752" w:rsidP="005C5AF9">
      <w:pPr>
        <w:pStyle w:val="Sraopastraipa"/>
        <w:numPr>
          <w:ilvl w:val="2"/>
          <w:numId w:val="26"/>
        </w:numPr>
        <w:jc w:val="both"/>
        <w:rPr>
          <w:bCs/>
          <w:szCs w:val="24"/>
        </w:rPr>
      </w:pPr>
      <w:r w:rsidRPr="005C5AF9">
        <w:rPr>
          <w:bCs/>
          <w:szCs w:val="24"/>
        </w:rPr>
        <w:t>kitų buityje susidarančių atliekų apdorojimo sąnaudos.</w:t>
      </w:r>
    </w:p>
    <w:p w14:paraId="387B9664" w14:textId="2E564237" w:rsidR="00773752" w:rsidRPr="005C5AF9" w:rsidRDefault="00773752" w:rsidP="005C5AF9">
      <w:pPr>
        <w:pStyle w:val="Sraopastraipa"/>
        <w:numPr>
          <w:ilvl w:val="1"/>
          <w:numId w:val="26"/>
        </w:numPr>
        <w:jc w:val="both"/>
        <w:rPr>
          <w:bCs/>
          <w:szCs w:val="24"/>
        </w:rPr>
      </w:pPr>
      <w:r w:rsidRPr="005C5AF9">
        <w:rPr>
          <w:bCs/>
          <w:szCs w:val="24"/>
        </w:rPr>
        <w:t>Į atliekų prevencijos priemonių sąnaudas įtraukiamos:</w:t>
      </w:r>
    </w:p>
    <w:p w14:paraId="78454720" w14:textId="12614770" w:rsidR="00773752" w:rsidRPr="005C5AF9" w:rsidRDefault="00773752" w:rsidP="005C5AF9">
      <w:pPr>
        <w:pStyle w:val="Sraopastraipa"/>
        <w:numPr>
          <w:ilvl w:val="2"/>
          <w:numId w:val="26"/>
        </w:numPr>
        <w:jc w:val="both"/>
        <w:rPr>
          <w:bCs/>
          <w:szCs w:val="24"/>
        </w:rPr>
      </w:pPr>
      <w:r w:rsidRPr="005C5AF9">
        <w:rPr>
          <w:bCs/>
          <w:szCs w:val="24"/>
        </w:rPr>
        <w:t>namų ūkiuose naudotų daiktų, dar netapusių atliekomis, surinkimo, atnaujinimo ir remonto ir (ar) atliekų, tinkamų paruošti pakartotinai naudoti, surinkimo ir paruošimo pakartotinai naudoti vietų įrengimo,</w:t>
      </w:r>
      <w:r w:rsidRPr="005C5AF9">
        <w:rPr>
          <w:bCs/>
          <w:szCs w:val="24"/>
          <w:lang w:val="lt"/>
        </w:rPr>
        <w:t xml:space="preserve"> priežiūros, atnaujinimo ir plėtros</w:t>
      </w:r>
      <w:r w:rsidRPr="005C5AF9">
        <w:rPr>
          <w:bCs/>
          <w:szCs w:val="24"/>
        </w:rPr>
        <w:t xml:space="preserve"> sąnaudos, jeigu šią veiklą vykdo </w:t>
      </w:r>
      <w:r w:rsidR="00693742" w:rsidRPr="005C5AF9">
        <w:rPr>
          <w:bCs/>
          <w:szCs w:val="24"/>
        </w:rPr>
        <w:t>S</w:t>
      </w:r>
      <w:r w:rsidRPr="005C5AF9">
        <w:rPr>
          <w:bCs/>
          <w:szCs w:val="24"/>
        </w:rPr>
        <w:t>avivaldybės parinkta įmonė ne per regioninę infrastruktūrą;</w:t>
      </w:r>
    </w:p>
    <w:p w14:paraId="14C69DCC" w14:textId="57C19E5A" w:rsidR="00773752" w:rsidRPr="005C5AF9" w:rsidRDefault="00773752" w:rsidP="005C5AF9">
      <w:pPr>
        <w:pStyle w:val="Sraopastraipa"/>
        <w:numPr>
          <w:ilvl w:val="2"/>
          <w:numId w:val="26"/>
        </w:numPr>
        <w:jc w:val="both"/>
        <w:rPr>
          <w:bCs/>
          <w:szCs w:val="24"/>
        </w:rPr>
      </w:pPr>
      <w:r w:rsidRPr="005C5AF9">
        <w:rPr>
          <w:bCs/>
          <w:szCs w:val="24"/>
        </w:rPr>
        <w:t xml:space="preserve">kitų atliekų prevencijos priemonių, numatytų Vyriausybės tvirtinamame valstybiniame atliekų prevencijos ir tvarkymo plane, </w:t>
      </w:r>
      <w:r w:rsidR="00F82A98" w:rsidRPr="005C5AF9">
        <w:rPr>
          <w:bCs/>
          <w:szCs w:val="24"/>
        </w:rPr>
        <w:t>Kauno</w:t>
      </w:r>
      <w:r w:rsidRPr="005C5AF9">
        <w:rPr>
          <w:bCs/>
          <w:szCs w:val="24"/>
        </w:rPr>
        <w:t xml:space="preserve"> regioniniame </w:t>
      </w:r>
      <w:bookmarkStart w:id="23" w:name="_Hlk179388803"/>
      <w:r w:rsidRPr="005C5AF9">
        <w:rPr>
          <w:bCs/>
          <w:szCs w:val="24"/>
        </w:rPr>
        <w:t xml:space="preserve">atliekų prevencijos ir tvarkymo </w:t>
      </w:r>
      <w:bookmarkEnd w:id="23"/>
      <w:r w:rsidRPr="005C5AF9">
        <w:rPr>
          <w:bCs/>
          <w:szCs w:val="24"/>
        </w:rPr>
        <w:t xml:space="preserve">plane, </w:t>
      </w:r>
      <w:r w:rsidR="00F82A98" w:rsidRPr="005C5AF9">
        <w:rPr>
          <w:bCs/>
          <w:szCs w:val="24"/>
        </w:rPr>
        <w:t>S</w:t>
      </w:r>
      <w:r w:rsidRPr="005C5AF9">
        <w:rPr>
          <w:bCs/>
          <w:szCs w:val="24"/>
        </w:rPr>
        <w:t>avivaldybės atliekų prevencijos ir tvarkymo plane, išskyrus visuomenės informavimo, švietimo ir mokymo priemones, įgyvendinimo sąnaudos, patiriamos vykdant veiklą, nepriskiriamą reguliuojamajai veiklai.</w:t>
      </w:r>
    </w:p>
    <w:p w14:paraId="22A068AA" w14:textId="06DC440C" w:rsidR="00773752" w:rsidRPr="005C5AF9" w:rsidRDefault="00773752" w:rsidP="005C5AF9">
      <w:pPr>
        <w:pStyle w:val="Sraopastraipa"/>
        <w:numPr>
          <w:ilvl w:val="1"/>
          <w:numId w:val="26"/>
        </w:numPr>
        <w:jc w:val="both"/>
        <w:rPr>
          <w:bCs/>
          <w:szCs w:val="24"/>
        </w:rPr>
      </w:pPr>
      <w:r w:rsidRPr="005C5AF9">
        <w:rPr>
          <w:bCs/>
          <w:szCs w:val="24"/>
        </w:rPr>
        <w:t xml:space="preserve">Į gaminių ir pakuočių atliekų tvarkymo sąnaudas įtraukiamos gaminių, pakuočių, kurių gamintojams ir (ar) importuotojams taikomas gamintojo atsakomybės principas, atliekų tvarkymo ne </w:t>
      </w:r>
      <w:r w:rsidR="00F82A98" w:rsidRPr="005C5AF9">
        <w:rPr>
          <w:bCs/>
          <w:color w:val="000000"/>
          <w:szCs w:val="24"/>
          <w:lang w:eastAsia="lt-LT"/>
        </w:rPr>
        <w:t>Kauno RATC</w:t>
      </w:r>
      <w:r w:rsidRPr="005C5AF9">
        <w:rPr>
          <w:bCs/>
          <w:szCs w:val="24"/>
        </w:rPr>
        <w:t xml:space="preserve"> valdomose didelių gabaritų atliekų surinkimo aikštelėse ir (ar) kompostavimo aikštelėse sąnaudos tokia apimtimi, kiek jų neįpareigoti finansuoti gamintojai ir (ar) importuotojai, ir (ar) jų organizacijos pagal </w:t>
      </w:r>
      <w:r w:rsidR="00F82A98" w:rsidRPr="005C5AF9">
        <w:rPr>
          <w:bCs/>
          <w:szCs w:val="24"/>
        </w:rPr>
        <w:t>Lietuvos Respublikos a</w:t>
      </w:r>
      <w:r w:rsidRPr="005C5AF9">
        <w:rPr>
          <w:bCs/>
          <w:szCs w:val="24"/>
        </w:rPr>
        <w:t xml:space="preserve">tliekų tvarkymo įstatymą ir (ar) </w:t>
      </w:r>
      <w:r w:rsidR="00F82A98" w:rsidRPr="005C5AF9">
        <w:rPr>
          <w:bCs/>
          <w:szCs w:val="24"/>
        </w:rPr>
        <w:t>Lietuvos Respublikos p</w:t>
      </w:r>
      <w:r w:rsidRPr="005C5AF9">
        <w:rPr>
          <w:bCs/>
          <w:szCs w:val="24"/>
        </w:rPr>
        <w:t>akuočių ir pakuočių atliekų tvarkymo įstatymą.</w:t>
      </w:r>
    </w:p>
    <w:p w14:paraId="7EDBF528" w14:textId="17611764" w:rsidR="00773752" w:rsidRPr="005C5AF9" w:rsidRDefault="00773752" w:rsidP="005C5AF9">
      <w:pPr>
        <w:pStyle w:val="Sraopastraipa"/>
        <w:numPr>
          <w:ilvl w:val="0"/>
          <w:numId w:val="26"/>
        </w:numPr>
        <w:jc w:val="both"/>
        <w:rPr>
          <w:bCs/>
          <w:szCs w:val="24"/>
        </w:rPr>
      </w:pPr>
      <w:r w:rsidRPr="005C5AF9">
        <w:rPr>
          <w:bCs/>
          <w:szCs w:val="24"/>
        </w:rPr>
        <w:t>Į bendrąsias būtinąsias sąnaudas negali būti įtraukiamos:</w:t>
      </w:r>
    </w:p>
    <w:p w14:paraId="5758F099" w14:textId="673E8CC6" w:rsidR="00773752" w:rsidRPr="005C5AF9" w:rsidRDefault="00773752" w:rsidP="005C5AF9">
      <w:pPr>
        <w:pStyle w:val="Sraopastraipa"/>
        <w:numPr>
          <w:ilvl w:val="1"/>
          <w:numId w:val="26"/>
        </w:numPr>
        <w:jc w:val="both"/>
        <w:rPr>
          <w:bCs/>
          <w:szCs w:val="24"/>
        </w:rPr>
      </w:pPr>
      <w:r w:rsidRPr="005C5AF9">
        <w:rPr>
          <w:bCs/>
          <w:szCs w:val="24"/>
        </w:rPr>
        <w:t>šiukšlių ir atliekų, kurių turėtojo nustatyti neįmanoma arba kurių turėtojas neegzistuoja, tvarkymo sąnaudos;</w:t>
      </w:r>
    </w:p>
    <w:p w14:paraId="0A12FB2C" w14:textId="0DAF0B56" w:rsidR="00773752" w:rsidRPr="005C5AF9" w:rsidRDefault="00773752" w:rsidP="005C5AF9">
      <w:pPr>
        <w:pStyle w:val="Sraopastraipa"/>
        <w:numPr>
          <w:ilvl w:val="1"/>
          <w:numId w:val="26"/>
        </w:numPr>
        <w:jc w:val="both"/>
        <w:rPr>
          <w:bCs/>
          <w:szCs w:val="24"/>
        </w:rPr>
      </w:pPr>
      <w:r w:rsidRPr="005C5AF9">
        <w:rPr>
          <w:bCs/>
          <w:szCs w:val="24"/>
        </w:rPr>
        <w:t xml:space="preserve">gaminių ar pakuočių atliekų tvarkymo ir kitos su gaminių ar pakuočių atliekų tvarkymu susijusios (įskaitant gaminių ar pakuočių atliekų surinkimo infrastruktūros įrengimo, priežiūros, atnaujinimo, plėtros) sąnaudos, kurias pagal </w:t>
      </w:r>
      <w:r w:rsidR="00F82A98" w:rsidRPr="005C5AF9">
        <w:rPr>
          <w:bCs/>
          <w:szCs w:val="24"/>
        </w:rPr>
        <w:t>Lietuvos Respublikos a</w:t>
      </w:r>
      <w:r w:rsidRPr="005C5AF9">
        <w:rPr>
          <w:bCs/>
          <w:szCs w:val="24"/>
        </w:rPr>
        <w:t xml:space="preserve">tliekų tvarkymo įstatymą ir (ar) </w:t>
      </w:r>
      <w:r w:rsidR="00F82A98" w:rsidRPr="005C5AF9">
        <w:rPr>
          <w:bCs/>
          <w:szCs w:val="24"/>
        </w:rPr>
        <w:t>Lietuvos Respublikos p</w:t>
      </w:r>
      <w:r w:rsidRPr="005C5AF9">
        <w:rPr>
          <w:bCs/>
          <w:szCs w:val="24"/>
        </w:rPr>
        <w:t>akuočių ir pakuočių atliekų tvarkymo įstatymą turi apmokėti gamintojai ir importuotojai;</w:t>
      </w:r>
    </w:p>
    <w:p w14:paraId="153A7571" w14:textId="5CB816BD" w:rsidR="00773752" w:rsidRPr="005C5AF9" w:rsidRDefault="00773752" w:rsidP="005C5AF9">
      <w:pPr>
        <w:pStyle w:val="Sraopastraipa"/>
        <w:numPr>
          <w:ilvl w:val="1"/>
          <w:numId w:val="26"/>
        </w:numPr>
        <w:jc w:val="both"/>
        <w:rPr>
          <w:bCs/>
          <w:szCs w:val="24"/>
        </w:rPr>
      </w:pPr>
      <w:r w:rsidRPr="005C5AF9">
        <w:rPr>
          <w:bCs/>
          <w:szCs w:val="24"/>
        </w:rPr>
        <w:t xml:space="preserve">visuomenės švietimo ir informavimo komunalinių atliekų tvarkymo klausimais sąnaudos, kurios pagal </w:t>
      </w:r>
      <w:r w:rsidR="0051302D" w:rsidRPr="005C5AF9">
        <w:rPr>
          <w:bCs/>
          <w:szCs w:val="24"/>
        </w:rPr>
        <w:t>Lietuvos Respublikos a</w:t>
      </w:r>
      <w:r w:rsidRPr="005C5AF9">
        <w:rPr>
          <w:bCs/>
          <w:szCs w:val="24"/>
        </w:rPr>
        <w:t xml:space="preserve">tliekų tvarkymo įstatymą apmokamos Atliekų prevencijos ir tvarkymo programos lėšomis ir (ar) kurias pagal </w:t>
      </w:r>
      <w:r w:rsidR="0051302D" w:rsidRPr="005C5AF9">
        <w:rPr>
          <w:bCs/>
          <w:szCs w:val="24"/>
        </w:rPr>
        <w:t>Lietuvos Respublikos p</w:t>
      </w:r>
      <w:r w:rsidRPr="005C5AF9">
        <w:rPr>
          <w:bCs/>
          <w:szCs w:val="24"/>
        </w:rPr>
        <w:t>akuočių ir pakuočių atliekų tvarkymo įstatymą patiria gamintojai ir importuotojai;</w:t>
      </w:r>
    </w:p>
    <w:p w14:paraId="36F7C215" w14:textId="6DB1B08D" w:rsidR="00E76A2A" w:rsidRPr="005C5AF9" w:rsidRDefault="00773752" w:rsidP="005C5AF9">
      <w:pPr>
        <w:pStyle w:val="Sraopastraipa"/>
        <w:numPr>
          <w:ilvl w:val="1"/>
          <w:numId w:val="26"/>
        </w:numPr>
        <w:jc w:val="both"/>
        <w:rPr>
          <w:bCs/>
          <w:szCs w:val="24"/>
        </w:rPr>
      </w:pPr>
      <w:r w:rsidRPr="005C5AF9">
        <w:rPr>
          <w:bCs/>
          <w:szCs w:val="24"/>
        </w:rPr>
        <w:t>Savivaldybės, atliekų tvarkytojo mokėtinos netesybos (baudos, delspinigiai).</w:t>
      </w:r>
    </w:p>
    <w:p w14:paraId="59DD7379" w14:textId="217360B6" w:rsidR="00E76A2A" w:rsidRPr="005C5AF9" w:rsidRDefault="00BA5375" w:rsidP="005C5AF9">
      <w:pPr>
        <w:pStyle w:val="Sraopastraipa"/>
        <w:numPr>
          <w:ilvl w:val="0"/>
          <w:numId w:val="26"/>
        </w:numPr>
        <w:suppressAutoHyphens/>
        <w:jc w:val="both"/>
        <w:rPr>
          <w:bCs/>
          <w:szCs w:val="24"/>
          <w:lang w:eastAsia="ar-SA"/>
        </w:rPr>
      </w:pPr>
      <w:r w:rsidRPr="005C5AF9">
        <w:rPr>
          <w:bCs/>
          <w:szCs w:val="24"/>
          <w:lang w:eastAsia="ar-SA"/>
        </w:rPr>
        <w:t>Bendrosios b</w:t>
      </w:r>
      <w:r w:rsidR="00844A86" w:rsidRPr="005C5AF9">
        <w:rPr>
          <w:bCs/>
          <w:szCs w:val="24"/>
          <w:lang w:eastAsia="ar-SA"/>
        </w:rPr>
        <w:t>ūtinosios sąnaudos nustatomos pagal formulę:</w:t>
      </w:r>
    </w:p>
    <w:p w14:paraId="1FA3CC9D" w14:textId="77777777" w:rsidR="00E76A2A" w:rsidRPr="00ED4BDF" w:rsidRDefault="00844A86" w:rsidP="00773AEF">
      <w:pPr>
        <w:shd w:val="clear" w:color="auto" w:fill="FFFFFF"/>
        <w:suppressAutoHyphens/>
        <w:ind w:firstLine="851"/>
        <w:jc w:val="both"/>
        <w:rPr>
          <w:bCs/>
          <w:i/>
          <w:szCs w:val="24"/>
          <w:lang w:eastAsia="ar-SA"/>
        </w:rPr>
      </w:pPr>
      <w:r w:rsidRPr="00ED4BDF">
        <w:rPr>
          <w:bCs/>
          <w:i/>
          <w:szCs w:val="24"/>
          <w:lang w:eastAsia="ar-SA"/>
        </w:rPr>
        <w:t xml:space="preserve">BS = </w:t>
      </w:r>
      <w:r w:rsidRPr="00ED4BDF">
        <w:rPr>
          <w:bCs/>
          <w:i/>
          <w:szCs w:val="24"/>
          <w:lang w:eastAsia="ar-SA"/>
        </w:rPr>
        <w:object w:dxaOrig="465" w:dyaOrig="405" w14:anchorId="08474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21.85pt" o:ole="">
            <v:imagedata r:id="rId15" o:title=""/>
          </v:shape>
          <o:OLEObject Type="Embed" ProgID="Equation.3" ShapeID="_x0000_i1025" DrawAspect="Content" ObjectID="_1831709143" r:id="rId16"/>
        </w:object>
      </w:r>
      <w:r w:rsidRPr="00ED4BDF">
        <w:rPr>
          <w:bCs/>
          <w:i/>
          <w:vanish/>
          <w:szCs w:val="24"/>
          <w:lang w:eastAsia="ar-SA"/>
        </w:rPr>
        <w:t>SUMA</w:t>
      </w:r>
      <w:r w:rsidRPr="00ED4BDF">
        <w:rPr>
          <w:bCs/>
          <w:i/>
          <w:szCs w:val="24"/>
          <w:lang w:eastAsia="ar-SA"/>
        </w:rPr>
        <w:t>PS</w:t>
      </w:r>
      <w:r w:rsidRPr="00ED4BDF">
        <w:rPr>
          <w:bCs/>
          <w:i/>
          <w:szCs w:val="24"/>
          <w:vertAlign w:val="subscript"/>
          <w:lang w:eastAsia="ar-SA"/>
        </w:rPr>
        <w:t xml:space="preserve"> p</w:t>
      </w:r>
      <w:r w:rsidRPr="00ED4BDF">
        <w:rPr>
          <w:bCs/>
          <w:i/>
          <w:szCs w:val="24"/>
          <w:lang w:eastAsia="ar-SA"/>
        </w:rPr>
        <w:t xml:space="preserve"> + </w:t>
      </w:r>
      <w:r w:rsidRPr="00ED4BDF">
        <w:rPr>
          <w:bCs/>
          <w:i/>
          <w:szCs w:val="24"/>
          <w:lang w:eastAsia="ar-SA"/>
        </w:rPr>
        <w:object w:dxaOrig="465" w:dyaOrig="405" w14:anchorId="31ABC4D9">
          <v:shape id="_x0000_i1026" type="#_x0000_t75" style="width:23.7pt;height:21.85pt" o:ole="">
            <v:imagedata r:id="rId17" o:title=""/>
          </v:shape>
          <o:OLEObject Type="Embed" ProgID="Equation.3" ShapeID="_x0000_i1026" DrawAspect="Content" ObjectID="_1831709144" r:id="rId18"/>
        </w:object>
      </w:r>
      <w:r w:rsidRPr="00ED4BDF">
        <w:rPr>
          <w:bCs/>
          <w:i/>
          <w:vanish/>
          <w:szCs w:val="24"/>
          <w:lang w:eastAsia="ar-SA"/>
        </w:rPr>
        <w:t>SUMA</w:t>
      </w:r>
      <w:r w:rsidRPr="00ED4BDF">
        <w:rPr>
          <w:bCs/>
          <w:i/>
          <w:szCs w:val="24"/>
          <w:lang w:eastAsia="ar-SA"/>
        </w:rPr>
        <w:t>KS</w:t>
      </w:r>
      <w:r w:rsidRPr="00ED4BDF">
        <w:rPr>
          <w:bCs/>
          <w:i/>
          <w:szCs w:val="24"/>
          <w:vertAlign w:val="subscript"/>
          <w:lang w:eastAsia="ar-SA"/>
        </w:rPr>
        <w:t xml:space="preserve"> p</w:t>
      </w:r>
      <w:r w:rsidRPr="00ED4BDF">
        <w:rPr>
          <w:bCs/>
          <w:szCs w:val="24"/>
          <w:lang w:eastAsia="ar-SA"/>
        </w:rPr>
        <w:t>,</w:t>
      </w:r>
      <w:r w:rsidRPr="00ED4BDF">
        <w:rPr>
          <w:bCs/>
          <w:i/>
          <w:szCs w:val="24"/>
          <w:lang w:eastAsia="ar-SA"/>
        </w:rPr>
        <w:t xml:space="preserve"> </w:t>
      </w:r>
      <w:r w:rsidRPr="00ED4BDF">
        <w:rPr>
          <w:bCs/>
          <w:szCs w:val="24"/>
          <w:lang w:eastAsia="ar-SA"/>
        </w:rPr>
        <w:t>kur:</w:t>
      </w:r>
    </w:p>
    <w:p w14:paraId="69ED6CD6" w14:textId="2764B055" w:rsidR="00E76A2A" w:rsidRPr="00ED4BDF" w:rsidRDefault="00844A86" w:rsidP="00773AEF">
      <w:pPr>
        <w:widowControl w:val="0"/>
        <w:suppressAutoHyphens/>
        <w:ind w:firstLine="851"/>
        <w:jc w:val="both"/>
        <w:rPr>
          <w:bCs/>
          <w:szCs w:val="24"/>
          <w:lang w:eastAsia="ar-SA"/>
        </w:rPr>
      </w:pPr>
      <w:r w:rsidRPr="00ED4BDF">
        <w:rPr>
          <w:bCs/>
          <w:i/>
          <w:szCs w:val="24"/>
          <w:lang w:eastAsia="ar-SA"/>
        </w:rPr>
        <w:t>BS</w:t>
      </w:r>
      <w:r w:rsidRPr="00ED4BDF">
        <w:rPr>
          <w:bCs/>
          <w:szCs w:val="24"/>
          <w:lang w:eastAsia="ar-SA"/>
        </w:rPr>
        <w:t xml:space="preserve"> – </w:t>
      </w:r>
      <w:r w:rsidR="00BA5375" w:rsidRPr="00ED4BDF">
        <w:rPr>
          <w:bCs/>
          <w:szCs w:val="24"/>
          <w:lang w:eastAsia="ar-SA"/>
        </w:rPr>
        <w:t xml:space="preserve">bendrosios </w:t>
      </w:r>
      <w:r w:rsidRPr="00ED4BDF">
        <w:rPr>
          <w:bCs/>
          <w:szCs w:val="24"/>
          <w:lang w:eastAsia="ar-SA"/>
        </w:rPr>
        <w:t>sąnaudos, Eur;</w:t>
      </w:r>
    </w:p>
    <w:p w14:paraId="54754AB9" w14:textId="77777777" w:rsidR="00E76A2A" w:rsidRPr="00ED4BDF" w:rsidRDefault="00844A86" w:rsidP="00773AEF">
      <w:pPr>
        <w:suppressAutoHyphens/>
        <w:ind w:firstLine="851"/>
        <w:jc w:val="both"/>
        <w:rPr>
          <w:bCs/>
          <w:szCs w:val="24"/>
          <w:lang w:eastAsia="ar-SA"/>
        </w:rPr>
      </w:pPr>
      <w:r w:rsidRPr="00ED4BDF">
        <w:rPr>
          <w:bCs/>
          <w:i/>
          <w:szCs w:val="24"/>
          <w:lang w:eastAsia="ar-SA"/>
        </w:rPr>
        <w:t>PS</w:t>
      </w:r>
      <w:r w:rsidRPr="00ED4BDF">
        <w:rPr>
          <w:bCs/>
          <w:szCs w:val="24"/>
          <w:lang w:eastAsia="ar-SA"/>
        </w:rPr>
        <w:t xml:space="preserve"> – atskiros komunalinių atliekų tvarkymo veiklos pastoviosios sąnaudos, Eur;</w:t>
      </w:r>
    </w:p>
    <w:p w14:paraId="32C07426" w14:textId="77777777" w:rsidR="00E76A2A" w:rsidRPr="00ED4BDF" w:rsidRDefault="00844A86" w:rsidP="00773AEF">
      <w:pPr>
        <w:suppressAutoHyphens/>
        <w:ind w:firstLine="851"/>
        <w:jc w:val="both"/>
        <w:rPr>
          <w:bCs/>
          <w:szCs w:val="24"/>
          <w:lang w:eastAsia="ar-SA"/>
        </w:rPr>
      </w:pPr>
      <w:r w:rsidRPr="00ED4BDF">
        <w:rPr>
          <w:bCs/>
          <w:i/>
          <w:szCs w:val="24"/>
          <w:lang w:eastAsia="ar-SA"/>
        </w:rPr>
        <w:t>KS</w:t>
      </w:r>
      <w:r w:rsidRPr="00ED4BDF">
        <w:rPr>
          <w:bCs/>
          <w:szCs w:val="24"/>
          <w:lang w:eastAsia="ar-SA"/>
        </w:rPr>
        <w:t xml:space="preserve"> – atskiros komunalinių atliekų tvarkymo veiklos kintamosios sąnaudos, Eur;</w:t>
      </w:r>
    </w:p>
    <w:p w14:paraId="1C34A096" w14:textId="77777777" w:rsidR="00E76A2A" w:rsidRPr="00ED4BDF" w:rsidRDefault="00844A86" w:rsidP="00773AEF">
      <w:pPr>
        <w:suppressAutoHyphens/>
        <w:ind w:firstLine="851"/>
        <w:jc w:val="both"/>
        <w:rPr>
          <w:bCs/>
          <w:szCs w:val="24"/>
          <w:lang w:eastAsia="ar-SA"/>
        </w:rPr>
      </w:pPr>
      <w:r w:rsidRPr="00ED4BDF">
        <w:rPr>
          <w:bCs/>
          <w:i/>
          <w:szCs w:val="24"/>
          <w:vertAlign w:val="subscript"/>
          <w:lang w:eastAsia="ar-SA"/>
        </w:rPr>
        <w:t>p</w:t>
      </w:r>
      <w:r w:rsidRPr="00ED4BDF">
        <w:rPr>
          <w:bCs/>
          <w:szCs w:val="24"/>
          <w:lang w:eastAsia="ar-SA"/>
        </w:rPr>
        <w:t xml:space="preserve"> – atskirų elementų imties indeksas p, kuris kinta nuo 1 iki n, atsižvelgiant į elementų skaičių.</w:t>
      </w:r>
    </w:p>
    <w:p w14:paraId="44BE167B" w14:textId="5E3AE49F" w:rsidR="00632334" w:rsidRPr="00ED4BDF" w:rsidRDefault="00632334" w:rsidP="00773AEF">
      <w:pPr>
        <w:suppressAutoHyphens/>
        <w:ind w:firstLine="851"/>
        <w:jc w:val="both"/>
        <w:rPr>
          <w:bCs/>
          <w:szCs w:val="24"/>
          <w:lang w:eastAsia="ar-SA"/>
        </w:rPr>
      </w:pPr>
      <w:r w:rsidRPr="00ED4BDF">
        <w:rPr>
          <w:bCs/>
          <w:szCs w:val="24"/>
          <w:lang w:eastAsia="ar-SA"/>
        </w:rPr>
        <w:t>Skaičiuojant bendrąsias būtinąsias sąnaudas, turi būti atsižvelgiama į planuojamą atliekų, pateksiančių į Savivaldybės organizuojamą komunalinių atliekų tvarkymo sistemą, kiekį ir jų tvarkymo sąnaudas.</w:t>
      </w:r>
    </w:p>
    <w:p w14:paraId="5884F32A" w14:textId="485C5B13" w:rsidR="00BA5375" w:rsidRPr="005C5AF9" w:rsidRDefault="00BA5375" w:rsidP="005C5AF9">
      <w:pPr>
        <w:pStyle w:val="Sraopastraipa"/>
        <w:numPr>
          <w:ilvl w:val="0"/>
          <w:numId w:val="26"/>
        </w:numPr>
        <w:jc w:val="both"/>
        <w:rPr>
          <w:bCs/>
          <w:szCs w:val="24"/>
        </w:rPr>
      </w:pPr>
      <w:r w:rsidRPr="005C5AF9">
        <w:rPr>
          <w:bCs/>
          <w:szCs w:val="24"/>
        </w:rPr>
        <w:t>Būtinosios sąnaudos skirstomos į:</w:t>
      </w:r>
    </w:p>
    <w:p w14:paraId="7F717D07" w14:textId="04433694" w:rsidR="00BA5375" w:rsidRPr="005C5AF9" w:rsidRDefault="00BA5375" w:rsidP="005C5AF9">
      <w:pPr>
        <w:pStyle w:val="Sraopastraipa"/>
        <w:numPr>
          <w:ilvl w:val="1"/>
          <w:numId w:val="26"/>
        </w:numPr>
        <w:jc w:val="both"/>
        <w:rPr>
          <w:bCs/>
          <w:szCs w:val="24"/>
        </w:rPr>
      </w:pPr>
      <w:r w:rsidRPr="005C5AF9">
        <w:rPr>
          <w:bCs/>
          <w:szCs w:val="24"/>
        </w:rPr>
        <w:t>pastoviąsias – tai sąnaudos, kurių dydis nekinta priklausomai nuo suteiktų komunalinių atliekų tvarkymo paslaugų apimties (atliekų tvarkymo infrastruktūros objektų (atliekų sąvartyno, atliekų apdorojimo įrenginių, didelių gabaritų atliekų surinkimo aikštelių) nusidėvėjimo (amortizacijos) sąnaudos, Metodikos 7, 8 punktuose, 9.2.1–9.2.5, 9.4.1 ir 9.4.2 papunkčiuose, Kauno RATC komunalinių atliekų tvarkymo paslaugos (reguliuojamosios veiklos ir nereguliuojamosios veiklos) pastoviosios sąnaudos ir (ar) kitos sąnaudos);</w:t>
      </w:r>
    </w:p>
    <w:p w14:paraId="3FD66F87" w14:textId="00759C0B" w:rsidR="00BA5375" w:rsidRPr="005C5AF9" w:rsidRDefault="00BA5375" w:rsidP="005C5AF9">
      <w:pPr>
        <w:pStyle w:val="Sraopastraipa"/>
        <w:numPr>
          <w:ilvl w:val="1"/>
          <w:numId w:val="26"/>
        </w:numPr>
        <w:jc w:val="both"/>
        <w:rPr>
          <w:bCs/>
          <w:szCs w:val="24"/>
        </w:rPr>
      </w:pPr>
      <w:r w:rsidRPr="005C5AF9">
        <w:rPr>
          <w:bCs/>
          <w:szCs w:val="24"/>
        </w:rPr>
        <w:lastRenderedPageBreak/>
        <w:t>kintamąsias – tai sąnaudos, kurių dydis kinta priklausomai nuo suteiktų komunalinių atliekų tvarkymo paslaugų apimties (elektros energijos, šilumos, vandens įsigijimo ir nuotekų tvarkymo, kuro, tepalų, žaliavų, medžiagų įsigijimo sąnaudos, Metodikos 9.1.1–9.1.5, 9.3.1–9.3.3, 9.5 papunkčiuose ir Kauno RATC komunalinių atliekų tvarkymo paslaugos (reguliuojamosios veiklos ir nereguliuojamosios veiklos) kintamosios sąnaudos ir (ar) kitos sąnaudos).</w:t>
      </w:r>
    </w:p>
    <w:p w14:paraId="76819910" w14:textId="29DD455C" w:rsidR="00E76A2A" w:rsidRPr="00ED4BDF" w:rsidRDefault="00BA5375" w:rsidP="00773AEF">
      <w:pPr>
        <w:suppressAutoHyphens/>
        <w:ind w:firstLine="851"/>
        <w:jc w:val="both"/>
        <w:rPr>
          <w:bCs/>
          <w:szCs w:val="24"/>
          <w:lang w:eastAsia="ar-SA"/>
        </w:rPr>
      </w:pPr>
      <w:r w:rsidRPr="00ED4BDF">
        <w:rPr>
          <w:bCs/>
          <w:szCs w:val="24"/>
        </w:rPr>
        <w:t xml:space="preserve">Galutinis </w:t>
      </w:r>
      <w:r w:rsidR="00632334" w:rsidRPr="00ED4BDF">
        <w:rPr>
          <w:bCs/>
          <w:szCs w:val="24"/>
          <w:lang w:eastAsia="ar-SA"/>
        </w:rPr>
        <w:t>s</w:t>
      </w:r>
      <w:r w:rsidR="00844A86" w:rsidRPr="00ED4BDF">
        <w:rPr>
          <w:bCs/>
          <w:szCs w:val="24"/>
          <w:lang w:eastAsia="ar-SA"/>
        </w:rPr>
        <w:t xml:space="preserve">ąnaudų skirstymas į pastoviąsias ir kintamąsias atliekamas, remiantis Kėdainių rajono savivaldybės administracijos pasirinktais kriterijais, kurie turi neprieštarauti bendriesiems apskaitos principams ir </w:t>
      </w:r>
      <w:r w:rsidR="00632334" w:rsidRPr="00ED4BDF">
        <w:rPr>
          <w:bCs/>
          <w:szCs w:val="24"/>
        </w:rPr>
        <w:t>Vyriausybės tvirtinamoms rinkliavos ar įmokos dydžio nustatymo taisyklėms</w:t>
      </w:r>
      <w:r w:rsidR="00844A86" w:rsidRPr="00ED4BDF">
        <w:rPr>
          <w:bCs/>
          <w:szCs w:val="24"/>
          <w:lang w:eastAsia="ar-SA"/>
        </w:rPr>
        <w:t xml:space="preserve">. </w:t>
      </w:r>
    </w:p>
    <w:p w14:paraId="630F492D" w14:textId="0F5120D6" w:rsidR="00632334" w:rsidRPr="00112F3C" w:rsidRDefault="00632334" w:rsidP="00112F3C">
      <w:pPr>
        <w:pStyle w:val="Sraopastraipa"/>
        <w:numPr>
          <w:ilvl w:val="0"/>
          <w:numId w:val="26"/>
        </w:numPr>
        <w:suppressAutoHyphens/>
        <w:jc w:val="both"/>
        <w:rPr>
          <w:bCs/>
          <w:szCs w:val="24"/>
          <w:lang w:eastAsia="ar-SA"/>
        </w:rPr>
      </w:pPr>
      <w:r w:rsidRPr="00112F3C">
        <w:rPr>
          <w:bCs/>
        </w:rPr>
        <w:t>Iki kiekvienų kalendorinių metų pabaigos prognozuojamos kitų kalendorinių metų Savivaldybės dalies būtinosios sąnaudos bei bendrosios būtinosios sąnaudos. Būtinosios sąnaudos perskaičiuojamos atsižvelgiant į praėjusių kalendorinių metų faktinius ir (ar) einamųjų metų pirmo pusmečio faktinius ir antro pusmečio prognozuojamus finansinius rezultatus, numatomus įkainių, kainų bei mokesčių pokyčius ir į naujų komunalinių atliekų tvarkymo priemonių įgyvendinimą. Jeigu apskaičiuojant ateinančių kalendorinių metų būtinąsias sąnaudas paaiškėja, kad iš anksto apskaičiuotos prieš tai buvusių kalendorinių metų būtinosios sąnaudos skiriasi nuo faktinių tų kalendorinių metų sąnaudų (faktinės sąnaudos didesnės arba mažesnės už apskaičiuotas iš anksto sąnaudas), skirtumas išlyginamas apskaičiuojant ateinančių metų būtinąsias sąnaudas.</w:t>
      </w:r>
    </w:p>
    <w:p w14:paraId="64D9FE3C" w14:textId="10EE2E77" w:rsidR="00E76A2A" w:rsidRPr="00112F3C" w:rsidRDefault="00844A86" w:rsidP="00112F3C">
      <w:pPr>
        <w:pStyle w:val="Sraopastraipa"/>
        <w:numPr>
          <w:ilvl w:val="0"/>
          <w:numId w:val="26"/>
        </w:numPr>
        <w:suppressAutoHyphens/>
        <w:jc w:val="both"/>
        <w:rPr>
          <w:bCs/>
          <w:szCs w:val="24"/>
          <w:lang w:eastAsia="ar-SA"/>
        </w:rPr>
      </w:pPr>
      <w:r w:rsidRPr="00112F3C">
        <w:rPr>
          <w:bCs/>
          <w:szCs w:val="24"/>
          <w:lang w:eastAsia="ar-SA"/>
        </w:rPr>
        <w:t xml:space="preserve">Pagrindžiant kitų kalendorinių metų </w:t>
      </w:r>
      <w:r w:rsidR="00632334" w:rsidRPr="00112F3C">
        <w:rPr>
          <w:bCs/>
          <w:szCs w:val="24"/>
          <w:lang w:eastAsia="ar-SA"/>
        </w:rPr>
        <w:t xml:space="preserve">bendrąsias </w:t>
      </w:r>
      <w:r w:rsidRPr="00112F3C">
        <w:rPr>
          <w:bCs/>
          <w:szCs w:val="24"/>
          <w:lang w:eastAsia="ar-SA"/>
        </w:rPr>
        <w:t>būtinąsias</w:t>
      </w:r>
      <w:r w:rsidR="00B17554" w:rsidRPr="00112F3C">
        <w:rPr>
          <w:bCs/>
          <w:szCs w:val="24"/>
          <w:lang w:eastAsia="ar-SA"/>
        </w:rPr>
        <w:t xml:space="preserve"> </w:t>
      </w:r>
      <w:r w:rsidRPr="00112F3C">
        <w:rPr>
          <w:bCs/>
          <w:szCs w:val="24"/>
          <w:lang w:eastAsia="ar-SA"/>
        </w:rPr>
        <w:t>sąnaudas, turi būti vadovaujamasi šiais dokumentais ir duomenimis:</w:t>
      </w:r>
    </w:p>
    <w:p w14:paraId="19FB34B7" w14:textId="16F2FAAC" w:rsidR="00E76A2A" w:rsidRPr="00112F3C" w:rsidRDefault="00632334" w:rsidP="00112F3C">
      <w:pPr>
        <w:pStyle w:val="Sraopastraipa"/>
        <w:numPr>
          <w:ilvl w:val="1"/>
          <w:numId w:val="26"/>
        </w:numPr>
        <w:suppressAutoHyphens/>
        <w:jc w:val="both"/>
        <w:rPr>
          <w:bCs/>
          <w:szCs w:val="24"/>
          <w:lang w:eastAsia="ar-SA"/>
        </w:rPr>
      </w:pPr>
      <w:r w:rsidRPr="00112F3C">
        <w:rPr>
          <w:bCs/>
          <w:szCs w:val="24"/>
          <w:lang w:eastAsia="ar-SA"/>
        </w:rPr>
        <w:t>VERT nustatyta Kauno RATC regionine kaina</w:t>
      </w:r>
      <w:r w:rsidR="00844A86" w:rsidRPr="00112F3C">
        <w:rPr>
          <w:bCs/>
          <w:szCs w:val="24"/>
          <w:lang w:eastAsia="ar-SA"/>
        </w:rPr>
        <w:t>;</w:t>
      </w:r>
    </w:p>
    <w:p w14:paraId="5522200E" w14:textId="77886816" w:rsidR="00E76A2A" w:rsidRPr="00112F3C" w:rsidRDefault="00844A86" w:rsidP="00112F3C">
      <w:pPr>
        <w:pStyle w:val="Sraopastraipa"/>
        <w:numPr>
          <w:ilvl w:val="1"/>
          <w:numId w:val="26"/>
        </w:numPr>
        <w:suppressAutoHyphens/>
        <w:jc w:val="both"/>
        <w:rPr>
          <w:bCs/>
          <w:szCs w:val="24"/>
          <w:lang w:eastAsia="ar-SA"/>
        </w:rPr>
      </w:pPr>
      <w:r w:rsidRPr="00112F3C">
        <w:rPr>
          <w:bCs/>
          <w:szCs w:val="24"/>
          <w:lang w:eastAsia="ar-SA"/>
        </w:rPr>
        <w:t>praėjusių kalendorinių metų faktinėmis komunalinių atliekų tvarkymo sąnaudomis;</w:t>
      </w:r>
    </w:p>
    <w:p w14:paraId="19348F2E" w14:textId="521563B9" w:rsidR="00E76A2A" w:rsidRPr="00112F3C" w:rsidRDefault="00844A86" w:rsidP="00112F3C">
      <w:pPr>
        <w:pStyle w:val="Sraopastraipa"/>
        <w:numPr>
          <w:ilvl w:val="1"/>
          <w:numId w:val="26"/>
        </w:numPr>
        <w:suppressAutoHyphens/>
        <w:jc w:val="both"/>
        <w:rPr>
          <w:bCs/>
          <w:szCs w:val="24"/>
          <w:lang w:eastAsia="ar-SA"/>
        </w:rPr>
      </w:pPr>
      <w:r w:rsidRPr="00112F3C">
        <w:rPr>
          <w:bCs/>
          <w:szCs w:val="24"/>
          <w:lang w:eastAsia="ar-SA"/>
        </w:rPr>
        <w:t>galiojančiose paslaugų, darbų atlikimo sutartyse nustatytomis kainomis</w:t>
      </w:r>
      <w:r w:rsidR="00894D61" w:rsidRPr="00112F3C">
        <w:rPr>
          <w:bCs/>
          <w:szCs w:val="24"/>
          <w:lang w:eastAsia="ar-SA"/>
        </w:rPr>
        <w:t xml:space="preserve"> </w:t>
      </w:r>
      <w:r w:rsidR="00894D61" w:rsidRPr="00112F3C">
        <w:rPr>
          <w:bCs/>
          <w:color w:val="000000"/>
          <w:lang w:eastAsia="lt-LT"/>
        </w:rPr>
        <w:t>ir galimu kainų indeksavimu, nurodytu sutartyse</w:t>
      </w:r>
      <w:r w:rsidRPr="00112F3C">
        <w:rPr>
          <w:bCs/>
          <w:szCs w:val="24"/>
          <w:lang w:eastAsia="ar-SA"/>
        </w:rPr>
        <w:t>;</w:t>
      </w:r>
    </w:p>
    <w:p w14:paraId="1065A63D" w14:textId="71DD854F" w:rsidR="00E76A2A" w:rsidRPr="00112F3C" w:rsidRDefault="00844A86" w:rsidP="00112F3C">
      <w:pPr>
        <w:pStyle w:val="Sraopastraipa"/>
        <w:numPr>
          <w:ilvl w:val="1"/>
          <w:numId w:val="26"/>
        </w:numPr>
        <w:suppressAutoHyphens/>
        <w:jc w:val="both"/>
        <w:rPr>
          <w:bCs/>
          <w:szCs w:val="24"/>
          <w:lang w:eastAsia="ar-SA"/>
        </w:rPr>
      </w:pPr>
      <w:r w:rsidRPr="00112F3C">
        <w:rPr>
          <w:bCs/>
          <w:szCs w:val="24"/>
          <w:lang w:eastAsia="ar-SA"/>
        </w:rPr>
        <w:t>atliekų tvarkymo įmonių ir</w:t>
      </w:r>
      <w:r w:rsidR="00E22E2E" w:rsidRPr="00112F3C">
        <w:rPr>
          <w:bCs/>
          <w:szCs w:val="24"/>
          <w:lang w:eastAsia="ar-SA"/>
        </w:rPr>
        <w:t xml:space="preserve"> </w:t>
      </w:r>
      <w:r w:rsidRPr="00112F3C">
        <w:rPr>
          <w:bCs/>
          <w:szCs w:val="24"/>
          <w:lang w:eastAsia="ar-SA"/>
        </w:rPr>
        <w:t>/</w:t>
      </w:r>
      <w:r w:rsidR="00E22E2E" w:rsidRPr="00112F3C">
        <w:rPr>
          <w:bCs/>
          <w:szCs w:val="24"/>
          <w:lang w:eastAsia="ar-SA"/>
        </w:rPr>
        <w:t xml:space="preserve"> </w:t>
      </w:r>
      <w:r w:rsidRPr="00112F3C">
        <w:rPr>
          <w:bCs/>
          <w:szCs w:val="24"/>
          <w:lang w:eastAsia="ar-SA"/>
        </w:rPr>
        <w:t>ar atsakingų Valstybės įstaigų patvirtintomis sąnaudų normomis ar normatyvais;</w:t>
      </w:r>
    </w:p>
    <w:p w14:paraId="26A7336D" w14:textId="2993CE37" w:rsidR="00E76A2A" w:rsidRPr="00112F3C" w:rsidRDefault="00844A86" w:rsidP="00112F3C">
      <w:pPr>
        <w:pStyle w:val="Sraopastraipa"/>
        <w:numPr>
          <w:ilvl w:val="1"/>
          <w:numId w:val="26"/>
        </w:numPr>
        <w:suppressAutoHyphens/>
        <w:jc w:val="both"/>
        <w:rPr>
          <w:bCs/>
          <w:szCs w:val="24"/>
          <w:lang w:eastAsia="ar-SA"/>
        </w:rPr>
      </w:pPr>
      <w:r w:rsidRPr="00112F3C">
        <w:rPr>
          <w:bCs/>
          <w:szCs w:val="24"/>
          <w:lang w:eastAsia="ar-SA"/>
        </w:rPr>
        <w:t>mišrių komunalinių ir kitų atskirai surenkamų atliekų susikaupimo normomis, jeigu tokios nustatytos;</w:t>
      </w:r>
    </w:p>
    <w:p w14:paraId="776C9816" w14:textId="1AA0BFE7" w:rsidR="00E76A2A" w:rsidRPr="00112F3C" w:rsidRDefault="00844A86" w:rsidP="00112F3C">
      <w:pPr>
        <w:pStyle w:val="Sraopastraipa"/>
        <w:numPr>
          <w:ilvl w:val="1"/>
          <w:numId w:val="26"/>
        </w:numPr>
        <w:suppressAutoHyphens/>
        <w:jc w:val="both"/>
        <w:rPr>
          <w:bCs/>
          <w:szCs w:val="24"/>
          <w:lang w:eastAsia="ar-SA"/>
        </w:rPr>
      </w:pPr>
      <w:r w:rsidRPr="00112F3C">
        <w:rPr>
          <w:bCs/>
          <w:szCs w:val="24"/>
          <w:lang w:eastAsia="ar-SA"/>
        </w:rPr>
        <w:t>rinkos kainomis;</w:t>
      </w:r>
    </w:p>
    <w:p w14:paraId="1C138CBD" w14:textId="2228782A" w:rsidR="00E76A2A" w:rsidRPr="00112F3C" w:rsidRDefault="00844A86" w:rsidP="00112F3C">
      <w:pPr>
        <w:pStyle w:val="Sraopastraipa"/>
        <w:numPr>
          <w:ilvl w:val="1"/>
          <w:numId w:val="26"/>
        </w:numPr>
        <w:suppressAutoHyphens/>
        <w:jc w:val="both"/>
        <w:rPr>
          <w:bCs/>
          <w:szCs w:val="24"/>
          <w:lang w:eastAsia="ar-SA"/>
        </w:rPr>
      </w:pPr>
      <w:r w:rsidRPr="00112F3C">
        <w:rPr>
          <w:bCs/>
          <w:szCs w:val="24"/>
          <w:lang w:eastAsia="ar-SA"/>
        </w:rPr>
        <w:t>prognozuojamais atliekų kiekiais;</w:t>
      </w:r>
    </w:p>
    <w:p w14:paraId="350AF52B" w14:textId="3B24E6EA" w:rsidR="00E76A2A" w:rsidRPr="00112F3C" w:rsidRDefault="00844A86" w:rsidP="00112F3C">
      <w:pPr>
        <w:pStyle w:val="Sraopastraipa"/>
        <w:numPr>
          <w:ilvl w:val="1"/>
          <w:numId w:val="26"/>
        </w:numPr>
        <w:suppressAutoHyphens/>
        <w:jc w:val="both"/>
        <w:rPr>
          <w:bCs/>
          <w:szCs w:val="24"/>
          <w:lang w:eastAsia="ar-SA"/>
        </w:rPr>
      </w:pPr>
      <w:r w:rsidRPr="00112F3C">
        <w:rPr>
          <w:bCs/>
          <w:szCs w:val="24"/>
          <w:lang w:eastAsia="ar-SA"/>
        </w:rPr>
        <w:t>numatomu lėšų poreikiu kitiems kalendoriniams metams</w:t>
      </w:r>
      <w:r w:rsidR="00894D61" w:rsidRPr="00112F3C">
        <w:rPr>
          <w:bCs/>
          <w:szCs w:val="24"/>
          <w:lang w:eastAsia="ar-SA"/>
        </w:rPr>
        <w:t>;</w:t>
      </w:r>
    </w:p>
    <w:p w14:paraId="4E174BF3" w14:textId="6826F913" w:rsidR="00894D61" w:rsidRPr="00112F3C" w:rsidRDefault="00894D61" w:rsidP="00112F3C">
      <w:pPr>
        <w:pStyle w:val="Sraopastraipa"/>
        <w:numPr>
          <w:ilvl w:val="1"/>
          <w:numId w:val="26"/>
        </w:numPr>
        <w:suppressAutoHyphens/>
        <w:jc w:val="both"/>
        <w:rPr>
          <w:bCs/>
          <w:szCs w:val="24"/>
          <w:lang w:eastAsia="ar-SA"/>
        </w:rPr>
      </w:pPr>
      <w:r w:rsidRPr="00112F3C">
        <w:rPr>
          <w:bCs/>
          <w:szCs w:val="24"/>
          <w:lang w:eastAsia="ar-SA"/>
        </w:rPr>
        <w:t>regioniniu ir (ar) Savivaldybės atliekų tvarkymo planu;</w:t>
      </w:r>
    </w:p>
    <w:p w14:paraId="7855708F" w14:textId="606D0262" w:rsidR="00894D61" w:rsidRPr="00112F3C" w:rsidRDefault="00894D61" w:rsidP="00112F3C">
      <w:pPr>
        <w:pStyle w:val="Sraopastraipa"/>
        <w:numPr>
          <w:ilvl w:val="1"/>
          <w:numId w:val="26"/>
        </w:numPr>
        <w:suppressAutoHyphens/>
        <w:jc w:val="both"/>
        <w:rPr>
          <w:bCs/>
          <w:szCs w:val="24"/>
          <w:lang w:eastAsia="ar-SA"/>
        </w:rPr>
      </w:pPr>
      <w:r w:rsidRPr="00112F3C">
        <w:rPr>
          <w:bCs/>
          <w:szCs w:val="24"/>
          <w:lang w:eastAsia="ar-SA"/>
        </w:rPr>
        <w:t>nepriklausomų ekspertų, institucijų arba rinkos dalyvių konsultacijomis dėl galimų atliekų surinkimo ir (ar) tvarkymo paslaugų kainų;</w:t>
      </w:r>
    </w:p>
    <w:p w14:paraId="00CC1910" w14:textId="183158D2" w:rsidR="00894D61" w:rsidRPr="00112F3C" w:rsidRDefault="00894D61" w:rsidP="00112F3C">
      <w:pPr>
        <w:pStyle w:val="Sraopastraipa"/>
        <w:numPr>
          <w:ilvl w:val="1"/>
          <w:numId w:val="26"/>
        </w:numPr>
        <w:suppressAutoHyphens/>
        <w:jc w:val="both"/>
        <w:rPr>
          <w:bCs/>
          <w:szCs w:val="24"/>
          <w:lang w:eastAsia="ar-SA"/>
        </w:rPr>
      </w:pPr>
      <w:r w:rsidRPr="00112F3C">
        <w:rPr>
          <w:bCs/>
          <w:szCs w:val="24"/>
          <w:lang w:eastAsia="ar-SA"/>
        </w:rPr>
        <w:t>galimais įstatymų ir juos įgyvendinančių teisės aktų, reglamentuojančių darbuotojų darbo apmokėjimo tvarką, pakeitimais, dėl kurių pasikeičia darbuotojų darbo apmokėjimo tvarka bei sąnaudos;</w:t>
      </w:r>
    </w:p>
    <w:p w14:paraId="64D3305E" w14:textId="386465E2" w:rsidR="00894D61" w:rsidRPr="00112F3C" w:rsidRDefault="00894D61" w:rsidP="00112F3C">
      <w:pPr>
        <w:pStyle w:val="Sraopastraipa"/>
        <w:numPr>
          <w:ilvl w:val="1"/>
          <w:numId w:val="26"/>
        </w:numPr>
        <w:suppressAutoHyphens/>
        <w:jc w:val="both"/>
        <w:rPr>
          <w:bCs/>
          <w:szCs w:val="24"/>
          <w:lang w:eastAsia="ar-SA"/>
        </w:rPr>
      </w:pPr>
      <w:r w:rsidRPr="00112F3C">
        <w:rPr>
          <w:bCs/>
          <w:szCs w:val="24"/>
          <w:lang w:eastAsia="ar-SA"/>
        </w:rPr>
        <w:t>teisės aktų, reglamentuojančių atliekų tvarkymą, pakeitimais, kurie gali sąlygoti naujų technologijų ir atliekų tvarkymo metodų diegimą, naujos atliekų tvarkymo ir (ar) programinės įrangos įsigijimą ir priežiūrą, naujų atskirai surenkamų atliekų rūšių atsiradimą, komunalinių atliekų tvarkymo sistemos plėtrą, atliekų turėtojų skaičiaus pokyčius.</w:t>
      </w:r>
    </w:p>
    <w:p w14:paraId="006C498B" w14:textId="77777777" w:rsidR="00E76A2A" w:rsidRPr="00ED4BDF" w:rsidRDefault="00E76A2A">
      <w:pPr>
        <w:keepNext/>
        <w:suppressAutoHyphens/>
        <w:jc w:val="center"/>
        <w:rPr>
          <w:b/>
          <w:bCs/>
          <w:szCs w:val="24"/>
          <w:lang w:eastAsia="ar-SA"/>
        </w:rPr>
      </w:pPr>
    </w:p>
    <w:p w14:paraId="554E0195" w14:textId="15A3C43C" w:rsidR="00E76A2A" w:rsidRPr="00021837" w:rsidRDefault="00844A86">
      <w:pPr>
        <w:keepNext/>
        <w:suppressAutoHyphens/>
        <w:jc w:val="center"/>
        <w:rPr>
          <w:b/>
          <w:bCs/>
          <w:szCs w:val="24"/>
          <w:lang w:eastAsia="ar-SA"/>
        </w:rPr>
      </w:pPr>
      <w:r w:rsidRPr="00021837">
        <w:rPr>
          <w:b/>
          <w:bCs/>
          <w:szCs w:val="24"/>
          <w:lang w:eastAsia="ar-SA"/>
        </w:rPr>
        <w:t>III</w:t>
      </w:r>
      <w:r w:rsidR="00E22E2E">
        <w:rPr>
          <w:b/>
          <w:bCs/>
          <w:szCs w:val="24"/>
          <w:lang w:eastAsia="ar-SA"/>
        </w:rPr>
        <w:t xml:space="preserve"> </w:t>
      </w:r>
      <w:r w:rsidRPr="00021837">
        <w:rPr>
          <w:b/>
          <w:bCs/>
          <w:szCs w:val="24"/>
          <w:lang w:eastAsia="ar-SA"/>
        </w:rPr>
        <w:t xml:space="preserve"> </w:t>
      </w:r>
      <w:r w:rsidRPr="00021837">
        <w:rPr>
          <w:b/>
          <w:szCs w:val="24"/>
          <w:lang w:eastAsia="ar-SA"/>
        </w:rPr>
        <w:t>VIETINĖS</w:t>
      </w:r>
      <w:r w:rsidRPr="00021837">
        <w:rPr>
          <w:b/>
          <w:bCs/>
          <w:szCs w:val="24"/>
          <w:lang w:eastAsia="ar-SA"/>
        </w:rPr>
        <w:t xml:space="preserve"> RINKLIAVOS DYDŽIO NUSTATYMAS</w:t>
      </w:r>
    </w:p>
    <w:p w14:paraId="2C9F91CA" w14:textId="77777777" w:rsidR="00E76A2A" w:rsidRPr="00021837" w:rsidRDefault="00E76A2A">
      <w:pPr>
        <w:keepNext/>
        <w:suppressAutoHyphens/>
        <w:jc w:val="center"/>
        <w:rPr>
          <w:b/>
          <w:bCs/>
          <w:szCs w:val="24"/>
          <w:lang w:eastAsia="ar-SA"/>
        </w:rPr>
      </w:pPr>
    </w:p>
    <w:p w14:paraId="00A8BD77" w14:textId="18870267" w:rsidR="00E76A2A" w:rsidRPr="00112F3C" w:rsidRDefault="00844A86" w:rsidP="00112F3C">
      <w:pPr>
        <w:pStyle w:val="Sraopastraipa"/>
        <w:keepNext/>
        <w:numPr>
          <w:ilvl w:val="0"/>
          <w:numId w:val="26"/>
        </w:numPr>
        <w:suppressAutoHyphens/>
        <w:jc w:val="both"/>
        <w:rPr>
          <w:bCs/>
          <w:szCs w:val="24"/>
          <w:lang w:eastAsia="ar-SA"/>
        </w:rPr>
      </w:pPr>
      <w:r w:rsidRPr="00112F3C">
        <w:rPr>
          <w:bCs/>
          <w:szCs w:val="24"/>
          <w:lang w:eastAsia="ar-SA"/>
        </w:rPr>
        <w:t>Vietinė rinkliava nustatoma nekilnojamojo turto objektams, kurių rūšių sąrašą pagal Atliekų tvarkymo įstatymo 30</w:t>
      </w:r>
      <w:r w:rsidRPr="00112F3C">
        <w:rPr>
          <w:bCs/>
          <w:szCs w:val="24"/>
          <w:vertAlign w:val="superscript"/>
          <w:lang w:eastAsia="ar-SA"/>
        </w:rPr>
        <w:t>1</w:t>
      </w:r>
      <w:r w:rsidRPr="00112F3C">
        <w:rPr>
          <w:bCs/>
          <w:szCs w:val="24"/>
          <w:lang w:eastAsia="ar-SA"/>
        </w:rPr>
        <w:t xml:space="preserve"> straipsnio 2 dalį nustato </w:t>
      </w:r>
      <w:r w:rsidR="00E71FE6" w:rsidRPr="00112F3C">
        <w:rPr>
          <w:bCs/>
          <w:szCs w:val="24"/>
          <w:lang w:eastAsia="ar-SA"/>
        </w:rPr>
        <w:t xml:space="preserve">Lietuvos Respublikos </w:t>
      </w:r>
      <w:r w:rsidRPr="00112F3C">
        <w:rPr>
          <w:bCs/>
          <w:szCs w:val="24"/>
          <w:lang w:eastAsia="ar-SA"/>
        </w:rPr>
        <w:t>aplinkos ministras (toliau – Sąrašas). Nekilnojamojo turto objektai suskirstyti į kategorijas pagal nekilnojamojo turto objektų rūšis, įvertinus nekilnojamojo turto objektų paskirtį</w:t>
      </w:r>
      <w:r w:rsidR="0017321D" w:rsidRPr="00112F3C">
        <w:rPr>
          <w:bCs/>
          <w:szCs w:val="24"/>
          <w:lang w:eastAsia="ar-SA"/>
        </w:rPr>
        <w:t>,</w:t>
      </w:r>
      <w:r w:rsidR="0017321D" w:rsidRPr="00112F3C">
        <w:rPr>
          <w:bCs/>
        </w:rPr>
        <w:t xml:space="preserve"> plotą, nekilnojamojo turto objektuose vykdomą ekonominę veiklą,</w:t>
      </w:r>
      <w:r w:rsidRPr="00112F3C">
        <w:rPr>
          <w:bCs/>
          <w:szCs w:val="24"/>
          <w:lang w:eastAsia="ar-SA"/>
        </w:rPr>
        <w:t xml:space="preserve"> ir tai, kokios (individualios arba kolektyvinės) atliekų surinkimo </w:t>
      </w:r>
      <w:r w:rsidRPr="00112F3C">
        <w:rPr>
          <w:bCs/>
          <w:szCs w:val="24"/>
          <w:lang w:eastAsia="ar-SA"/>
        </w:rPr>
        <w:lastRenderedPageBreak/>
        <w:t>priemonės priskirtos nekilnojamojo turto objektams (toliau – nekilnojamojo turto objektų kategorija). Nekilnojamojo turto objektų kategorijų apibūdinimas pateiktas šios Metodikos 1 priede.</w:t>
      </w:r>
    </w:p>
    <w:p w14:paraId="647931DB" w14:textId="3F5BEC5F" w:rsidR="00E76A2A" w:rsidRPr="00112F3C" w:rsidRDefault="00844A86" w:rsidP="00112F3C">
      <w:pPr>
        <w:pStyle w:val="Sraopastraipa"/>
        <w:keepNext/>
        <w:numPr>
          <w:ilvl w:val="0"/>
          <w:numId w:val="26"/>
        </w:numPr>
        <w:suppressAutoHyphens/>
        <w:jc w:val="both"/>
        <w:rPr>
          <w:bCs/>
          <w:szCs w:val="24"/>
          <w:lang w:eastAsia="ar-SA"/>
        </w:rPr>
      </w:pPr>
      <w:r w:rsidRPr="00112F3C">
        <w:rPr>
          <w:bCs/>
          <w:szCs w:val="24"/>
          <w:lang w:eastAsia="ar-SA"/>
        </w:rPr>
        <w:t>Sąnaudų priskyrimas atskiroms nekilnojamojo turto objektų kategorijoms nustatomas pagal formulę:</w:t>
      </w:r>
    </w:p>
    <w:p w14:paraId="187A7E2C" w14:textId="77777777" w:rsidR="00E76A2A" w:rsidRPr="00ED4BDF" w:rsidRDefault="00844A86" w:rsidP="00773AEF">
      <w:pPr>
        <w:shd w:val="clear" w:color="auto" w:fill="FFFFFF"/>
        <w:suppressAutoHyphens/>
        <w:ind w:firstLine="851"/>
        <w:jc w:val="both"/>
        <w:rPr>
          <w:bCs/>
          <w:i/>
          <w:szCs w:val="24"/>
          <w:lang w:eastAsia="ar-SA"/>
        </w:rPr>
      </w:pPr>
      <w:r w:rsidRPr="00ED4BDF">
        <w:rPr>
          <w:bCs/>
          <w:i/>
          <w:szCs w:val="24"/>
          <w:lang w:eastAsia="ar-SA"/>
        </w:rPr>
        <w:t>OS = BS*K</w:t>
      </w:r>
      <w:r w:rsidRPr="00ED4BDF">
        <w:rPr>
          <w:bCs/>
          <w:i/>
          <w:szCs w:val="24"/>
          <w:vertAlign w:val="subscript"/>
          <w:lang w:eastAsia="ar-SA"/>
        </w:rPr>
        <w:t>O</w:t>
      </w:r>
      <w:r w:rsidRPr="00ED4BDF">
        <w:rPr>
          <w:bCs/>
          <w:i/>
          <w:szCs w:val="24"/>
          <w:lang w:eastAsia="ar-SA"/>
        </w:rPr>
        <w:t xml:space="preserve"> </w:t>
      </w:r>
    </w:p>
    <w:p w14:paraId="2E47143C" w14:textId="296D9A86" w:rsidR="00E76A2A" w:rsidRPr="00ED4BDF" w:rsidRDefault="00844A86" w:rsidP="00773AEF">
      <w:pPr>
        <w:widowControl w:val="0"/>
        <w:suppressAutoHyphens/>
        <w:ind w:firstLine="851"/>
        <w:jc w:val="both"/>
        <w:rPr>
          <w:bCs/>
          <w:szCs w:val="24"/>
          <w:lang w:eastAsia="ar-SA"/>
        </w:rPr>
      </w:pPr>
      <w:r w:rsidRPr="00ED4BDF">
        <w:rPr>
          <w:bCs/>
          <w:i/>
          <w:szCs w:val="24"/>
          <w:lang w:eastAsia="ar-SA"/>
        </w:rPr>
        <w:t>BS</w:t>
      </w:r>
      <w:r w:rsidRPr="00ED4BDF">
        <w:rPr>
          <w:bCs/>
          <w:szCs w:val="24"/>
          <w:lang w:eastAsia="ar-SA"/>
        </w:rPr>
        <w:t xml:space="preserve"> – </w:t>
      </w:r>
      <w:r w:rsidR="0017321D" w:rsidRPr="00ED4BDF">
        <w:rPr>
          <w:bCs/>
          <w:szCs w:val="24"/>
          <w:lang w:eastAsia="ar-SA"/>
        </w:rPr>
        <w:t xml:space="preserve">bendrosios </w:t>
      </w:r>
      <w:r w:rsidRPr="00ED4BDF">
        <w:rPr>
          <w:bCs/>
          <w:szCs w:val="24"/>
          <w:lang w:eastAsia="ar-SA"/>
        </w:rPr>
        <w:t>būtinosios sąnaudos, Eur;</w:t>
      </w:r>
    </w:p>
    <w:p w14:paraId="77E008C0" w14:textId="6CCDE2B0" w:rsidR="00E76A2A" w:rsidRPr="00ED4BDF" w:rsidRDefault="00844A86" w:rsidP="00773AEF">
      <w:pPr>
        <w:widowControl w:val="0"/>
        <w:suppressAutoHyphens/>
        <w:ind w:firstLine="851"/>
        <w:jc w:val="both"/>
        <w:rPr>
          <w:bCs/>
          <w:szCs w:val="24"/>
          <w:lang w:eastAsia="ar-SA"/>
        </w:rPr>
      </w:pPr>
      <w:r w:rsidRPr="00ED4BDF">
        <w:rPr>
          <w:bCs/>
          <w:i/>
          <w:szCs w:val="24"/>
          <w:lang w:eastAsia="ar-SA"/>
        </w:rPr>
        <w:t>OS</w:t>
      </w:r>
      <w:r w:rsidRPr="00ED4BDF">
        <w:rPr>
          <w:bCs/>
          <w:szCs w:val="24"/>
          <w:lang w:eastAsia="ar-SA"/>
        </w:rPr>
        <w:t xml:space="preserve"> – </w:t>
      </w:r>
      <w:r w:rsidR="0017321D" w:rsidRPr="00ED4BDF">
        <w:rPr>
          <w:bCs/>
          <w:szCs w:val="24"/>
          <w:lang w:eastAsia="ar-SA"/>
        </w:rPr>
        <w:t xml:space="preserve">bendrosios </w:t>
      </w:r>
      <w:r w:rsidRPr="00ED4BDF">
        <w:rPr>
          <w:bCs/>
          <w:szCs w:val="24"/>
          <w:lang w:eastAsia="ar-SA"/>
        </w:rPr>
        <w:t>būtinosios konkrečios nekilnojamojo turto objektų kategorijos sąnaudos, Eur;</w:t>
      </w:r>
    </w:p>
    <w:p w14:paraId="68BCAE7A" w14:textId="77777777" w:rsidR="00E76A2A" w:rsidRPr="00ED4BDF" w:rsidRDefault="00844A86" w:rsidP="00773AEF">
      <w:pPr>
        <w:shd w:val="clear" w:color="auto" w:fill="FFFFFF"/>
        <w:suppressAutoHyphens/>
        <w:ind w:firstLine="851"/>
        <w:jc w:val="both"/>
        <w:rPr>
          <w:bCs/>
          <w:szCs w:val="24"/>
          <w:lang w:eastAsia="ar-SA"/>
        </w:rPr>
      </w:pPr>
      <w:r w:rsidRPr="00ED4BDF">
        <w:rPr>
          <w:bCs/>
          <w:i/>
          <w:szCs w:val="24"/>
          <w:lang w:eastAsia="ar-SA"/>
        </w:rPr>
        <w:t>K</w:t>
      </w:r>
      <w:r w:rsidRPr="00ED4BDF">
        <w:rPr>
          <w:bCs/>
          <w:i/>
          <w:szCs w:val="24"/>
          <w:vertAlign w:val="subscript"/>
          <w:lang w:eastAsia="ar-SA"/>
        </w:rPr>
        <w:t xml:space="preserve">O </w:t>
      </w:r>
      <w:r w:rsidRPr="00ED4BDF">
        <w:rPr>
          <w:bCs/>
          <w:szCs w:val="24"/>
          <w:lang w:eastAsia="ar-SA"/>
        </w:rPr>
        <w:t>– konkrečios nekilnojamojo turto objektų kategorijos lyginamasis svoris, kuris apskaičiuojamas pagal formulę:</w:t>
      </w:r>
    </w:p>
    <w:p w14:paraId="297E5A8F" w14:textId="77777777" w:rsidR="00E76A2A" w:rsidRPr="00021837" w:rsidRDefault="00844A86" w:rsidP="00773AEF">
      <w:pPr>
        <w:shd w:val="clear" w:color="auto" w:fill="FFFFFF"/>
        <w:suppressAutoHyphens/>
        <w:ind w:firstLine="851"/>
        <w:jc w:val="both"/>
        <w:rPr>
          <w:bCs/>
          <w:i/>
          <w:szCs w:val="24"/>
          <w:lang w:eastAsia="ar-SA"/>
        </w:rPr>
      </w:pPr>
      <w:r w:rsidRPr="00021837">
        <w:rPr>
          <w:bCs/>
          <w:i/>
          <w:szCs w:val="24"/>
          <w:lang w:eastAsia="ar-SA"/>
        </w:rPr>
        <w:t>K</w:t>
      </w:r>
      <w:r w:rsidRPr="00021837">
        <w:rPr>
          <w:bCs/>
          <w:i/>
          <w:szCs w:val="24"/>
          <w:vertAlign w:val="subscript"/>
          <w:lang w:eastAsia="ar-SA"/>
        </w:rPr>
        <w:t xml:space="preserve">O </w:t>
      </w:r>
      <w:r w:rsidRPr="00021837">
        <w:rPr>
          <w:bCs/>
          <w:i/>
          <w:szCs w:val="24"/>
          <w:lang w:eastAsia="ar-SA"/>
        </w:rPr>
        <w:t>=OA/BA</w:t>
      </w:r>
    </w:p>
    <w:p w14:paraId="6F64EA6D" w14:textId="77777777" w:rsidR="00E76A2A" w:rsidRPr="00021837" w:rsidRDefault="00844A86" w:rsidP="00773AEF">
      <w:pPr>
        <w:widowControl w:val="0"/>
        <w:suppressAutoHyphens/>
        <w:ind w:firstLine="851"/>
        <w:jc w:val="both"/>
        <w:rPr>
          <w:szCs w:val="24"/>
          <w:lang w:eastAsia="ar-SA"/>
        </w:rPr>
      </w:pPr>
      <w:r w:rsidRPr="00021837">
        <w:rPr>
          <w:bCs/>
          <w:i/>
          <w:szCs w:val="24"/>
          <w:lang w:eastAsia="ar-SA"/>
        </w:rPr>
        <w:t>BA</w:t>
      </w:r>
      <w:r w:rsidRPr="00021837">
        <w:rPr>
          <w:szCs w:val="24"/>
          <w:lang w:eastAsia="ar-SA"/>
        </w:rPr>
        <w:t xml:space="preserve"> – bendras mišrių komunalinių atliekų kiekis, t;</w:t>
      </w:r>
    </w:p>
    <w:p w14:paraId="0D824692" w14:textId="77777777" w:rsidR="00E76A2A" w:rsidRPr="00021837" w:rsidRDefault="00844A86" w:rsidP="00773AEF">
      <w:pPr>
        <w:shd w:val="clear" w:color="auto" w:fill="FFFFFF"/>
        <w:suppressAutoHyphens/>
        <w:ind w:firstLine="851"/>
        <w:jc w:val="both"/>
        <w:rPr>
          <w:szCs w:val="24"/>
          <w:lang w:eastAsia="ar-SA"/>
        </w:rPr>
      </w:pPr>
      <w:r w:rsidRPr="00021837">
        <w:rPr>
          <w:bCs/>
          <w:i/>
          <w:szCs w:val="24"/>
          <w:lang w:eastAsia="ar-SA"/>
        </w:rPr>
        <w:t>OA</w:t>
      </w:r>
      <w:r w:rsidRPr="00021837">
        <w:rPr>
          <w:szCs w:val="24"/>
          <w:lang w:eastAsia="ar-SA"/>
        </w:rPr>
        <w:t xml:space="preserve"> – konkrečios nekilnojamojo objekto rūšies mišrių komunalinių atliekų kiekis, t.</w:t>
      </w:r>
    </w:p>
    <w:p w14:paraId="59DA02F7" w14:textId="0038B90B" w:rsidR="00E76A2A" w:rsidRPr="00112F3C" w:rsidRDefault="00844A86" w:rsidP="00112F3C">
      <w:pPr>
        <w:pStyle w:val="Sraopastraipa"/>
        <w:numPr>
          <w:ilvl w:val="0"/>
          <w:numId w:val="26"/>
        </w:numPr>
        <w:suppressAutoHyphens/>
        <w:jc w:val="both"/>
        <w:rPr>
          <w:szCs w:val="24"/>
          <w:lang w:eastAsia="ar-SA"/>
        </w:rPr>
      </w:pPr>
      <w:r w:rsidRPr="00112F3C">
        <w:rPr>
          <w:szCs w:val="24"/>
          <w:lang w:eastAsia="ar-SA"/>
        </w:rPr>
        <w:t xml:space="preserve">Vietinės rinkliavos dydis turi būti toks, kad iš nekilnojamojo turto objektų savininkų arba įgaliotų asmenų surinktomis lėšomis būtų apmokėtos visos </w:t>
      </w:r>
      <w:r w:rsidR="0017321D" w:rsidRPr="00112F3C">
        <w:rPr>
          <w:szCs w:val="24"/>
          <w:lang w:eastAsia="ar-SA"/>
        </w:rPr>
        <w:t xml:space="preserve">bendrosios </w:t>
      </w:r>
      <w:r w:rsidRPr="00112F3C">
        <w:rPr>
          <w:szCs w:val="24"/>
          <w:lang w:eastAsia="ar-SA"/>
        </w:rPr>
        <w:t>būtinosios sąnaudos.</w:t>
      </w:r>
    </w:p>
    <w:p w14:paraId="1BB092DA" w14:textId="64B4798B" w:rsidR="00E76A2A" w:rsidRPr="00112F3C" w:rsidRDefault="00844A86" w:rsidP="00112F3C">
      <w:pPr>
        <w:pStyle w:val="Sraopastraipa"/>
        <w:numPr>
          <w:ilvl w:val="0"/>
          <w:numId w:val="26"/>
        </w:numPr>
        <w:suppressAutoHyphens/>
        <w:jc w:val="both"/>
        <w:rPr>
          <w:szCs w:val="24"/>
          <w:lang w:eastAsia="ar-SA"/>
        </w:rPr>
      </w:pPr>
      <w:r w:rsidRPr="00112F3C">
        <w:rPr>
          <w:szCs w:val="24"/>
          <w:lang w:eastAsia="ar-SA"/>
        </w:rPr>
        <w:t xml:space="preserve">Taikoma dvinarė vietinė rinkliava, susidedanti iš pastoviosios ir kintamosios dedamųjų. </w:t>
      </w:r>
    </w:p>
    <w:p w14:paraId="5FFE75DB" w14:textId="3B932D76" w:rsidR="00E76A2A" w:rsidRPr="00112F3C" w:rsidRDefault="00844A86" w:rsidP="00112F3C">
      <w:pPr>
        <w:pStyle w:val="Sraopastraipa"/>
        <w:numPr>
          <w:ilvl w:val="0"/>
          <w:numId w:val="26"/>
        </w:numPr>
        <w:suppressAutoHyphens/>
        <w:jc w:val="both"/>
        <w:rPr>
          <w:szCs w:val="24"/>
          <w:lang w:eastAsia="ar-SA"/>
        </w:rPr>
      </w:pPr>
      <w:r w:rsidRPr="00112F3C">
        <w:rPr>
          <w:szCs w:val="24"/>
          <w:lang w:eastAsia="ar-SA"/>
        </w:rPr>
        <w:t xml:space="preserve">Vietinės rinkliavos pastovioji dedamoji nustatoma tokia, kad padengtų </w:t>
      </w:r>
      <w:r w:rsidR="0017321D" w:rsidRPr="00112F3C">
        <w:rPr>
          <w:szCs w:val="24"/>
          <w:lang w:eastAsia="ar-SA"/>
        </w:rPr>
        <w:t xml:space="preserve">bendrąsias </w:t>
      </w:r>
      <w:r w:rsidRPr="00112F3C">
        <w:rPr>
          <w:szCs w:val="24"/>
          <w:lang w:eastAsia="ar-SA"/>
        </w:rPr>
        <w:t>pastoviąsias sąnaudas.</w:t>
      </w:r>
    </w:p>
    <w:p w14:paraId="3FFC4965" w14:textId="16B58CA0" w:rsidR="00E76A2A" w:rsidRPr="00112F3C" w:rsidRDefault="00844A86" w:rsidP="00112F3C">
      <w:pPr>
        <w:pStyle w:val="Sraopastraipa"/>
        <w:numPr>
          <w:ilvl w:val="0"/>
          <w:numId w:val="26"/>
        </w:numPr>
        <w:suppressAutoHyphens/>
        <w:jc w:val="both"/>
        <w:rPr>
          <w:szCs w:val="24"/>
          <w:lang w:eastAsia="ar-SA"/>
        </w:rPr>
      </w:pPr>
      <w:r w:rsidRPr="00112F3C">
        <w:rPr>
          <w:szCs w:val="24"/>
          <w:lang w:eastAsia="ar-SA"/>
        </w:rPr>
        <w:t>Vietinės rinkliavos pastoviąją dalį moka visi nekilnojamojo turto objektų savininkai arba įgalioti asmenys, išskyrus Nuostatų</w:t>
      </w:r>
      <w:r w:rsidR="005A4F08" w:rsidRPr="00112F3C">
        <w:rPr>
          <w:szCs w:val="24"/>
          <w:lang w:eastAsia="ar-SA"/>
        </w:rPr>
        <w:t xml:space="preserve"> 6</w:t>
      </w:r>
      <w:r w:rsidR="000803FD" w:rsidRPr="00112F3C">
        <w:rPr>
          <w:szCs w:val="24"/>
          <w:lang w:eastAsia="ar-SA"/>
        </w:rPr>
        <w:t>2</w:t>
      </w:r>
      <w:r w:rsidR="005A4F08" w:rsidRPr="00112F3C">
        <w:rPr>
          <w:szCs w:val="24"/>
          <w:lang w:eastAsia="ar-SA"/>
        </w:rPr>
        <w:t xml:space="preserve"> ir 64 </w:t>
      </w:r>
      <w:r w:rsidRPr="00112F3C">
        <w:rPr>
          <w:szCs w:val="24"/>
          <w:lang w:eastAsia="ar-SA"/>
        </w:rPr>
        <w:t>punktuose numatytus atvejus.</w:t>
      </w:r>
    </w:p>
    <w:p w14:paraId="4C9884AD" w14:textId="32F58AB8" w:rsidR="00E76A2A" w:rsidRPr="00112F3C" w:rsidRDefault="00844A86" w:rsidP="00112F3C">
      <w:pPr>
        <w:pStyle w:val="Sraopastraipa"/>
        <w:numPr>
          <w:ilvl w:val="0"/>
          <w:numId w:val="26"/>
        </w:numPr>
        <w:suppressAutoHyphens/>
        <w:jc w:val="both"/>
        <w:rPr>
          <w:szCs w:val="24"/>
          <w:lang w:eastAsia="ar-SA"/>
        </w:rPr>
      </w:pPr>
      <w:r w:rsidRPr="00112F3C">
        <w:rPr>
          <w:szCs w:val="24"/>
          <w:lang w:eastAsia="ar-SA"/>
        </w:rPr>
        <w:t>Vietinės rinkliavos pastovioji dalis konkrečiai nekilnojamojo turto objektų kategorijai nustatoma pagal formulę:</w:t>
      </w:r>
    </w:p>
    <w:p w14:paraId="1226CAA6" w14:textId="77777777" w:rsidR="00E76A2A" w:rsidRPr="00ED4BDF" w:rsidRDefault="00844A86" w:rsidP="00773AEF">
      <w:pPr>
        <w:suppressAutoHyphens/>
        <w:ind w:firstLine="851"/>
        <w:jc w:val="both"/>
        <w:rPr>
          <w:szCs w:val="24"/>
          <w:lang w:eastAsia="ar-SA"/>
        </w:rPr>
      </w:pPr>
      <w:proofErr w:type="spellStart"/>
      <w:r w:rsidRPr="00ED4BDF">
        <w:rPr>
          <w:i/>
          <w:szCs w:val="24"/>
          <w:lang w:eastAsia="ar-SA"/>
        </w:rPr>
        <w:t>OPS</w:t>
      </w:r>
      <w:r w:rsidRPr="00ED4BDF">
        <w:rPr>
          <w:i/>
          <w:szCs w:val="24"/>
          <w:vertAlign w:val="subscript"/>
          <w:lang w:eastAsia="ar-SA"/>
        </w:rPr>
        <w:t>p</w:t>
      </w:r>
      <w:proofErr w:type="spellEnd"/>
      <w:r w:rsidRPr="00ED4BDF">
        <w:rPr>
          <w:i/>
          <w:szCs w:val="24"/>
          <w:lang w:eastAsia="ar-SA"/>
        </w:rPr>
        <w:t xml:space="preserve"> = OS*</w:t>
      </w:r>
      <w:proofErr w:type="spellStart"/>
      <w:r w:rsidRPr="00ED4BDF">
        <w:rPr>
          <w:i/>
          <w:szCs w:val="24"/>
          <w:lang w:eastAsia="ar-SA"/>
        </w:rPr>
        <w:t>PS</w:t>
      </w:r>
      <w:r w:rsidRPr="00ED4BDF">
        <w:rPr>
          <w:i/>
          <w:szCs w:val="24"/>
          <w:vertAlign w:val="subscript"/>
          <w:lang w:eastAsia="ar-SA"/>
        </w:rPr>
        <w:t>p</w:t>
      </w:r>
      <w:proofErr w:type="spellEnd"/>
      <w:r w:rsidRPr="00ED4BDF">
        <w:rPr>
          <w:i/>
          <w:szCs w:val="24"/>
          <w:vertAlign w:val="subscript"/>
          <w:lang w:eastAsia="ar-SA"/>
        </w:rPr>
        <w:t xml:space="preserve"> </w:t>
      </w:r>
      <w:r w:rsidRPr="00ED4BDF">
        <w:rPr>
          <w:i/>
          <w:szCs w:val="24"/>
          <w:lang w:eastAsia="ar-SA"/>
        </w:rPr>
        <w:t>/ BS</w:t>
      </w:r>
    </w:p>
    <w:p w14:paraId="7539080F" w14:textId="77777777" w:rsidR="00E76A2A" w:rsidRPr="00ED4BDF" w:rsidRDefault="00844A86" w:rsidP="00773AEF">
      <w:pPr>
        <w:suppressAutoHyphens/>
        <w:ind w:firstLine="851"/>
        <w:jc w:val="both"/>
        <w:rPr>
          <w:szCs w:val="24"/>
          <w:lang w:eastAsia="ar-SA"/>
        </w:rPr>
      </w:pPr>
      <w:proofErr w:type="spellStart"/>
      <w:r w:rsidRPr="00ED4BDF">
        <w:rPr>
          <w:i/>
          <w:szCs w:val="24"/>
          <w:lang w:eastAsia="ar-SA"/>
        </w:rPr>
        <w:t>OPS</w:t>
      </w:r>
      <w:r w:rsidRPr="00ED4BDF">
        <w:rPr>
          <w:i/>
          <w:szCs w:val="24"/>
          <w:vertAlign w:val="subscript"/>
          <w:lang w:eastAsia="ar-SA"/>
        </w:rPr>
        <w:t>p</w:t>
      </w:r>
      <w:proofErr w:type="spellEnd"/>
      <w:r w:rsidRPr="00ED4BDF">
        <w:rPr>
          <w:szCs w:val="24"/>
          <w:lang w:eastAsia="ar-SA"/>
        </w:rPr>
        <w:t xml:space="preserve"> – pastoviosios konkrečios nekilnojamojo turto objektų kategorijos sąnaudos, Eur;</w:t>
      </w:r>
    </w:p>
    <w:p w14:paraId="27F72BC6" w14:textId="27F9A7D4" w:rsidR="00E76A2A" w:rsidRPr="00112F3C" w:rsidRDefault="00844A86" w:rsidP="00112F3C">
      <w:pPr>
        <w:pStyle w:val="Sraopastraipa"/>
        <w:numPr>
          <w:ilvl w:val="0"/>
          <w:numId w:val="26"/>
        </w:numPr>
        <w:suppressAutoHyphens/>
        <w:jc w:val="both"/>
        <w:rPr>
          <w:szCs w:val="24"/>
          <w:lang w:eastAsia="ar-SA"/>
        </w:rPr>
      </w:pPr>
      <w:r w:rsidRPr="00112F3C">
        <w:rPr>
          <w:szCs w:val="24"/>
          <w:lang w:eastAsia="ar-SA"/>
        </w:rPr>
        <w:t>Vietinės rinkliavos pastovioji dedamoji gyvenamosios paskirties, sodų paskirties ir garažų paskirties objektams</w:t>
      </w:r>
      <w:r w:rsidR="005A4F08" w:rsidRPr="00112F3C">
        <w:rPr>
          <w:szCs w:val="24"/>
          <w:lang w:eastAsia="ar-SA"/>
        </w:rPr>
        <w:t>, kitiems negyvenamosios paskirties objektams, kuriuose nėra darbuotojų ir kurie nenaudoja identifikuotų individualių atliekų surinkimo konteinerių, lauko kavinėms, laikinoms prekybos ir paslaugų teikimo vietoms, kioskams, paviljonams ir kt. objektams, kurie neregistruoti NT registre,</w:t>
      </w:r>
      <w:r w:rsidRPr="00112F3C">
        <w:rPr>
          <w:szCs w:val="24"/>
          <w:lang w:eastAsia="ar-SA"/>
        </w:rPr>
        <w:t xml:space="preserve"> nustatoma pagal objektų skaičių:</w:t>
      </w:r>
    </w:p>
    <w:p w14:paraId="50571C60" w14:textId="77777777" w:rsidR="00E76A2A" w:rsidRPr="00ED4BDF" w:rsidRDefault="00844A86" w:rsidP="00773AEF">
      <w:pPr>
        <w:suppressAutoHyphens/>
        <w:ind w:firstLine="851"/>
        <w:jc w:val="both"/>
        <w:rPr>
          <w:i/>
          <w:szCs w:val="24"/>
          <w:lang w:eastAsia="ar-SA"/>
        </w:rPr>
      </w:pPr>
      <w:r w:rsidRPr="00ED4BDF">
        <w:rPr>
          <w:i/>
          <w:szCs w:val="24"/>
          <w:lang w:eastAsia="ar-SA"/>
        </w:rPr>
        <w:t>PR1</w:t>
      </w:r>
      <w:r w:rsidRPr="00ED4BDF">
        <w:rPr>
          <w:i/>
          <w:szCs w:val="24"/>
          <w:vertAlign w:val="subscript"/>
          <w:lang w:eastAsia="ar-SA"/>
        </w:rPr>
        <w:t xml:space="preserve">p </w:t>
      </w:r>
      <w:r w:rsidRPr="00ED4BDF">
        <w:rPr>
          <w:i/>
          <w:szCs w:val="24"/>
          <w:lang w:eastAsia="ar-SA"/>
        </w:rPr>
        <w:t xml:space="preserve">= </w:t>
      </w:r>
      <w:proofErr w:type="spellStart"/>
      <w:r w:rsidRPr="00ED4BDF">
        <w:rPr>
          <w:i/>
          <w:szCs w:val="24"/>
          <w:lang w:eastAsia="ar-SA"/>
        </w:rPr>
        <w:t>OPS</w:t>
      </w:r>
      <w:r w:rsidRPr="00ED4BDF">
        <w:rPr>
          <w:i/>
          <w:szCs w:val="24"/>
          <w:vertAlign w:val="subscript"/>
          <w:lang w:eastAsia="ar-SA"/>
        </w:rPr>
        <w:t>p</w:t>
      </w:r>
      <w:proofErr w:type="spellEnd"/>
      <w:r w:rsidRPr="00ED4BDF">
        <w:rPr>
          <w:i/>
          <w:szCs w:val="24"/>
          <w:lang w:eastAsia="ar-SA"/>
        </w:rPr>
        <w:t>/</w:t>
      </w:r>
      <w:proofErr w:type="spellStart"/>
      <w:r w:rsidRPr="00ED4BDF">
        <w:rPr>
          <w:i/>
          <w:szCs w:val="24"/>
          <w:lang w:eastAsia="ar-SA"/>
        </w:rPr>
        <w:t>S</w:t>
      </w:r>
      <w:r w:rsidRPr="00ED4BDF">
        <w:rPr>
          <w:i/>
          <w:szCs w:val="24"/>
          <w:vertAlign w:val="subscript"/>
          <w:lang w:eastAsia="ar-SA"/>
        </w:rPr>
        <w:t>p</w:t>
      </w:r>
      <w:proofErr w:type="spellEnd"/>
      <w:r w:rsidRPr="00ED4BDF">
        <w:rPr>
          <w:i/>
          <w:szCs w:val="24"/>
          <w:lang w:eastAsia="ar-SA"/>
        </w:rPr>
        <w:t>/12</w:t>
      </w:r>
    </w:p>
    <w:p w14:paraId="38E879B9" w14:textId="77777777" w:rsidR="00E76A2A" w:rsidRPr="00021837" w:rsidRDefault="00844A86" w:rsidP="00773AEF">
      <w:pPr>
        <w:suppressAutoHyphens/>
        <w:ind w:firstLine="851"/>
        <w:jc w:val="both"/>
        <w:rPr>
          <w:szCs w:val="24"/>
          <w:lang w:eastAsia="ar-SA"/>
        </w:rPr>
      </w:pPr>
      <w:r w:rsidRPr="00ED4BDF">
        <w:rPr>
          <w:i/>
          <w:szCs w:val="24"/>
          <w:lang w:eastAsia="ar-SA"/>
        </w:rPr>
        <w:t>PR1</w:t>
      </w:r>
      <w:r w:rsidRPr="00ED4BDF">
        <w:rPr>
          <w:i/>
          <w:szCs w:val="24"/>
          <w:vertAlign w:val="subscript"/>
          <w:lang w:eastAsia="ar-SA"/>
        </w:rPr>
        <w:t>p</w:t>
      </w:r>
      <w:r w:rsidRPr="00ED4BDF">
        <w:rPr>
          <w:szCs w:val="24"/>
          <w:lang w:eastAsia="ar-SA"/>
        </w:rPr>
        <w:t xml:space="preserve"> – konkrečios nekilnojamojo turto objektų kategorijos vietinės </w:t>
      </w:r>
      <w:r w:rsidRPr="00021837">
        <w:rPr>
          <w:szCs w:val="24"/>
          <w:lang w:eastAsia="ar-SA"/>
        </w:rPr>
        <w:t>rinkliavos pastovioji dalis mėnesiui objektui, Eur;</w:t>
      </w:r>
    </w:p>
    <w:p w14:paraId="499288CC" w14:textId="77777777" w:rsidR="00E76A2A" w:rsidRPr="00021837" w:rsidRDefault="00844A86" w:rsidP="00773AEF">
      <w:pPr>
        <w:suppressAutoHyphens/>
        <w:ind w:firstLine="851"/>
        <w:jc w:val="both"/>
        <w:rPr>
          <w:szCs w:val="24"/>
          <w:lang w:eastAsia="ar-SA"/>
        </w:rPr>
      </w:pPr>
      <w:proofErr w:type="spellStart"/>
      <w:r w:rsidRPr="00021837">
        <w:rPr>
          <w:bCs/>
          <w:i/>
          <w:szCs w:val="24"/>
          <w:lang w:eastAsia="ar-SA"/>
        </w:rPr>
        <w:t>S</w:t>
      </w:r>
      <w:r w:rsidRPr="00021837">
        <w:rPr>
          <w:bCs/>
          <w:i/>
          <w:szCs w:val="24"/>
          <w:vertAlign w:val="subscript"/>
          <w:lang w:eastAsia="ar-SA"/>
        </w:rPr>
        <w:t>p</w:t>
      </w:r>
      <w:proofErr w:type="spellEnd"/>
      <w:r w:rsidRPr="00021837">
        <w:rPr>
          <w:szCs w:val="24"/>
          <w:lang w:eastAsia="ar-SA"/>
        </w:rPr>
        <w:t xml:space="preserve"> – konkrečios nekilnojamojo turto objektų kategorijos bendras skaičius, vnt.</w:t>
      </w:r>
    </w:p>
    <w:p w14:paraId="1596C4BE" w14:textId="75854A1E" w:rsidR="00E76A2A" w:rsidRPr="00112F3C" w:rsidRDefault="00844A86" w:rsidP="00112F3C">
      <w:pPr>
        <w:pStyle w:val="Sraopastraipa"/>
        <w:numPr>
          <w:ilvl w:val="0"/>
          <w:numId w:val="26"/>
        </w:numPr>
        <w:suppressAutoHyphens/>
        <w:jc w:val="both"/>
        <w:rPr>
          <w:szCs w:val="24"/>
          <w:lang w:eastAsia="ar-SA"/>
        </w:rPr>
      </w:pPr>
      <w:r w:rsidRPr="00112F3C">
        <w:rPr>
          <w:szCs w:val="24"/>
          <w:lang w:eastAsia="ar-SA"/>
        </w:rPr>
        <w:t>Vietinės rinkliavos pastovioji dedamoji negyvenamosios paskirties objektams, išskyrus atviro tipo turgavietes</w:t>
      </w:r>
      <w:r w:rsidR="005A4F08" w:rsidRPr="00112F3C">
        <w:rPr>
          <w:szCs w:val="24"/>
          <w:lang w:eastAsia="ar-SA"/>
        </w:rPr>
        <w:t xml:space="preserve"> ir objektus, nurodytus Metodikos 22 punkte</w:t>
      </w:r>
      <w:r w:rsidRPr="00112F3C">
        <w:rPr>
          <w:szCs w:val="24"/>
          <w:lang w:eastAsia="ar-SA"/>
        </w:rPr>
        <w:t>,</w:t>
      </w:r>
      <w:r w:rsidR="005A4F08" w:rsidRPr="00112F3C">
        <w:rPr>
          <w:szCs w:val="24"/>
          <w:lang w:eastAsia="ar-SA"/>
        </w:rPr>
        <w:t xml:space="preserve"> </w:t>
      </w:r>
      <w:r w:rsidRPr="00112F3C">
        <w:rPr>
          <w:szCs w:val="24"/>
          <w:lang w:eastAsia="ar-SA"/>
        </w:rPr>
        <w:t>nustatoma pagal darbuotojų skaičių:</w:t>
      </w:r>
    </w:p>
    <w:p w14:paraId="54065D34" w14:textId="77777777" w:rsidR="00E76A2A" w:rsidRPr="00021837" w:rsidRDefault="00844A86" w:rsidP="00773AEF">
      <w:pPr>
        <w:suppressAutoHyphens/>
        <w:ind w:firstLine="851"/>
        <w:jc w:val="both"/>
        <w:rPr>
          <w:i/>
          <w:szCs w:val="24"/>
          <w:lang w:eastAsia="ar-SA"/>
        </w:rPr>
      </w:pPr>
      <w:r w:rsidRPr="00021837">
        <w:rPr>
          <w:i/>
          <w:szCs w:val="24"/>
          <w:lang w:eastAsia="ar-SA"/>
        </w:rPr>
        <w:t>PR2</w:t>
      </w:r>
      <w:r w:rsidRPr="00021837">
        <w:rPr>
          <w:i/>
          <w:szCs w:val="24"/>
          <w:vertAlign w:val="subscript"/>
          <w:lang w:eastAsia="ar-SA"/>
        </w:rPr>
        <w:t xml:space="preserve">p </w:t>
      </w:r>
      <w:r w:rsidRPr="00021837">
        <w:rPr>
          <w:i/>
          <w:szCs w:val="24"/>
          <w:lang w:eastAsia="ar-SA"/>
        </w:rPr>
        <w:t xml:space="preserve">= </w:t>
      </w:r>
      <w:proofErr w:type="spellStart"/>
      <w:r w:rsidRPr="00021837">
        <w:rPr>
          <w:i/>
          <w:szCs w:val="24"/>
          <w:lang w:eastAsia="ar-SA"/>
        </w:rPr>
        <w:t>OPSp</w:t>
      </w:r>
      <w:proofErr w:type="spellEnd"/>
      <w:r w:rsidRPr="00021837">
        <w:rPr>
          <w:i/>
          <w:szCs w:val="24"/>
          <w:lang w:eastAsia="ar-SA"/>
        </w:rPr>
        <w:t>/</w:t>
      </w:r>
      <w:proofErr w:type="spellStart"/>
      <w:r w:rsidRPr="00021837">
        <w:rPr>
          <w:i/>
          <w:szCs w:val="24"/>
          <w:lang w:eastAsia="ar-SA"/>
        </w:rPr>
        <w:t>D</w:t>
      </w:r>
      <w:r w:rsidRPr="00021837">
        <w:rPr>
          <w:i/>
          <w:szCs w:val="24"/>
          <w:vertAlign w:val="subscript"/>
          <w:lang w:eastAsia="ar-SA"/>
        </w:rPr>
        <w:t>p</w:t>
      </w:r>
      <w:proofErr w:type="spellEnd"/>
      <w:r w:rsidRPr="00021837">
        <w:rPr>
          <w:i/>
          <w:szCs w:val="24"/>
          <w:lang w:eastAsia="ar-SA"/>
        </w:rPr>
        <w:t>/12</w:t>
      </w:r>
    </w:p>
    <w:p w14:paraId="133265DE" w14:textId="77777777" w:rsidR="00E76A2A" w:rsidRPr="00021837" w:rsidRDefault="00844A86" w:rsidP="00773AEF">
      <w:pPr>
        <w:suppressAutoHyphens/>
        <w:ind w:firstLine="851"/>
        <w:jc w:val="both"/>
        <w:rPr>
          <w:szCs w:val="24"/>
          <w:lang w:eastAsia="ar-SA"/>
        </w:rPr>
      </w:pPr>
      <w:r w:rsidRPr="00021837">
        <w:rPr>
          <w:bCs/>
          <w:i/>
          <w:szCs w:val="24"/>
          <w:lang w:eastAsia="ar-SA"/>
        </w:rPr>
        <w:t>PR2</w:t>
      </w:r>
      <w:r w:rsidRPr="00021837">
        <w:rPr>
          <w:bCs/>
          <w:i/>
          <w:szCs w:val="24"/>
          <w:vertAlign w:val="subscript"/>
          <w:lang w:eastAsia="ar-SA"/>
        </w:rPr>
        <w:t>p</w:t>
      </w:r>
      <w:r w:rsidRPr="00021837">
        <w:rPr>
          <w:szCs w:val="24"/>
          <w:lang w:eastAsia="ar-SA"/>
        </w:rPr>
        <w:t xml:space="preserve"> – konkrečios nekilnojamojo turto objektų kategorijos vietinės rinkliavos pastovioji dalis mėnesiui, Eur;</w:t>
      </w:r>
    </w:p>
    <w:p w14:paraId="0F7A9E30" w14:textId="77777777" w:rsidR="00E76A2A" w:rsidRPr="00021837" w:rsidRDefault="00844A86" w:rsidP="00773AEF">
      <w:pPr>
        <w:suppressAutoHyphens/>
        <w:ind w:firstLine="851"/>
        <w:jc w:val="both"/>
        <w:rPr>
          <w:szCs w:val="24"/>
          <w:lang w:eastAsia="ar-SA"/>
        </w:rPr>
      </w:pPr>
      <w:proofErr w:type="spellStart"/>
      <w:r w:rsidRPr="00021837">
        <w:rPr>
          <w:bCs/>
          <w:i/>
          <w:szCs w:val="24"/>
          <w:lang w:eastAsia="ar-SA"/>
        </w:rPr>
        <w:t>D</w:t>
      </w:r>
      <w:r w:rsidRPr="00021837">
        <w:rPr>
          <w:bCs/>
          <w:i/>
          <w:szCs w:val="24"/>
          <w:vertAlign w:val="subscript"/>
          <w:lang w:eastAsia="ar-SA"/>
        </w:rPr>
        <w:t>p</w:t>
      </w:r>
      <w:proofErr w:type="spellEnd"/>
      <w:r w:rsidRPr="00021837">
        <w:rPr>
          <w:szCs w:val="24"/>
          <w:lang w:eastAsia="ar-SA"/>
        </w:rPr>
        <w:t xml:space="preserve"> – konkrečios nekilnojamojo turto objektų kategorijos darbuotojų skaičius, vnt.</w:t>
      </w:r>
    </w:p>
    <w:p w14:paraId="6E13552D" w14:textId="40AF8F45" w:rsidR="00E76A2A" w:rsidRPr="00112F3C" w:rsidRDefault="00844A86" w:rsidP="00112F3C">
      <w:pPr>
        <w:pStyle w:val="Sraopastraipa"/>
        <w:numPr>
          <w:ilvl w:val="0"/>
          <w:numId w:val="26"/>
        </w:numPr>
        <w:suppressAutoHyphens/>
        <w:jc w:val="both"/>
        <w:rPr>
          <w:szCs w:val="24"/>
          <w:lang w:eastAsia="ar-SA"/>
        </w:rPr>
      </w:pPr>
      <w:r w:rsidRPr="00112F3C">
        <w:rPr>
          <w:szCs w:val="24"/>
          <w:lang w:eastAsia="ar-SA"/>
        </w:rPr>
        <w:t>Vietinės rinkliavos pastovioji dedamoji atviro tipo turgavietėms, nustatoma pagal plotą:</w:t>
      </w:r>
    </w:p>
    <w:p w14:paraId="76B792F6" w14:textId="77777777" w:rsidR="00E76A2A" w:rsidRPr="00021837" w:rsidRDefault="00844A86" w:rsidP="00773AEF">
      <w:pPr>
        <w:suppressAutoHyphens/>
        <w:ind w:firstLine="851"/>
        <w:jc w:val="both"/>
        <w:rPr>
          <w:i/>
          <w:szCs w:val="24"/>
          <w:lang w:eastAsia="ar-SA"/>
        </w:rPr>
      </w:pPr>
      <w:r w:rsidRPr="00021837">
        <w:rPr>
          <w:i/>
          <w:szCs w:val="24"/>
          <w:lang w:eastAsia="ar-SA"/>
        </w:rPr>
        <w:t>PR3</w:t>
      </w:r>
      <w:r w:rsidRPr="00021837">
        <w:rPr>
          <w:i/>
          <w:szCs w:val="24"/>
          <w:vertAlign w:val="subscript"/>
          <w:lang w:eastAsia="ar-SA"/>
        </w:rPr>
        <w:t xml:space="preserve">p </w:t>
      </w:r>
      <w:r w:rsidRPr="00021837">
        <w:rPr>
          <w:i/>
          <w:szCs w:val="24"/>
          <w:lang w:eastAsia="ar-SA"/>
        </w:rPr>
        <w:t xml:space="preserve">= </w:t>
      </w:r>
      <w:proofErr w:type="spellStart"/>
      <w:r w:rsidRPr="00021837">
        <w:rPr>
          <w:i/>
          <w:szCs w:val="24"/>
          <w:lang w:eastAsia="ar-SA"/>
        </w:rPr>
        <w:t>OPSp</w:t>
      </w:r>
      <w:proofErr w:type="spellEnd"/>
      <w:r w:rsidRPr="00021837">
        <w:rPr>
          <w:i/>
          <w:szCs w:val="24"/>
          <w:lang w:eastAsia="ar-SA"/>
        </w:rPr>
        <w:t>/</w:t>
      </w:r>
      <w:proofErr w:type="spellStart"/>
      <w:r w:rsidRPr="00021837">
        <w:rPr>
          <w:i/>
          <w:szCs w:val="24"/>
          <w:lang w:eastAsia="ar-SA"/>
        </w:rPr>
        <w:t>T</w:t>
      </w:r>
      <w:r w:rsidRPr="00021837">
        <w:rPr>
          <w:i/>
          <w:szCs w:val="24"/>
          <w:vertAlign w:val="subscript"/>
          <w:lang w:eastAsia="ar-SA"/>
        </w:rPr>
        <w:t>p</w:t>
      </w:r>
      <w:proofErr w:type="spellEnd"/>
      <w:r w:rsidRPr="00021837">
        <w:rPr>
          <w:i/>
          <w:szCs w:val="24"/>
          <w:lang w:eastAsia="ar-SA"/>
        </w:rPr>
        <w:t>/12</w:t>
      </w:r>
    </w:p>
    <w:p w14:paraId="7B8DCBB1" w14:textId="77777777" w:rsidR="00E76A2A" w:rsidRPr="00021837" w:rsidRDefault="00844A86" w:rsidP="00773AEF">
      <w:pPr>
        <w:suppressAutoHyphens/>
        <w:ind w:firstLine="851"/>
        <w:jc w:val="both"/>
        <w:rPr>
          <w:szCs w:val="24"/>
          <w:lang w:eastAsia="ar-SA"/>
        </w:rPr>
      </w:pPr>
      <w:r w:rsidRPr="00021837">
        <w:rPr>
          <w:bCs/>
          <w:i/>
          <w:szCs w:val="24"/>
          <w:lang w:eastAsia="ar-SA"/>
        </w:rPr>
        <w:t>PR3</w:t>
      </w:r>
      <w:r w:rsidRPr="00021837">
        <w:rPr>
          <w:bCs/>
          <w:i/>
          <w:szCs w:val="24"/>
          <w:vertAlign w:val="subscript"/>
          <w:lang w:eastAsia="ar-SA"/>
        </w:rPr>
        <w:t>p</w:t>
      </w:r>
      <w:r w:rsidRPr="00021837">
        <w:rPr>
          <w:szCs w:val="24"/>
          <w:lang w:eastAsia="ar-SA"/>
        </w:rPr>
        <w:t xml:space="preserve"> – konkrečios nekilnojamojo turto objektų kategorijos vietinės rinkliavos pastovioji dalis mėnesiui, Eur;</w:t>
      </w:r>
    </w:p>
    <w:p w14:paraId="09CC4DE6" w14:textId="77777777" w:rsidR="00E76A2A" w:rsidRPr="00021837" w:rsidRDefault="00844A86" w:rsidP="00773AEF">
      <w:pPr>
        <w:suppressAutoHyphens/>
        <w:ind w:firstLine="851"/>
        <w:jc w:val="both"/>
        <w:rPr>
          <w:szCs w:val="24"/>
          <w:lang w:eastAsia="ar-SA"/>
        </w:rPr>
      </w:pPr>
      <w:proofErr w:type="spellStart"/>
      <w:r w:rsidRPr="00021837">
        <w:rPr>
          <w:bCs/>
          <w:i/>
          <w:szCs w:val="24"/>
          <w:lang w:eastAsia="ar-SA"/>
        </w:rPr>
        <w:t>T</w:t>
      </w:r>
      <w:r w:rsidRPr="00021837">
        <w:rPr>
          <w:bCs/>
          <w:i/>
          <w:szCs w:val="24"/>
          <w:vertAlign w:val="subscript"/>
          <w:lang w:eastAsia="ar-SA"/>
        </w:rPr>
        <w:t>p</w:t>
      </w:r>
      <w:proofErr w:type="spellEnd"/>
      <w:r w:rsidRPr="00021837">
        <w:rPr>
          <w:szCs w:val="24"/>
          <w:lang w:eastAsia="ar-SA"/>
        </w:rPr>
        <w:t xml:space="preserve"> – bendras konkrečios kategorijos plotas, m</w:t>
      </w:r>
      <w:r w:rsidRPr="00021837">
        <w:rPr>
          <w:szCs w:val="24"/>
          <w:vertAlign w:val="superscript"/>
          <w:lang w:eastAsia="ar-SA"/>
        </w:rPr>
        <w:t>2</w:t>
      </w:r>
      <w:r w:rsidRPr="00021837">
        <w:rPr>
          <w:szCs w:val="24"/>
          <w:lang w:eastAsia="ar-SA"/>
        </w:rPr>
        <w:t>.</w:t>
      </w:r>
    </w:p>
    <w:p w14:paraId="7DD5291F" w14:textId="6406010B" w:rsidR="00E76A2A" w:rsidRPr="00112F3C" w:rsidRDefault="00844A86" w:rsidP="00112F3C">
      <w:pPr>
        <w:pStyle w:val="Sraopastraipa"/>
        <w:numPr>
          <w:ilvl w:val="0"/>
          <w:numId w:val="26"/>
        </w:numPr>
        <w:shd w:val="clear" w:color="auto" w:fill="FFFFFF"/>
        <w:tabs>
          <w:tab w:val="left" w:pos="1134"/>
          <w:tab w:val="left" w:pos="1560"/>
        </w:tabs>
        <w:suppressAutoHyphens/>
        <w:spacing w:line="300" w:lineRule="atLeast"/>
        <w:jc w:val="both"/>
        <w:rPr>
          <w:szCs w:val="24"/>
          <w:lang w:eastAsia="lt-LT"/>
        </w:rPr>
      </w:pPr>
      <w:r w:rsidRPr="00112F3C">
        <w:rPr>
          <w:szCs w:val="24"/>
          <w:lang w:eastAsia="lt-LT"/>
        </w:rPr>
        <w:t>Negyvenamosios paskirties nekilnojamojo turto objektams, kurie naudojasi identifikuotais individualiais mišrių komunalinių atliekų surinkimo konteineriais (esant poreikiui), vietinės rinkliavos pastovioji dalis nustatoma pagal naudojamų konteinerių skaičių ir dydį:</w:t>
      </w:r>
    </w:p>
    <w:p w14:paraId="75978FC8" w14:textId="12D632F8" w:rsidR="00E76A2A" w:rsidRPr="00021837" w:rsidRDefault="00844A86" w:rsidP="00773AEF">
      <w:pPr>
        <w:suppressAutoHyphens/>
        <w:ind w:firstLine="851"/>
        <w:jc w:val="both"/>
        <w:rPr>
          <w:bCs/>
          <w:i/>
          <w:szCs w:val="24"/>
          <w:lang w:eastAsia="ar-SA"/>
        </w:rPr>
      </w:pPr>
      <w:r w:rsidRPr="00021837">
        <w:rPr>
          <w:i/>
          <w:szCs w:val="24"/>
          <w:lang w:eastAsia="ar-SA"/>
        </w:rPr>
        <w:t>PR4</w:t>
      </w:r>
      <w:r w:rsidRPr="00021837">
        <w:rPr>
          <w:i/>
          <w:szCs w:val="24"/>
          <w:vertAlign w:val="subscript"/>
          <w:lang w:eastAsia="ar-SA"/>
        </w:rPr>
        <w:t xml:space="preserve">p </w:t>
      </w:r>
      <w:r w:rsidRPr="00021837">
        <w:rPr>
          <w:i/>
          <w:szCs w:val="24"/>
          <w:lang w:eastAsia="ar-SA"/>
        </w:rPr>
        <w:t xml:space="preserve">= </w:t>
      </w:r>
      <w:proofErr w:type="spellStart"/>
      <w:r w:rsidRPr="00021837">
        <w:rPr>
          <w:i/>
          <w:szCs w:val="24"/>
          <w:lang w:eastAsia="ar-SA"/>
        </w:rPr>
        <w:t>K</w:t>
      </w:r>
      <w:r w:rsidRPr="00021837">
        <w:rPr>
          <w:i/>
          <w:szCs w:val="24"/>
          <w:vertAlign w:val="subscript"/>
          <w:lang w:eastAsia="ar-SA"/>
        </w:rPr>
        <w:t>t</w:t>
      </w:r>
      <w:proofErr w:type="spellEnd"/>
      <w:r w:rsidRPr="00021837">
        <w:rPr>
          <w:i/>
          <w:szCs w:val="24"/>
          <w:lang w:eastAsia="ar-SA"/>
        </w:rPr>
        <w:t xml:space="preserve">* </w:t>
      </w:r>
      <w:r w:rsidR="00D84693">
        <w:rPr>
          <w:i/>
          <w:szCs w:val="24"/>
          <w:lang w:eastAsia="ar-SA"/>
        </w:rPr>
        <w:t>(</w:t>
      </w:r>
      <w:r w:rsidRPr="00021837">
        <w:rPr>
          <w:i/>
          <w:szCs w:val="24"/>
          <w:lang w:eastAsia="ar-SA"/>
        </w:rPr>
        <w:t>(</w:t>
      </w:r>
      <w:proofErr w:type="spellStart"/>
      <w:r w:rsidRPr="00021837">
        <w:rPr>
          <w:bCs/>
          <w:i/>
          <w:szCs w:val="24"/>
          <w:lang w:eastAsia="ar-SA"/>
        </w:rPr>
        <w:t>OPS</w:t>
      </w:r>
      <w:r w:rsidRPr="00021837">
        <w:rPr>
          <w:bCs/>
          <w:i/>
          <w:szCs w:val="24"/>
          <w:vertAlign w:val="subscript"/>
          <w:lang w:eastAsia="ar-SA"/>
        </w:rPr>
        <w:t>p</w:t>
      </w:r>
      <w:proofErr w:type="spellEnd"/>
      <w:r w:rsidRPr="00021837">
        <w:rPr>
          <w:bCs/>
          <w:i/>
          <w:szCs w:val="24"/>
          <w:lang w:eastAsia="ar-SA"/>
        </w:rPr>
        <w:t>)</w:t>
      </w:r>
      <w:r w:rsidRPr="00021837">
        <w:rPr>
          <w:bCs/>
          <w:i/>
          <w:szCs w:val="24"/>
          <w:vertAlign w:val="subscript"/>
          <w:lang w:eastAsia="ar-SA"/>
        </w:rPr>
        <w:t xml:space="preserve"> </w:t>
      </w:r>
      <w:r w:rsidRPr="00021837">
        <w:rPr>
          <w:i/>
          <w:szCs w:val="24"/>
          <w:lang w:eastAsia="ar-SA"/>
        </w:rPr>
        <w:t>/</w:t>
      </w:r>
      <w:r w:rsidRPr="00021837">
        <w:rPr>
          <w:bCs/>
          <w:i/>
          <w:szCs w:val="24"/>
          <w:lang w:eastAsia="ar-SA"/>
        </w:rPr>
        <w:object w:dxaOrig="465" w:dyaOrig="405" w14:anchorId="25AB8D81">
          <v:shape id="_x0000_i1027" type="#_x0000_t75" style="width:23.7pt;height:21.85pt" o:ole="">
            <v:imagedata r:id="rId19" o:title=""/>
          </v:shape>
          <o:OLEObject Type="Embed" ProgID="Equation.3" ShapeID="_x0000_i1027" DrawAspect="Content" ObjectID="_1831709145" r:id="rId20"/>
        </w:object>
      </w:r>
      <w:r w:rsidRPr="00021837">
        <w:rPr>
          <w:bCs/>
          <w:i/>
          <w:vanish/>
          <w:szCs w:val="24"/>
          <w:lang w:eastAsia="ar-SA"/>
        </w:rPr>
        <w:t>SUMA</w:t>
      </w:r>
      <w:proofErr w:type="spellStart"/>
      <w:r w:rsidRPr="00021837">
        <w:rPr>
          <w:bCs/>
          <w:i/>
          <w:szCs w:val="24"/>
          <w:lang w:eastAsia="ar-SA"/>
        </w:rPr>
        <w:t>K</w:t>
      </w:r>
      <w:r w:rsidRPr="00021837">
        <w:rPr>
          <w:bCs/>
          <w:i/>
          <w:szCs w:val="24"/>
          <w:vertAlign w:val="subscript"/>
          <w:lang w:eastAsia="ar-SA"/>
        </w:rPr>
        <w:t>t</w:t>
      </w:r>
      <w:proofErr w:type="spellEnd"/>
      <w:r w:rsidRPr="00021837">
        <w:rPr>
          <w:bCs/>
          <w:i/>
          <w:szCs w:val="24"/>
          <w:lang w:eastAsia="ar-SA"/>
        </w:rPr>
        <w:t>*</w:t>
      </w:r>
      <w:proofErr w:type="spellStart"/>
      <w:r w:rsidRPr="00021837">
        <w:rPr>
          <w:bCs/>
          <w:i/>
          <w:szCs w:val="24"/>
          <w:lang w:eastAsia="ar-SA"/>
        </w:rPr>
        <w:t>K</w:t>
      </w:r>
      <w:r w:rsidRPr="00021837">
        <w:rPr>
          <w:bCs/>
          <w:i/>
          <w:szCs w:val="24"/>
          <w:vertAlign w:val="subscript"/>
          <w:lang w:eastAsia="ar-SA"/>
        </w:rPr>
        <w:t>s</w:t>
      </w:r>
      <w:proofErr w:type="spellEnd"/>
      <w:r w:rsidRPr="00021837">
        <w:rPr>
          <w:bCs/>
          <w:i/>
          <w:szCs w:val="24"/>
          <w:lang w:eastAsia="ar-SA"/>
        </w:rPr>
        <w:t>)/12</w:t>
      </w:r>
    </w:p>
    <w:p w14:paraId="5273DFDF" w14:textId="1DBDBBB1" w:rsidR="00E76A2A" w:rsidRPr="00021837" w:rsidRDefault="00844A86" w:rsidP="00773AEF">
      <w:pPr>
        <w:suppressAutoHyphens/>
        <w:ind w:firstLine="851"/>
        <w:jc w:val="both"/>
        <w:rPr>
          <w:szCs w:val="24"/>
          <w:lang w:eastAsia="ar-SA"/>
        </w:rPr>
      </w:pPr>
      <w:r w:rsidRPr="00021837">
        <w:rPr>
          <w:bCs/>
          <w:i/>
          <w:szCs w:val="24"/>
          <w:lang w:eastAsia="ar-SA"/>
        </w:rPr>
        <w:t>PR4</w:t>
      </w:r>
      <w:r w:rsidRPr="00021837">
        <w:rPr>
          <w:bCs/>
          <w:i/>
          <w:szCs w:val="24"/>
          <w:vertAlign w:val="subscript"/>
          <w:lang w:eastAsia="ar-SA"/>
        </w:rPr>
        <w:t>p</w:t>
      </w:r>
      <w:r w:rsidRPr="00021837">
        <w:rPr>
          <w:szCs w:val="24"/>
          <w:lang w:eastAsia="ar-SA"/>
        </w:rPr>
        <w:t xml:space="preserve"> – konkretaus komunalinių atliekų konteinerio (įvertinant metinį išvežimo dažnį) rinkliavos </w:t>
      </w:r>
      <w:r w:rsidR="00D84693">
        <w:rPr>
          <w:szCs w:val="24"/>
          <w:lang w:eastAsia="ar-SA"/>
        </w:rPr>
        <w:t>pastovioji</w:t>
      </w:r>
      <w:r w:rsidRPr="00021837">
        <w:rPr>
          <w:szCs w:val="24"/>
          <w:lang w:eastAsia="ar-SA"/>
        </w:rPr>
        <w:t xml:space="preserve"> dalis mėnesiui, Eur; </w:t>
      </w:r>
    </w:p>
    <w:p w14:paraId="42603D5C" w14:textId="77777777" w:rsidR="00E76A2A" w:rsidRPr="00021837" w:rsidRDefault="00844A86" w:rsidP="00773AEF">
      <w:pPr>
        <w:suppressAutoHyphens/>
        <w:ind w:firstLine="851"/>
        <w:jc w:val="both"/>
        <w:rPr>
          <w:szCs w:val="24"/>
          <w:lang w:eastAsia="ar-SA"/>
        </w:rPr>
      </w:pPr>
      <w:proofErr w:type="spellStart"/>
      <w:r w:rsidRPr="00021837">
        <w:rPr>
          <w:bCs/>
          <w:i/>
          <w:szCs w:val="24"/>
          <w:lang w:eastAsia="ar-SA"/>
        </w:rPr>
        <w:lastRenderedPageBreak/>
        <w:t>K</w:t>
      </w:r>
      <w:r w:rsidRPr="00021837">
        <w:rPr>
          <w:bCs/>
          <w:i/>
          <w:szCs w:val="24"/>
          <w:vertAlign w:val="subscript"/>
          <w:lang w:eastAsia="ar-SA"/>
        </w:rPr>
        <w:t>t</w:t>
      </w:r>
      <w:proofErr w:type="spellEnd"/>
      <w:r w:rsidRPr="00021837">
        <w:rPr>
          <w:szCs w:val="24"/>
          <w:lang w:eastAsia="ar-SA"/>
        </w:rPr>
        <w:t xml:space="preserve"> – mišrių komunalinių atliekų konteinerio tūris, m</w:t>
      </w:r>
      <w:r w:rsidRPr="00021837">
        <w:rPr>
          <w:szCs w:val="24"/>
          <w:vertAlign w:val="superscript"/>
          <w:lang w:eastAsia="ar-SA"/>
        </w:rPr>
        <w:t>3</w:t>
      </w:r>
      <w:r w:rsidRPr="00021837">
        <w:rPr>
          <w:szCs w:val="24"/>
          <w:lang w:eastAsia="ar-SA"/>
        </w:rPr>
        <w:t>;</w:t>
      </w:r>
    </w:p>
    <w:p w14:paraId="011ED9FA" w14:textId="68D3DA68" w:rsidR="00E76A2A" w:rsidRPr="00021837" w:rsidRDefault="00844A86" w:rsidP="00773AEF">
      <w:pPr>
        <w:suppressAutoHyphens/>
        <w:ind w:firstLine="851"/>
        <w:jc w:val="both"/>
        <w:rPr>
          <w:szCs w:val="24"/>
          <w:lang w:eastAsia="ar-SA"/>
        </w:rPr>
      </w:pPr>
      <w:proofErr w:type="spellStart"/>
      <w:r w:rsidRPr="00021837">
        <w:rPr>
          <w:bCs/>
          <w:i/>
          <w:szCs w:val="24"/>
          <w:lang w:eastAsia="ar-SA"/>
        </w:rPr>
        <w:t>K</w:t>
      </w:r>
      <w:r w:rsidRPr="00021837">
        <w:rPr>
          <w:bCs/>
          <w:i/>
          <w:szCs w:val="24"/>
          <w:vertAlign w:val="subscript"/>
          <w:lang w:eastAsia="ar-SA"/>
        </w:rPr>
        <w:t>s</w:t>
      </w:r>
      <w:proofErr w:type="spellEnd"/>
      <w:r w:rsidRPr="00021837">
        <w:rPr>
          <w:szCs w:val="24"/>
          <w:lang w:eastAsia="ar-SA"/>
        </w:rPr>
        <w:t xml:space="preserve"> – mišrių komunalinių atliekų konteinerių rūšies skaičius, vnt.</w:t>
      </w:r>
    </w:p>
    <w:p w14:paraId="179D0059" w14:textId="532CFEF9" w:rsidR="00E76A2A" w:rsidRPr="00112F3C" w:rsidRDefault="00844A86" w:rsidP="00112F3C">
      <w:pPr>
        <w:pStyle w:val="Sraopastraipa"/>
        <w:numPr>
          <w:ilvl w:val="0"/>
          <w:numId w:val="26"/>
        </w:numPr>
        <w:suppressAutoHyphens/>
        <w:jc w:val="both"/>
        <w:rPr>
          <w:szCs w:val="24"/>
          <w:lang w:eastAsia="ar-SA"/>
        </w:rPr>
      </w:pPr>
      <w:r w:rsidRPr="00112F3C">
        <w:rPr>
          <w:szCs w:val="24"/>
          <w:lang w:eastAsia="ar-SA"/>
        </w:rPr>
        <w:t>Vietinės rinkliavos kintamoji dedamoji nustatoma tokia, kad padengtų kintamąsias su komunalinių atliekų tvarkymu susijusias sąnaudas.</w:t>
      </w:r>
    </w:p>
    <w:p w14:paraId="7D231678" w14:textId="052EA356" w:rsidR="00E76A2A" w:rsidRPr="00112F3C" w:rsidRDefault="00844A86" w:rsidP="00112F3C">
      <w:pPr>
        <w:pStyle w:val="Sraopastraipa"/>
        <w:numPr>
          <w:ilvl w:val="0"/>
          <w:numId w:val="26"/>
        </w:numPr>
        <w:suppressAutoHyphens/>
        <w:jc w:val="both"/>
        <w:rPr>
          <w:szCs w:val="24"/>
          <w:lang w:eastAsia="ar-SA"/>
        </w:rPr>
      </w:pPr>
      <w:r w:rsidRPr="00112F3C">
        <w:rPr>
          <w:szCs w:val="24"/>
          <w:lang w:eastAsia="ar-SA"/>
        </w:rPr>
        <w:t xml:space="preserve">Vietinės rinkliavos kintamąją dalį moka nekilnojamojo turto objektų savininkai arba įgalioti asmenys, kuriems teikiama komunalinių atliekų paėmimo ir tvarkymo paslauga. </w:t>
      </w:r>
    </w:p>
    <w:p w14:paraId="4621F184" w14:textId="68542024" w:rsidR="00E76A2A" w:rsidRPr="00112F3C" w:rsidRDefault="00844A86" w:rsidP="00112F3C">
      <w:pPr>
        <w:pStyle w:val="Sraopastraipa"/>
        <w:numPr>
          <w:ilvl w:val="0"/>
          <w:numId w:val="26"/>
        </w:numPr>
        <w:suppressAutoHyphens/>
        <w:jc w:val="both"/>
        <w:rPr>
          <w:szCs w:val="24"/>
          <w:lang w:eastAsia="ar-SA"/>
        </w:rPr>
      </w:pPr>
      <w:r w:rsidRPr="00112F3C">
        <w:rPr>
          <w:szCs w:val="24"/>
          <w:lang w:eastAsia="ar-SA"/>
        </w:rPr>
        <w:t>Vietinės rinkliavos kintamoji dalis konkrečiai nekilnojamojo turto objektų kategorijai nustatoma pagal formulę:</w:t>
      </w:r>
    </w:p>
    <w:p w14:paraId="1F3B3730" w14:textId="77777777" w:rsidR="00E76A2A" w:rsidRPr="00021837" w:rsidRDefault="00844A86" w:rsidP="00773AEF">
      <w:pPr>
        <w:suppressAutoHyphens/>
        <w:ind w:firstLine="851"/>
        <w:jc w:val="both"/>
        <w:rPr>
          <w:szCs w:val="24"/>
          <w:lang w:eastAsia="ar-SA"/>
        </w:rPr>
      </w:pPr>
      <w:proofErr w:type="spellStart"/>
      <w:r w:rsidRPr="00021837">
        <w:rPr>
          <w:bCs/>
          <w:i/>
          <w:szCs w:val="24"/>
          <w:lang w:eastAsia="ar-SA"/>
        </w:rPr>
        <w:t>OKS</w:t>
      </w:r>
      <w:r w:rsidRPr="00021837">
        <w:rPr>
          <w:bCs/>
          <w:i/>
          <w:szCs w:val="24"/>
          <w:vertAlign w:val="subscript"/>
          <w:lang w:eastAsia="ar-SA"/>
        </w:rPr>
        <w:t>p</w:t>
      </w:r>
      <w:proofErr w:type="spellEnd"/>
      <w:r w:rsidRPr="00021837">
        <w:rPr>
          <w:bCs/>
          <w:i/>
          <w:szCs w:val="24"/>
          <w:lang w:eastAsia="ar-SA"/>
        </w:rPr>
        <w:t xml:space="preserve"> = OS*</w:t>
      </w:r>
      <w:proofErr w:type="spellStart"/>
      <w:r w:rsidRPr="00021837">
        <w:rPr>
          <w:bCs/>
          <w:i/>
          <w:szCs w:val="24"/>
          <w:lang w:eastAsia="ar-SA"/>
        </w:rPr>
        <w:t>KS</w:t>
      </w:r>
      <w:r w:rsidRPr="00021837">
        <w:rPr>
          <w:bCs/>
          <w:i/>
          <w:szCs w:val="24"/>
          <w:vertAlign w:val="subscript"/>
          <w:lang w:eastAsia="ar-SA"/>
        </w:rPr>
        <w:t>p</w:t>
      </w:r>
      <w:proofErr w:type="spellEnd"/>
      <w:r w:rsidRPr="00021837">
        <w:rPr>
          <w:bCs/>
          <w:i/>
          <w:szCs w:val="24"/>
          <w:vertAlign w:val="subscript"/>
          <w:lang w:eastAsia="ar-SA"/>
        </w:rPr>
        <w:t xml:space="preserve"> </w:t>
      </w:r>
      <w:r w:rsidRPr="00021837">
        <w:rPr>
          <w:bCs/>
          <w:i/>
          <w:szCs w:val="24"/>
          <w:lang w:eastAsia="ar-SA"/>
        </w:rPr>
        <w:t>/ BS</w:t>
      </w:r>
    </w:p>
    <w:p w14:paraId="3DC0E4EF" w14:textId="77777777" w:rsidR="00E76A2A" w:rsidRPr="00021837" w:rsidRDefault="00844A86" w:rsidP="00773AEF">
      <w:pPr>
        <w:suppressAutoHyphens/>
        <w:ind w:firstLine="851"/>
        <w:jc w:val="both"/>
        <w:rPr>
          <w:szCs w:val="24"/>
          <w:lang w:eastAsia="ar-SA"/>
        </w:rPr>
      </w:pPr>
      <w:proofErr w:type="spellStart"/>
      <w:r w:rsidRPr="00021837">
        <w:rPr>
          <w:bCs/>
          <w:i/>
          <w:szCs w:val="24"/>
          <w:lang w:eastAsia="ar-SA"/>
        </w:rPr>
        <w:t>OKS</w:t>
      </w:r>
      <w:r w:rsidRPr="00021837">
        <w:rPr>
          <w:bCs/>
          <w:i/>
          <w:szCs w:val="24"/>
          <w:vertAlign w:val="subscript"/>
          <w:lang w:eastAsia="ar-SA"/>
        </w:rPr>
        <w:t>p</w:t>
      </w:r>
      <w:proofErr w:type="spellEnd"/>
      <w:r w:rsidRPr="00021837">
        <w:rPr>
          <w:szCs w:val="24"/>
          <w:lang w:eastAsia="ar-SA"/>
        </w:rPr>
        <w:t xml:space="preserve"> – kintamosios konkrečios nekilnojamojo turto objektų kategorijos sąnaudos, Eur.</w:t>
      </w:r>
    </w:p>
    <w:p w14:paraId="2C1B7D04" w14:textId="369CA4CA" w:rsidR="00E76A2A" w:rsidRPr="00112F3C" w:rsidRDefault="00844A86" w:rsidP="00112F3C">
      <w:pPr>
        <w:pStyle w:val="Sraopastraipa"/>
        <w:numPr>
          <w:ilvl w:val="0"/>
          <w:numId w:val="26"/>
        </w:numPr>
        <w:suppressAutoHyphens/>
        <w:jc w:val="both"/>
        <w:rPr>
          <w:szCs w:val="24"/>
          <w:lang w:eastAsia="ar-SA"/>
        </w:rPr>
      </w:pPr>
      <w:r w:rsidRPr="00112F3C">
        <w:rPr>
          <w:szCs w:val="24"/>
          <w:lang w:eastAsia="ar-SA"/>
        </w:rPr>
        <w:t>Vietinės rinkliavos kintamoji dedamoji gyvenamosios paskirties objektams, kurie naudojasi individualiais mišrių komunalinių atliekų konteineriais, nustatoma pagal naudojamų individualių mišrių komunalinių atliekų konteinerių skaičių ir tūrį (dydį):</w:t>
      </w:r>
    </w:p>
    <w:p w14:paraId="3597D447" w14:textId="77777777" w:rsidR="00E76A2A" w:rsidRPr="00021837" w:rsidRDefault="00844A86" w:rsidP="00773AEF">
      <w:pPr>
        <w:suppressAutoHyphens/>
        <w:ind w:firstLine="851"/>
        <w:jc w:val="both"/>
        <w:rPr>
          <w:bCs/>
          <w:i/>
          <w:szCs w:val="24"/>
          <w:lang w:eastAsia="ar-SA"/>
        </w:rPr>
      </w:pPr>
      <w:r w:rsidRPr="00021837">
        <w:rPr>
          <w:i/>
          <w:szCs w:val="24"/>
          <w:lang w:eastAsia="ar-SA"/>
        </w:rPr>
        <w:t>KR1</w:t>
      </w:r>
      <w:r w:rsidRPr="00021837">
        <w:rPr>
          <w:i/>
          <w:szCs w:val="24"/>
          <w:vertAlign w:val="subscript"/>
          <w:lang w:eastAsia="ar-SA"/>
        </w:rPr>
        <w:t xml:space="preserve">p </w:t>
      </w:r>
      <w:r w:rsidRPr="00021837">
        <w:rPr>
          <w:i/>
          <w:szCs w:val="24"/>
          <w:lang w:eastAsia="ar-SA"/>
        </w:rPr>
        <w:t xml:space="preserve">= </w:t>
      </w:r>
      <w:proofErr w:type="spellStart"/>
      <w:r w:rsidRPr="00021837">
        <w:rPr>
          <w:i/>
          <w:szCs w:val="24"/>
          <w:lang w:eastAsia="ar-SA"/>
        </w:rPr>
        <w:t>K</w:t>
      </w:r>
      <w:r w:rsidRPr="00021837">
        <w:rPr>
          <w:i/>
          <w:szCs w:val="24"/>
          <w:vertAlign w:val="subscript"/>
          <w:lang w:eastAsia="ar-SA"/>
        </w:rPr>
        <w:t>t</w:t>
      </w:r>
      <w:proofErr w:type="spellEnd"/>
      <w:r w:rsidRPr="00021837">
        <w:rPr>
          <w:i/>
          <w:szCs w:val="24"/>
          <w:lang w:eastAsia="ar-SA"/>
        </w:rPr>
        <w:t>* (</w:t>
      </w:r>
      <w:proofErr w:type="spellStart"/>
      <w:r w:rsidRPr="00021837">
        <w:rPr>
          <w:bCs/>
          <w:i/>
          <w:szCs w:val="24"/>
          <w:lang w:eastAsia="ar-SA"/>
        </w:rPr>
        <w:t>OKS</w:t>
      </w:r>
      <w:r w:rsidRPr="00021837">
        <w:rPr>
          <w:bCs/>
          <w:i/>
          <w:szCs w:val="24"/>
          <w:vertAlign w:val="subscript"/>
          <w:lang w:eastAsia="ar-SA"/>
        </w:rPr>
        <w:t>p</w:t>
      </w:r>
      <w:proofErr w:type="spellEnd"/>
      <w:r w:rsidRPr="00021837">
        <w:rPr>
          <w:bCs/>
          <w:i/>
          <w:szCs w:val="24"/>
          <w:vertAlign w:val="subscript"/>
          <w:lang w:eastAsia="ar-SA"/>
        </w:rPr>
        <w:t xml:space="preserve"> </w:t>
      </w:r>
      <w:r w:rsidRPr="00021837">
        <w:rPr>
          <w:i/>
          <w:szCs w:val="24"/>
          <w:lang w:eastAsia="ar-SA"/>
        </w:rPr>
        <w:t>/</w:t>
      </w:r>
      <w:r w:rsidRPr="00021837">
        <w:rPr>
          <w:bCs/>
          <w:i/>
          <w:szCs w:val="24"/>
          <w:lang w:eastAsia="ar-SA"/>
        </w:rPr>
        <w:object w:dxaOrig="465" w:dyaOrig="405" w14:anchorId="41604B14">
          <v:shape id="_x0000_i1028" type="#_x0000_t75" style="width:23.7pt;height:21.85pt" o:ole="">
            <v:imagedata r:id="rId15" o:title=""/>
          </v:shape>
          <o:OLEObject Type="Embed" ProgID="Equation.3" ShapeID="_x0000_i1028" DrawAspect="Content" ObjectID="_1831709146" r:id="rId21"/>
        </w:object>
      </w:r>
      <w:r w:rsidRPr="00021837">
        <w:rPr>
          <w:bCs/>
          <w:i/>
          <w:vanish/>
          <w:szCs w:val="24"/>
          <w:lang w:eastAsia="ar-SA"/>
        </w:rPr>
        <w:t>SUMA</w:t>
      </w:r>
      <w:proofErr w:type="spellStart"/>
      <w:r w:rsidRPr="00021837">
        <w:rPr>
          <w:bCs/>
          <w:i/>
          <w:szCs w:val="24"/>
          <w:lang w:eastAsia="ar-SA"/>
        </w:rPr>
        <w:t>K</w:t>
      </w:r>
      <w:r w:rsidRPr="00021837">
        <w:rPr>
          <w:bCs/>
          <w:i/>
          <w:szCs w:val="24"/>
          <w:vertAlign w:val="subscript"/>
          <w:lang w:eastAsia="ar-SA"/>
        </w:rPr>
        <w:t>t</w:t>
      </w:r>
      <w:proofErr w:type="spellEnd"/>
      <w:r w:rsidRPr="00021837">
        <w:rPr>
          <w:bCs/>
          <w:i/>
          <w:szCs w:val="24"/>
          <w:lang w:eastAsia="ar-SA"/>
        </w:rPr>
        <w:t>*</w:t>
      </w:r>
      <w:proofErr w:type="spellStart"/>
      <w:r w:rsidRPr="00021837">
        <w:rPr>
          <w:bCs/>
          <w:i/>
          <w:szCs w:val="24"/>
          <w:lang w:eastAsia="ar-SA"/>
        </w:rPr>
        <w:t>K</w:t>
      </w:r>
      <w:r w:rsidRPr="00021837">
        <w:rPr>
          <w:bCs/>
          <w:i/>
          <w:szCs w:val="24"/>
          <w:vertAlign w:val="subscript"/>
          <w:lang w:eastAsia="ar-SA"/>
        </w:rPr>
        <w:t>s</w:t>
      </w:r>
      <w:proofErr w:type="spellEnd"/>
      <w:r w:rsidRPr="00021837">
        <w:rPr>
          <w:bCs/>
          <w:i/>
          <w:szCs w:val="24"/>
          <w:lang w:eastAsia="ar-SA"/>
        </w:rPr>
        <w:t>)/12</w:t>
      </w:r>
    </w:p>
    <w:p w14:paraId="1CB768C2" w14:textId="0A0FD8DE" w:rsidR="00E76A2A" w:rsidRPr="00021837" w:rsidRDefault="00844A86" w:rsidP="00773AEF">
      <w:pPr>
        <w:suppressAutoHyphens/>
        <w:ind w:firstLine="851"/>
        <w:jc w:val="both"/>
        <w:rPr>
          <w:szCs w:val="24"/>
          <w:lang w:eastAsia="ar-SA"/>
        </w:rPr>
      </w:pPr>
      <w:r w:rsidRPr="00021837">
        <w:rPr>
          <w:bCs/>
          <w:i/>
          <w:szCs w:val="24"/>
          <w:lang w:eastAsia="ar-SA"/>
        </w:rPr>
        <w:t>KR1</w:t>
      </w:r>
      <w:r w:rsidRPr="00021837">
        <w:rPr>
          <w:bCs/>
          <w:i/>
          <w:szCs w:val="24"/>
          <w:vertAlign w:val="subscript"/>
          <w:lang w:eastAsia="ar-SA"/>
        </w:rPr>
        <w:t>p</w:t>
      </w:r>
      <w:r w:rsidRPr="00021837">
        <w:rPr>
          <w:szCs w:val="24"/>
          <w:lang w:eastAsia="ar-SA"/>
        </w:rPr>
        <w:t xml:space="preserve"> – konkretaus komunalinių atliekų konteinerio rinkliavos kintamoji dalis mėnesiui, Eur</w:t>
      </w:r>
      <w:r w:rsidR="0002605C">
        <w:rPr>
          <w:szCs w:val="24"/>
          <w:lang w:eastAsia="ar-SA"/>
        </w:rPr>
        <w:t>.</w:t>
      </w:r>
    </w:p>
    <w:p w14:paraId="433AA076" w14:textId="171B849B" w:rsidR="00E76A2A" w:rsidRPr="00112F3C" w:rsidRDefault="00844A86" w:rsidP="00112F3C">
      <w:pPr>
        <w:pStyle w:val="Sraopastraipa"/>
        <w:numPr>
          <w:ilvl w:val="0"/>
          <w:numId w:val="26"/>
        </w:numPr>
        <w:suppressAutoHyphens/>
        <w:jc w:val="both"/>
        <w:rPr>
          <w:szCs w:val="24"/>
          <w:lang w:eastAsia="ar-SA"/>
        </w:rPr>
      </w:pPr>
      <w:r w:rsidRPr="00112F3C">
        <w:rPr>
          <w:szCs w:val="24"/>
          <w:lang w:eastAsia="ar-SA"/>
        </w:rPr>
        <w:t>Vietinės rinkliavos kintamoji dedamoji gyvenamosios paskirties nekilnojamojo turto objektams, kurie naudojasi bendro naudojimo mišrių komunalinių atliekų konteineriais, nustatoma pagal gyventojų skaičių:</w:t>
      </w:r>
    </w:p>
    <w:p w14:paraId="3B2A9B5F" w14:textId="77777777" w:rsidR="00E76A2A" w:rsidRPr="00021837" w:rsidRDefault="00844A86" w:rsidP="00773AEF">
      <w:pPr>
        <w:suppressAutoHyphens/>
        <w:ind w:firstLine="851"/>
        <w:jc w:val="both"/>
        <w:rPr>
          <w:i/>
          <w:szCs w:val="24"/>
          <w:lang w:eastAsia="ar-SA"/>
        </w:rPr>
      </w:pPr>
      <w:r w:rsidRPr="00021837">
        <w:rPr>
          <w:i/>
          <w:szCs w:val="24"/>
          <w:lang w:eastAsia="ar-SA"/>
        </w:rPr>
        <w:t>KR2</w:t>
      </w:r>
      <w:r w:rsidRPr="00021837">
        <w:rPr>
          <w:i/>
          <w:szCs w:val="24"/>
          <w:vertAlign w:val="subscript"/>
          <w:lang w:eastAsia="ar-SA"/>
        </w:rPr>
        <w:t xml:space="preserve">p </w:t>
      </w:r>
      <w:r w:rsidRPr="00021837">
        <w:rPr>
          <w:i/>
          <w:szCs w:val="24"/>
          <w:lang w:eastAsia="ar-SA"/>
        </w:rPr>
        <w:t xml:space="preserve">= </w:t>
      </w:r>
      <w:proofErr w:type="spellStart"/>
      <w:r w:rsidRPr="00021837">
        <w:rPr>
          <w:i/>
          <w:szCs w:val="24"/>
          <w:lang w:eastAsia="ar-SA"/>
        </w:rPr>
        <w:t>OKS</w:t>
      </w:r>
      <w:r w:rsidRPr="00021837">
        <w:rPr>
          <w:i/>
          <w:szCs w:val="24"/>
          <w:vertAlign w:val="subscript"/>
          <w:lang w:eastAsia="ar-SA"/>
        </w:rPr>
        <w:t>p</w:t>
      </w:r>
      <w:proofErr w:type="spellEnd"/>
      <w:r w:rsidRPr="00021837">
        <w:rPr>
          <w:i/>
          <w:szCs w:val="24"/>
          <w:lang w:eastAsia="ar-SA"/>
        </w:rPr>
        <w:t>/</w:t>
      </w:r>
      <w:proofErr w:type="spellStart"/>
      <w:r w:rsidRPr="00021837">
        <w:rPr>
          <w:i/>
          <w:szCs w:val="24"/>
          <w:lang w:eastAsia="ar-SA"/>
        </w:rPr>
        <w:t>P</w:t>
      </w:r>
      <w:r w:rsidRPr="00021837">
        <w:rPr>
          <w:i/>
          <w:szCs w:val="24"/>
          <w:vertAlign w:val="subscript"/>
          <w:lang w:eastAsia="ar-SA"/>
        </w:rPr>
        <w:t>d</w:t>
      </w:r>
      <w:proofErr w:type="spellEnd"/>
      <w:r w:rsidRPr="00021837">
        <w:rPr>
          <w:i/>
          <w:szCs w:val="24"/>
          <w:lang w:eastAsia="ar-SA"/>
        </w:rPr>
        <w:t>/12</w:t>
      </w:r>
    </w:p>
    <w:p w14:paraId="6C975071" w14:textId="77777777" w:rsidR="00E76A2A" w:rsidRPr="00021837" w:rsidRDefault="00844A86" w:rsidP="00773AEF">
      <w:pPr>
        <w:suppressAutoHyphens/>
        <w:ind w:firstLine="851"/>
        <w:jc w:val="both"/>
        <w:rPr>
          <w:szCs w:val="24"/>
          <w:lang w:eastAsia="ar-SA"/>
        </w:rPr>
      </w:pPr>
      <w:r w:rsidRPr="00021837">
        <w:rPr>
          <w:bCs/>
          <w:i/>
          <w:szCs w:val="24"/>
          <w:lang w:eastAsia="ar-SA"/>
        </w:rPr>
        <w:t>KR2</w:t>
      </w:r>
      <w:r w:rsidRPr="00021837">
        <w:rPr>
          <w:bCs/>
          <w:i/>
          <w:szCs w:val="24"/>
          <w:vertAlign w:val="subscript"/>
          <w:lang w:eastAsia="ar-SA"/>
        </w:rPr>
        <w:t>p</w:t>
      </w:r>
      <w:r w:rsidRPr="00021837">
        <w:rPr>
          <w:szCs w:val="24"/>
          <w:lang w:eastAsia="ar-SA"/>
        </w:rPr>
        <w:t xml:space="preserve"> – konkrečios nekilnojamojo turto objektų kategorijos vietinės rinkliavos kintamoji dalis mėnesiui, Eur;</w:t>
      </w:r>
    </w:p>
    <w:p w14:paraId="03F60374" w14:textId="77777777" w:rsidR="00E76A2A" w:rsidRPr="00021837" w:rsidRDefault="00844A86" w:rsidP="00773AEF">
      <w:pPr>
        <w:suppressAutoHyphens/>
        <w:ind w:firstLine="851"/>
        <w:jc w:val="both"/>
        <w:rPr>
          <w:szCs w:val="24"/>
          <w:lang w:eastAsia="ar-SA"/>
        </w:rPr>
      </w:pPr>
      <w:proofErr w:type="spellStart"/>
      <w:r w:rsidRPr="00021837">
        <w:rPr>
          <w:bCs/>
          <w:i/>
          <w:szCs w:val="24"/>
          <w:lang w:eastAsia="ar-SA"/>
        </w:rPr>
        <w:t>P</w:t>
      </w:r>
      <w:r w:rsidRPr="00021837">
        <w:rPr>
          <w:bCs/>
          <w:i/>
          <w:szCs w:val="24"/>
          <w:vertAlign w:val="subscript"/>
          <w:lang w:eastAsia="ar-SA"/>
        </w:rPr>
        <w:t>d</w:t>
      </w:r>
      <w:proofErr w:type="spellEnd"/>
      <w:r w:rsidRPr="00021837">
        <w:rPr>
          <w:szCs w:val="24"/>
          <w:lang w:eastAsia="ar-SA"/>
        </w:rPr>
        <w:t xml:space="preserve"> – gyventojų, kurie naudojasi kolektyviniais (bendrais) mišrių komunalinių atliekų konteineriais, skaičius, vnt.</w:t>
      </w:r>
    </w:p>
    <w:p w14:paraId="0FEF2B1F" w14:textId="67E72497" w:rsidR="00E76A2A" w:rsidRPr="00112F3C" w:rsidRDefault="00844A86" w:rsidP="00112F3C">
      <w:pPr>
        <w:pStyle w:val="Sraopastraipa"/>
        <w:numPr>
          <w:ilvl w:val="0"/>
          <w:numId w:val="26"/>
        </w:numPr>
        <w:suppressAutoHyphens/>
        <w:jc w:val="both"/>
        <w:rPr>
          <w:szCs w:val="24"/>
          <w:lang w:eastAsia="ar-SA"/>
        </w:rPr>
      </w:pPr>
      <w:r w:rsidRPr="00112F3C">
        <w:rPr>
          <w:szCs w:val="24"/>
          <w:lang w:eastAsia="ar-SA"/>
        </w:rPr>
        <w:t>Vietinės rinkliavos kintamoji dedamoji sodų ir garažų paskirties objektams</w:t>
      </w:r>
      <w:r w:rsidR="005A4F08" w:rsidRPr="00112F3C">
        <w:rPr>
          <w:szCs w:val="24"/>
          <w:lang w:eastAsia="ar-SA"/>
        </w:rPr>
        <w:t>, lauko kavinėms, laikinoms prekybos ir paslaugų teikimo vietoms, kioskams, paviljonams ir kt. objektams, kurie neregistruoti NT registre ir naudojasi bendro naudojimo mišrių komunalinių atliekų konteineriais,</w:t>
      </w:r>
      <w:r w:rsidRPr="00112F3C">
        <w:rPr>
          <w:szCs w:val="24"/>
          <w:lang w:eastAsia="ar-SA"/>
        </w:rPr>
        <w:t xml:space="preserve"> nustatoma pagal objektų skaičių:</w:t>
      </w:r>
    </w:p>
    <w:p w14:paraId="6555FDA8" w14:textId="77777777" w:rsidR="00E76A2A" w:rsidRPr="00021837" w:rsidRDefault="00844A86" w:rsidP="00773AEF">
      <w:pPr>
        <w:suppressAutoHyphens/>
        <w:ind w:firstLine="851"/>
        <w:jc w:val="both"/>
        <w:rPr>
          <w:i/>
          <w:szCs w:val="24"/>
          <w:lang w:eastAsia="ar-SA"/>
        </w:rPr>
      </w:pPr>
      <w:r w:rsidRPr="00021837">
        <w:rPr>
          <w:i/>
          <w:szCs w:val="24"/>
          <w:lang w:eastAsia="ar-SA"/>
        </w:rPr>
        <w:t>KR3</w:t>
      </w:r>
      <w:r w:rsidRPr="00021837">
        <w:rPr>
          <w:i/>
          <w:szCs w:val="24"/>
          <w:vertAlign w:val="subscript"/>
          <w:lang w:eastAsia="ar-SA"/>
        </w:rPr>
        <w:t xml:space="preserve">p </w:t>
      </w:r>
      <w:r w:rsidRPr="00021837">
        <w:rPr>
          <w:i/>
          <w:szCs w:val="24"/>
          <w:lang w:eastAsia="ar-SA"/>
        </w:rPr>
        <w:t xml:space="preserve">= </w:t>
      </w:r>
      <w:proofErr w:type="spellStart"/>
      <w:r w:rsidRPr="00021837">
        <w:rPr>
          <w:i/>
          <w:szCs w:val="24"/>
          <w:lang w:eastAsia="ar-SA"/>
        </w:rPr>
        <w:t>OKS</w:t>
      </w:r>
      <w:r w:rsidRPr="00021837">
        <w:rPr>
          <w:i/>
          <w:szCs w:val="24"/>
          <w:vertAlign w:val="subscript"/>
          <w:lang w:eastAsia="ar-SA"/>
        </w:rPr>
        <w:t>p</w:t>
      </w:r>
      <w:proofErr w:type="spellEnd"/>
      <w:r w:rsidRPr="00021837">
        <w:rPr>
          <w:i/>
          <w:szCs w:val="24"/>
          <w:lang w:eastAsia="ar-SA"/>
        </w:rPr>
        <w:t>/</w:t>
      </w:r>
      <w:proofErr w:type="spellStart"/>
      <w:r w:rsidRPr="00021837">
        <w:rPr>
          <w:i/>
          <w:szCs w:val="24"/>
          <w:lang w:eastAsia="ar-SA"/>
        </w:rPr>
        <w:t>S</w:t>
      </w:r>
      <w:r w:rsidRPr="00021837">
        <w:rPr>
          <w:i/>
          <w:szCs w:val="24"/>
          <w:vertAlign w:val="subscript"/>
          <w:lang w:eastAsia="ar-SA"/>
        </w:rPr>
        <w:t>d</w:t>
      </w:r>
      <w:proofErr w:type="spellEnd"/>
      <w:r w:rsidRPr="00021837">
        <w:rPr>
          <w:i/>
          <w:szCs w:val="24"/>
          <w:lang w:eastAsia="ar-SA"/>
        </w:rPr>
        <w:t>/12</w:t>
      </w:r>
    </w:p>
    <w:p w14:paraId="2EF0F51E" w14:textId="77777777" w:rsidR="00E76A2A" w:rsidRPr="00021837" w:rsidRDefault="00844A86" w:rsidP="00773AEF">
      <w:pPr>
        <w:suppressAutoHyphens/>
        <w:ind w:firstLine="851"/>
        <w:jc w:val="both"/>
        <w:rPr>
          <w:szCs w:val="24"/>
          <w:lang w:eastAsia="ar-SA"/>
        </w:rPr>
      </w:pPr>
      <w:r w:rsidRPr="00021837">
        <w:rPr>
          <w:bCs/>
          <w:i/>
          <w:szCs w:val="24"/>
          <w:lang w:eastAsia="ar-SA"/>
        </w:rPr>
        <w:t>KR3</w:t>
      </w:r>
      <w:r w:rsidRPr="00021837">
        <w:rPr>
          <w:bCs/>
          <w:i/>
          <w:szCs w:val="24"/>
          <w:vertAlign w:val="subscript"/>
          <w:lang w:eastAsia="ar-SA"/>
        </w:rPr>
        <w:t>p</w:t>
      </w:r>
      <w:r w:rsidRPr="00021837">
        <w:rPr>
          <w:szCs w:val="24"/>
          <w:lang w:eastAsia="ar-SA"/>
        </w:rPr>
        <w:t xml:space="preserve"> – konkrečios nekilnojamojo turto objektų kategorijos vietinės rinkliavos kintamoji dalis mėnesiui objektui, Eur;</w:t>
      </w:r>
    </w:p>
    <w:p w14:paraId="6CF846A1" w14:textId="77777777" w:rsidR="00E76A2A" w:rsidRPr="00021837" w:rsidRDefault="00844A86" w:rsidP="00773AEF">
      <w:pPr>
        <w:suppressAutoHyphens/>
        <w:ind w:firstLine="851"/>
        <w:jc w:val="both"/>
        <w:rPr>
          <w:szCs w:val="24"/>
          <w:lang w:eastAsia="ar-SA"/>
        </w:rPr>
      </w:pPr>
      <w:proofErr w:type="spellStart"/>
      <w:r w:rsidRPr="00021837">
        <w:rPr>
          <w:bCs/>
          <w:i/>
          <w:szCs w:val="24"/>
          <w:lang w:eastAsia="ar-SA"/>
        </w:rPr>
        <w:t>S</w:t>
      </w:r>
      <w:r w:rsidRPr="00021837">
        <w:rPr>
          <w:bCs/>
          <w:i/>
          <w:szCs w:val="24"/>
          <w:vertAlign w:val="subscript"/>
          <w:lang w:eastAsia="ar-SA"/>
        </w:rPr>
        <w:t>d</w:t>
      </w:r>
      <w:proofErr w:type="spellEnd"/>
      <w:r w:rsidRPr="00021837">
        <w:rPr>
          <w:szCs w:val="24"/>
          <w:lang w:eastAsia="ar-SA"/>
        </w:rPr>
        <w:t xml:space="preserve"> – konkrečios nekilnojamojo turto objektų kategorijos objektų skaičius, vnt.</w:t>
      </w:r>
    </w:p>
    <w:p w14:paraId="0BBA7A50" w14:textId="28C9D335" w:rsidR="00E76A2A" w:rsidRPr="00112F3C" w:rsidRDefault="00844A86" w:rsidP="00112F3C">
      <w:pPr>
        <w:pStyle w:val="Sraopastraipa"/>
        <w:numPr>
          <w:ilvl w:val="0"/>
          <w:numId w:val="26"/>
        </w:numPr>
        <w:suppressAutoHyphens/>
        <w:jc w:val="both"/>
        <w:rPr>
          <w:szCs w:val="24"/>
          <w:lang w:eastAsia="ar-SA"/>
        </w:rPr>
      </w:pPr>
      <w:r w:rsidRPr="00112F3C">
        <w:rPr>
          <w:szCs w:val="24"/>
          <w:lang w:eastAsia="ar-SA"/>
        </w:rPr>
        <w:t>Vietinės rinkliavos kintamoji dedamoji negyvenamosios paskirties nekilnojamojo turto objektams, kurie naudojasi bendro naudojimo mišrių komunalinių atliekų konteineriais, išskyrus sodų ir garažų paskirties objektus bei atviro tipo turgavietes, nustatoma pagal darbuotojų skaičių:</w:t>
      </w:r>
    </w:p>
    <w:p w14:paraId="0BF3113A" w14:textId="77777777" w:rsidR="00E76A2A" w:rsidRPr="00021837" w:rsidRDefault="00844A86" w:rsidP="00773AEF">
      <w:pPr>
        <w:suppressAutoHyphens/>
        <w:ind w:firstLine="851"/>
        <w:jc w:val="both"/>
        <w:rPr>
          <w:i/>
          <w:szCs w:val="24"/>
          <w:lang w:eastAsia="ar-SA"/>
        </w:rPr>
      </w:pPr>
      <w:r w:rsidRPr="00021837">
        <w:rPr>
          <w:i/>
          <w:szCs w:val="24"/>
          <w:lang w:eastAsia="ar-SA"/>
        </w:rPr>
        <w:t>KR4</w:t>
      </w:r>
      <w:r w:rsidRPr="00021837">
        <w:rPr>
          <w:i/>
          <w:szCs w:val="24"/>
          <w:vertAlign w:val="subscript"/>
          <w:lang w:eastAsia="ar-SA"/>
        </w:rPr>
        <w:t xml:space="preserve">p </w:t>
      </w:r>
      <w:r w:rsidRPr="00021837">
        <w:rPr>
          <w:i/>
          <w:szCs w:val="24"/>
          <w:lang w:eastAsia="ar-SA"/>
        </w:rPr>
        <w:t xml:space="preserve">= </w:t>
      </w:r>
      <w:proofErr w:type="spellStart"/>
      <w:r w:rsidRPr="00021837">
        <w:rPr>
          <w:i/>
          <w:szCs w:val="24"/>
          <w:lang w:eastAsia="ar-SA"/>
        </w:rPr>
        <w:t>OKS</w:t>
      </w:r>
      <w:r w:rsidRPr="00021837">
        <w:rPr>
          <w:i/>
          <w:szCs w:val="24"/>
          <w:vertAlign w:val="subscript"/>
          <w:lang w:eastAsia="ar-SA"/>
        </w:rPr>
        <w:t>p</w:t>
      </w:r>
      <w:proofErr w:type="spellEnd"/>
      <w:r w:rsidRPr="00021837">
        <w:rPr>
          <w:i/>
          <w:szCs w:val="24"/>
          <w:lang w:eastAsia="ar-SA"/>
        </w:rPr>
        <w:t>/</w:t>
      </w:r>
      <w:proofErr w:type="spellStart"/>
      <w:r w:rsidRPr="00021837">
        <w:rPr>
          <w:i/>
          <w:szCs w:val="24"/>
          <w:lang w:eastAsia="ar-SA"/>
        </w:rPr>
        <w:t>D</w:t>
      </w:r>
      <w:r w:rsidRPr="00021837">
        <w:rPr>
          <w:i/>
          <w:szCs w:val="24"/>
          <w:vertAlign w:val="subscript"/>
          <w:lang w:eastAsia="ar-SA"/>
        </w:rPr>
        <w:t>d</w:t>
      </w:r>
      <w:proofErr w:type="spellEnd"/>
      <w:r w:rsidRPr="00021837">
        <w:rPr>
          <w:i/>
          <w:szCs w:val="24"/>
          <w:lang w:eastAsia="ar-SA"/>
        </w:rPr>
        <w:t>/12</w:t>
      </w:r>
    </w:p>
    <w:p w14:paraId="06E8A076" w14:textId="77777777" w:rsidR="00E76A2A" w:rsidRPr="00021837" w:rsidRDefault="00844A86" w:rsidP="00773AEF">
      <w:pPr>
        <w:suppressAutoHyphens/>
        <w:ind w:firstLine="851"/>
        <w:jc w:val="both"/>
        <w:rPr>
          <w:szCs w:val="24"/>
          <w:lang w:eastAsia="ar-SA"/>
        </w:rPr>
      </w:pPr>
      <w:r w:rsidRPr="00021837">
        <w:rPr>
          <w:bCs/>
          <w:i/>
          <w:szCs w:val="24"/>
          <w:lang w:eastAsia="ar-SA"/>
        </w:rPr>
        <w:t>KR4</w:t>
      </w:r>
      <w:r w:rsidRPr="00021837">
        <w:rPr>
          <w:bCs/>
          <w:i/>
          <w:szCs w:val="24"/>
          <w:vertAlign w:val="subscript"/>
          <w:lang w:eastAsia="ar-SA"/>
        </w:rPr>
        <w:t>p</w:t>
      </w:r>
      <w:r w:rsidRPr="00021837">
        <w:rPr>
          <w:szCs w:val="24"/>
          <w:lang w:eastAsia="ar-SA"/>
        </w:rPr>
        <w:t xml:space="preserve"> – konkrečios nekilnojamojo turto objektų kategorijos vietinės rinkliavos kintamoji dalis mėnesiui, Eur;</w:t>
      </w:r>
    </w:p>
    <w:p w14:paraId="25607FCC" w14:textId="77777777" w:rsidR="00E76A2A" w:rsidRPr="00021837" w:rsidRDefault="00844A86" w:rsidP="00773AEF">
      <w:pPr>
        <w:suppressAutoHyphens/>
        <w:ind w:firstLine="851"/>
        <w:jc w:val="both"/>
        <w:rPr>
          <w:szCs w:val="24"/>
          <w:lang w:eastAsia="ar-SA"/>
        </w:rPr>
      </w:pPr>
      <w:proofErr w:type="spellStart"/>
      <w:r w:rsidRPr="00021837">
        <w:rPr>
          <w:bCs/>
          <w:i/>
          <w:szCs w:val="24"/>
          <w:lang w:eastAsia="ar-SA"/>
        </w:rPr>
        <w:t>D</w:t>
      </w:r>
      <w:r w:rsidRPr="00021837">
        <w:rPr>
          <w:bCs/>
          <w:i/>
          <w:szCs w:val="24"/>
          <w:vertAlign w:val="subscript"/>
          <w:lang w:eastAsia="ar-SA"/>
        </w:rPr>
        <w:t>p</w:t>
      </w:r>
      <w:proofErr w:type="spellEnd"/>
      <w:r w:rsidRPr="00021837">
        <w:rPr>
          <w:szCs w:val="24"/>
          <w:lang w:eastAsia="ar-SA"/>
        </w:rPr>
        <w:t xml:space="preserve"> – konkrečios nekilnojamojo turto objektų kategorijos, kuri naudojasi bendro naudojimo mišrių komunalinių atliekų konteineriais, darbuotojų skaičius, vnt.</w:t>
      </w:r>
    </w:p>
    <w:p w14:paraId="0213800B" w14:textId="126E0BA7" w:rsidR="00E76A2A" w:rsidRPr="00112F3C" w:rsidRDefault="00844A86" w:rsidP="00112F3C">
      <w:pPr>
        <w:pStyle w:val="Sraopastraipa"/>
        <w:numPr>
          <w:ilvl w:val="0"/>
          <w:numId w:val="26"/>
        </w:numPr>
        <w:shd w:val="clear" w:color="auto" w:fill="FFFFFF"/>
        <w:tabs>
          <w:tab w:val="left" w:pos="1134"/>
          <w:tab w:val="left" w:pos="1560"/>
        </w:tabs>
        <w:suppressAutoHyphens/>
        <w:spacing w:line="300" w:lineRule="atLeast"/>
        <w:jc w:val="both"/>
        <w:rPr>
          <w:szCs w:val="24"/>
          <w:lang w:eastAsia="lt-LT"/>
        </w:rPr>
      </w:pPr>
      <w:r w:rsidRPr="00112F3C">
        <w:rPr>
          <w:szCs w:val="24"/>
          <w:lang w:eastAsia="lt-LT"/>
        </w:rPr>
        <w:t>Negyvenamosios paskirties nekilnojamojo turto objektams, kurie naudojasi identifikuotais individualiais mišrių komunalinių atliekų surinkimo konteineriais, vietinės rinkliavos kintamoji dalis nustatomos pagal naudojamų konteinerių skaičių ir dydį:</w:t>
      </w:r>
    </w:p>
    <w:p w14:paraId="4123CBAF" w14:textId="3E6E1A60" w:rsidR="00E76A2A" w:rsidRPr="00021837" w:rsidRDefault="00844A86" w:rsidP="00773AEF">
      <w:pPr>
        <w:suppressAutoHyphens/>
        <w:ind w:firstLine="851"/>
        <w:jc w:val="both"/>
        <w:rPr>
          <w:bCs/>
          <w:i/>
          <w:szCs w:val="24"/>
          <w:lang w:eastAsia="ar-SA"/>
        </w:rPr>
      </w:pPr>
      <w:r w:rsidRPr="00021837">
        <w:rPr>
          <w:i/>
          <w:szCs w:val="24"/>
          <w:lang w:eastAsia="ar-SA"/>
        </w:rPr>
        <w:t>KR4</w:t>
      </w:r>
      <w:r w:rsidRPr="00021837">
        <w:rPr>
          <w:i/>
          <w:szCs w:val="24"/>
          <w:vertAlign w:val="subscript"/>
          <w:lang w:eastAsia="ar-SA"/>
        </w:rPr>
        <w:t xml:space="preserve">p </w:t>
      </w:r>
      <w:r w:rsidRPr="00021837">
        <w:rPr>
          <w:i/>
          <w:szCs w:val="24"/>
          <w:lang w:eastAsia="ar-SA"/>
        </w:rPr>
        <w:t xml:space="preserve">= </w:t>
      </w:r>
      <w:proofErr w:type="spellStart"/>
      <w:r w:rsidRPr="00021837">
        <w:rPr>
          <w:i/>
          <w:szCs w:val="24"/>
          <w:lang w:eastAsia="ar-SA"/>
        </w:rPr>
        <w:t>K</w:t>
      </w:r>
      <w:r w:rsidRPr="00021837">
        <w:rPr>
          <w:i/>
          <w:szCs w:val="24"/>
          <w:vertAlign w:val="subscript"/>
          <w:lang w:eastAsia="ar-SA"/>
        </w:rPr>
        <w:t>t</w:t>
      </w:r>
      <w:proofErr w:type="spellEnd"/>
      <w:r w:rsidRPr="00021837">
        <w:rPr>
          <w:i/>
          <w:szCs w:val="24"/>
          <w:lang w:eastAsia="ar-SA"/>
        </w:rPr>
        <w:t xml:space="preserve">* </w:t>
      </w:r>
      <w:r w:rsidR="00D84693">
        <w:rPr>
          <w:i/>
          <w:szCs w:val="24"/>
          <w:lang w:eastAsia="ar-SA"/>
        </w:rPr>
        <w:t>(</w:t>
      </w:r>
      <w:r w:rsidRPr="00021837">
        <w:rPr>
          <w:i/>
          <w:szCs w:val="24"/>
          <w:lang w:eastAsia="ar-SA"/>
        </w:rPr>
        <w:t>(</w:t>
      </w:r>
      <w:proofErr w:type="spellStart"/>
      <w:r w:rsidRPr="00021837">
        <w:rPr>
          <w:bCs/>
          <w:i/>
          <w:szCs w:val="24"/>
          <w:lang w:eastAsia="ar-SA"/>
        </w:rPr>
        <w:t>OKS</w:t>
      </w:r>
      <w:r w:rsidRPr="00021837">
        <w:rPr>
          <w:bCs/>
          <w:i/>
          <w:szCs w:val="24"/>
          <w:vertAlign w:val="subscript"/>
          <w:lang w:eastAsia="ar-SA"/>
        </w:rPr>
        <w:t>p</w:t>
      </w:r>
      <w:proofErr w:type="spellEnd"/>
      <w:r w:rsidRPr="00021837">
        <w:rPr>
          <w:bCs/>
          <w:i/>
          <w:szCs w:val="24"/>
          <w:lang w:eastAsia="ar-SA"/>
        </w:rPr>
        <w:t>)</w:t>
      </w:r>
      <w:r w:rsidRPr="00021837">
        <w:rPr>
          <w:bCs/>
          <w:i/>
          <w:szCs w:val="24"/>
          <w:vertAlign w:val="subscript"/>
          <w:lang w:eastAsia="ar-SA"/>
        </w:rPr>
        <w:t xml:space="preserve"> </w:t>
      </w:r>
      <w:r w:rsidRPr="00021837">
        <w:rPr>
          <w:i/>
          <w:szCs w:val="24"/>
          <w:lang w:eastAsia="ar-SA"/>
        </w:rPr>
        <w:t>/</w:t>
      </w:r>
      <w:r w:rsidRPr="00021837">
        <w:rPr>
          <w:bCs/>
          <w:i/>
          <w:szCs w:val="24"/>
          <w:lang w:eastAsia="ar-SA"/>
        </w:rPr>
        <w:object w:dxaOrig="465" w:dyaOrig="405" w14:anchorId="262D2778">
          <v:shape id="_x0000_i1029" type="#_x0000_t75" style="width:23.7pt;height:21.85pt" o:ole="">
            <v:imagedata r:id="rId19" o:title=""/>
          </v:shape>
          <o:OLEObject Type="Embed" ProgID="Equation.3" ShapeID="_x0000_i1029" DrawAspect="Content" ObjectID="_1831709147" r:id="rId22"/>
        </w:object>
      </w:r>
      <w:r w:rsidRPr="00021837">
        <w:rPr>
          <w:bCs/>
          <w:i/>
          <w:vanish/>
          <w:szCs w:val="24"/>
          <w:lang w:eastAsia="ar-SA"/>
        </w:rPr>
        <w:t>SUMA</w:t>
      </w:r>
      <w:proofErr w:type="spellStart"/>
      <w:r w:rsidRPr="00021837">
        <w:rPr>
          <w:bCs/>
          <w:i/>
          <w:szCs w:val="24"/>
          <w:lang w:eastAsia="ar-SA"/>
        </w:rPr>
        <w:t>K</w:t>
      </w:r>
      <w:r w:rsidRPr="00021837">
        <w:rPr>
          <w:bCs/>
          <w:i/>
          <w:szCs w:val="24"/>
          <w:vertAlign w:val="subscript"/>
          <w:lang w:eastAsia="ar-SA"/>
        </w:rPr>
        <w:t>t</w:t>
      </w:r>
      <w:proofErr w:type="spellEnd"/>
      <w:r w:rsidRPr="00021837">
        <w:rPr>
          <w:bCs/>
          <w:i/>
          <w:szCs w:val="24"/>
          <w:lang w:eastAsia="ar-SA"/>
        </w:rPr>
        <w:t>*</w:t>
      </w:r>
      <w:proofErr w:type="spellStart"/>
      <w:r w:rsidRPr="00021837">
        <w:rPr>
          <w:bCs/>
          <w:i/>
          <w:szCs w:val="24"/>
          <w:lang w:eastAsia="ar-SA"/>
        </w:rPr>
        <w:t>K</w:t>
      </w:r>
      <w:r w:rsidRPr="00021837">
        <w:rPr>
          <w:bCs/>
          <w:i/>
          <w:szCs w:val="24"/>
          <w:vertAlign w:val="subscript"/>
          <w:lang w:eastAsia="ar-SA"/>
        </w:rPr>
        <w:t>s</w:t>
      </w:r>
      <w:proofErr w:type="spellEnd"/>
      <w:r w:rsidRPr="00021837">
        <w:rPr>
          <w:bCs/>
          <w:i/>
          <w:szCs w:val="24"/>
          <w:lang w:eastAsia="ar-SA"/>
        </w:rPr>
        <w:t>)/12</w:t>
      </w:r>
    </w:p>
    <w:p w14:paraId="1549E06E" w14:textId="0EB6CAB7" w:rsidR="00E76A2A" w:rsidRPr="00021837" w:rsidRDefault="00844A86" w:rsidP="00773AEF">
      <w:pPr>
        <w:suppressAutoHyphens/>
        <w:ind w:firstLine="851"/>
        <w:jc w:val="both"/>
        <w:rPr>
          <w:szCs w:val="24"/>
          <w:lang w:eastAsia="ar-SA"/>
        </w:rPr>
      </w:pPr>
      <w:r w:rsidRPr="00021837">
        <w:rPr>
          <w:bCs/>
          <w:i/>
          <w:szCs w:val="24"/>
          <w:lang w:eastAsia="ar-SA"/>
        </w:rPr>
        <w:t>KR4</w:t>
      </w:r>
      <w:r w:rsidRPr="00021837">
        <w:rPr>
          <w:bCs/>
          <w:i/>
          <w:szCs w:val="24"/>
          <w:vertAlign w:val="subscript"/>
          <w:lang w:eastAsia="ar-SA"/>
        </w:rPr>
        <w:t>p</w:t>
      </w:r>
      <w:r w:rsidRPr="00021837">
        <w:rPr>
          <w:szCs w:val="24"/>
          <w:lang w:eastAsia="ar-SA"/>
        </w:rPr>
        <w:t xml:space="preserve"> – konkretaus komunalinių atliekų konteinerio (įvertinant metinį išvežimo dažnį) rinkliavos kintamoji dalis mėnesiui, Eur</w:t>
      </w:r>
      <w:r w:rsidR="0002605C">
        <w:rPr>
          <w:szCs w:val="24"/>
          <w:lang w:eastAsia="ar-SA"/>
        </w:rPr>
        <w:t>.</w:t>
      </w:r>
    </w:p>
    <w:p w14:paraId="4E339D00" w14:textId="6A14B40D" w:rsidR="00E76A2A" w:rsidRPr="00112F3C" w:rsidRDefault="00844A86" w:rsidP="00112F3C">
      <w:pPr>
        <w:pStyle w:val="Sraopastraipa"/>
        <w:numPr>
          <w:ilvl w:val="0"/>
          <w:numId w:val="26"/>
        </w:numPr>
        <w:suppressAutoHyphens/>
        <w:jc w:val="both"/>
        <w:rPr>
          <w:szCs w:val="24"/>
          <w:lang w:eastAsia="ar-SA"/>
        </w:rPr>
      </w:pPr>
      <w:r w:rsidRPr="00112F3C">
        <w:rPr>
          <w:szCs w:val="24"/>
          <w:lang w:eastAsia="ar-SA"/>
        </w:rPr>
        <w:t>Vietinės rinkliavos kintamoji dedamoji atviro tipo turgavietėms, nustatoma pagal plotą:</w:t>
      </w:r>
    </w:p>
    <w:p w14:paraId="2D1AD5F4" w14:textId="77777777" w:rsidR="00E76A2A" w:rsidRPr="00021837" w:rsidRDefault="00844A86" w:rsidP="00773AEF">
      <w:pPr>
        <w:suppressAutoHyphens/>
        <w:ind w:firstLine="851"/>
        <w:jc w:val="both"/>
        <w:rPr>
          <w:i/>
          <w:szCs w:val="24"/>
          <w:lang w:eastAsia="ar-SA"/>
        </w:rPr>
      </w:pPr>
      <w:r w:rsidRPr="00021837">
        <w:rPr>
          <w:i/>
          <w:szCs w:val="24"/>
          <w:lang w:eastAsia="ar-SA"/>
        </w:rPr>
        <w:t>KR5</w:t>
      </w:r>
      <w:r w:rsidRPr="00021837">
        <w:rPr>
          <w:i/>
          <w:szCs w:val="24"/>
          <w:vertAlign w:val="subscript"/>
          <w:lang w:eastAsia="ar-SA"/>
        </w:rPr>
        <w:t xml:space="preserve">p </w:t>
      </w:r>
      <w:r w:rsidRPr="00021837">
        <w:rPr>
          <w:i/>
          <w:szCs w:val="24"/>
          <w:lang w:eastAsia="ar-SA"/>
        </w:rPr>
        <w:t xml:space="preserve">= </w:t>
      </w:r>
      <w:proofErr w:type="spellStart"/>
      <w:r w:rsidRPr="00021837">
        <w:rPr>
          <w:i/>
          <w:szCs w:val="24"/>
          <w:lang w:eastAsia="ar-SA"/>
        </w:rPr>
        <w:t>OKSp</w:t>
      </w:r>
      <w:proofErr w:type="spellEnd"/>
      <w:r w:rsidRPr="00021837">
        <w:rPr>
          <w:i/>
          <w:szCs w:val="24"/>
          <w:lang w:eastAsia="ar-SA"/>
        </w:rPr>
        <w:t>/</w:t>
      </w:r>
      <w:proofErr w:type="spellStart"/>
      <w:r w:rsidRPr="00021837">
        <w:rPr>
          <w:i/>
          <w:szCs w:val="24"/>
          <w:lang w:eastAsia="ar-SA"/>
        </w:rPr>
        <w:t>T</w:t>
      </w:r>
      <w:r w:rsidRPr="00021837">
        <w:rPr>
          <w:i/>
          <w:szCs w:val="24"/>
          <w:vertAlign w:val="subscript"/>
          <w:lang w:eastAsia="ar-SA"/>
        </w:rPr>
        <w:t>p</w:t>
      </w:r>
      <w:proofErr w:type="spellEnd"/>
      <w:r w:rsidRPr="00021837">
        <w:rPr>
          <w:i/>
          <w:szCs w:val="24"/>
          <w:lang w:eastAsia="ar-SA"/>
        </w:rPr>
        <w:t>/12</w:t>
      </w:r>
    </w:p>
    <w:p w14:paraId="798EBA05" w14:textId="77777777" w:rsidR="00E76A2A" w:rsidRPr="00021837" w:rsidRDefault="00844A86" w:rsidP="00773AEF">
      <w:pPr>
        <w:suppressAutoHyphens/>
        <w:ind w:firstLine="851"/>
        <w:jc w:val="both"/>
        <w:rPr>
          <w:szCs w:val="24"/>
          <w:lang w:eastAsia="ar-SA"/>
        </w:rPr>
      </w:pPr>
      <w:r w:rsidRPr="00021837">
        <w:rPr>
          <w:bCs/>
          <w:i/>
          <w:szCs w:val="24"/>
          <w:lang w:eastAsia="ar-SA"/>
        </w:rPr>
        <w:t>KR5</w:t>
      </w:r>
      <w:r w:rsidRPr="00021837">
        <w:rPr>
          <w:bCs/>
          <w:i/>
          <w:szCs w:val="24"/>
          <w:vertAlign w:val="subscript"/>
          <w:lang w:eastAsia="ar-SA"/>
        </w:rPr>
        <w:t>p</w:t>
      </w:r>
      <w:r w:rsidRPr="00021837">
        <w:rPr>
          <w:szCs w:val="24"/>
          <w:lang w:eastAsia="ar-SA"/>
        </w:rPr>
        <w:t xml:space="preserve"> – konkrečios nekilnojamojo turto objektų kategorijos vietinės rinkliavos pastovioji dalis mėnesiui, Eur.</w:t>
      </w:r>
    </w:p>
    <w:p w14:paraId="73833D7C" w14:textId="77777777" w:rsidR="00E76A2A" w:rsidRPr="00021837" w:rsidRDefault="00E76A2A">
      <w:pPr>
        <w:suppressAutoHyphens/>
        <w:ind w:firstLine="567"/>
        <w:jc w:val="both"/>
        <w:rPr>
          <w:szCs w:val="24"/>
          <w:lang w:eastAsia="ar-SA"/>
        </w:rPr>
      </w:pPr>
    </w:p>
    <w:p w14:paraId="0CDABF00" w14:textId="77777777" w:rsidR="00E76A2A" w:rsidRPr="00021837" w:rsidRDefault="00844A86">
      <w:pPr>
        <w:suppressAutoHyphens/>
        <w:spacing w:line="276" w:lineRule="auto"/>
        <w:ind w:firstLine="567"/>
        <w:jc w:val="center"/>
        <w:rPr>
          <w:b/>
          <w:color w:val="000000"/>
          <w:szCs w:val="22"/>
          <w:lang w:eastAsia="ar-SA"/>
        </w:rPr>
      </w:pPr>
      <w:r w:rsidRPr="00021837">
        <w:rPr>
          <w:b/>
          <w:color w:val="000000"/>
          <w:szCs w:val="22"/>
          <w:lang w:eastAsia="ar-SA"/>
        </w:rPr>
        <w:t>IV BAIGIAMOSIOS NUOSTATOS</w:t>
      </w:r>
    </w:p>
    <w:p w14:paraId="3EDE2DB4" w14:textId="77777777" w:rsidR="00E76A2A" w:rsidRPr="00021837" w:rsidRDefault="00E76A2A">
      <w:pPr>
        <w:suppressAutoHyphens/>
        <w:spacing w:line="276" w:lineRule="auto"/>
        <w:ind w:firstLine="567"/>
        <w:jc w:val="center"/>
        <w:rPr>
          <w:b/>
          <w:color w:val="000000"/>
          <w:szCs w:val="22"/>
          <w:lang w:eastAsia="ar-SA"/>
        </w:rPr>
      </w:pPr>
    </w:p>
    <w:p w14:paraId="6C8C2FE6" w14:textId="72CDD803" w:rsidR="00E76A2A" w:rsidRPr="00112F3C" w:rsidRDefault="00703039" w:rsidP="00112F3C">
      <w:pPr>
        <w:pStyle w:val="Sraopastraipa"/>
        <w:numPr>
          <w:ilvl w:val="0"/>
          <w:numId w:val="26"/>
        </w:numPr>
        <w:jc w:val="both"/>
        <w:rPr>
          <w:color w:val="000000"/>
          <w:lang w:eastAsia="ar-SA"/>
        </w:rPr>
      </w:pPr>
      <w:r w:rsidRPr="00112F3C">
        <w:rPr>
          <w:szCs w:val="24"/>
        </w:rPr>
        <w:t>Savivaldybės taryba ne vėliau kaip per 7 mėnesius nuo pirmą kartą nustatytos regioninės kainos nustatymo dienos apskaičiuoja ir patvirtina naujus vietinės rinkliavos dydžius arba ne vėliau kaip per 5 mėnesius nuo perskaičiuotos arba vėlesnių metų naujų regioninės kainas nustatymo dienos apskaičiuoja ir patvirtina naujus arba patvirtina esamus vietinės rinkliavos dydžius.</w:t>
      </w:r>
    </w:p>
    <w:p w14:paraId="59167EC4" w14:textId="4C1035A3" w:rsidR="00E76A2A" w:rsidRPr="00112F3C" w:rsidRDefault="00703039" w:rsidP="00112F3C">
      <w:pPr>
        <w:pStyle w:val="Sraopastraipa"/>
        <w:numPr>
          <w:ilvl w:val="0"/>
          <w:numId w:val="26"/>
        </w:numPr>
        <w:tabs>
          <w:tab w:val="left" w:pos="1134"/>
        </w:tabs>
        <w:jc w:val="both"/>
        <w:rPr>
          <w:color w:val="000000"/>
          <w:lang w:eastAsia="ar-SA"/>
        </w:rPr>
      </w:pPr>
      <w:r w:rsidRPr="00112F3C">
        <w:rPr>
          <w:szCs w:val="24"/>
        </w:rPr>
        <w:t xml:space="preserve">Nauji vietinės rinkliavos dydžiai gali būti apskaičiuoti ir patvirtinti, </w:t>
      </w:r>
      <w:r w:rsidRPr="00ED4BDF">
        <w:t>jeigu pagal šios Metodikos 13 punkto reikalavimus prognozuojamos kitų kalendorinių metų bendrosios būtinosios sąnaudos yra 10 ir daugiau procentų didesnės už ateinančiais kalendoriniais metais priskaičiuotą vietinės rinkliavos sumą pagal esamus vietinės rinkliavos dydžius, ir (ar) keičiami vietinės rinkliavos apmokestinimo parametrai.</w:t>
      </w:r>
    </w:p>
    <w:p w14:paraId="4F0A1AEA" w14:textId="1D05A1D9" w:rsidR="00E76A2A" w:rsidRPr="00112F3C" w:rsidRDefault="00703039" w:rsidP="00112F3C">
      <w:pPr>
        <w:pStyle w:val="Sraopastraipa"/>
        <w:numPr>
          <w:ilvl w:val="0"/>
          <w:numId w:val="26"/>
        </w:numPr>
        <w:tabs>
          <w:tab w:val="left" w:pos="1134"/>
        </w:tabs>
        <w:jc w:val="both"/>
        <w:rPr>
          <w:color w:val="000000"/>
          <w:lang w:eastAsia="ar-SA"/>
        </w:rPr>
      </w:pPr>
      <w:r w:rsidRPr="00ED4BDF">
        <w:t>Iki kiekvienų kalendorinių metų pabaigos</w:t>
      </w:r>
      <w:r w:rsidRPr="00112F3C">
        <w:rPr>
          <w:color w:val="FF0000"/>
        </w:rPr>
        <w:t xml:space="preserve"> </w:t>
      </w:r>
      <w:r w:rsidRPr="00ED4BDF">
        <w:t>apmokestinimo parametrų dydžiai (gyventojų skaičius, nekilnojamojo turto objektų skaičius, nekilnojamojo turto objektų kategorijų plotai, mišrių komunalinių atliekų konteineriai ir jų ištuštinimo dažnis) patikslinami ateinantiems kalendoriniams metams. Tikslinant apmokestinimo parametrų dydžius, naudojami praėjusių kalendorinių metų faktiniai vietinės rinkliavos administravimo informacinėje sistemoje sukaupti duomenys bei turimi naujausi duomenys, reikalingi apmokestinimo parametrų dydžių patikslinimui.</w:t>
      </w:r>
    </w:p>
    <w:p w14:paraId="239A676D" w14:textId="08D8EF49" w:rsidR="00703039" w:rsidRPr="00ED4BDF" w:rsidRDefault="00703039" w:rsidP="00112F3C">
      <w:pPr>
        <w:pStyle w:val="Sraopastraipa"/>
        <w:numPr>
          <w:ilvl w:val="0"/>
          <w:numId w:val="26"/>
        </w:numPr>
        <w:tabs>
          <w:tab w:val="left" w:pos="1134"/>
        </w:tabs>
        <w:jc w:val="both"/>
      </w:pPr>
      <w:r w:rsidRPr="00ED4BDF">
        <w:t>Vietinės rinkliavos dydžiai gali būti perskaičiuojami kartą per metus, praėjus ne mažiau kaip 12 mėnesių nuo naujų vietinės rinkliavos dydžių įsigaliojimo pradžios, jei metinis vartotojų kainų indeksas yra lygus 110 ar didesnis ir jei prognozuojant Savivaldybės būtinąsias sąnaudas nebuvo įvertintas galimas metinis vartojimo prekių ir paslaugų kainų pokytis. Vietinės rinkliavos dydžiai gali būti perskaičiuojami, kai Valstybės duomenų agentūra Oficialiosios statistikos portale paskelbia kiekvieno mėnesio metinį vartotojų kainų indeksą. Perskaičiuojant vietinės rinkliavos dydžius, perskaičiuojama vietinės rinkliavos dalis, susijusi su komunalinių atliekų tvarkymo sistemos administravimo, komunalinių atliekų tvarkymo lėšų administravimo, komunalinių atliekų surinkimo ir vežimo iš atliekų turėtojų paslaugų sąnaudomis, dauginant šią vietinės rinkliavos dalį iš indeksavimo koeficiento, kuris nustatomas Valstybės duomenų agentūros paskelbtą metinį vartotojų kainų indeksą dalijant iš 100, pagal formules:</w:t>
      </w:r>
    </w:p>
    <w:p w14:paraId="757E8DC5" w14:textId="77777777" w:rsidR="00703039" w:rsidRPr="00ED4BDF" w:rsidRDefault="00703039" w:rsidP="00773AEF">
      <w:pPr>
        <w:tabs>
          <w:tab w:val="left" w:pos="1134"/>
        </w:tabs>
        <w:ind w:firstLine="851"/>
        <w:jc w:val="both"/>
        <w:rPr>
          <w:i/>
          <w:iCs/>
        </w:rPr>
      </w:pPr>
      <w:proofErr w:type="spellStart"/>
      <w:r w:rsidRPr="00ED4BDF">
        <w:rPr>
          <w:i/>
          <w:iCs/>
        </w:rPr>
        <w:t>PRX</w:t>
      </w:r>
      <w:r w:rsidRPr="00ED4BDF">
        <w:rPr>
          <w:i/>
          <w:iCs/>
          <w:vertAlign w:val="subscript"/>
        </w:rPr>
        <w:t>naujas</w:t>
      </w:r>
      <w:proofErr w:type="spellEnd"/>
      <w:r w:rsidRPr="00ED4BDF">
        <w:rPr>
          <w:i/>
          <w:iCs/>
        </w:rPr>
        <w:t>=</w:t>
      </w:r>
      <w:proofErr w:type="spellStart"/>
      <w:r w:rsidRPr="00ED4BDF">
        <w:rPr>
          <w:i/>
          <w:iCs/>
        </w:rPr>
        <w:t>PRX</w:t>
      </w:r>
      <w:r w:rsidRPr="00ED4BDF">
        <w:rPr>
          <w:i/>
          <w:iCs/>
          <w:vertAlign w:val="subscript"/>
        </w:rPr>
        <w:t>senas</w:t>
      </w:r>
      <w:proofErr w:type="spellEnd"/>
      <w:r w:rsidRPr="00ED4BDF">
        <w:rPr>
          <w:i/>
          <w:iCs/>
        </w:rPr>
        <w:t>*I((</w:t>
      </w:r>
      <w:r w:rsidRPr="00ED4BDF">
        <w:rPr>
          <w:rFonts w:eastAsia="Calibri"/>
          <w:i/>
          <w:szCs w:val="24"/>
        </w:rPr>
        <w:object w:dxaOrig="465" w:dyaOrig="405" w14:anchorId="1FDE8C2E">
          <v:shape id="_x0000_i1030" type="#_x0000_t75" style="width:23.7pt;height:20.05pt" o:ole="">
            <v:imagedata r:id="rId15" o:title=""/>
          </v:shape>
          <o:OLEObject Type="Embed" ProgID="Equation.3" ShapeID="_x0000_i1030" DrawAspect="Content" ObjectID="_1831709148" r:id="rId23"/>
        </w:object>
      </w:r>
      <w:proofErr w:type="spellStart"/>
      <w:r w:rsidRPr="00ED4BDF">
        <w:rPr>
          <w:i/>
          <w:iCs/>
        </w:rPr>
        <w:t>PS</w:t>
      </w:r>
      <w:r w:rsidRPr="00ED4BDF">
        <w:rPr>
          <w:i/>
          <w:iCs/>
          <w:vertAlign w:val="subscript"/>
        </w:rPr>
        <w:t>x</w:t>
      </w:r>
      <w:proofErr w:type="spellEnd"/>
      <w:r w:rsidRPr="00ED4BDF">
        <w:rPr>
          <w:i/>
          <w:iCs/>
        </w:rPr>
        <w:t>)/</w:t>
      </w:r>
      <w:proofErr w:type="spellStart"/>
      <w:r w:rsidRPr="00ED4BDF">
        <w:rPr>
          <w:i/>
          <w:iCs/>
        </w:rPr>
        <w:t>PS</w:t>
      </w:r>
      <w:r w:rsidRPr="00ED4BDF">
        <w:rPr>
          <w:i/>
          <w:iCs/>
          <w:vertAlign w:val="subscript"/>
        </w:rPr>
        <w:t>naujas</w:t>
      </w:r>
      <w:proofErr w:type="spellEnd"/>
      <w:r w:rsidRPr="00ED4BDF">
        <w:rPr>
          <w:i/>
          <w:iCs/>
        </w:rPr>
        <w:t>);</w:t>
      </w:r>
    </w:p>
    <w:p w14:paraId="1311C238" w14:textId="77777777" w:rsidR="00703039" w:rsidRPr="00ED4BDF" w:rsidRDefault="00703039" w:rsidP="00773AEF">
      <w:pPr>
        <w:tabs>
          <w:tab w:val="left" w:pos="1134"/>
        </w:tabs>
        <w:ind w:firstLine="851"/>
        <w:jc w:val="both"/>
      </w:pPr>
      <w:proofErr w:type="spellStart"/>
      <w:r w:rsidRPr="00ED4BDF">
        <w:rPr>
          <w:i/>
          <w:iCs/>
        </w:rPr>
        <w:t>PRX</w:t>
      </w:r>
      <w:r w:rsidRPr="00ED4BDF">
        <w:rPr>
          <w:i/>
          <w:iCs/>
          <w:vertAlign w:val="subscript"/>
        </w:rPr>
        <w:t>naujas</w:t>
      </w:r>
      <w:proofErr w:type="spellEnd"/>
      <w:r w:rsidRPr="00ED4BDF">
        <w:rPr>
          <w:i/>
          <w:iCs/>
        </w:rPr>
        <w:t xml:space="preserve"> </w:t>
      </w:r>
      <w:r w:rsidRPr="00ED4BDF">
        <w:t>= nauja konkreti pastovioji nustatyta dalis;</w:t>
      </w:r>
    </w:p>
    <w:p w14:paraId="2B54975E" w14:textId="77777777" w:rsidR="00703039" w:rsidRPr="00ED4BDF" w:rsidRDefault="00703039" w:rsidP="00773AEF">
      <w:pPr>
        <w:tabs>
          <w:tab w:val="left" w:pos="1134"/>
        </w:tabs>
        <w:ind w:firstLine="851"/>
        <w:jc w:val="both"/>
      </w:pPr>
      <w:proofErr w:type="spellStart"/>
      <w:r w:rsidRPr="00ED4BDF">
        <w:rPr>
          <w:i/>
          <w:iCs/>
        </w:rPr>
        <w:t>PRX</w:t>
      </w:r>
      <w:r w:rsidRPr="00ED4BDF">
        <w:rPr>
          <w:i/>
          <w:iCs/>
          <w:vertAlign w:val="subscript"/>
        </w:rPr>
        <w:t>senas</w:t>
      </w:r>
      <w:proofErr w:type="spellEnd"/>
      <w:r w:rsidRPr="00ED4BDF">
        <w:rPr>
          <w:i/>
          <w:iCs/>
        </w:rPr>
        <w:t xml:space="preserve"> </w:t>
      </w:r>
      <w:r w:rsidRPr="00ED4BDF">
        <w:t>= esama konkreti pastovioji nustatyta dalis;</w:t>
      </w:r>
    </w:p>
    <w:p w14:paraId="673FAD64" w14:textId="77777777" w:rsidR="00703039" w:rsidRPr="00ED4BDF" w:rsidRDefault="00703039" w:rsidP="00773AEF">
      <w:pPr>
        <w:tabs>
          <w:tab w:val="left" w:pos="1134"/>
        </w:tabs>
        <w:ind w:firstLine="851"/>
        <w:jc w:val="both"/>
      </w:pPr>
      <w:r w:rsidRPr="00ED4BDF">
        <w:rPr>
          <w:i/>
          <w:iCs/>
        </w:rPr>
        <w:t xml:space="preserve">I </w:t>
      </w:r>
      <w:r w:rsidRPr="00ED4BDF">
        <w:t>= indeksavimo koeficientas, kuris nustatomas pagal Valstybės duomenų agentūros paskelbtą metinį vartotojų kainų indeksą;</w:t>
      </w:r>
    </w:p>
    <w:p w14:paraId="10EBB0AB" w14:textId="07C6DBC3" w:rsidR="00703039" w:rsidRPr="00ED4BDF" w:rsidRDefault="00703039" w:rsidP="00773AEF">
      <w:pPr>
        <w:tabs>
          <w:tab w:val="left" w:pos="1134"/>
        </w:tabs>
        <w:ind w:firstLine="851"/>
        <w:jc w:val="both"/>
      </w:pPr>
      <w:proofErr w:type="spellStart"/>
      <w:r w:rsidRPr="00ED4BDF">
        <w:rPr>
          <w:i/>
          <w:iCs/>
        </w:rPr>
        <w:t>PS</w:t>
      </w:r>
      <w:r w:rsidRPr="00ED4BDF">
        <w:rPr>
          <w:i/>
          <w:iCs/>
          <w:vertAlign w:val="subscript"/>
        </w:rPr>
        <w:t>x</w:t>
      </w:r>
      <w:proofErr w:type="spellEnd"/>
      <w:r w:rsidRPr="00ED4BDF">
        <w:rPr>
          <w:i/>
          <w:iCs/>
        </w:rPr>
        <w:t xml:space="preserve"> </w:t>
      </w:r>
      <w:r w:rsidRPr="00ED4BDF">
        <w:t xml:space="preserve">= viena ar kelios iš šių sąnaudų, priskirtų pastoviosioms sąnaudoms </w:t>
      </w:r>
      <w:r w:rsidR="008A76FC" w:rsidRPr="008A76FC">
        <w:t>−</w:t>
      </w:r>
      <w:r w:rsidRPr="00ED4BDF">
        <w:t xml:space="preserve"> atliekų tvarkymo sistemos administravimo, komunalinių atliekų tvarkymo lėšų administravimo, komunalinių atliekų surinkimo ir (ar) vežimo iš atliekų turėtojų paslaugų sąnaudos;</w:t>
      </w:r>
    </w:p>
    <w:p w14:paraId="3CE553B5" w14:textId="77777777" w:rsidR="00703039" w:rsidRPr="00ED4BDF" w:rsidRDefault="00703039" w:rsidP="00773AEF">
      <w:pPr>
        <w:tabs>
          <w:tab w:val="left" w:pos="1134"/>
        </w:tabs>
        <w:ind w:firstLine="851"/>
        <w:jc w:val="both"/>
      </w:pPr>
      <w:proofErr w:type="spellStart"/>
      <w:r w:rsidRPr="00ED4BDF">
        <w:rPr>
          <w:i/>
          <w:iCs/>
        </w:rPr>
        <w:t>PS</w:t>
      </w:r>
      <w:r w:rsidRPr="00ED4BDF">
        <w:rPr>
          <w:i/>
          <w:iCs/>
          <w:vertAlign w:val="subscript"/>
        </w:rPr>
        <w:t>naujas</w:t>
      </w:r>
      <w:proofErr w:type="spellEnd"/>
      <w:r w:rsidRPr="00ED4BDF">
        <w:rPr>
          <w:i/>
          <w:iCs/>
        </w:rPr>
        <w:t xml:space="preserve"> </w:t>
      </w:r>
      <w:r w:rsidRPr="00ED4BDF">
        <w:t xml:space="preserve">= naujai nustatyta bendra sąnaudų pastovioji dalis. </w:t>
      </w:r>
    </w:p>
    <w:p w14:paraId="44C91A73" w14:textId="77777777" w:rsidR="00703039" w:rsidRPr="00ED4BDF" w:rsidRDefault="00703039" w:rsidP="00773AEF">
      <w:pPr>
        <w:tabs>
          <w:tab w:val="left" w:pos="1134"/>
        </w:tabs>
        <w:ind w:firstLine="851"/>
        <w:jc w:val="both"/>
        <w:rPr>
          <w:i/>
          <w:iCs/>
        </w:rPr>
      </w:pPr>
      <w:proofErr w:type="spellStart"/>
      <w:r w:rsidRPr="00ED4BDF">
        <w:rPr>
          <w:i/>
          <w:iCs/>
        </w:rPr>
        <w:t>KRX</w:t>
      </w:r>
      <w:r w:rsidRPr="00ED4BDF">
        <w:rPr>
          <w:i/>
          <w:iCs/>
          <w:vertAlign w:val="subscript"/>
        </w:rPr>
        <w:t>naujas</w:t>
      </w:r>
      <w:proofErr w:type="spellEnd"/>
      <w:r w:rsidRPr="00ED4BDF">
        <w:rPr>
          <w:i/>
          <w:iCs/>
        </w:rPr>
        <w:t>=</w:t>
      </w:r>
      <w:proofErr w:type="spellStart"/>
      <w:r w:rsidRPr="00ED4BDF">
        <w:rPr>
          <w:i/>
          <w:iCs/>
        </w:rPr>
        <w:t>KRX</w:t>
      </w:r>
      <w:r w:rsidRPr="00ED4BDF">
        <w:rPr>
          <w:i/>
          <w:iCs/>
          <w:vertAlign w:val="subscript"/>
        </w:rPr>
        <w:t>senas</w:t>
      </w:r>
      <w:proofErr w:type="spellEnd"/>
      <w:r w:rsidRPr="00ED4BDF">
        <w:rPr>
          <w:i/>
          <w:iCs/>
        </w:rPr>
        <w:t>*I((</w:t>
      </w:r>
      <w:r w:rsidRPr="00ED4BDF">
        <w:rPr>
          <w:rFonts w:eastAsia="Calibri"/>
          <w:i/>
          <w:szCs w:val="24"/>
        </w:rPr>
        <w:object w:dxaOrig="465" w:dyaOrig="405" w14:anchorId="37B4868C">
          <v:shape id="_x0000_i1031" type="#_x0000_t75" style="width:23.7pt;height:20.05pt" o:ole="">
            <v:imagedata r:id="rId15" o:title=""/>
          </v:shape>
          <o:OLEObject Type="Embed" ProgID="Equation.3" ShapeID="_x0000_i1031" DrawAspect="Content" ObjectID="_1831709149" r:id="rId24"/>
        </w:object>
      </w:r>
      <w:proofErr w:type="spellStart"/>
      <w:r w:rsidRPr="00ED4BDF">
        <w:rPr>
          <w:i/>
          <w:iCs/>
        </w:rPr>
        <w:t>KS</w:t>
      </w:r>
      <w:r w:rsidRPr="00ED4BDF">
        <w:rPr>
          <w:i/>
          <w:iCs/>
          <w:vertAlign w:val="subscript"/>
        </w:rPr>
        <w:t>x</w:t>
      </w:r>
      <w:proofErr w:type="spellEnd"/>
      <w:r w:rsidRPr="00ED4BDF">
        <w:rPr>
          <w:i/>
          <w:iCs/>
        </w:rPr>
        <w:t>)/</w:t>
      </w:r>
      <w:proofErr w:type="spellStart"/>
      <w:r w:rsidRPr="00ED4BDF">
        <w:rPr>
          <w:i/>
          <w:iCs/>
        </w:rPr>
        <w:t>KS</w:t>
      </w:r>
      <w:r w:rsidRPr="00ED4BDF">
        <w:rPr>
          <w:i/>
          <w:iCs/>
          <w:vertAlign w:val="subscript"/>
        </w:rPr>
        <w:t>naujas</w:t>
      </w:r>
      <w:proofErr w:type="spellEnd"/>
      <w:r w:rsidRPr="00ED4BDF">
        <w:rPr>
          <w:i/>
          <w:iCs/>
        </w:rPr>
        <w:t>).</w:t>
      </w:r>
    </w:p>
    <w:p w14:paraId="7208837E" w14:textId="77777777" w:rsidR="00703039" w:rsidRPr="00ED4BDF" w:rsidRDefault="00703039" w:rsidP="00773AEF">
      <w:pPr>
        <w:tabs>
          <w:tab w:val="left" w:pos="1134"/>
        </w:tabs>
        <w:ind w:firstLine="851"/>
        <w:jc w:val="both"/>
      </w:pPr>
      <w:proofErr w:type="spellStart"/>
      <w:r w:rsidRPr="00ED4BDF">
        <w:rPr>
          <w:i/>
          <w:iCs/>
        </w:rPr>
        <w:t>KRX</w:t>
      </w:r>
      <w:r w:rsidRPr="00ED4BDF">
        <w:rPr>
          <w:i/>
          <w:iCs/>
          <w:vertAlign w:val="subscript"/>
        </w:rPr>
        <w:t>naujas</w:t>
      </w:r>
      <w:proofErr w:type="spellEnd"/>
      <w:r w:rsidRPr="00ED4BDF">
        <w:rPr>
          <w:i/>
          <w:iCs/>
        </w:rPr>
        <w:t xml:space="preserve"> </w:t>
      </w:r>
      <w:r w:rsidRPr="00ED4BDF">
        <w:t>= nauja konkreti kintamoji nustatyta dalis;</w:t>
      </w:r>
    </w:p>
    <w:p w14:paraId="4BA9712F" w14:textId="77777777" w:rsidR="00703039" w:rsidRPr="00ED4BDF" w:rsidRDefault="00703039" w:rsidP="00773AEF">
      <w:pPr>
        <w:tabs>
          <w:tab w:val="left" w:pos="1134"/>
        </w:tabs>
        <w:ind w:firstLine="851"/>
        <w:jc w:val="both"/>
      </w:pPr>
      <w:proofErr w:type="spellStart"/>
      <w:r w:rsidRPr="00ED4BDF">
        <w:rPr>
          <w:i/>
          <w:iCs/>
        </w:rPr>
        <w:t>KRX</w:t>
      </w:r>
      <w:r w:rsidRPr="00ED4BDF">
        <w:rPr>
          <w:i/>
          <w:iCs/>
          <w:vertAlign w:val="subscript"/>
        </w:rPr>
        <w:t>senas</w:t>
      </w:r>
      <w:proofErr w:type="spellEnd"/>
      <w:r w:rsidRPr="00ED4BDF">
        <w:rPr>
          <w:i/>
          <w:iCs/>
        </w:rPr>
        <w:t xml:space="preserve"> </w:t>
      </w:r>
      <w:r w:rsidRPr="00ED4BDF">
        <w:t>= esama konkreti kintamoji nustatyta dalis;</w:t>
      </w:r>
    </w:p>
    <w:p w14:paraId="3E67EE04" w14:textId="77777777" w:rsidR="00703039" w:rsidRPr="00ED4BDF" w:rsidRDefault="00703039" w:rsidP="00773AEF">
      <w:pPr>
        <w:tabs>
          <w:tab w:val="left" w:pos="1134"/>
        </w:tabs>
        <w:ind w:firstLine="851"/>
        <w:jc w:val="both"/>
      </w:pPr>
      <w:proofErr w:type="spellStart"/>
      <w:r w:rsidRPr="00ED4BDF">
        <w:rPr>
          <w:i/>
          <w:iCs/>
        </w:rPr>
        <w:t>KS</w:t>
      </w:r>
      <w:r w:rsidRPr="00ED4BDF">
        <w:rPr>
          <w:i/>
          <w:iCs/>
          <w:vertAlign w:val="subscript"/>
        </w:rPr>
        <w:t>x</w:t>
      </w:r>
      <w:proofErr w:type="spellEnd"/>
      <w:r w:rsidRPr="00ED4BDF">
        <w:rPr>
          <w:i/>
          <w:iCs/>
        </w:rPr>
        <w:t xml:space="preserve"> </w:t>
      </w:r>
      <w:r w:rsidRPr="00ED4BDF">
        <w:t>= viena ar kelios iš šių sąnaudų, priskirtų kintamosioms sąnaudoms – atliekų tvarkymo sistemos administravimo, komunalinių atliekų tvarkymo lėšų administravimo, komunalinių atliekų surinkimo ir (ar) vežimo iš atliekų turėtojų paslaugų sąnaudos;</w:t>
      </w:r>
    </w:p>
    <w:p w14:paraId="3422F668" w14:textId="77777777" w:rsidR="00703039" w:rsidRPr="00ED4BDF" w:rsidRDefault="00703039" w:rsidP="00773AEF">
      <w:pPr>
        <w:tabs>
          <w:tab w:val="left" w:pos="1134"/>
        </w:tabs>
        <w:ind w:firstLine="851"/>
        <w:jc w:val="both"/>
      </w:pPr>
      <w:proofErr w:type="spellStart"/>
      <w:r w:rsidRPr="00ED4BDF">
        <w:rPr>
          <w:i/>
          <w:iCs/>
        </w:rPr>
        <w:t>KS</w:t>
      </w:r>
      <w:r w:rsidRPr="00ED4BDF">
        <w:rPr>
          <w:i/>
          <w:iCs/>
          <w:vertAlign w:val="subscript"/>
        </w:rPr>
        <w:t>naujas</w:t>
      </w:r>
      <w:proofErr w:type="spellEnd"/>
      <w:r w:rsidRPr="00ED4BDF">
        <w:rPr>
          <w:i/>
          <w:iCs/>
        </w:rPr>
        <w:t xml:space="preserve"> </w:t>
      </w:r>
      <w:r w:rsidRPr="00ED4BDF">
        <w:t xml:space="preserve">= naujai nustatyta bendra sąnaudų kintamoji dalis. </w:t>
      </w:r>
    </w:p>
    <w:p w14:paraId="047FCAD7" w14:textId="257254B5" w:rsidR="00E76A2A" w:rsidRPr="00112F3C" w:rsidRDefault="00703039" w:rsidP="00112F3C">
      <w:pPr>
        <w:pStyle w:val="Sraopastraipa"/>
        <w:numPr>
          <w:ilvl w:val="0"/>
          <w:numId w:val="26"/>
        </w:numPr>
        <w:jc w:val="both"/>
        <w:rPr>
          <w:szCs w:val="24"/>
          <w:lang w:eastAsia="ar-SA"/>
        </w:rPr>
      </w:pPr>
      <w:r w:rsidRPr="00ED4BDF">
        <w:t>Sprendimą dėl patvirtintų naujų vietinės rinkliavos dydžių taikymo pradžios ir trukmės priima Savivaldybės taryba, atsižvelgdama į VERT nustatytos regioninės kainos galiojimo laikotarpį, naujų vietinės rinkliavos dydžių, perskaičiuotų dėl VERT patvirtintos perskaičiuotos regioninės kainos, ir (ar) dėl Metodikos 36 ir 38 punktuose nurodytų priežasčių, patvirtinimo datą.</w:t>
      </w:r>
    </w:p>
    <w:p w14:paraId="35955A3F" w14:textId="77777777" w:rsidR="003D4655" w:rsidRPr="00021837" w:rsidRDefault="003D4655">
      <w:pPr>
        <w:suppressAutoHyphens/>
        <w:jc w:val="right"/>
        <w:sectPr w:rsidR="003D4655" w:rsidRPr="00021837" w:rsidSect="00844A86">
          <w:pgSz w:w="11906" w:h="16838" w:code="9"/>
          <w:pgMar w:top="1134" w:right="567" w:bottom="1134" w:left="1701" w:header="567" w:footer="567" w:gutter="0"/>
          <w:pgNumType w:start="1"/>
          <w:cols w:space="1296"/>
          <w:titlePg/>
          <w:docGrid w:linePitch="600" w:charSpace="28672"/>
        </w:sectPr>
      </w:pPr>
    </w:p>
    <w:p w14:paraId="67EB4FBF" w14:textId="77777777" w:rsidR="00FB57CA" w:rsidRPr="00F33BF8" w:rsidRDefault="00FB57CA" w:rsidP="00FB57CA">
      <w:pPr>
        <w:suppressAutoHyphens/>
        <w:ind w:left="4320"/>
        <w:rPr>
          <w:szCs w:val="24"/>
          <w:lang w:eastAsia="ar-SA"/>
        </w:rPr>
      </w:pPr>
      <w:r w:rsidRPr="00F33BF8">
        <w:rPr>
          <w:szCs w:val="24"/>
          <w:lang w:eastAsia="ar-SA"/>
        </w:rPr>
        <w:lastRenderedPageBreak/>
        <w:t xml:space="preserve">Kėdainių rajono savivaldybės vietinės rinkliavos už komunalinių atliekų ir komunalinėms atliekoms nepriskiriamų buityje susidarančių atliekų tvarkymą dydžio nustatymo metodikos </w:t>
      </w:r>
    </w:p>
    <w:p w14:paraId="3DB3E8F2" w14:textId="66C2959D" w:rsidR="00E76A2A" w:rsidRPr="00F33BF8" w:rsidRDefault="00FB57CA" w:rsidP="00FB57CA">
      <w:pPr>
        <w:suppressAutoHyphens/>
        <w:ind w:left="4320"/>
        <w:rPr>
          <w:szCs w:val="24"/>
          <w:lang w:eastAsia="ar-SA"/>
        </w:rPr>
      </w:pPr>
      <w:r w:rsidRPr="00F33BF8">
        <w:rPr>
          <w:szCs w:val="24"/>
          <w:lang w:eastAsia="ar-SA"/>
        </w:rPr>
        <w:t>p</w:t>
      </w:r>
      <w:r w:rsidR="00844A86" w:rsidRPr="00F33BF8">
        <w:rPr>
          <w:szCs w:val="24"/>
          <w:lang w:eastAsia="ar-SA"/>
        </w:rPr>
        <w:t>riedas</w:t>
      </w:r>
    </w:p>
    <w:p w14:paraId="6B3EB8E7" w14:textId="77777777" w:rsidR="003E40B0" w:rsidRDefault="003E40B0">
      <w:pPr>
        <w:tabs>
          <w:tab w:val="left" w:pos="1440"/>
        </w:tabs>
        <w:suppressAutoHyphens/>
        <w:jc w:val="center"/>
        <w:rPr>
          <w:b/>
          <w:szCs w:val="24"/>
          <w:lang w:eastAsia="ar-SA"/>
        </w:rPr>
      </w:pPr>
    </w:p>
    <w:p w14:paraId="39FC5F63" w14:textId="1D6C9FE4" w:rsidR="00E76A2A" w:rsidRPr="00021837" w:rsidRDefault="00844A86">
      <w:pPr>
        <w:tabs>
          <w:tab w:val="left" w:pos="1440"/>
        </w:tabs>
        <w:suppressAutoHyphens/>
        <w:jc w:val="center"/>
        <w:rPr>
          <w:b/>
          <w:szCs w:val="24"/>
          <w:lang w:eastAsia="ar-SA"/>
        </w:rPr>
      </w:pPr>
      <w:r w:rsidRPr="00021837">
        <w:rPr>
          <w:b/>
          <w:szCs w:val="24"/>
          <w:lang w:eastAsia="ar-SA"/>
        </w:rPr>
        <w:t>NEKILNOJAMOJO TURTO OBJEKTŲ KATEGORIJOS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408"/>
        <w:gridCol w:w="6946"/>
      </w:tblGrid>
      <w:tr w:rsidR="00E76A2A" w:rsidRPr="00021837" w14:paraId="018C85E7" w14:textId="77777777" w:rsidTr="008929CD">
        <w:trPr>
          <w:trHeight w:val="949"/>
          <w:tblHeader/>
          <w:jc w:val="center"/>
        </w:trPr>
        <w:tc>
          <w:tcPr>
            <w:tcW w:w="0" w:type="auto"/>
            <w:vAlign w:val="center"/>
          </w:tcPr>
          <w:p w14:paraId="21E419C8" w14:textId="77777777" w:rsidR="00E76A2A" w:rsidRPr="00021837" w:rsidRDefault="00844A86">
            <w:pPr>
              <w:suppressAutoHyphens/>
              <w:jc w:val="center"/>
              <w:rPr>
                <w:b/>
                <w:bCs/>
                <w:sz w:val="20"/>
                <w:lang w:eastAsia="ar-SA"/>
              </w:rPr>
            </w:pPr>
            <w:r w:rsidRPr="00021837">
              <w:rPr>
                <w:b/>
                <w:bCs/>
                <w:sz w:val="20"/>
                <w:lang w:eastAsia="ar-SA"/>
              </w:rPr>
              <w:t>Eil. Nr.</w:t>
            </w:r>
          </w:p>
        </w:tc>
        <w:tc>
          <w:tcPr>
            <w:tcW w:w="2408" w:type="dxa"/>
            <w:vAlign w:val="center"/>
            <w:hideMark/>
          </w:tcPr>
          <w:p w14:paraId="46BDC5B4" w14:textId="77777777" w:rsidR="00E76A2A" w:rsidRPr="00021837" w:rsidRDefault="00844A86">
            <w:pPr>
              <w:suppressAutoHyphens/>
              <w:jc w:val="center"/>
              <w:rPr>
                <w:b/>
                <w:bCs/>
                <w:sz w:val="20"/>
                <w:lang w:eastAsia="ar-SA"/>
              </w:rPr>
            </w:pPr>
            <w:r w:rsidRPr="00021837">
              <w:rPr>
                <w:b/>
                <w:bCs/>
                <w:sz w:val="20"/>
                <w:lang w:eastAsia="ar-SA"/>
              </w:rPr>
              <w:t>Nekilnojamojo turto objektų kategorijos</w:t>
            </w:r>
          </w:p>
        </w:tc>
        <w:tc>
          <w:tcPr>
            <w:tcW w:w="6946" w:type="dxa"/>
            <w:vAlign w:val="center"/>
          </w:tcPr>
          <w:p w14:paraId="79565F22" w14:textId="77777777" w:rsidR="00E76A2A" w:rsidRPr="00021837" w:rsidRDefault="00844A86">
            <w:pPr>
              <w:suppressAutoHyphens/>
              <w:jc w:val="center"/>
              <w:rPr>
                <w:b/>
                <w:bCs/>
                <w:sz w:val="20"/>
                <w:lang w:eastAsia="ar-SA"/>
              </w:rPr>
            </w:pPr>
            <w:r w:rsidRPr="00021837">
              <w:rPr>
                <w:b/>
                <w:bCs/>
                <w:sz w:val="20"/>
                <w:lang w:eastAsia="ar-SA"/>
              </w:rPr>
              <w:t>Nekilnojamojo turto objektų* apibūdinimas</w:t>
            </w:r>
          </w:p>
        </w:tc>
      </w:tr>
      <w:tr w:rsidR="00E76A2A" w:rsidRPr="00021837" w14:paraId="338CBAB5" w14:textId="77777777" w:rsidTr="008929CD">
        <w:trPr>
          <w:trHeight w:val="270"/>
          <w:jc w:val="center"/>
        </w:trPr>
        <w:tc>
          <w:tcPr>
            <w:tcW w:w="9918" w:type="dxa"/>
            <w:gridSpan w:val="3"/>
          </w:tcPr>
          <w:p w14:paraId="06F9ADC9" w14:textId="77777777" w:rsidR="00E76A2A" w:rsidRPr="00021837" w:rsidRDefault="00844A86">
            <w:pPr>
              <w:suppressAutoHyphens/>
              <w:ind w:left="-90"/>
              <w:rPr>
                <w:b/>
                <w:i/>
                <w:sz w:val="20"/>
                <w:lang w:eastAsia="ar-SA"/>
              </w:rPr>
            </w:pPr>
            <w:r w:rsidRPr="00021837">
              <w:rPr>
                <w:b/>
                <w:i/>
                <w:sz w:val="20"/>
                <w:lang w:eastAsia="ar-SA"/>
              </w:rPr>
              <w:t>Gyvenamosios paskirties objektai</w:t>
            </w:r>
          </w:p>
        </w:tc>
      </w:tr>
      <w:tr w:rsidR="00E76A2A" w:rsidRPr="00021837" w14:paraId="6257D97A" w14:textId="77777777" w:rsidTr="008929CD">
        <w:trPr>
          <w:trHeight w:val="270"/>
          <w:jc w:val="center"/>
        </w:trPr>
        <w:tc>
          <w:tcPr>
            <w:tcW w:w="0" w:type="auto"/>
          </w:tcPr>
          <w:p w14:paraId="38E38A0F" w14:textId="77777777" w:rsidR="00E76A2A" w:rsidRPr="00021837" w:rsidRDefault="00844A86">
            <w:pPr>
              <w:suppressAutoHyphens/>
              <w:jc w:val="center"/>
              <w:rPr>
                <w:sz w:val="20"/>
                <w:lang w:eastAsia="ar-SA"/>
              </w:rPr>
            </w:pPr>
            <w:r w:rsidRPr="00021837">
              <w:rPr>
                <w:sz w:val="20"/>
                <w:lang w:eastAsia="ar-SA"/>
              </w:rPr>
              <w:t>1.1.</w:t>
            </w:r>
          </w:p>
        </w:tc>
        <w:tc>
          <w:tcPr>
            <w:tcW w:w="2408" w:type="dxa"/>
          </w:tcPr>
          <w:p w14:paraId="0C342A8C" w14:textId="77777777" w:rsidR="00E76A2A" w:rsidRPr="00021837" w:rsidRDefault="00844A86">
            <w:pPr>
              <w:suppressAutoHyphens/>
              <w:rPr>
                <w:sz w:val="20"/>
                <w:lang w:eastAsia="ar-SA"/>
              </w:rPr>
            </w:pPr>
            <w:r w:rsidRPr="00021837">
              <w:rPr>
                <w:sz w:val="20"/>
                <w:lang w:eastAsia="ar-SA"/>
              </w:rPr>
              <w:t>Individualūs namai</w:t>
            </w:r>
          </w:p>
        </w:tc>
        <w:tc>
          <w:tcPr>
            <w:tcW w:w="6946" w:type="dxa"/>
            <w:vMerge w:val="restart"/>
          </w:tcPr>
          <w:p w14:paraId="4850E46C" w14:textId="77777777" w:rsidR="00E76A2A" w:rsidRPr="00021837" w:rsidRDefault="00844A86">
            <w:pPr>
              <w:suppressAutoHyphens/>
              <w:rPr>
                <w:sz w:val="20"/>
                <w:lang w:eastAsia="ar-SA"/>
              </w:rPr>
            </w:pPr>
            <w:r w:rsidRPr="00021837">
              <w:rPr>
                <w:sz w:val="20"/>
                <w:lang w:eastAsia="ar-SA"/>
              </w:rPr>
              <w:t>Pastatai, naudojami gyventi vienam ar daugiau asmenų, vienai ar daugiau šeimų, įvairių socialinių grupių asmenims (individualūs namai, butai, bendrabučiai, vaikų namai, prieglaudos, globos namai, šeimos namai, vienuolynai, nakvynės namai, socialinis būstas, kiti panašios paskirties objektai).</w:t>
            </w:r>
          </w:p>
        </w:tc>
      </w:tr>
      <w:tr w:rsidR="00E76A2A" w:rsidRPr="00021837" w14:paraId="79BA0E7F" w14:textId="77777777" w:rsidTr="008929CD">
        <w:trPr>
          <w:trHeight w:val="70"/>
          <w:jc w:val="center"/>
        </w:trPr>
        <w:tc>
          <w:tcPr>
            <w:tcW w:w="0" w:type="auto"/>
          </w:tcPr>
          <w:p w14:paraId="5F3EF9C8" w14:textId="77777777" w:rsidR="00E76A2A" w:rsidRPr="00021837" w:rsidRDefault="00844A86">
            <w:pPr>
              <w:suppressAutoHyphens/>
              <w:jc w:val="center"/>
              <w:rPr>
                <w:sz w:val="20"/>
                <w:lang w:eastAsia="ar-SA"/>
              </w:rPr>
            </w:pPr>
            <w:r w:rsidRPr="00021837">
              <w:rPr>
                <w:sz w:val="20"/>
                <w:lang w:eastAsia="ar-SA"/>
              </w:rPr>
              <w:t>1.2.</w:t>
            </w:r>
          </w:p>
        </w:tc>
        <w:tc>
          <w:tcPr>
            <w:tcW w:w="2408" w:type="dxa"/>
          </w:tcPr>
          <w:p w14:paraId="0E014D0B" w14:textId="77777777" w:rsidR="00E76A2A" w:rsidRPr="00021837" w:rsidRDefault="00844A86">
            <w:pPr>
              <w:suppressAutoHyphens/>
              <w:rPr>
                <w:sz w:val="20"/>
                <w:lang w:eastAsia="ar-SA"/>
              </w:rPr>
            </w:pPr>
            <w:r w:rsidRPr="00021837">
              <w:rPr>
                <w:sz w:val="20"/>
                <w:lang w:eastAsia="ar-SA"/>
              </w:rPr>
              <w:t>Butai daugiabučiuose namuose</w:t>
            </w:r>
          </w:p>
        </w:tc>
        <w:tc>
          <w:tcPr>
            <w:tcW w:w="6946" w:type="dxa"/>
            <w:vMerge/>
          </w:tcPr>
          <w:p w14:paraId="62F55B3D" w14:textId="77777777" w:rsidR="00E76A2A" w:rsidRPr="00021837" w:rsidRDefault="00E76A2A">
            <w:pPr>
              <w:suppressAutoHyphens/>
              <w:rPr>
                <w:sz w:val="20"/>
                <w:lang w:eastAsia="ar-SA"/>
              </w:rPr>
            </w:pPr>
          </w:p>
        </w:tc>
      </w:tr>
      <w:tr w:rsidR="00E76A2A" w:rsidRPr="00021837" w14:paraId="5D9472BA" w14:textId="77777777" w:rsidTr="008929CD">
        <w:trPr>
          <w:trHeight w:val="70"/>
          <w:jc w:val="center"/>
        </w:trPr>
        <w:tc>
          <w:tcPr>
            <w:tcW w:w="0" w:type="auto"/>
          </w:tcPr>
          <w:p w14:paraId="71CB0815" w14:textId="77777777" w:rsidR="00E76A2A" w:rsidRPr="00021837" w:rsidRDefault="00844A86">
            <w:pPr>
              <w:suppressAutoHyphens/>
              <w:jc w:val="center"/>
              <w:rPr>
                <w:sz w:val="20"/>
                <w:lang w:eastAsia="lt-LT"/>
              </w:rPr>
            </w:pPr>
            <w:r w:rsidRPr="00021837">
              <w:rPr>
                <w:sz w:val="20"/>
                <w:lang w:eastAsia="lt-LT"/>
              </w:rPr>
              <w:t>1.3.</w:t>
            </w:r>
          </w:p>
        </w:tc>
        <w:tc>
          <w:tcPr>
            <w:tcW w:w="2408" w:type="dxa"/>
          </w:tcPr>
          <w:p w14:paraId="150207D7" w14:textId="77777777" w:rsidR="00E76A2A" w:rsidRPr="00021837" w:rsidRDefault="00844A86">
            <w:pPr>
              <w:suppressAutoHyphens/>
              <w:rPr>
                <w:sz w:val="20"/>
                <w:lang w:eastAsia="ar-SA"/>
              </w:rPr>
            </w:pPr>
            <w:r w:rsidRPr="00021837">
              <w:rPr>
                <w:sz w:val="20"/>
                <w:lang w:eastAsia="lt-LT"/>
              </w:rPr>
              <w:t xml:space="preserve">Gyvenamosios paskirties objektai </w:t>
            </w:r>
            <w:proofErr w:type="spellStart"/>
            <w:r w:rsidRPr="00021837">
              <w:rPr>
                <w:sz w:val="20"/>
                <w:lang w:eastAsia="lt-LT"/>
              </w:rPr>
              <w:t>įv</w:t>
            </w:r>
            <w:proofErr w:type="spellEnd"/>
            <w:r w:rsidRPr="00021837">
              <w:rPr>
                <w:sz w:val="20"/>
                <w:lang w:eastAsia="lt-LT"/>
              </w:rPr>
              <w:t xml:space="preserve">. </w:t>
            </w:r>
            <w:proofErr w:type="spellStart"/>
            <w:r w:rsidRPr="00021837">
              <w:rPr>
                <w:sz w:val="20"/>
                <w:lang w:eastAsia="lt-LT"/>
              </w:rPr>
              <w:t>soc</w:t>
            </w:r>
            <w:proofErr w:type="spellEnd"/>
            <w:r w:rsidRPr="00021837">
              <w:rPr>
                <w:sz w:val="20"/>
                <w:lang w:eastAsia="lt-LT"/>
              </w:rPr>
              <w:t>. grupėms (bendrabučiai, globos namai, vienuolynai, socialinis būstas, kiti panašios paskirties objektai)</w:t>
            </w:r>
          </w:p>
        </w:tc>
        <w:tc>
          <w:tcPr>
            <w:tcW w:w="6946" w:type="dxa"/>
            <w:vMerge/>
          </w:tcPr>
          <w:p w14:paraId="09F3807A" w14:textId="77777777" w:rsidR="00E76A2A" w:rsidRPr="00021837" w:rsidRDefault="00E76A2A">
            <w:pPr>
              <w:suppressAutoHyphens/>
              <w:rPr>
                <w:sz w:val="20"/>
                <w:lang w:eastAsia="lt-LT"/>
              </w:rPr>
            </w:pPr>
          </w:p>
        </w:tc>
      </w:tr>
      <w:tr w:rsidR="00E76A2A" w:rsidRPr="00021837" w14:paraId="28BB4F47" w14:textId="77777777" w:rsidTr="008929CD">
        <w:trPr>
          <w:trHeight w:val="272"/>
          <w:jc w:val="center"/>
        </w:trPr>
        <w:tc>
          <w:tcPr>
            <w:tcW w:w="9918" w:type="dxa"/>
            <w:gridSpan w:val="3"/>
          </w:tcPr>
          <w:p w14:paraId="2302426F" w14:textId="77777777" w:rsidR="00E76A2A" w:rsidRPr="00021837" w:rsidRDefault="00844A86">
            <w:pPr>
              <w:suppressAutoHyphens/>
              <w:ind w:left="-90"/>
              <w:rPr>
                <w:b/>
                <w:i/>
                <w:sz w:val="20"/>
                <w:lang w:eastAsia="ar-SA"/>
              </w:rPr>
            </w:pPr>
            <w:r w:rsidRPr="00021837">
              <w:rPr>
                <w:b/>
                <w:i/>
                <w:sz w:val="20"/>
                <w:lang w:eastAsia="ar-SA"/>
              </w:rPr>
              <w:t>Negyvenamosios paskirties objektai</w:t>
            </w:r>
          </w:p>
        </w:tc>
      </w:tr>
      <w:tr w:rsidR="00E76A2A" w:rsidRPr="00021837" w14:paraId="28160C7B" w14:textId="77777777" w:rsidTr="008929CD">
        <w:trPr>
          <w:trHeight w:val="70"/>
          <w:jc w:val="center"/>
        </w:trPr>
        <w:tc>
          <w:tcPr>
            <w:tcW w:w="0" w:type="auto"/>
          </w:tcPr>
          <w:p w14:paraId="34DD1E0D" w14:textId="77777777" w:rsidR="00E76A2A" w:rsidRPr="00021837" w:rsidRDefault="00844A86">
            <w:pPr>
              <w:suppressAutoHyphens/>
              <w:jc w:val="center"/>
              <w:rPr>
                <w:sz w:val="20"/>
                <w:lang w:eastAsia="ar-SA"/>
              </w:rPr>
            </w:pPr>
            <w:r w:rsidRPr="00021837">
              <w:rPr>
                <w:sz w:val="20"/>
                <w:lang w:eastAsia="ar-SA"/>
              </w:rPr>
              <w:t>2.</w:t>
            </w:r>
          </w:p>
        </w:tc>
        <w:tc>
          <w:tcPr>
            <w:tcW w:w="2408" w:type="dxa"/>
            <w:hideMark/>
          </w:tcPr>
          <w:p w14:paraId="21D6A899" w14:textId="69C0BF34" w:rsidR="00E76A2A" w:rsidRPr="00021837" w:rsidRDefault="00844A86">
            <w:pPr>
              <w:suppressAutoHyphens/>
              <w:rPr>
                <w:sz w:val="20"/>
                <w:lang w:eastAsia="ar-SA"/>
              </w:rPr>
            </w:pPr>
            <w:r w:rsidRPr="00021837">
              <w:rPr>
                <w:sz w:val="20"/>
                <w:lang w:eastAsia="ar-SA"/>
              </w:rPr>
              <w:t>Viešbučių paskirties pastatai (patalpos)</w:t>
            </w:r>
          </w:p>
        </w:tc>
        <w:tc>
          <w:tcPr>
            <w:tcW w:w="6946" w:type="dxa"/>
          </w:tcPr>
          <w:p w14:paraId="430EC12F" w14:textId="77777777" w:rsidR="00E76A2A" w:rsidRPr="00021837" w:rsidRDefault="00844A86">
            <w:pPr>
              <w:suppressAutoHyphens/>
              <w:rPr>
                <w:sz w:val="20"/>
                <w:lang w:eastAsia="ar-SA"/>
              </w:rPr>
            </w:pPr>
            <w:r w:rsidRPr="00021837">
              <w:rPr>
                <w:sz w:val="20"/>
                <w:lang w:eastAsia="ar-SA"/>
              </w:rPr>
              <w:t>Pastatai, naudojami trumpalaikiam apgyvendinimui (viešbučiai, moteliai, svečių namai), patalpos trumpai apsistoti</w:t>
            </w:r>
          </w:p>
        </w:tc>
      </w:tr>
      <w:tr w:rsidR="00E76A2A" w:rsidRPr="00021837" w14:paraId="7DED6381" w14:textId="77777777" w:rsidTr="008929CD">
        <w:trPr>
          <w:trHeight w:val="70"/>
          <w:jc w:val="center"/>
        </w:trPr>
        <w:tc>
          <w:tcPr>
            <w:tcW w:w="0" w:type="auto"/>
          </w:tcPr>
          <w:p w14:paraId="70E98D71" w14:textId="77777777" w:rsidR="00E76A2A" w:rsidRPr="00021837" w:rsidRDefault="00844A86">
            <w:pPr>
              <w:suppressAutoHyphens/>
              <w:jc w:val="center"/>
              <w:rPr>
                <w:sz w:val="20"/>
                <w:lang w:eastAsia="ar-SA"/>
              </w:rPr>
            </w:pPr>
            <w:r w:rsidRPr="00021837">
              <w:rPr>
                <w:sz w:val="20"/>
                <w:lang w:eastAsia="ar-SA"/>
              </w:rPr>
              <w:t>3.</w:t>
            </w:r>
          </w:p>
        </w:tc>
        <w:tc>
          <w:tcPr>
            <w:tcW w:w="2408" w:type="dxa"/>
            <w:hideMark/>
          </w:tcPr>
          <w:p w14:paraId="4AE4222F" w14:textId="77777777" w:rsidR="00E76A2A" w:rsidRPr="00021837" w:rsidRDefault="00844A86">
            <w:pPr>
              <w:suppressAutoHyphens/>
              <w:rPr>
                <w:sz w:val="20"/>
                <w:lang w:eastAsia="ar-SA"/>
              </w:rPr>
            </w:pPr>
            <w:r w:rsidRPr="00021837">
              <w:rPr>
                <w:sz w:val="20"/>
                <w:lang w:eastAsia="ar-SA"/>
              </w:rPr>
              <w:t>Administracinės paskirties pastatai</w:t>
            </w:r>
          </w:p>
        </w:tc>
        <w:tc>
          <w:tcPr>
            <w:tcW w:w="6946" w:type="dxa"/>
          </w:tcPr>
          <w:p w14:paraId="2D0041E9" w14:textId="77777777" w:rsidR="00E76A2A" w:rsidRPr="00021837" w:rsidRDefault="00844A86">
            <w:pPr>
              <w:suppressAutoHyphens/>
              <w:rPr>
                <w:sz w:val="20"/>
                <w:lang w:eastAsia="ar-SA"/>
              </w:rPr>
            </w:pPr>
            <w:r w:rsidRPr="00021837">
              <w:rPr>
                <w:sz w:val="20"/>
                <w:lang w:eastAsia="ar-SA"/>
              </w:rPr>
              <w:t>Pastatai, naudojami administraciniams tikslams (bankai, paštas, valstybės ir savivaldybės įstaigos, ambasados, teismai, kiti įmonių, įstaigų ir organizacijų administraciniai pastatai arba kitos paskirties pastatų dalis, naudojama administracinei veiklai, ir kiti panašios paskirties objektai)</w:t>
            </w:r>
          </w:p>
        </w:tc>
      </w:tr>
      <w:tr w:rsidR="00E76A2A" w:rsidRPr="00021837" w14:paraId="2016E9CA" w14:textId="77777777" w:rsidTr="008929CD">
        <w:trPr>
          <w:trHeight w:val="108"/>
          <w:jc w:val="center"/>
        </w:trPr>
        <w:tc>
          <w:tcPr>
            <w:tcW w:w="0" w:type="auto"/>
          </w:tcPr>
          <w:p w14:paraId="170F403B" w14:textId="77777777" w:rsidR="00E76A2A" w:rsidRPr="00021837" w:rsidRDefault="00844A86">
            <w:pPr>
              <w:suppressAutoHyphens/>
              <w:jc w:val="center"/>
              <w:rPr>
                <w:sz w:val="20"/>
                <w:lang w:eastAsia="ar-SA"/>
              </w:rPr>
            </w:pPr>
            <w:r w:rsidRPr="00021837">
              <w:rPr>
                <w:sz w:val="20"/>
                <w:lang w:eastAsia="ar-SA"/>
              </w:rPr>
              <w:t>4.</w:t>
            </w:r>
          </w:p>
        </w:tc>
        <w:tc>
          <w:tcPr>
            <w:tcW w:w="2408" w:type="dxa"/>
            <w:hideMark/>
          </w:tcPr>
          <w:p w14:paraId="3F1FCE5B" w14:textId="77777777" w:rsidR="00E76A2A" w:rsidRPr="00021837" w:rsidRDefault="00844A86">
            <w:pPr>
              <w:suppressAutoHyphens/>
              <w:rPr>
                <w:sz w:val="20"/>
                <w:lang w:eastAsia="ar-SA"/>
              </w:rPr>
            </w:pPr>
            <w:r w:rsidRPr="00021837">
              <w:rPr>
                <w:sz w:val="20"/>
                <w:lang w:eastAsia="ar-SA"/>
              </w:rPr>
              <w:t>Prekybos paskirties pastatai</w:t>
            </w:r>
          </w:p>
        </w:tc>
        <w:tc>
          <w:tcPr>
            <w:tcW w:w="6946" w:type="dxa"/>
          </w:tcPr>
          <w:p w14:paraId="423C585E" w14:textId="77777777" w:rsidR="00E76A2A" w:rsidRPr="00021837" w:rsidRDefault="00844A86">
            <w:pPr>
              <w:suppressAutoHyphens/>
              <w:rPr>
                <w:sz w:val="20"/>
                <w:lang w:eastAsia="ar-SA"/>
              </w:rPr>
            </w:pPr>
            <w:r w:rsidRPr="00021837">
              <w:rPr>
                <w:sz w:val="20"/>
                <w:lang w:eastAsia="ar-SA"/>
              </w:rPr>
              <w:t xml:space="preserve">Pastatai, naudojami didmeninei ir mažmeninei prekybai (parduotuvės, parduotuvės – </w:t>
            </w:r>
            <w:proofErr w:type="spellStart"/>
            <w:r w:rsidRPr="00021837">
              <w:rPr>
                <w:sz w:val="20"/>
                <w:lang w:eastAsia="ar-SA"/>
              </w:rPr>
              <w:t>operatorinės</w:t>
            </w:r>
            <w:proofErr w:type="spellEnd"/>
            <w:r w:rsidRPr="00021837">
              <w:rPr>
                <w:sz w:val="20"/>
                <w:lang w:eastAsia="ar-SA"/>
              </w:rPr>
              <w:t xml:space="preserve">, knygynai, vaistinės, prekybos paviljonai) ir kiti laikini statiniai (kioskai, palapinės ir kiti panašios paskirties objektai), išskyrus atviro tipo turgavietes </w:t>
            </w:r>
          </w:p>
        </w:tc>
      </w:tr>
      <w:tr w:rsidR="00E76A2A" w:rsidRPr="00021837" w14:paraId="5F92B01A" w14:textId="77777777" w:rsidTr="008929CD">
        <w:trPr>
          <w:trHeight w:val="154"/>
          <w:jc w:val="center"/>
        </w:trPr>
        <w:tc>
          <w:tcPr>
            <w:tcW w:w="0" w:type="auto"/>
          </w:tcPr>
          <w:p w14:paraId="2A13A37B" w14:textId="77777777" w:rsidR="00E76A2A" w:rsidRPr="00021837" w:rsidRDefault="00844A86">
            <w:pPr>
              <w:suppressAutoHyphens/>
              <w:jc w:val="center"/>
              <w:rPr>
                <w:sz w:val="20"/>
                <w:lang w:eastAsia="ar-SA"/>
              </w:rPr>
            </w:pPr>
            <w:r w:rsidRPr="00021837">
              <w:rPr>
                <w:sz w:val="20"/>
                <w:lang w:eastAsia="ar-SA"/>
              </w:rPr>
              <w:t>5.</w:t>
            </w:r>
          </w:p>
        </w:tc>
        <w:tc>
          <w:tcPr>
            <w:tcW w:w="2408" w:type="dxa"/>
            <w:hideMark/>
          </w:tcPr>
          <w:p w14:paraId="4E7368E5" w14:textId="77777777" w:rsidR="00E76A2A" w:rsidRPr="00021837" w:rsidRDefault="00844A86">
            <w:pPr>
              <w:suppressAutoHyphens/>
              <w:rPr>
                <w:sz w:val="20"/>
                <w:lang w:eastAsia="ar-SA"/>
              </w:rPr>
            </w:pPr>
            <w:r w:rsidRPr="00021837">
              <w:rPr>
                <w:sz w:val="20"/>
                <w:lang w:eastAsia="ar-SA"/>
              </w:rPr>
              <w:t>Paslaugų paskirties pastatai</w:t>
            </w:r>
          </w:p>
        </w:tc>
        <w:tc>
          <w:tcPr>
            <w:tcW w:w="6946" w:type="dxa"/>
          </w:tcPr>
          <w:p w14:paraId="3C8BF069" w14:textId="77777777" w:rsidR="00E76A2A" w:rsidRPr="00021837" w:rsidRDefault="00844A86">
            <w:pPr>
              <w:suppressAutoHyphens/>
              <w:rPr>
                <w:sz w:val="20"/>
                <w:lang w:eastAsia="ar-SA"/>
              </w:rPr>
            </w:pPr>
            <w:r w:rsidRPr="00021837">
              <w:rPr>
                <w:sz w:val="20"/>
                <w:lang w:eastAsia="ar-SA"/>
              </w:rPr>
              <w:t>Pastatai, naudojami paslaugoms teikti (pirtys, grožio salonai, skalbyklos, taisyklos, remonto dirbtuvės, priėmimo–išdavimo punktai, autoservisai, plovyklos, krematoriumai, laidojimo namai ir kiti panašios paskirties objektai)</w:t>
            </w:r>
          </w:p>
        </w:tc>
      </w:tr>
      <w:tr w:rsidR="00E76A2A" w:rsidRPr="00021837" w14:paraId="02DAADB1" w14:textId="77777777" w:rsidTr="008929CD">
        <w:trPr>
          <w:trHeight w:val="70"/>
          <w:jc w:val="center"/>
        </w:trPr>
        <w:tc>
          <w:tcPr>
            <w:tcW w:w="0" w:type="auto"/>
          </w:tcPr>
          <w:p w14:paraId="197ACBFC" w14:textId="77777777" w:rsidR="00E76A2A" w:rsidRPr="00021837" w:rsidRDefault="00844A86">
            <w:pPr>
              <w:suppressAutoHyphens/>
              <w:jc w:val="center"/>
              <w:rPr>
                <w:sz w:val="20"/>
                <w:lang w:eastAsia="ar-SA"/>
              </w:rPr>
            </w:pPr>
            <w:r w:rsidRPr="00021837">
              <w:rPr>
                <w:sz w:val="20"/>
                <w:lang w:eastAsia="ar-SA"/>
              </w:rPr>
              <w:t>6.</w:t>
            </w:r>
          </w:p>
        </w:tc>
        <w:tc>
          <w:tcPr>
            <w:tcW w:w="2408" w:type="dxa"/>
            <w:hideMark/>
          </w:tcPr>
          <w:p w14:paraId="16F043AA" w14:textId="77777777" w:rsidR="00E76A2A" w:rsidRPr="00021837" w:rsidRDefault="00844A86">
            <w:pPr>
              <w:suppressAutoHyphens/>
              <w:rPr>
                <w:sz w:val="20"/>
                <w:lang w:eastAsia="ar-SA"/>
              </w:rPr>
            </w:pPr>
            <w:r w:rsidRPr="00021837">
              <w:rPr>
                <w:sz w:val="20"/>
                <w:lang w:eastAsia="ar-SA"/>
              </w:rPr>
              <w:t>Maitinimo paskirties pastatai</w:t>
            </w:r>
          </w:p>
        </w:tc>
        <w:tc>
          <w:tcPr>
            <w:tcW w:w="6946" w:type="dxa"/>
          </w:tcPr>
          <w:p w14:paraId="1A607E51" w14:textId="19E65584" w:rsidR="00E76A2A" w:rsidRPr="00021837" w:rsidRDefault="00844A86">
            <w:pPr>
              <w:suppressAutoHyphens/>
              <w:rPr>
                <w:sz w:val="20"/>
                <w:lang w:eastAsia="ar-SA"/>
              </w:rPr>
            </w:pPr>
            <w:r w:rsidRPr="00F33BF8">
              <w:rPr>
                <w:sz w:val="20"/>
                <w:lang w:eastAsia="ar-SA"/>
              </w:rPr>
              <w:t>Pastatai</w:t>
            </w:r>
            <w:r w:rsidR="00E22E2E" w:rsidRPr="00F33BF8">
              <w:rPr>
                <w:sz w:val="20"/>
                <w:lang w:eastAsia="ar-SA"/>
              </w:rPr>
              <w:t>,</w:t>
            </w:r>
            <w:r w:rsidRPr="00F33BF8">
              <w:rPr>
                <w:sz w:val="20"/>
                <w:lang w:eastAsia="ar-SA"/>
              </w:rPr>
              <w:t xml:space="preserve"> na</w:t>
            </w:r>
            <w:r w:rsidRPr="00021837">
              <w:rPr>
                <w:sz w:val="20"/>
                <w:lang w:eastAsia="ar-SA"/>
              </w:rPr>
              <w:t>udojami žmonėms maitinti (valgyklos, restoranai, kavinės, barai, kiti panašios paskirties objektai)</w:t>
            </w:r>
          </w:p>
        </w:tc>
      </w:tr>
      <w:tr w:rsidR="00E76A2A" w:rsidRPr="00021837" w14:paraId="727E433D" w14:textId="77777777" w:rsidTr="008929CD">
        <w:trPr>
          <w:trHeight w:val="90"/>
          <w:jc w:val="center"/>
        </w:trPr>
        <w:tc>
          <w:tcPr>
            <w:tcW w:w="0" w:type="auto"/>
          </w:tcPr>
          <w:p w14:paraId="1A45FEA0" w14:textId="77777777" w:rsidR="00E76A2A" w:rsidRPr="00021837" w:rsidRDefault="00844A86">
            <w:pPr>
              <w:suppressAutoHyphens/>
              <w:jc w:val="center"/>
              <w:rPr>
                <w:sz w:val="20"/>
                <w:lang w:eastAsia="ar-SA"/>
              </w:rPr>
            </w:pPr>
            <w:r w:rsidRPr="00021837">
              <w:rPr>
                <w:sz w:val="20"/>
                <w:lang w:eastAsia="ar-SA"/>
              </w:rPr>
              <w:t>7.</w:t>
            </w:r>
          </w:p>
        </w:tc>
        <w:tc>
          <w:tcPr>
            <w:tcW w:w="2408" w:type="dxa"/>
            <w:hideMark/>
          </w:tcPr>
          <w:p w14:paraId="0A45F0C2" w14:textId="77777777" w:rsidR="00E76A2A" w:rsidRPr="00021837" w:rsidRDefault="00844A86">
            <w:pPr>
              <w:suppressAutoHyphens/>
              <w:rPr>
                <w:sz w:val="20"/>
                <w:lang w:eastAsia="ar-SA"/>
              </w:rPr>
            </w:pPr>
            <w:r w:rsidRPr="00021837">
              <w:rPr>
                <w:sz w:val="20"/>
                <w:lang w:eastAsia="ar-SA"/>
              </w:rPr>
              <w:t>Transporto paskirties pastatai</w:t>
            </w:r>
          </w:p>
        </w:tc>
        <w:tc>
          <w:tcPr>
            <w:tcW w:w="6946" w:type="dxa"/>
          </w:tcPr>
          <w:p w14:paraId="38320889" w14:textId="77777777" w:rsidR="00E76A2A" w:rsidRPr="00021837" w:rsidRDefault="00844A86">
            <w:pPr>
              <w:suppressAutoHyphens/>
              <w:rPr>
                <w:sz w:val="20"/>
                <w:lang w:eastAsia="ar-SA"/>
              </w:rPr>
            </w:pPr>
            <w:r w:rsidRPr="00021837">
              <w:rPr>
                <w:sz w:val="20"/>
                <w:lang w:eastAsia="ar-SA"/>
              </w:rPr>
              <w:t>Pastatai, naudojami transporto tikslams, t. y. susiję su transportavimu, gabenimu, vežimu (oro uosto, jūrų ir upių laivyno, geležinkelio ir autobusų stočių pastatai, uosto terminalai, muitinių pastatai, kiti panašios paskirties objektai)</w:t>
            </w:r>
          </w:p>
        </w:tc>
      </w:tr>
      <w:tr w:rsidR="00E76A2A" w:rsidRPr="00021837" w14:paraId="456DF274" w14:textId="77777777" w:rsidTr="008929CD">
        <w:trPr>
          <w:trHeight w:val="86"/>
          <w:jc w:val="center"/>
        </w:trPr>
        <w:tc>
          <w:tcPr>
            <w:tcW w:w="0" w:type="auto"/>
          </w:tcPr>
          <w:p w14:paraId="70E66255" w14:textId="77777777" w:rsidR="00E76A2A" w:rsidRPr="00021837" w:rsidRDefault="00844A86">
            <w:pPr>
              <w:suppressAutoHyphens/>
              <w:jc w:val="center"/>
              <w:rPr>
                <w:sz w:val="20"/>
                <w:lang w:eastAsia="ar-SA"/>
              </w:rPr>
            </w:pPr>
            <w:r w:rsidRPr="00021837">
              <w:rPr>
                <w:sz w:val="20"/>
                <w:lang w:eastAsia="ar-SA"/>
              </w:rPr>
              <w:t>8.</w:t>
            </w:r>
          </w:p>
        </w:tc>
        <w:tc>
          <w:tcPr>
            <w:tcW w:w="2408" w:type="dxa"/>
            <w:hideMark/>
          </w:tcPr>
          <w:p w14:paraId="51575BBA" w14:textId="77777777" w:rsidR="00E76A2A" w:rsidRPr="00021837" w:rsidRDefault="00844A86">
            <w:pPr>
              <w:suppressAutoHyphens/>
              <w:rPr>
                <w:sz w:val="20"/>
                <w:lang w:eastAsia="ar-SA"/>
              </w:rPr>
            </w:pPr>
            <w:r w:rsidRPr="00021837">
              <w:rPr>
                <w:sz w:val="20"/>
                <w:lang w:eastAsia="ar-SA"/>
              </w:rPr>
              <w:t>Gamybos, pramonės paskirties pastatai</w:t>
            </w:r>
          </w:p>
        </w:tc>
        <w:tc>
          <w:tcPr>
            <w:tcW w:w="6946" w:type="dxa"/>
          </w:tcPr>
          <w:p w14:paraId="1F66CA5C" w14:textId="77777777" w:rsidR="00E76A2A" w:rsidRPr="00021837" w:rsidRDefault="00844A86">
            <w:pPr>
              <w:suppressAutoHyphens/>
              <w:rPr>
                <w:sz w:val="20"/>
                <w:lang w:eastAsia="ar-SA"/>
              </w:rPr>
            </w:pPr>
            <w:r w:rsidRPr="00021837">
              <w:rPr>
                <w:sz w:val="20"/>
                <w:lang w:eastAsia="ar-SA"/>
              </w:rPr>
              <w:t>Pastatai, naudojami gamybai (gamyklos, dirbtuvės, produkcijos perdirbimo įmonės, kalvės, energetikos pastatai (įvairių tipų elektrinių, katilinių, naftos perdirbimo ir kiti pastatai, skirti energijos ar energijos išteklių gavybai, gamybai, perdirbimui, gamybinės laboratorijos, kūrybinės dirbtuvės ir kiti panašios paskirties objektai)</w:t>
            </w:r>
          </w:p>
        </w:tc>
      </w:tr>
      <w:tr w:rsidR="00E76A2A" w:rsidRPr="00021837" w14:paraId="257165C8" w14:textId="77777777" w:rsidTr="008929CD">
        <w:trPr>
          <w:trHeight w:val="70"/>
          <w:jc w:val="center"/>
        </w:trPr>
        <w:tc>
          <w:tcPr>
            <w:tcW w:w="0" w:type="auto"/>
          </w:tcPr>
          <w:p w14:paraId="25FB2D79" w14:textId="77777777" w:rsidR="00E76A2A" w:rsidRPr="00021837" w:rsidRDefault="00844A86">
            <w:pPr>
              <w:suppressAutoHyphens/>
              <w:jc w:val="center"/>
              <w:rPr>
                <w:sz w:val="20"/>
                <w:lang w:eastAsia="ar-SA"/>
              </w:rPr>
            </w:pPr>
            <w:r w:rsidRPr="00021837">
              <w:rPr>
                <w:sz w:val="20"/>
                <w:lang w:eastAsia="ar-SA"/>
              </w:rPr>
              <w:t>9.</w:t>
            </w:r>
          </w:p>
        </w:tc>
        <w:tc>
          <w:tcPr>
            <w:tcW w:w="2408" w:type="dxa"/>
            <w:hideMark/>
          </w:tcPr>
          <w:p w14:paraId="300C52ED" w14:textId="77777777" w:rsidR="00E76A2A" w:rsidRPr="00021837" w:rsidRDefault="00844A86">
            <w:pPr>
              <w:suppressAutoHyphens/>
              <w:rPr>
                <w:sz w:val="20"/>
                <w:lang w:eastAsia="ar-SA"/>
              </w:rPr>
            </w:pPr>
            <w:r w:rsidRPr="00021837">
              <w:rPr>
                <w:sz w:val="20"/>
                <w:lang w:eastAsia="ar-SA"/>
              </w:rPr>
              <w:t>Sandėliavimo paskirties pastatai</w:t>
            </w:r>
          </w:p>
        </w:tc>
        <w:tc>
          <w:tcPr>
            <w:tcW w:w="6946" w:type="dxa"/>
          </w:tcPr>
          <w:p w14:paraId="63D60B03" w14:textId="77777777" w:rsidR="00E76A2A" w:rsidRPr="00021837" w:rsidRDefault="00844A86">
            <w:pPr>
              <w:suppressAutoHyphens/>
              <w:rPr>
                <w:sz w:val="20"/>
                <w:lang w:eastAsia="ar-SA"/>
              </w:rPr>
            </w:pPr>
            <w:r w:rsidRPr="00021837">
              <w:rPr>
                <w:sz w:val="20"/>
                <w:lang w:eastAsia="ar-SA"/>
              </w:rPr>
              <w:t>Pastatai, naudojami sandėliuoti arba ką nors laikyti (saugyklos, bendro naudojimo sandėliai, specialūs sandėliai, kiti objektai, naudojami produkcijai laikyti ir saugoti)</w:t>
            </w:r>
          </w:p>
        </w:tc>
      </w:tr>
      <w:tr w:rsidR="00E76A2A" w:rsidRPr="00021837" w14:paraId="7AE24C4E" w14:textId="77777777" w:rsidTr="008929CD">
        <w:trPr>
          <w:trHeight w:val="164"/>
          <w:jc w:val="center"/>
        </w:trPr>
        <w:tc>
          <w:tcPr>
            <w:tcW w:w="0" w:type="auto"/>
          </w:tcPr>
          <w:p w14:paraId="0A5A6E85" w14:textId="77777777" w:rsidR="00E76A2A" w:rsidRPr="00021837" w:rsidRDefault="00844A86">
            <w:pPr>
              <w:suppressAutoHyphens/>
              <w:jc w:val="center"/>
              <w:rPr>
                <w:sz w:val="20"/>
                <w:lang w:eastAsia="ar-SA"/>
              </w:rPr>
            </w:pPr>
            <w:r w:rsidRPr="00021837">
              <w:rPr>
                <w:sz w:val="20"/>
                <w:lang w:eastAsia="ar-SA"/>
              </w:rPr>
              <w:t>10.</w:t>
            </w:r>
          </w:p>
        </w:tc>
        <w:tc>
          <w:tcPr>
            <w:tcW w:w="2408" w:type="dxa"/>
            <w:hideMark/>
          </w:tcPr>
          <w:p w14:paraId="4A4E9505" w14:textId="77777777" w:rsidR="00E76A2A" w:rsidRPr="00021837" w:rsidRDefault="00844A86">
            <w:pPr>
              <w:suppressAutoHyphens/>
              <w:rPr>
                <w:sz w:val="20"/>
                <w:lang w:eastAsia="ar-SA"/>
              </w:rPr>
            </w:pPr>
            <w:r w:rsidRPr="00021837">
              <w:rPr>
                <w:sz w:val="20"/>
                <w:lang w:eastAsia="ar-SA"/>
              </w:rPr>
              <w:t>Kultūros paskirties pastatai</w:t>
            </w:r>
          </w:p>
        </w:tc>
        <w:tc>
          <w:tcPr>
            <w:tcW w:w="6946" w:type="dxa"/>
          </w:tcPr>
          <w:p w14:paraId="43B7BD34" w14:textId="77777777" w:rsidR="00E76A2A" w:rsidRPr="00021837" w:rsidRDefault="00844A86">
            <w:pPr>
              <w:suppressAutoHyphens/>
              <w:rPr>
                <w:sz w:val="20"/>
                <w:lang w:eastAsia="ar-SA"/>
              </w:rPr>
            </w:pPr>
            <w:r w:rsidRPr="00021837">
              <w:rPr>
                <w:sz w:val="20"/>
                <w:lang w:eastAsia="ar-SA"/>
              </w:rPr>
              <w:t>Pastatai, naudojami kultūros tikslams (teatrai, kino teatrai, kultūros namai, klubai, bibliotekos, archyvai, muziejai, parodų centrai, planetariumai, radijo ir televizijos pastatai, kiti panašios paskirties objektai)</w:t>
            </w:r>
          </w:p>
        </w:tc>
      </w:tr>
      <w:tr w:rsidR="00E76A2A" w:rsidRPr="00021837" w14:paraId="0D926F40" w14:textId="77777777" w:rsidTr="008929CD">
        <w:trPr>
          <w:trHeight w:val="70"/>
          <w:jc w:val="center"/>
        </w:trPr>
        <w:tc>
          <w:tcPr>
            <w:tcW w:w="0" w:type="auto"/>
          </w:tcPr>
          <w:p w14:paraId="56963310" w14:textId="77777777" w:rsidR="00E76A2A" w:rsidRPr="00021837" w:rsidRDefault="00844A86">
            <w:pPr>
              <w:suppressAutoHyphens/>
              <w:jc w:val="center"/>
              <w:rPr>
                <w:sz w:val="20"/>
                <w:lang w:eastAsia="ar-SA"/>
              </w:rPr>
            </w:pPr>
            <w:r w:rsidRPr="00021837">
              <w:rPr>
                <w:sz w:val="20"/>
                <w:lang w:eastAsia="ar-SA"/>
              </w:rPr>
              <w:t>11.</w:t>
            </w:r>
          </w:p>
        </w:tc>
        <w:tc>
          <w:tcPr>
            <w:tcW w:w="2408" w:type="dxa"/>
            <w:hideMark/>
          </w:tcPr>
          <w:p w14:paraId="5B31C7D9" w14:textId="77777777" w:rsidR="00E76A2A" w:rsidRPr="00021837" w:rsidRDefault="00844A86">
            <w:pPr>
              <w:suppressAutoHyphens/>
              <w:rPr>
                <w:sz w:val="20"/>
                <w:lang w:eastAsia="ar-SA"/>
              </w:rPr>
            </w:pPr>
            <w:r w:rsidRPr="00021837">
              <w:rPr>
                <w:sz w:val="20"/>
                <w:lang w:eastAsia="ar-SA"/>
              </w:rPr>
              <w:t>Mokslo paskirties pastatai</w:t>
            </w:r>
          </w:p>
        </w:tc>
        <w:tc>
          <w:tcPr>
            <w:tcW w:w="6946" w:type="dxa"/>
          </w:tcPr>
          <w:p w14:paraId="1FCCC446" w14:textId="77777777" w:rsidR="00E76A2A" w:rsidRPr="00021837" w:rsidRDefault="00844A86">
            <w:pPr>
              <w:suppressAutoHyphens/>
              <w:rPr>
                <w:sz w:val="20"/>
                <w:lang w:eastAsia="ar-SA"/>
              </w:rPr>
            </w:pPr>
            <w:r w:rsidRPr="00021837">
              <w:rPr>
                <w:sz w:val="20"/>
                <w:lang w:eastAsia="ar-SA"/>
              </w:rPr>
              <w:t>Pastatai, naudojami švietimo ir mokslo tikslams (institutai ir mokslinio tyrimo įstaigos, observatorijos, meteorologijos stotys, laboratorijos (išskyrus gamybines laboratorijas), bendrojo lavinimo, profesinės ir aukštosios mokyklos, vaikų darželiai, lopšeliai, kiti panašios paskirties objektai)</w:t>
            </w:r>
          </w:p>
        </w:tc>
      </w:tr>
      <w:tr w:rsidR="00E76A2A" w:rsidRPr="00021837" w14:paraId="7F262106" w14:textId="77777777" w:rsidTr="008929CD">
        <w:trPr>
          <w:trHeight w:val="70"/>
          <w:jc w:val="center"/>
        </w:trPr>
        <w:tc>
          <w:tcPr>
            <w:tcW w:w="0" w:type="auto"/>
          </w:tcPr>
          <w:p w14:paraId="45C2981B" w14:textId="77777777" w:rsidR="00E76A2A" w:rsidRPr="00021837" w:rsidRDefault="00844A86">
            <w:pPr>
              <w:suppressAutoHyphens/>
              <w:jc w:val="center"/>
              <w:rPr>
                <w:sz w:val="20"/>
                <w:lang w:eastAsia="ar-SA"/>
              </w:rPr>
            </w:pPr>
            <w:r w:rsidRPr="00021837">
              <w:rPr>
                <w:sz w:val="20"/>
                <w:lang w:eastAsia="ar-SA"/>
              </w:rPr>
              <w:t>12.</w:t>
            </w:r>
          </w:p>
        </w:tc>
        <w:tc>
          <w:tcPr>
            <w:tcW w:w="2408" w:type="dxa"/>
            <w:hideMark/>
          </w:tcPr>
          <w:p w14:paraId="555223F1" w14:textId="77777777" w:rsidR="00E76A2A" w:rsidRPr="00021837" w:rsidRDefault="00844A86">
            <w:pPr>
              <w:suppressAutoHyphens/>
              <w:rPr>
                <w:sz w:val="20"/>
                <w:lang w:eastAsia="ar-SA"/>
              </w:rPr>
            </w:pPr>
            <w:r w:rsidRPr="00021837">
              <w:rPr>
                <w:sz w:val="20"/>
                <w:lang w:eastAsia="ar-SA"/>
              </w:rPr>
              <w:t>Gydymo paskirties pastatai</w:t>
            </w:r>
          </w:p>
        </w:tc>
        <w:tc>
          <w:tcPr>
            <w:tcW w:w="6946" w:type="dxa"/>
          </w:tcPr>
          <w:p w14:paraId="4B39B01D" w14:textId="77777777" w:rsidR="00E76A2A" w:rsidRPr="00021837" w:rsidRDefault="00844A86">
            <w:pPr>
              <w:suppressAutoHyphens/>
              <w:rPr>
                <w:sz w:val="20"/>
                <w:lang w:eastAsia="ar-SA"/>
              </w:rPr>
            </w:pPr>
            <w:r w:rsidRPr="00021837">
              <w:rPr>
                <w:sz w:val="20"/>
                <w:lang w:eastAsia="ar-SA"/>
              </w:rPr>
              <w:t>Pastatai, naudojami gydymo tikslams, kuriuose teikiama medicininė pagalba ir priežiūra sergantiems žmonėms (ligoninės, klinikos, poliklinikos, sanatorijos, reabilitacijos centrai, specialiųjų įstaigų sveikatos apsaugos pastatai, gydyklų pastatai, medicininės priežiūros įstaigų slaugos namai ir kiti panašios paskirties objektai) ar gyvūnams (veterinarijos gydyklos, gyvūnų globos namai ir kiti panašios paskirties objektai)</w:t>
            </w:r>
          </w:p>
        </w:tc>
      </w:tr>
      <w:tr w:rsidR="00E76A2A" w:rsidRPr="00021837" w14:paraId="4AFEBA4D" w14:textId="77777777" w:rsidTr="008929CD">
        <w:trPr>
          <w:trHeight w:val="161"/>
          <w:jc w:val="center"/>
        </w:trPr>
        <w:tc>
          <w:tcPr>
            <w:tcW w:w="0" w:type="auto"/>
          </w:tcPr>
          <w:p w14:paraId="74CDD0DF" w14:textId="77777777" w:rsidR="00E76A2A" w:rsidRPr="00021837" w:rsidRDefault="00844A86">
            <w:pPr>
              <w:suppressAutoHyphens/>
              <w:jc w:val="center"/>
              <w:rPr>
                <w:sz w:val="20"/>
                <w:lang w:eastAsia="ar-SA"/>
              </w:rPr>
            </w:pPr>
            <w:r w:rsidRPr="00021837">
              <w:rPr>
                <w:sz w:val="20"/>
                <w:lang w:eastAsia="ar-SA"/>
              </w:rPr>
              <w:lastRenderedPageBreak/>
              <w:t>13.</w:t>
            </w:r>
          </w:p>
        </w:tc>
        <w:tc>
          <w:tcPr>
            <w:tcW w:w="2408" w:type="dxa"/>
            <w:hideMark/>
          </w:tcPr>
          <w:p w14:paraId="16D2F838" w14:textId="77777777" w:rsidR="00E76A2A" w:rsidRPr="00021837" w:rsidRDefault="00844A86">
            <w:pPr>
              <w:suppressAutoHyphens/>
              <w:rPr>
                <w:sz w:val="20"/>
                <w:lang w:eastAsia="ar-SA"/>
              </w:rPr>
            </w:pPr>
            <w:r w:rsidRPr="00021837">
              <w:rPr>
                <w:sz w:val="20"/>
                <w:lang w:eastAsia="ar-SA"/>
              </w:rPr>
              <w:t>Poilsio paskirties pastatai (patalpos)</w:t>
            </w:r>
          </w:p>
        </w:tc>
        <w:tc>
          <w:tcPr>
            <w:tcW w:w="6946" w:type="dxa"/>
          </w:tcPr>
          <w:p w14:paraId="368943E7" w14:textId="77777777" w:rsidR="00E76A2A" w:rsidRPr="00021837" w:rsidRDefault="00844A86">
            <w:pPr>
              <w:suppressAutoHyphens/>
              <w:rPr>
                <w:sz w:val="20"/>
                <w:lang w:eastAsia="ar-SA"/>
              </w:rPr>
            </w:pPr>
            <w:r w:rsidRPr="00021837">
              <w:rPr>
                <w:sz w:val="20"/>
                <w:lang w:eastAsia="ar-SA"/>
              </w:rPr>
              <w:t>Pastatai, naudojami poilsiui: poilsio namai, turizmo centrai, kempingų pastatai, jaunimo nakvynės namai, kaimo turizmo pastatai, vasarnamiai,  medžioklės nameliai, ir kiti poilsio pastatai, poilsio patalpos</w:t>
            </w:r>
          </w:p>
        </w:tc>
      </w:tr>
      <w:tr w:rsidR="00E76A2A" w:rsidRPr="00021837" w14:paraId="37457D58" w14:textId="77777777" w:rsidTr="008929CD">
        <w:trPr>
          <w:trHeight w:val="206"/>
          <w:jc w:val="center"/>
        </w:trPr>
        <w:tc>
          <w:tcPr>
            <w:tcW w:w="0" w:type="auto"/>
          </w:tcPr>
          <w:p w14:paraId="293DFD75" w14:textId="77777777" w:rsidR="00E76A2A" w:rsidRPr="00021837" w:rsidRDefault="00844A86">
            <w:pPr>
              <w:suppressAutoHyphens/>
              <w:jc w:val="center"/>
              <w:rPr>
                <w:sz w:val="20"/>
                <w:lang w:eastAsia="ar-SA"/>
              </w:rPr>
            </w:pPr>
            <w:r w:rsidRPr="00021837">
              <w:rPr>
                <w:sz w:val="20"/>
                <w:lang w:eastAsia="ar-SA"/>
              </w:rPr>
              <w:t>14.</w:t>
            </w:r>
          </w:p>
        </w:tc>
        <w:tc>
          <w:tcPr>
            <w:tcW w:w="2408" w:type="dxa"/>
            <w:hideMark/>
          </w:tcPr>
          <w:p w14:paraId="4A31310B" w14:textId="77777777" w:rsidR="00E76A2A" w:rsidRPr="00021837" w:rsidRDefault="00844A86">
            <w:pPr>
              <w:suppressAutoHyphens/>
              <w:rPr>
                <w:sz w:val="20"/>
                <w:lang w:eastAsia="ar-SA"/>
              </w:rPr>
            </w:pPr>
            <w:r w:rsidRPr="00021837">
              <w:rPr>
                <w:sz w:val="20"/>
                <w:lang w:eastAsia="ar-SA"/>
              </w:rPr>
              <w:t>Sporto paskirties pastatai</w:t>
            </w:r>
          </w:p>
        </w:tc>
        <w:tc>
          <w:tcPr>
            <w:tcW w:w="6946" w:type="dxa"/>
          </w:tcPr>
          <w:p w14:paraId="5C334E08" w14:textId="77777777" w:rsidR="00E76A2A" w:rsidRPr="00021837" w:rsidRDefault="00844A86">
            <w:pPr>
              <w:suppressAutoHyphens/>
              <w:rPr>
                <w:sz w:val="20"/>
                <w:lang w:eastAsia="ar-SA"/>
              </w:rPr>
            </w:pPr>
            <w:r w:rsidRPr="00021837">
              <w:rPr>
                <w:sz w:val="20"/>
                <w:lang w:eastAsia="ar-SA"/>
              </w:rPr>
              <w:t>Pastatai, naudojami sportui (sporto halės, salės, teniso kortai, baseinai, čiuožyklos, jachtklubai, šaudyklos, stadionai, maniežai, aikštynai, laikinos sporto aikštelės ir kiti panašios paskirties objektai)</w:t>
            </w:r>
          </w:p>
        </w:tc>
      </w:tr>
      <w:tr w:rsidR="00E76A2A" w:rsidRPr="00021837" w14:paraId="7B1F6D9F" w14:textId="77777777" w:rsidTr="008929CD">
        <w:trPr>
          <w:trHeight w:val="70"/>
          <w:jc w:val="center"/>
        </w:trPr>
        <w:tc>
          <w:tcPr>
            <w:tcW w:w="0" w:type="auto"/>
          </w:tcPr>
          <w:p w14:paraId="7FE67D25" w14:textId="77777777" w:rsidR="00E76A2A" w:rsidRPr="00021837" w:rsidRDefault="00844A86">
            <w:pPr>
              <w:suppressAutoHyphens/>
              <w:jc w:val="center"/>
              <w:rPr>
                <w:sz w:val="20"/>
                <w:lang w:eastAsia="ar-SA"/>
              </w:rPr>
            </w:pPr>
            <w:r w:rsidRPr="00021837">
              <w:rPr>
                <w:sz w:val="20"/>
                <w:lang w:eastAsia="ar-SA"/>
              </w:rPr>
              <w:t>15.</w:t>
            </w:r>
          </w:p>
        </w:tc>
        <w:tc>
          <w:tcPr>
            <w:tcW w:w="2408" w:type="dxa"/>
            <w:hideMark/>
          </w:tcPr>
          <w:p w14:paraId="485BEF06" w14:textId="77777777" w:rsidR="00E76A2A" w:rsidRPr="00021837" w:rsidRDefault="00844A86">
            <w:pPr>
              <w:suppressAutoHyphens/>
              <w:rPr>
                <w:sz w:val="20"/>
                <w:lang w:eastAsia="ar-SA"/>
              </w:rPr>
            </w:pPr>
            <w:r w:rsidRPr="00021837">
              <w:rPr>
                <w:sz w:val="20"/>
                <w:lang w:eastAsia="ar-SA"/>
              </w:rPr>
              <w:t>Religinės paskirties pastatai</w:t>
            </w:r>
          </w:p>
        </w:tc>
        <w:tc>
          <w:tcPr>
            <w:tcW w:w="6946" w:type="dxa"/>
          </w:tcPr>
          <w:p w14:paraId="09ED9951" w14:textId="77777777" w:rsidR="00E76A2A" w:rsidRPr="00021837" w:rsidRDefault="00844A86">
            <w:pPr>
              <w:suppressAutoHyphens/>
              <w:rPr>
                <w:sz w:val="20"/>
                <w:lang w:eastAsia="ar-SA"/>
              </w:rPr>
            </w:pPr>
            <w:r w:rsidRPr="00021837">
              <w:rPr>
                <w:sz w:val="20"/>
                <w:lang w:eastAsia="ar-SA"/>
              </w:rPr>
              <w:t>Pastatai, naudojami religiniams tikslams (bažnyčios, cerkvės, koplyčios, sinagogos, maldos namai, katedros, parapijų namai ir kiti religiniams tikslams naudojami pastatai)</w:t>
            </w:r>
          </w:p>
        </w:tc>
      </w:tr>
      <w:tr w:rsidR="00E76A2A" w:rsidRPr="00021837" w14:paraId="6881FA89" w14:textId="77777777" w:rsidTr="008929CD">
        <w:trPr>
          <w:trHeight w:val="70"/>
          <w:jc w:val="center"/>
        </w:trPr>
        <w:tc>
          <w:tcPr>
            <w:tcW w:w="0" w:type="auto"/>
          </w:tcPr>
          <w:p w14:paraId="7FBD6B9D" w14:textId="77777777" w:rsidR="00E76A2A" w:rsidRPr="00021837" w:rsidRDefault="00844A86">
            <w:pPr>
              <w:suppressAutoHyphens/>
              <w:jc w:val="center"/>
              <w:rPr>
                <w:sz w:val="20"/>
                <w:lang w:eastAsia="ar-SA"/>
              </w:rPr>
            </w:pPr>
            <w:r w:rsidRPr="00021837">
              <w:rPr>
                <w:sz w:val="20"/>
                <w:lang w:eastAsia="ar-SA"/>
              </w:rPr>
              <w:t>16.</w:t>
            </w:r>
          </w:p>
        </w:tc>
        <w:tc>
          <w:tcPr>
            <w:tcW w:w="2408" w:type="dxa"/>
            <w:hideMark/>
          </w:tcPr>
          <w:p w14:paraId="20D653CF" w14:textId="77777777" w:rsidR="00E76A2A" w:rsidRPr="00021837" w:rsidRDefault="00844A86">
            <w:pPr>
              <w:suppressAutoHyphens/>
              <w:rPr>
                <w:sz w:val="20"/>
                <w:lang w:eastAsia="ar-SA"/>
              </w:rPr>
            </w:pPr>
            <w:r w:rsidRPr="00021837">
              <w:rPr>
                <w:sz w:val="20"/>
                <w:lang w:eastAsia="ar-SA"/>
              </w:rPr>
              <w:t>Specialiosios paskirties pastatai</w:t>
            </w:r>
          </w:p>
        </w:tc>
        <w:tc>
          <w:tcPr>
            <w:tcW w:w="6946" w:type="dxa"/>
          </w:tcPr>
          <w:p w14:paraId="5959E3B8" w14:textId="77777777" w:rsidR="00E76A2A" w:rsidRPr="00021837" w:rsidRDefault="00844A86">
            <w:pPr>
              <w:suppressAutoHyphens/>
              <w:rPr>
                <w:sz w:val="20"/>
                <w:lang w:eastAsia="ar-SA"/>
              </w:rPr>
            </w:pPr>
            <w:r w:rsidRPr="00021837">
              <w:rPr>
                <w:sz w:val="20"/>
                <w:lang w:eastAsia="ar-SA"/>
              </w:rPr>
              <w:t>Pastatai, naudojami specialiesiems tikslams (kareivinių pastatai, kalėjimai, pataisos darbų kolonijos, tardymo izoliatoriai, policijos, priešgaisrinių ir gelbėjimo tarnybų pastatai, slėptuvės, pasienio kontrolės punktai ir kiti panašios paskirties objektai)</w:t>
            </w:r>
          </w:p>
        </w:tc>
      </w:tr>
      <w:tr w:rsidR="00E76A2A" w:rsidRPr="00021837" w14:paraId="4FFB3130" w14:textId="77777777" w:rsidTr="008929CD">
        <w:trPr>
          <w:trHeight w:val="235"/>
          <w:jc w:val="center"/>
        </w:trPr>
        <w:tc>
          <w:tcPr>
            <w:tcW w:w="0" w:type="auto"/>
          </w:tcPr>
          <w:p w14:paraId="5D753ACD" w14:textId="77777777" w:rsidR="00E76A2A" w:rsidRPr="00021837" w:rsidRDefault="00844A86">
            <w:pPr>
              <w:suppressAutoHyphens/>
              <w:jc w:val="center"/>
              <w:rPr>
                <w:sz w:val="20"/>
                <w:lang w:eastAsia="ar-SA"/>
              </w:rPr>
            </w:pPr>
            <w:r w:rsidRPr="00021837">
              <w:rPr>
                <w:sz w:val="20"/>
                <w:lang w:eastAsia="ar-SA"/>
              </w:rPr>
              <w:t>17.</w:t>
            </w:r>
          </w:p>
        </w:tc>
        <w:tc>
          <w:tcPr>
            <w:tcW w:w="2408" w:type="dxa"/>
            <w:hideMark/>
          </w:tcPr>
          <w:p w14:paraId="755DACED" w14:textId="77777777" w:rsidR="00E76A2A" w:rsidRPr="00021837" w:rsidRDefault="00844A86">
            <w:pPr>
              <w:suppressAutoHyphens/>
              <w:rPr>
                <w:sz w:val="20"/>
                <w:lang w:eastAsia="ar-SA"/>
              </w:rPr>
            </w:pPr>
            <w:r w:rsidRPr="00021837">
              <w:rPr>
                <w:sz w:val="20"/>
                <w:lang w:eastAsia="ar-SA"/>
              </w:rPr>
              <w:t>Žemės ūkio paskirties pastatai (fermos, kitos (ūkio) paskirties pastatai ir pan.)</w:t>
            </w:r>
          </w:p>
        </w:tc>
        <w:tc>
          <w:tcPr>
            <w:tcW w:w="6946" w:type="dxa"/>
          </w:tcPr>
          <w:p w14:paraId="25BFF3DD" w14:textId="77777777" w:rsidR="00E76A2A" w:rsidRPr="00021837" w:rsidRDefault="00844A86">
            <w:pPr>
              <w:suppressAutoHyphens/>
              <w:rPr>
                <w:sz w:val="20"/>
                <w:lang w:eastAsia="ar-SA"/>
              </w:rPr>
            </w:pPr>
            <w:r w:rsidRPr="00021837">
              <w:rPr>
                <w:sz w:val="20"/>
                <w:lang w:eastAsia="ar-SA"/>
              </w:rPr>
              <w:t>Pastatai, naudojami galvijams, gyvuliams, paukščiams auginti (kiaulidės, karvidės, arklidės, veršidės, paukštidės ir kiti kitos (fermų) paskirties pastatai). Žemės ūkiui tvarkyti skirti pastatai (svirnai, angarai, garažai ir kiti kitos (ūkio) paskirties pastatai)</w:t>
            </w:r>
          </w:p>
        </w:tc>
      </w:tr>
      <w:tr w:rsidR="00E76A2A" w:rsidRPr="00021837" w14:paraId="25FF1D10" w14:textId="77777777" w:rsidTr="008929CD">
        <w:trPr>
          <w:trHeight w:val="70"/>
          <w:jc w:val="center"/>
        </w:trPr>
        <w:tc>
          <w:tcPr>
            <w:tcW w:w="0" w:type="auto"/>
          </w:tcPr>
          <w:p w14:paraId="729AD859" w14:textId="77777777" w:rsidR="00E76A2A" w:rsidRPr="00021837" w:rsidRDefault="00844A86">
            <w:pPr>
              <w:suppressAutoHyphens/>
              <w:jc w:val="center"/>
              <w:rPr>
                <w:sz w:val="20"/>
                <w:lang w:eastAsia="ar-SA"/>
              </w:rPr>
            </w:pPr>
            <w:r w:rsidRPr="00021837">
              <w:rPr>
                <w:sz w:val="20"/>
                <w:lang w:eastAsia="ar-SA"/>
              </w:rPr>
              <w:t>18.</w:t>
            </w:r>
          </w:p>
        </w:tc>
        <w:tc>
          <w:tcPr>
            <w:tcW w:w="2408" w:type="dxa"/>
            <w:hideMark/>
          </w:tcPr>
          <w:p w14:paraId="396ACD56" w14:textId="77777777" w:rsidR="00E76A2A" w:rsidRPr="00021837" w:rsidRDefault="00844A86">
            <w:pPr>
              <w:suppressAutoHyphens/>
              <w:rPr>
                <w:sz w:val="20"/>
                <w:lang w:eastAsia="ar-SA"/>
              </w:rPr>
            </w:pPr>
            <w:r w:rsidRPr="00021837">
              <w:rPr>
                <w:sz w:val="20"/>
                <w:lang w:eastAsia="ar-SA"/>
              </w:rPr>
              <w:t>Kiti pastatai</w:t>
            </w:r>
          </w:p>
        </w:tc>
        <w:tc>
          <w:tcPr>
            <w:tcW w:w="6946" w:type="dxa"/>
          </w:tcPr>
          <w:p w14:paraId="51543196" w14:textId="77777777" w:rsidR="00E76A2A" w:rsidRPr="00021837" w:rsidRDefault="00844A86">
            <w:pPr>
              <w:suppressAutoHyphens/>
              <w:rPr>
                <w:sz w:val="20"/>
                <w:lang w:eastAsia="ar-SA"/>
              </w:rPr>
            </w:pPr>
            <w:r w:rsidRPr="00021837">
              <w:rPr>
                <w:sz w:val="20"/>
                <w:lang w:eastAsia="ar-SA"/>
              </w:rPr>
              <w:t>Pastatai, naudojami kita paskirtimi (lošimų namų pastatai) ir kiti savarankiški objektai (automobilių stovėjimo aikštelės, kapinės, degalinės, viešųjų renginių vietos), kurių negalima priskirti jokiai nurodytai paskirčiai</w:t>
            </w:r>
          </w:p>
        </w:tc>
      </w:tr>
      <w:tr w:rsidR="00E76A2A" w:rsidRPr="00021837" w14:paraId="1F57C410" w14:textId="77777777" w:rsidTr="008929CD">
        <w:trPr>
          <w:trHeight w:val="70"/>
          <w:jc w:val="center"/>
        </w:trPr>
        <w:tc>
          <w:tcPr>
            <w:tcW w:w="0" w:type="auto"/>
          </w:tcPr>
          <w:p w14:paraId="470AB2EC" w14:textId="77777777" w:rsidR="00E76A2A" w:rsidRPr="00021837" w:rsidRDefault="00844A86">
            <w:pPr>
              <w:suppressAutoHyphens/>
              <w:jc w:val="center"/>
              <w:rPr>
                <w:sz w:val="20"/>
                <w:lang w:eastAsia="ar-SA"/>
              </w:rPr>
            </w:pPr>
            <w:r w:rsidRPr="00021837">
              <w:rPr>
                <w:sz w:val="20"/>
                <w:lang w:eastAsia="ar-SA"/>
              </w:rPr>
              <w:t>19.</w:t>
            </w:r>
          </w:p>
        </w:tc>
        <w:tc>
          <w:tcPr>
            <w:tcW w:w="2408" w:type="dxa"/>
          </w:tcPr>
          <w:p w14:paraId="007EE5D9" w14:textId="77777777" w:rsidR="00E76A2A" w:rsidRPr="00021837" w:rsidRDefault="00844A86">
            <w:pPr>
              <w:suppressAutoHyphens/>
              <w:rPr>
                <w:sz w:val="20"/>
                <w:shd w:val="clear" w:color="auto" w:fill="FFFFFF"/>
                <w:lang w:eastAsia="ar-SA"/>
              </w:rPr>
            </w:pPr>
            <w:r w:rsidRPr="00021837">
              <w:rPr>
                <w:sz w:val="20"/>
                <w:lang w:eastAsia="ar-SA"/>
              </w:rPr>
              <w:t>Kiti poilsio objektai</w:t>
            </w:r>
          </w:p>
        </w:tc>
        <w:tc>
          <w:tcPr>
            <w:tcW w:w="6946" w:type="dxa"/>
          </w:tcPr>
          <w:p w14:paraId="1F446EB4" w14:textId="77777777" w:rsidR="00E76A2A" w:rsidRPr="00021837" w:rsidRDefault="00844A86">
            <w:pPr>
              <w:suppressAutoHyphens/>
              <w:rPr>
                <w:sz w:val="20"/>
                <w:lang w:eastAsia="ar-SA"/>
              </w:rPr>
            </w:pPr>
            <w:r w:rsidRPr="00021837">
              <w:rPr>
                <w:sz w:val="20"/>
                <w:lang w:eastAsia="ar-SA"/>
              </w:rPr>
              <w:t>Kiti poilsio objektai: kempingai, poilsiavietės, paplūdimiai, apžvalgos aikštelės, kiti turizmo objektai ir kiti panašios paskirties objektai</w:t>
            </w:r>
          </w:p>
        </w:tc>
      </w:tr>
      <w:tr w:rsidR="00E76A2A" w:rsidRPr="00021837" w14:paraId="46BE5F91" w14:textId="77777777" w:rsidTr="008929CD">
        <w:trPr>
          <w:trHeight w:val="70"/>
          <w:jc w:val="center"/>
        </w:trPr>
        <w:tc>
          <w:tcPr>
            <w:tcW w:w="0" w:type="auto"/>
          </w:tcPr>
          <w:p w14:paraId="05096289" w14:textId="77777777" w:rsidR="00E76A2A" w:rsidRPr="00021837" w:rsidRDefault="00844A86">
            <w:pPr>
              <w:suppressAutoHyphens/>
              <w:jc w:val="center"/>
              <w:rPr>
                <w:sz w:val="20"/>
                <w:lang w:eastAsia="ar-SA"/>
              </w:rPr>
            </w:pPr>
            <w:r w:rsidRPr="00021837">
              <w:rPr>
                <w:sz w:val="20"/>
                <w:lang w:eastAsia="ar-SA"/>
              </w:rPr>
              <w:t>20.</w:t>
            </w:r>
          </w:p>
        </w:tc>
        <w:tc>
          <w:tcPr>
            <w:tcW w:w="2408" w:type="dxa"/>
          </w:tcPr>
          <w:p w14:paraId="5415CCE4" w14:textId="77777777" w:rsidR="00E76A2A" w:rsidRPr="00021837" w:rsidRDefault="00844A86">
            <w:pPr>
              <w:suppressAutoHyphens/>
              <w:rPr>
                <w:sz w:val="20"/>
                <w:lang w:eastAsia="ar-SA"/>
              </w:rPr>
            </w:pPr>
            <w:r w:rsidRPr="00021837">
              <w:rPr>
                <w:sz w:val="20"/>
                <w:lang w:eastAsia="ar-SA"/>
              </w:rPr>
              <w:t>Atviro tipo turgavietės</w:t>
            </w:r>
          </w:p>
        </w:tc>
        <w:tc>
          <w:tcPr>
            <w:tcW w:w="6946" w:type="dxa"/>
          </w:tcPr>
          <w:p w14:paraId="636221FA" w14:textId="77777777" w:rsidR="00E76A2A" w:rsidRPr="00021837" w:rsidRDefault="00844A86">
            <w:pPr>
              <w:suppressAutoHyphens/>
              <w:rPr>
                <w:sz w:val="20"/>
                <w:lang w:eastAsia="ar-SA"/>
              </w:rPr>
            </w:pPr>
            <w:r w:rsidRPr="00021837">
              <w:rPr>
                <w:sz w:val="20"/>
                <w:lang w:eastAsia="ar-SA"/>
              </w:rPr>
              <w:t>Atviro tipo turgavietės  su prekybos vietomis ir (ar) laikinais statiniais (kioskais, palapinėmis ir pan.)</w:t>
            </w:r>
          </w:p>
        </w:tc>
      </w:tr>
      <w:tr w:rsidR="00E76A2A" w:rsidRPr="00021837" w14:paraId="04B9C5DD" w14:textId="77777777" w:rsidTr="008929CD">
        <w:trPr>
          <w:trHeight w:val="70"/>
          <w:jc w:val="center"/>
        </w:trPr>
        <w:tc>
          <w:tcPr>
            <w:tcW w:w="0" w:type="auto"/>
          </w:tcPr>
          <w:p w14:paraId="10651F29" w14:textId="77777777" w:rsidR="00E76A2A" w:rsidRPr="00021837" w:rsidRDefault="00844A86">
            <w:pPr>
              <w:suppressAutoHyphens/>
              <w:jc w:val="center"/>
              <w:rPr>
                <w:sz w:val="20"/>
                <w:lang w:eastAsia="ar-SA"/>
              </w:rPr>
            </w:pPr>
            <w:r w:rsidRPr="00021837">
              <w:rPr>
                <w:sz w:val="20"/>
                <w:lang w:eastAsia="ar-SA"/>
              </w:rPr>
              <w:t>21.</w:t>
            </w:r>
          </w:p>
        </w:tc>
        <w:tc>
          <w:tcPr>
            <w:tcW w:w="2408" w:type="dxa"/>
          </w:tcPr>
          <w:p w14:paraId="12692770" w14:textId="77777777" w:rsidR="00E76A2A" w:rsidRPr="00021837" w:rsidRDefault="00844A86">
            <w:pPr>
              <w:suppressAutoHyphens/>
              <w:rPr>
                <w:sz w:val="20"/>
                <w:lang w:eastAsia="ar-SA"/>
              </w:rPr>
            </w:pPr>
            <w:r w:rsidRPr="00021837">
              <w:rPr>
                <w:sz w:val="20"/>
                <w:shd w:val="clear" w:color="auto" w:fill="FFFFFF"/>
                <w:lang w:eastAsia="ar-SA"/>
              </w:rPr>
              <w:t>Garažų paskirties objektai (išskyrus garažus lengviesiems automobiliams, esančius namų valdoje</w:t>
            </w:r>
            <w:r w:rsidRPr="00021837">
              <w:rPr>
                <w:sz w:val="20"/>
                <w:lang w:eastAsia="ar-SA"/>
              </w:rPr>
              <w:t>)</w:t>
            </w:r>
          </w:p>
        </w:tc>
        <w:tc>
          <w:tcPr>
            <w:tcW w:w="6946" w:type="dxa"/>
          </w:tcPr>
          <w:p w14:paraId="671AA85C" w14:textId="77777777" w:rsidR="00E76A2A" w:rsidRPr="00021837" w:rsidRDefault="00844A86">
            <w:pPr>
              <w:suppressAutoHyphens/>
              <w:rPr>
                <w:sz w:val="20"/>
                <w:shd w:val="clear" w:color="auto" w:fill="FFFFFF"/>
                <w:lang w:eastAsia="ar-SA"/>
              </w:rPr>
            </w:pPr>
            <w:r w:rsidRPr="00021837">
              <w:rPr>
                <w:sz w:val="20"/>
                <w:shd w:val="clear" w:color="auto" w:fill="FFFFFF"/>
                <w:lang w:eastAsia="ar-SA"/>
              </w:rPr>
              <w:t xml:space="preserve">Pastatai, naudojami transporto priemonėms laikyti ir remontuoti (automobilių garažai, atviri ar uždari požeminiai garažai, antžeminės automobilių saugyklos, elingai, geležinkelio vagonų depai, autobusų ir troleibusų garažai, orlaivių angarai, laivų ir aerostatų elingai ir kiti panašios paskirties objektai, </w:t>
            </w:r>
            <w:r w:rsidRPr="00021837">
              <w:rPr>
                <w:b/>
                <w:sz w:val="20"/>
                <w:shd w:val="clear" w:color="auto" w:fill="FFFFFF"/>
                <w:lang w:eastAsia="ar-SA"/>
              </w:rPr>
              <w:t>išskyrus</w:t>
            </w:r>
            <w:r w:rsidRPr="00021837">
              <w:rPr>
                <w:sz w:val="20"/>
                <w:shd w:val="clear" w:color="auto" w:fill="FFFFFF"/>
                <w:lang w:eastAsia="ar-SA"/>
              </w:rPr>
              <w:t xml:space="preserve"> garažus lengviesiems automobiliams, esančius namų valdoje, po daugiabučiais gyvenamaisiais namais, ir automobilių saugyklas, esančias po daugiabučiais gyvenamaisiais namais)</w:t>
            </w:r>
          </w:p>
        </w:tc>
      </w:tr>
      <w:tr w:rsidR="00E76A2A" w:rsidRPr="00021837" w14:paraId="32BBBD64" w14:textId="77777777" w:rsidTr="008929CD">
        <w:trPr>
          <w:trHeight w:val="70"/>
          <w:jc w:val="center"/>
        </w:trPr>
        <w:tc>
          <w:tcPr>
            <w:tcW w:w="0" w:type="auto"/>
          </w:tcPr>
          <w:p w14:paraId="65E86D19" w14:textId="77777777" w:rsidR="00E76A2A" w:rsidRPr="00021837" w:rsidRDefault="00844A86">
            <w:pPr>
              <w:suppressAutoHyphens/>
              <w:jc w:val="center"/>
              <w:rPr>
                <w:sz w:val="20"/>
                <w:lang w:eastAsia="ar-SA"/>
              </w:rPr>
            </w:pPr>
            <w:r w:rsidRPr="00021837">
              <w:rPr>
                <w:sz w:val="20"/>
                <w:lang w:eastAsia="ar-SA"/>
              </w:rPr>
              <w:t>22.</w:t>
            </w:r>
          </w:p>
        </w:tc>
        <w:tc>
          <w:tcPr>
            <w:tcW w:w="2408" w:type="dxa"/>
          </w:tcPr>
          <w:p w14:paraId="20AE52AB" w14:textId="77777777" w:rsidR="00E76A2A" w:rsidRPr="00021837" w:rsidRDefault="00844A86">
            <w:pPr>
              <w:suppressAutoHyphens/>
              <w:rPr>
                <w:sz w:val="20"/>
                <w:lang w:eastAsia="ar-SA"/>
              </w:rPr>
            </w:pPr>
            <w:r w:rsidRPr="00021837">
              <w:rPr>
                <w:sz w:val="20"/>
                <w:lang w:eastAsia="ar-SA"/>
              </w:rPr>
              <w:t>Sodų paskirties pastatai (sodų namai)</w:t>
            </w:r>
          </w:p>
        </w:tc>
        <w:tc>
          <w:tcPr>
            <w:tcW w:w="6946" w:type="dxa"/>
          </w:tcPr>
          <w:p w14:paraId="5AA623E4" w14:textId="77777777" w:rsidR="00E76A2A" w:rsidRPr="00021837" w:rsidRDefault="00844A86">
            <w:pPr>
              <w:suppressAutoHyphens/>
              <w:rPr>
                <w:sz w:val="20"/>
                <w:lang w:eastAsia="ar-SA"/>
              </w:rPr>
            </w:pPr>
            <w:r w:rsidRPr="00021837">
              <w:rPr>
                <w:sz w:val="20"/>
                <w:lang w:eastAsia="ar-SA"/>
              </w:rPr>
              <w:t>Pastatai, naudojami arba poilsiui ir (arba) sodininkystei ir (arba) daržininkystei sodininkų bendrijos nariams priklausantys sodo sklypai su pastatais ir (ar) sodo sklypai su pastatais, nepriklausantys sodininkų bendrijos nariams, bet esantys sodo teritorijoje</w:t>
            </w:r>
          </w:p>
        </w:tc>
      </w:tr>
      <w:tr w:rsidR="00703039" w:rsidRPr="00021837" w14:paraId="6E2F503E" w14:textId="77777777" w:rsidTr="008929CD">
        <w:trPr>
          <w:trHeight w:val="70"/>
          <w:jc w:val="center"/>
        </w:trPr>
        <w:tc>
          <w:tcPr>
            <w:tcW w:w="0" w:type="auto"/>
          </w:tcPr>
          <w:p w14:paraId="50B07761" w14:textId="78990401" w:rsidR="00703039" w:rsidRPr="00ED4BDF" w:rsidRDefault="00703039" w:rsidP="00703039">
            <w:pPr>
              <w:suppressAutoHyphens/>
              <w:jc w:val="center"/>
              <w:rPr>
                <w:sz w:val="20"/>
                <w:lang w:eastAsia="ar-SA"/>
              </w:rPr>
            </w:pPr>
            <w:r w:rsidRPr="00ED4BDF">
              <w:rPr>
                <w:sz w:val="20"/>
                <w:lang w:eastAsia="ar-SA"/>
              </w:rPr>
              <w:t>23.</w:t>
            </w:r>
          </w:p>
        </w:tc>
        <w:tc>
          <w:tcPr>
            <w:tcW w:w="9354" w:type="dxa"/>
            <w:gridSpan w:val="2"/>
            <w:vAlign w:val="center"/>
          </w:tcPr>
          <w:p w14:paraId="73A3CE54" w14:textId="3CC27AA0" w:rsidR="00703039" w:rsidRPr="00F33BF8" w:rsidRDefault="00703039" w:rsidP="00703039">
            <w:pPr>
              <w:suppressAutoHyphens/>
              <w:rPr>
                <w:sz w:val="20"/>
                <w:lang w:eastAsia="ar-SA"/>
              </w:rPr>
            </w:pPr>
            <w:r w:rsidRPr="00F33BF8">
              <w:rPr>
                <w:sz w:val="20"/>
                <w:lang w:eastAsia="ar-SA"/>
              </w:rPr>
              <w:t>Objektai, nurodyti 2</w:t>
            </w:r>
            <w:r w:rsidR="00E22E2E" w:rsidRPr="00F33BF8">
              <w:rPr>
                <w:sz w:val="20"/>
                <w:lang w:eastAsia="ar-SA"/>
              </w:rPr>
              <w:t>−</w:t>
            </w:r>
            <w:r w:rsidRPr="00F33BF8">
              <w:rPr>
                <w:sz w:val="20"/>
                <w:lang w:eastAsia="ar-SA"/>
              </w:rPr>
              <w:t>20 eilutėse, kuriuose nėra darbuotojų ir naudojantys identifikuotus individualius atliekų surinkimo konteinerius</w:t>
            </w:r>
          </w:p>
        </w:tc>
      </w:tr>
      <w:tr w:rsidR="000625BF" w:rsidRPr="00021837" w14:paraId="329734C8" w14:textId="77777777" w:rsidTr="008929CD">
        <w:trPr>
          <w:trHeight w:val="70"/>
          <w:jc w:val="center"/>
        </w:trPr>
        <w:tc>
          <w:tcPr>
            <w:tcW w:w="0" w:type="auto"/>
          </w:tcPr>
          <w:p w14:paraId="779D22CA" w14:textId="4ECB42F1" w:rsidR="000625BF" w:rsidRPr="00ED4BDF" w:rsidRDefault="000625BF" w:rsidP="000625BF">
            <w:pPr>
              <w:suppressAutoHyphens/>
              <w:jc w:val="center"/>
              <w:rPr>
                <w:sz w:val="20"/>
                <w:lang w:eastAsia="ar-SA"/>
              </w:rPr>
            </w:pPr>
            <w:r w:rsidRPr="00ED4BDF">
              <w:rPr>
                <w:sz w:val="20"/>
                <w:lang w:eastAsia="ar-SA"/>
              </w:rPr>
              <w:t xml:space="preserve">24. </w:t>
            </w:r>
          </w:p>
        </w:tc>
        <w:tc>
          <w:tcPr>
            <w:tcW w:w="9354" w:type="dxa"/>
            <w:gridSpan w:val="2"/>
          </w:tcPr>
          <w:p w14:paraId="2E9C05CC" w14:textId="3EDE5FC9" w:rsidR="000625BF" w:rsidRPr="00F33BF8" w:rsidRDefault="000625BF" w:rsidP="000625BF">
            <w:pPr>
              <w:suppressAutoHyphens/>
              <w:rPr>
                <w:sz w:val="20"/>
                <w:lang w:eastAsia="ar-SA"/>
              </w:rPr>
            </w:pPr>
            <w:r w:rsidRPr="00F33BF8">
              <w:rPr>
                <w:sz w:val="20"/>
                <w:lang w:eastAsia="ar-SA"/>
              </w:rPr>
              <w:t>Objektai, nurodyti 2</w:t>
            </w:r>
            <w:r w:rsidR="00E22E2E" w:rsidRPr="00F33BF8">
              <w:rPr>
                <w:sz w:val="20"/>
                <w:lang w:eastAsia="ar-SA"/>
              </w:rPr>
              <w:t>−</w:t>
            </w:r>
            <w:r w:rsidRPr="00F33BF8">
              <w:rPr>
                <w:sz w:val="20"/>
                <w:lang w:eastAsia="ar-SA"/>
              </w:rPr>
              <w:t>20 eilutėse, kuriuose nėra darbuotojų ir kurie nenaudoja identifikuotų individualių atliekų surinkimo konteinerių</w:t>
            </w:r>
          </w:p>
        </w:tc>
      </w:tr>
      <w:tr w:rsidR="000625BF" w:rsidRPr="00021837" w14:paraId="1E46D9ED" w14:textId="77777777" w:rsidTr="008929CD">
        <w:trPr>
          <w:trHeight w:val="70"/>
          <w:jc w:val="center"/>
        </w:trPr>
        <w:tc>
          <w:tcPr>
            <w:tcW w:w="0" w:type="auto"/>
          </w:tcPr>
          <w:p w14:paraId="54B722F0" w14:textId="32C26613" w:rsidR="000625BF" w:rsidRPr="00ED4BDF" w:rsidRDefault="000625BF" w:rsidP="000625BF">
            <w:pPr>
              <w:suppressAutoHyphens/>
              <w:jc w:val="center"/>
              <w:rPr>
                <w:sz w:val="20"/>
                <w:lang w:eastAsia="ar-SA"/>
              </w:rPr>
            </w:pPr>
            <w:r w:rsidRPr="00ED4BDF">
              <w:rPr>
                <w:sz w:val="20"/>
                <w:lang w:eastAsia="ar-SA"/>
              </w:rPr>
              <w:t xml:space="preserve">25. </w:t>
            </w:r>
          </w:p>
        </w:tc>
        <w:tc>
          <w:tcPr>
            <w:tcW w:w="9354" w:type="dxa"/>
            <w:gridSpan w:val="2"/>
          </w:tcPr>
          <w:p w14:paraId="52CD0508" w14:textId="67FE2EFA" w:rsidR="000625BF" w:rsidRPr="00F33BF8" w:rsidRDefault="000625BF" w:rsidP="000625BF">
            <w:pPr>
              <w:suppressAutoHyphens/>
              <w:rPr>
                <w:sz w:val="20"/>
                <w:lang w:eastAsia="ar-SA"/>
              </w:rPr>
            </w:pPr>
            <w:r w:rsidRPr="00F33BF8">
              <w:rPr>
                <w:sz w:val="20"/>
                <w:lang w:eastAsia="ar-SA"/>
              </w:rPr>
              <w:t>Objektai, kurie neregistruoti NT registre</w:t>
            </w:r>
            <w:r w:rsidR="00165879">
              <w:rPr>
                <w:sz w:val="20"/>
                <w:lang w:eastAsia="ar-SA"/>
              </w:rPr>
              <w:t>,</w:t>
            </w:r>
            <w:r w:rsidRPr="00F33BF8">
              <w:rPr>
                <w:sz w:val="20"/>
                <w:lang w:eastAsia="ar-SA"/>
              </w:rPr>
              <w:t xml:space="preserve"> </w:t>
            </w:r>
            <w:r w:rsidR="00E22E2E" w:rsidRPr="00F33BF8">
              <w:rPr>
                <w:sz w:val="20"/>
                <w:lang w:eastAsia="ar-SA"/>
              </w:rPr>
              <w:t>−</w:t>
            </w:r>
            <w:r w:rsidRPr="00F33BF8">
              <w:rPr>
                <w:sz w:val="20"/>
                <w:lang w:eastAsia="ar-SA"/>
              </w:rPr>
              <w:t xml:space="preserve"> lauko kavinės, laikinos prekybos ir paslaugų teikimo vietos, kioskai, paviljonai ir kt. </w:t>
            </w:r>
          </w:p>
        </w:tc>
      </w:tr>
    </w:tbl>
    <w:p w14:paraId="675D7DD1" w14:textId="77777777" w:rsidR="00E76A2A" w:rsidRPr="00021837" w:rsidRDefault="00E76A2A">
      <w:pPr>
        <w:tabs>
          <w:tab w:val="left" w:pos="7513"/>
          <w:tab w:val="left" w:pos="11057"/>
        </w:tabs>
        <w:suppressAutoHyphens/>
        <w:ind w:left="360"/>
        <w:jc w:val="right"/>
        <w:rPr>
          <w:sz w:val="22"/>
          <w:szCs w:val="22"/>
          <w:lang w:eastAsia="ar-SA"/>
        </w:rPr>
      </w:pPr>
    </w:p>
    <w:p w14:paraId="08B0A8A0" w14:textId="7D464BD9" w:rsidR="00E76A2A" w:rsidRPr="00021837" w:rsidRDefault="00844A86">
      <w:pPr>
        <w:tabs>
          <w:tab w:val="left" w:pos="284"/>
        </w:tabs>
        <w:suppressAutoHyphens/>
        <w:spacing w:line="278" w:lineRule="auto"/>
        <w:ind w:firstLine="567"/>
        <w:jc w:val="both"/>
        <w:textAlignment w:val="center"/>
        <w:rPr>
          <w:color w:val="000000"/>
          <w:szCs w:val="24"/>
          <w:lang w:eastAsia="lt-LT"/>
        </w:rPr>
      </w:pPr>
      <w:r w:rsidRPr="00021837">
        <w:rPr>
          <w:color w:val="000000"/>
          <w:szCs w:val="24"/>
          <w:lang w:eastAsia="lt-LT"/>
        </w:rPr>
        <w:t>*</w:t>
      </w:r>
      <w:r w:rsidRPr="00021837">
        <w:rPr>
          <w:b/>
          <w:bCs/>
          <w:color w:val="000000"/>
          <w:szCs w:val="24"/>
          <w:lang w:eastAsia="lt-LT"/>
        </w:rPr>
        <w:t xml:space="preserve">Nekilnojamojo turto objektai </w:t>
      </w:r>
      <w:r w:rsidRPr="00021837">
        <w:rPr>
          <w:color w:val="000000"/>
          <w:szCs w:val="24"/>
          <w:lang w:eastAsia="lt-LT"/>
        </w:rPr>
        <w:t xml:space="preserve">– pastatai ir inžineriniai statiniai su priklausiniais ir (ar) priskirtais naudoti žemės sklypais ar be jų, kitos patalpos, nepaisant jų registracijos </w:t>
      </w:r>
      <w:r w:rsidR="00165879">
        <w:rPr>
          <w:color w:val="000000"/>
          <w:szCs w:val="24"/>
          <w:lang w:eastAsia="lt-LT"/>
        </w:rPr>
        <w:t>N</w:t>
      </w:r>
      <w:r w:rsidRPr="00021837">
        <w:rPr>
          <w:color w:val="000000"/>
          <w:szCs w:val="24"/>
          <w:lang w:eastAsia="lt-LT"/>
        </w:rPr>
        <w:t>ekilnojamojo turto registre, atskirais nekilnojamojo turto vienetais suformuotos patalpos.</w:t>
      </w:r>
    </w:p>
    <w:p w14:paraId="7C41B29A" w14:textId="77777777" w:rsidR="00E76A2A" w:rsidRPr="00021837" w:rsidRDefault="00E76A2A" w:rsidP="008929CD">
      <w:pPr>
        <w:suppressAutoHyphens/>
        <w:jc w:val="both"/>
        <w:rPr>
          <w:szCs w:val="24"/>
          <w:lang w:eastAsia="ar-SA"/>
        </w:rPr>
      </w:pPr>
    </w:p>
    <w:p w14:paraId="7F6DABC9" w14:textId="77777777" w:rsidR="00E76A2A" w:rsidRPr="00021837" w:rsidRDefault="00844A86" w:rsidP="003D4655">
      <w:pPr>
        <w:suppressAutoHyphens/>
        <w:jc w:val="center"/>
        <w:rPr>
          <w:sz w:val="22"/>
          <w:szCs w:val="22"/>
          <w:lang w:eastAsia="ar-SA"/>
        </w:rPr>
      </w:pPr>
      <w:r w:rsidRPr="00021837">
        <w:rPr>
          <w:szCs w:val="24"/>
          <w:lang w:eastAsia="ar-SA"/>
        </w:rPr>
        <w:t>––––––––––</w:t>
      </w:r>
      <w:r w:rsidR="003D4655" w:rsidRPr="00021837">
        <w:rPr>
          <w:szCs w:val="24"/>
          <w:lang w:eastAsia="ar-SA"/>
        </w:rPr>
        <w:t>–––––––––––––––––––––––––––</w:t>
      </w:r>
    </w:p>
    <w:p w14:paraId="1B95A1FF" w14:textId="77777777" w:rsidR="003D4655" w:rsidRDefault="003D4655">
      <w:pPr>
        <w:tabs>
          <w:tab w:val="left" w:pos="7513"/>
          <w:tab w:val="left" w:pos="11057"/>
        </w:tabs>
        <w:suppressAutoHyphens/>
        <w:ind w:left="11057"/>
      </w:pPr>
    </w:p>
    <w:p w14:paraId="02A20A07" w14:textId="77777777" w:rsidR="00482CC4" w:rsidRDefault="00482CC4">
      <w:pPr>
        <w:tabs>
          <w:tab w:val="left" w:pos="7513"/>
          <w:tab w:val="left" w:pos="11057"/>
        </w:tabs>
        <w:suppressAutoHyphens/>
        <w:ind w:left="11057"/>
      </w:pPr>
    </w:p>
    <w:p w14:paraId="2AD2D811" w14:textId="77777777" w:rsidR="00482CC4" w:rsidRDefault="00482CC4">
      <w:pPr>
        <w:tabs>
          <w:tab w:val="left" w:pos="7513"/>
          <w:tab w:val="left" w:pos="11057"/>
        </w:tabs>
        <w:suppressAutoHyphens/>
        <w:ind w:left="11057"/>
      </w:pPr>
    </w:p>
    <w:p w14:paraId="2A400BF4" w14:textId="77777777" w:rsidR="00482CC4" w:rsidRDefault="00482CC4">
      <w:pPr>
        <w:tabs>
          <w:tab w:val="left" w:pos="7513"/>
          <w:tab w:val="left" w:pos="11057"/>
        </w:tabs>
        <w:suppressAutoHyphens/>
        <w:ind w:left="11057"/>
      </w:pPr>
    </w:p>
    <w:p w14:paraId="7975F987" w14:textId="77777777" w:rsidR="00482CC4" w:rsidRDefault="00482CC4">
      <w:pPr>
        <w:tabs>
          <w:tab w:val="left" w:pos="7513"/>
          <w:tab w:val="left" w:pos="11057"/>
        </w:tabs>
        <w:suppressAutoHyphens/>
        <w:ind w:left="11057"/>
      </w:pPr>
    </w:p>
    <w:p w14:paraId="20F04330" w14:textId="77777777" w:rsidR="00482CC4" w:rsidRDefault="00482CC4">
      <w:pPr>
        <w:tabs>
          <w:tab w:val="left" w:pos="7513"/>
          <w:tab w:val="left" w:pos="11057"/>
        </w:tabs>
        <w:suppressAutoHyphens/>
        <w:ind w:left="11057"/>
      </w:pPr>
    </w:p>
    <w:p w14:paraId="25A734C5" w14:textId="77777777" w:rsidR="00482CC4" w:rsidRDefault="00482CC4">
      <w:pPr>
        <w:tabs>
          <w:tab w:val="left" w:pos="7513"/>
          <w:tab w:val="left" w:pos="11057"/>
        </w:tabs>
        <w:suppressAutoHyphens/>
        <w:ind w:left="11057"/>
      </w:pPr>
    </w:p>
    <w:p w14:paraId="0DC8C6AD" w14:textId="77777777" w:rsidR="00482CC4" w:rsidRDefault="00482CC4">
      <w:pPr>
        <w:tabs>
          <w:tab w:val="left" w:pos="7513"/>
          <w:tab w:val="left" w:pos="11057"/>
        </w:tabs>
        <w:suppressAutoHyphens/>
        <w:ind w:left="11057"/>
      </w:pPr>
    </w:p>
    <w:p w14:paraId="4BAFE92E" w14:textId="77777777" w:rsidR="00482CC4" w:rsidRDefault="00482CC4">
      <w:pPr>
        <w:tabs>
          <w:tab w:val="left" w:pos="7513"/>
          <w:tab w:val="left" w:pos="11057"/>
        </w:tabs>
        <w:suppressAutoHyphens/>
        <w:ind w:left="11057"/>
      </w:pPr>
    </w:p>
    <w:p w14:paraId="2D644950" w14:textId="77777777" w:rsidR="00482CC4" w:rsidRPr="00021837" w:rsidRDefault="00482CC4">
      <w:pPr>
        <w:tabs>
          <w:tab w:val="left" w:pos="7513"/>
          <w:tab w:val="left" w:pos="11057"/>
        </w:tabs>
        <w:suppressAutoHyphens/>
        <w:ind w:left="11057"/>
        <w:sectPr w:rsidR="00482CC4" w:rsidRPr="00021837" w:rsidSect="003D4655">
          <w:headerReference w:type="even" r:id="rId25"/>
          <w:headerReference w:type="default" r:id="rId26"/>
          <w:footerReference w:type="even" r:id="rId27"/>
          <w:footerReference w:type="default" r:id="rId28"/>
          <w:headerReference w:type="first" r:id="rId29"/>
          <w:footerReference w:type="first" r:id="rId30"/>
          <w:pgSz w:w="11906" w:h="16838"/>
          <w:pgMar w:top="1134" w:right="1134" w:bottom="1134" w:left="1134" w:header="0" w:footer="0" w:gutter="0"/>
          <w:cols w:space="1296"/>
          <w:titlePg/>
          <w:docGrid w:linePitch="600" w:charSpace="28672"/>
        </w:sectPr>
      </w:pPr>
    </w:p>
    <w:p w14:paraId="1C7827B1" w14:textId="03AD5138" w:rsidR="00162B8D" w:rsidRPr="00FB57CA" w:rsidRDefault="00162B8D" w:rsidP="00162B8D">
      <w:pPr>
        <w:tabs>
          <w:tab w:val="left" w:pos="7513"/>
        </w:tabs>
        <w:suppressAutoHyphens/>
        <w:ind w:left="10206"/>
        <w:rPr>
          <w:szCs w:val="24"/>
          <w:lang w:eastAsia="ar-SA"/>
        </w:rPr>
      </w:pPr>
      <w:bookmarkStart w:id="24" w:name="_Hlk218005753"/>
      <w:bookmarkStart w:id="25" w:name="_Hlk218005661"/>
      <w:r w:rsidRPr="00FB57CA">
        <w:rPr>
          <w:szCs w:val="24"/>
          <w:lang w:eastAsia="ar-SA"/>
        </w:rPr>
        <w:lastRenderedPageBreak/>
        <w:t xml:space="preserve">Kėdainių rajono savivaldybės </w:t>
      </w:r>
      <w:r w:rsidR="008E6F1F" w:rsidRPr="00FB57CA">
        <w:rPr>
          <w:szCs w:val="24"/>
          <w:lang w:eastAsia="ar-SA"/>
        </w:rPr>
        <w:t xml:space="preserve"> </w:t>
      </w:r>
      <w:r w:rsidRPr="00FB57CA">
        <w:rPr>
          <w:szCs w:val="24"/>
          <w:lang w:eastAsia="ar-SA"/>
        </w:rPr>
        <w:t>vietinės rinkliavos už komunalinių atliekų ir komunalinėms atliekoms nepriskiriamų buityje susidarančių atliekų tvarkymą nuostatų</w:t>
      </w:r>
    </w:p>
    <w:p w14:paraId="0A2B5E31" w14:textId="77777777" w:rsidR="000E012F" w:rsidRPr="00FB57CA" w:rsidRDefault="000E012F" w:rsidP="000E012F">
      <w:pPr>
        <w:tabs>
          <w:tab w:val="left" w:pos="7513"/>
          <w:tab w:val="left" w:pos="11057"/>
        </w:tabs>
        <w:suppressAutoHyphens/>
        <w:ind w:left="10206"/>
        <w:rPr>
          <w:szCs w:val="24"/>
          <w:lang w:eastAsia="ar-SA"/>
        </w:rPr>
      </w:pPr>
      <w:r w:rsidRPr="00FB57CA">
        <w:rPr>
          <w:szCs w:val="24"/>
          <w:lang w:eastAsia="ar-SA"/>
        </w:rPr>
        <w:t>2 priedas</w:t>
      </w:r>
      <w:bookmarkEnd w:id="24"/>
    </w:p>
    <w:bookmarkEnd w:id="25"/>
    <w:p w14:paraId="3CC92B22" w14:textId="77777777" w:rsidR="000E012F" w:rsidRPr="00021837" w:rsidRDefault="000E012F" w:rsidP="000E012F">
      <w:pPr>
        <w:suppressAutoHyphens/>
        <w:jc w:val="both"/>
        <w:rPr>
          <w:sz w:val="20"/>
          <w:lang w:eastAsia="ar-SA"/>
        </w:rPr>
      </w:pPr>
    </w:p>
    <w:p w14:paraId="0C888D13" w14:textId="22D29510" w:rsidR="000E012F" w:rsidRPr="00021837" w:rsidRDefault="000E012F" w:rsidP="000E012F">
      <w:pPr>
        <w:tabs>
          <w:tab w:val="left" w:pos="1440"/>
        </w:tabs>
        <w:suppressAutoHyphens/>
        <w:jc w:val="center"/>
        <w:rPr>
          <w:b/>
          <w:sz w:val="26"/>
          <w:szCs w:val="24"/>
          <w:lang w:eastAsia="ar-SA"/>
        </w:rPr>
      </w:pPr>
      <w:r w:rsidRPr="00021837">
        <w:rPr>
          <w:b/>
          <w:sz w:val="26"/>
          <w:szCs w:val="24"/>
          <w:lang w:eastAsia="ar-SA"/>
        </w:rPr>
        <w:t>1 lentelė. VIETINĖS RINKLIAVOS DYDŽIAI</w:t>
      </w:r>
    </w:p>
    <w:tbl>
      <w:tblPr>
        <w:tblW w:w="13949" w:type="dxa"/>
        <w:jc w:val="center"/>
        <w:tblLayout w:type="fixed"/>
        <w:tblLook w:val="04A0" w:firstRow="1" w:lastRow="0" w:firstColumn="1" w:lastColumn="0" w:noHBand="0" w:noVBand="1"/>
      </w:tblPr>
      <w:tblGrid>
        <w:gridCol w:w="665"/>
        <w:gridCol w:w="2538"/>
        <w:gridCol w:w="1217"/>
        <w:gridCol w:w="1670"/>
        <w:gridCol w:w="1702"/>
        <w:gridCol w:w="567"/>
        <w:gridCol w:w="1134"/>
        <w:gridCol w:w="708"/>
        <w:gridCol w:w="1276"/>
        <w:gridCol w:w="840"/>
        <w:gridCol w:w="23"/>
        <w:gridCol w:w="1609"/>
      </w:tblGrid>
      <w:tr w:rsidR="000E012F" w:rsidRPr="00021837" w14:paraId="314CCF4C" w14:textId="77777777" w:rsidTr="00ED4BDF">
        <w:trPr>
          <w:trHeight w:val="337"/>
          <w:tblHeader/>
          <w:jc w:val="center"/>
        </w:trPr>
        <w:tc>
          <w:tcPr>
            <w:tcW w:w="665" w:type="dxa"/>
            <w:vMerge w:val="restart"/>
            <w:tcBorders>
              <w:top w:val="single" w:sz="4" w:space="0" w:color="000000"/>
              <w:left w:val="single" w:sz="4" w:space="0" w:color="000000"/>
              <w:right w:val="nil"/>
            </w:tcBorders>
            <w:vAlign w:val="center"/>
          </w:tcPr>
          <w:p w14:paraId="6D98BD95" w14:textId="77777777" w:rsidR="000E012F" w:rsidRPr="00021837" w:rsidRDefault="000E012F" w:rsidP="00F30CC3">
            <w:pPr>
              <w:suppressAutoHyphens/>
              <w:jc w:val="center"/>
              <w:rPr>
                <w:b/>
                <w:bCs/>
                <w:sz w:val="20"/>
                <w:lang w:eastAsia="ar-SA"/>
              </w:rPr>
            </w:pPr>
            <w:r w:rsidRPr="00021837">
              <w:rPr>
                <w:b/>
                <w:bCs/>
                <w:sz w:val="20"/>
                <w:lang w:eastAsia="ar-SA"/>
              </w:rPr>
              <w:t>Eil. Nr.</w:t>
            </w:r>
          </w:p>
        </w:tc>
        <w:tc>
          <w:tcPr>
            <w:tcW w:w="2538" w:type="dxa"/>
            <w:vMerge w:val="restart"/>
            <w:tcBorders>
              <w:top w:val="single" w:sz="4" w:space="0" w:color="000000"/>
              <w:left w:val="single" w:sz="4" w:space="0" w:color="000000"/>
              <w:right w:val="nil"/>
            </w:tcBorders>
            <w:vAlign w:val="center"/>
            <w:hideMark/>
          </w:tcPr>
          <w:p w14:paraId="17ADF95D" w14:textId="77777777" w:rsidR="000E012F" w:rsidRPr="00021837" w:rsidRDefault="000E012F" w:rsidP="00F30CC3">
            <w:pPr>
              <w:suppressAutoHyphens/>
              <w:jc w:val="center"/>
              <w:rPr>
                <w:b/>
                <w:bCs/>
                <w:sz w:val="20"/>
                <w:lang w:eastAsia="ar-SA"/>
              </w:rPr>
            </w:pPr>
            <w:r w:rsidRPr="00021837">
              <w:rPr>
                <w:b/>
                <w:bCs/>
                <w:sz w:val="20"/>
                <w:lang w:eastAsia="ar-SA"/>
              </w:rPr>
              <w:t>Nekilnojamojo turto objektų kategorijos</w:t>
            </w:r>
          </w:p>
        </w:tc>
        <w:tc>
          <w:tcPr>
            <w:tcW w:w="4589" w:type="dxa"/>
            <w:gridSpan w:val="3"/>
            <w:tcBorders>
              <w:top w:val="single" w:sz="4" w:space="0" w:color="000000"/>
              <w:left w:val="single" w:sz="4" w:space="0" w:color="000000"/>
              <w:bottom w:val="single" w:sz="4" w:space="0" w:color="000000"/>
              <w:right w:val="single" w:sz="4" w:space="0" w:color="000000"/>
            </w:tcBorders>
            <w:vAlign w:val="center"/>
            <w:hideMark/>
          </w:tcPr>
          <w:p w14:paraId="08441E8F" w14:textId="77777777" w:rsidR="000E012F" w:rsidRPr="00021837" w:rsidRDefault="000E012F" w:rsidP="00F30CC3">
            <w:pPr>
              <w:suppressAutoHyphens/>
              <w:jc w:val="center"/>
              <w:rPr>
                <w:b/>
                <w:bCs/>
                <w:sz w:val="20"/>
                <w:lang w:eastAsia="ar-SA"/>
              </w:rPr>
            </w:pPr>
            <w:r w:rsidRPr="00021837">
              <w:rPr>
                <w:b/>
                <w:bCs/>
                <w:sz w:val="20"/>
                <w:lang w:eastAsia="ar-SA"/>
              </w:rPr>
              <w:t>Apmokestinamieji parametrai</w:t>
            </w:r>
          </w:p>
        </w:tc>
        <w:tc>
          <w:tcPr>
            <w:tcW w:w="6157" w:type="dxa"/>
            <w:gridSpan w:val="7"/>
            <w:tcBorders>
              <w:top w:val="single" w:sz="4" w:space="0" w:color="000000"/>
              <w:left w:val="single" w:sz="4" w:space="0" w:color="000000"/>
              <w:bottom w:val="single" w:sz="4" w:space="0" w:color="000000"/>
              <w:right w:val="single" w:sz="4" w:space="0" w:color="000000"/>
            </w:tcBorders>
            <w:vAlign w:val="center"/>
            <w:hideMark/>
          </w:tcPr>
          <w:p w14:paraId="38550926" w14:textId="77777777" w:rsidR="000E012F" w:rsidRPr="00021837" w:rsidRDefault="000E012F" w:rsidP="00F30CC3">
            <w:pPr>
              <w:suppressAutoHyphens/>
              <w:jc w:val="center"/>
              <w:rPr>
                <w:b/>
                <w:bCs/>
                <w:sz w:val="20"/>
                <w:lang w:eastAsia="ar-SA"/>
              </w:rPr>
            </w:pPr>
            <w:r w:rsidRPr="00021837">
              <w:rPr>
                <w:b/>
                <w:bCs/>
                <w:sz w:val="20"/>
                <w:lang w:eastAsia="ar-SA"/>
              </w:rPr>
              <w:t>Vietinės rinkliavos dydžiai per mėnesį, Eur/parametrui/mėn.</w:t>
            </w:r>
          </w:p>
        </w:tc>
      </w:tr>
      <w:tr w:rsidR="000E012F" w:rsidRPr="00021837" w14:paraId="12060D54" w14:textId="77777777" w:rsidTr="00ED4BDF">
        <w:trPr>
          <w:trHeight w:val="301"/>
          <w:tblHeader/>
          <w:jc w:val="center"/>
        </w:trPr>
        <w:tc>
          <w:tcPr>
            <w:tcW w:w="665" w:type="dxa"/>
            <w:vMerge/>
            <w:tcBorders>
              <w:left w:val="single" w:sz="4" w:space="0" w:color="000000"/>
              <w:right w:val="nil"/>
            </w:tcBorders>
          </w:tcPr>
          <w:p w14:paraId="6AB95DF0" w14:textId="77777777" w:rsidR="000E012F" w:rsidRPr="00021837" w:rsidRDefault="000E012F" w:rsidP="00F30CC3">
            <w:pPr>
              <w:rPr>
                <w:b/>
                <w:bCs/>
                <w:sz w:val="20"/>
                <w:lang w:eastAsia="ar-SA"/>
              </w:rPr>
            </w:pPr>
          </w:p>
        </w:tc>
        <w:tc>
          <w:tcPr>
            <w:tcW w:w="2538" w:type="dxa"/>
            <w:vMerge/>
            <w:tcBorders>
              <w:left w:val="single" w:sz="4" w:space="0" w:color="000000"/>
              <w:bottom w:val="single" w:sz="4" w:space="0" w:color="000000"/>
              <w:right w:val="nil"/>
            </w:tcBorders>
            <w:vAlign w:val="center"/>
          </w:tcPr>
          <w:p w14:paraId="6455BD64" w14:textId="77777777" w:rsidR="000E012F" w:rsidRPr="00021837" w:rsidRDefault="000E012F" w:rsidP="00F30CC3">
            <w:pPr>
              <w:rPr>
                <w:b/>
                <w:bCs/>
                <w:sz w:val="20"/>
                <w:lang w:eastAsia="ar-SA"/>
              </w:rPr>
            </w:pPr>
          </w:p>
        </w:tc>
        <w:tc>
          <w:tcPr>
            <w:tcW w:w="1217" w:type="dxa"/>
            <w:vMerge w:val="restart"/>
            <w:tcBorders>
              <w:top w:val="nil"/>
              <w:left w:val="single" w:sz="4" w:space="0" w:color="000000"/>
              <w:right w:val="nil"/>
            </w:tcBorders>
            <w:vAlign w:val="center"/>
          </w:tcPr>
          <w:p w14:paraId="484F932C" w14:textId="77777777" w:rsidR="000E012F" w:rsidRPr="00021837" w:rsidRDefault="000E012F" w:rsidP="00F30CC3">
            <w:pPr>
              <w:suppressAutoHyphens/>
              <w:spacing w:line="276" w:lineRule="auto"/>
              <w:jc w:val="center"/>
              <w:rPr>
                <w:bCs/>
                <w:sz w:val="20"/>
                <w:lang w:eastAsia="ar-SA"/>
              </w:rPr>
            </w:pPr>
            <w:r w:rsidRPr="00021837">
              <w:rPr>
                <w:bCs/>
                <w:sz w:val="20"/>
                <w:lang w:eastAsia="ar-SA"/>
              </w:rPr>
              <w:t>Vietinės rinkliavos pastoviosios dalies</w:t>
            </w:r>
          </w:p>
        </w:tc>
        <w:tc>
          <w:tcPr>
            <w:tcW w:w="3372" w:type="dxa"/>
            <w:gridSpan w:val="2"/>
            <w:tcBorders>
              <w:top w:val="single" w:sz="4" w:space="0" w:color="000000"/>
              <w:left w:val="single" w:sz="4" w:space="0" w:color="000000"/>
              <w:bottom w:val="single" w:sz="4" w:space="0" w:color="auto"/>
              <w:right w:val="single" w:sz="4" w:space="0" w:color="000000"/>
            </w:tcBorders>
            <w:vAlign w:val="center"/>
          </w:tcPr>
          <w:p w14:paraId="2FCDE3C4" w14:textId="77777777" w:rsidR="000E012F" w:rsidRPr="00021837" w:rsidRDefault="000E012F" w:rsidP="00F30CC3">
            <w:pPr>
              <w:suppressAutoHyphens/>
              <w:jc w:val="center"/>
              <w:rPr>
                <w:b/>
                <w:bCs/>
                <w:sz w:val="20"/>
                <w:lang w:eastAsia="ar-SA"/>
              </w:rPr>
            </w:pPr>
            <w:r w:rsidRPr="00021837">
              <w:rPr>
                <w:bCs/>
                <w:sz w:val="20"/>
                <w:lang w:eastAsia="ar-SA"/>
              </w:rPr>
              <w:t>Vietinės rinkliavos kintamosios dalies</w:t>
            </w:r>
          </w:p>
        </w:tc>
        <w:tc>
          <w:tcPr>
            <w:tcW w:w="1701" w:type="dxa"/>
            <w:gridSpan w:val="2"/>
            <w:vMerge w:val="restart"/>
            <w:tcBorders>
              <w:top w:val="nil"/>
              <w:left w:val="single" w:sz="4" w:space="0" w:color="000000"/>
              <w:right w:val="nil"/>
            </w:tcBorders>
            <w:vAlign w:val="center"/>
          </w:tcPr>
          <w:p w14:paraId="08A79572" w14:textId="77777777" w:rsidR="000E012F" w:rsidRPr="00021837" w:rsidRDefault="000E012F" w:rsidP="00F30CC3">
            <w:pPr>
              <w:suppressAutoHyphens/>
              <w:jc w:val="center"/>
              <w:rPr>
                <w:b/>
                <w:bCs/>
                <w:sz w:val="20"/>
                <w:lang w:eastAsia="ar-SA"/>
              </w:rPr>
            </w:pPr>
            <w:r w:rsidRPr="00021837">
              <w:rPr>
                <w:bCs/>
                <w:sz w:val="20"/>
                <w:lang w:eastAsia="ar-SA"/>
              </w:rPr>
              <w:t>Vietinės rinkliavos pastoviosios dalies</w:t>
            </w:r>
          </w:p>
        </w:tc>
        <w:tc>
          <w:tcPr>
            <w:tcW w:w="4456" w:type="dxa"/>
            <w:gridSpan w:val="5"/>
            <w:tcBorders>
              <w:top w:val="single" w:sz="4" w:space="0" w:color="000000"/>
              <w:left w:val="single" w:sz="4" w:space="0" w:color="000000"/>
              <w:bottom w:val="single" w:sz="4" w:space="0" w:color="000000"/>
              <w:right w:val="single" w:sz="4" w:space="0" w:color="000000"/>
            </w:tcBorders>
            <w:vAlign w:val="center"/>
          </w:tcPr>
          <w:p w14:paraId="201CF595" w14:textId="77777777" w:rsidR="000E012F" w:rsidRPr="00021837" w:rsidRDefault="000E012F" w:rsidP="00F30CC3">
            <w:pPr>
              <w:suppressAutoHyphens/>
              <w:jc w:val="center"/>
              <w:rPr>
                <w:b/>
                <w:bCs/>
                <w:sz w:val="20"/>
                <w:lang w:eastAsia="ar-SA"/>
              </w:rPr>
            </w:pPr>
            <w:r w:rsidRPr="00021837">
              <w:rPr>
                <w:bCs/>
                <w:sz w:val="20"/>
                <w:lang w:eastAsia="ar-SA"/>
              </w:rPr>
              <w:t>Vietinės rinkliavos kintamosios dalies</w:t>
            </w:r>
          </w:p>
        </w:tc>
      </w:tr>
      <w:tr w:rsidR="000E012F" w:rsidRPr="00021837" w14:paraId="3AE61E6C" w14:textId="77777777" w:rsidTr="00ED4BDF">
        <w:trPr>
          <w:trHeight w:val="301"/>
          <w:tblHeader/>
          <w:jc w:val="center"/>
        </w:trPr>
        <w:tc>
          <w:tcPr>
            <w:tcW w:w="665" w:type="dxa"/>
            <w:vMerge/>
            <w:tcBorders>
              <w:left w:val="single" w:sz="4" w:space="0" w:color="000000"/>
              <w:bottom w:val="single" w:sz="4" w:space="0" w:color="000000"/>
              <w:right w:val="nil"/>
            </w:tcBorders>
          </w:tcPr>
          <w:p w14:paraId="0D3A0BD6" w14:textId="77777777" w:rsidR="000E012F" w:rsidRPr="00021837" w:rsidRDefault="000E012F" w:rsidP="00F30CC3">
            <w:pPr>
              <w:rPr>
                <w:b/>
                <w:bCs/>
                <w:sz w:val="20"/>
                <w:lang w:eastAsia="ar-SA"/>
              </w:rPr>
            </w:pPr>
          </w:p>
        </w:tc>
        <w:tc>
          <w:tcPr>
            <w:tcW w:w="2538" w:type="dxa"/>
            <w:vMerge/>
            <w:tcBorders>
              <w:left w:val="single" w:sz="4" w:space="0" w:color="000000"/>
              <w:bottom w:val="single" w:sz="4" w:space="0" w:color="000000"/>
              <w:right w:val="nil"/>
            </w:tcBorders>
            <w:vAlign w:val="center"/>
            <w:hideMark/>
          </w:tcPr>
          <w:p w14:paraId="06E4CCB0" w14:textId="77777777" w:rsidR="000E012F" w:rsidRPr="00021837" w:rsidRDefault="000E012F" w:rsidP="00F30CC3">
            <w:pPr>
              <w:rPr>
                <w:b/>
                <w:bCs/>
                <w:sz w:val="20"/>
                <w:lang w:eastAsia="ar-SA"/>
              </w:rPr>
            </w:pPr>
          </w:p>
        </w:tc>
        <w:tc>
          <w:tcPr>
            <w:tcW w:w="1217" w:type="dxa"/>
            <w:vMerge/>
            <w:tcBorders>
              <w:left w:val="single" w:sz="4" w:space="0" w:color="000000"/>
              <w:bottom w:val="single" w:sz="4" w:space="0" w:color="auto"/>
              <w:right w:val="nil"/>
            </w:tcBorders>
            <w:vAlign w:val="center"/>
            <w:hideMark/>
          </w:tcPr>
          <w:p w14:paraId="128D3B68" w14:textId="77777777" w:rsidR="000E012F" w:rsidRPr="00021837" w:rsidRDefault="000E012F" w:rsidP="00F30CC3">
            <w:pPr>
              <w:suppressAutoHyphens/>
              <w:jc w:val="center"/>
              <w:rPr>
                <w:b/>
                <w:bCs/>
                <w:sz w:val="20"/>
                <w:lang w:eastAsia="ar-SA"/>
              </w:rPr>
            </w:pPr>
          </w:p>
        </w:tc>
        <w:tc>
          <w:tcPr>
            <w:tcW w:w="1670" w:type="dxa"/>
            <w:tcBorders>
              <w:top w:val="single" w:sz="4" w:space="0" w:color="000000"/>
              <w:left w:val="single" w:sz="4" w:space="0" w:color="000000"/>
              <w:bottom w:val="single" w:sz="4" w:space="0" w:color="auto"/>
              <w:right w:val="nil"/>
            </w:tcBorders>
            <w:vAlign w:val="center"/>
            <w:hideMark/>
          </w:tcPr>
          <w:p w14:paraId="4F2CB27D" w14:textId="77777777" w:rsidR="000E012F" w:rsidRPr="00021837" w:rsidRDefault="000E012F" w:rsidP="00F30CC3">
            <w:pPr>
              <w:suppressAutoHyphens/>
              <w:jc w:val="center"/>
              <w:rPr>
                <w:bCs/>
                <w:sz w:val="20"/>
                <w:lang w:eastAsia="ar-SA"/>
              </w:rPr>
            </w:pPr>
            <w:r w:rsidRPr="00021837">
              <w:rPr>
                <w:bCs/>
                <w:sz w:val="20"/>
                <w:lang w:eastAsia="ar-SA"/>
              </w:rPr>
              <w:t>objektams, kurie naudojasi bendro naudojimo konteineriais</w:t>
            </w:r>
          </w:p>
        </w:tc>
        <w:tc>
          <w:tcPr>
            <w:tcW w:w="1702" w:type="dxa"/>
            <w:tcBorders>
              <w:top w:val="nil"/>
              <w:left w:val="single" w:sz="4" w:space="0" w:color="000000"/>
              <w:bottom w:val="single" w:sz="4" w:space="0" w:color="auto"/>
              <w:right w:val="single" w:sz="4" w:space="0" w:color="000000"/>
            </w:tcBorders>
          </w:tcPr>
          <w:p w14:paraId="00C8379C" w14:textId="77777777" w:rsidR="000E012F" w:rsidRPr="00021837" w:rsidRDefault="000E012F" w:rsidP="00F30CC3">
            <w:pPr>
              <w:suppressAutoHyphens/>
              <w:jc w:val="center"/>
              <w:rPr>
                <w:bCs/>
                <w:sz w:val="20"/>
                <w:lang w:eastAsia="ar-SA"/>
              </w:rPr>
            </w:pPr>
            <w:r w:rsidRPr="00021837">
              <w:rPr>
                <w:bCs/>
                <w:sz w:val="20"/>
                <w:lang w:eastAsia="ar-SA"/>
              </w:rPr>
              <w:t>objektams, kurie naudojasi individualiais konteineriais</w:t>
            </w:r>
          </w:p>
        </w:tc>
        <w:tc>
          <w:tcPr>
            <w:tcW w:w="1701" w:type="dxa"/>
            <w:gridSpan w:val="2"/>
            <w:vMerge/>
            <w:tcBorders>
              <w:left w:val="single" w:sz="4" w:space="0" w:color="000000"/>
              <w:bottom w:val="single" w:sz="4" w:space="0" w:color="auto"/>
              <w:right w:val="nil"/>
            </w:tcBorders>
            <w:vAlign w:val="center"/>
            <w:hideMark/>
          </w:tcPr>
          <w:p w14:paraId="1C0A191E" w14:textId="77777777" w:rsidR="000E012F" w:rsidRPr="00021837" w:rsidRDefault="000E012F" w:rsidP="00F30CC3">
            <w:pPr>
              <w:suppressAutoHyphens/>
              <w:jc w:val="center"/>
              <w:rPr>
                <w:b/>
                <w:bCs/>
                <w:sz w:val="20"/>
                <w:lang w:eastAsia="ar-SA"/>
              </w:rPr>
            </w:pPr>
          </w:p>
        </w:tc>
        <w:tc>
          <w:tcPr>
            <w:tcW w:w="1984" w:type="dxa"/>
            <w:gridSpan w:val="2"/>
            <w:tcBorders>
              <w:top w:val="single" w:sz="4" w:space="0" w:color="000000"/>
              <w:left w:val="single" w:sz="4" w:space="0" w:color="000000"/>
              <w:bottom w:val="single" w:sz="4" w:space="0" w:color="auto"/>
              <w:right w:val="single" w:sz="4" w:space="0" w:color="000000"/>
            </w:tcBorders>
            <w:vAlign w:val="center"/>
            <w:hideMark/>
          </w:tcPr>
          <w:p w14:paraId="4A724547" w14:textId="77777777" w:rsidR="000E012F" w:rsidRPr="00021837" w:rsidRDefault="000E012F" w:rsidP="00F30CC3">
            <w:pPr>
              <w:suppressAutoHyphens/>
              <w:jc w:val="center"/>
              <w:rPr>
                <w:bCs/>
                <w:sz w:val="20"/>
                <w:lang w:eastAsia="ar-SA"/>
              </w:rPr>
            </w:pPr>
            <w:r w:rsidRPr="00021837">
              <w:rPr>
                <w:bCs/>
                <w:sz w:val="20"/>
                <w:lang w:eastAsia="ar-SA"/>
              </w:rPr>
              <w:t>objektams, kurie naudojasi bendro naudojimo konteineriais</w:t>
            </w:r>
          </w:p>
        </w:tc>
        <w:tc>
          <w:tcPr>
            <w:tcW w:w="2472" w:type="dxa"/>
            <w:gridSpan w:val="3"/>
            <w:tcBorders>
              <w:top w:val="single" w:sz="4" w:space="0" w:color="000000"/>
              <w:left w:val="single" w:sz="4" w:space="0" w:color="000000"/>
              <w:bottom w:val="single" w:sz="4" w:space="0" w:color="000000"/>
              <w:right w:val="single" w:sz="4" w:space="0" w:color="000000"/>
            </w:tcBorders>
          </w:tcPr>
          <w:p w14:paraId="1CD88EAC" w14:textId="77777777" w:rsidR="000E012F" w:rsidRPr="00021837" w:rsidRDefault="000E012F" w:rsidP="00F30CC3">
            <w:pPr>
              <w:suppressAutoHyphens/>
              <w:jc w:val="center"/>
              <w:rPr>
                <w:bCs/>
                <w:sz w:val="20"/>
                <w:lang w:eastAsia="ar-SA"/>
              </w:rPr>
            </w:pPr>
            <w:r w:rsidRPr="00021837">
              <w:rPr>
                <w:bCs/>
                <w:sz w:val="20"/>
                <w:lang w:eastAsia="ar-SA"/>
              </w:rPr>
              <w:t>objektams, kurie naudojasi individualiais konteineriais</w:t>
            </w:r>
          </w:p>
        </w:tc>
      </w:tr>
      <w:tr w:rsidR="000E012F" w:rsidRPr="00021837" w14:paraId="47DF87EC" w14:textId="77777777" w:rsidTr="00F30CC3">
        <w:trPr>
          <w:trHeight w:val="270"/>
          <w:jc w:val="center"/>
        </w:trPr>
        <w:tc>
          <w:tcPr>
            <w:tcW w:w="13949" w:type="dxa"/>
            <w:gridSpan w:val="12"/>
            <w:tcBorders>
              <w:top w:val="nil"/>
              <w:left w:val="single" w:sz="4" w:space="0" w:color="000000"/>
              <w:bottom w:val="single" w:sz="4" w:space="0" w:color="000000"/>
              <w:right w:val="single" w:sz="4" w:space="0" w:color="000000"/>
            </w:tcBorders>
          </w:tcPr>
          <w:p w14:paraId="2929E915" w14:textId="77777777" w:rsidR="000E012F" w:rsidRPr="00021837" w:rsidRDefault="000E012F" w:rsidP="00F30CC3">
            <w:pPr>
              <w:suppressAutoHyphens/>
              <w:ind w:left="-90"/>
              <w:rPr>
                <w:b/>
                <w:i/>
                <w:sz w:val="20"/>
                <w:lang w:eastAsia="ar-SA"/>
              </w:rPr>
            </w:pPr>
            <w:r w:rsidRPr="00021837">
              <w:rPr>
                <w:b/>
                <w:i/>
                <w:sz w:val="20"/>
                <w:lang w:eastAsia="ar-SA"/>
              </w:rPr>
              <w:t>Gyvenamosios paskirties objektai</w:t>
            </w:r>
          </w:p>
        </w:tc>
      </w:tr>
      <w:tr w:rsidR="000E012F" w:rsidRPr="00021837" w14:paraId="584DE257" w14:textId="77777777" w:rsidTr="00ED4BDF">
        <w:trPr>
          <w:trHeight w:val="270"/>
          <w:jc w:val="center"/>
        </w:trPr>
        <w:tc>
          <w:tcPr>
            <w:tcW w:w="665" w:type="dxa"/>
            <w:tcBorders>
              <w:top w:val="nil"/>
              <w:left w:val="single" w:sz="4" w:space="0" w:color="000000"/>
              <w:bottom w:val="single" w:sz="4" w:space="0" w:color="000000"/>
              <w:right w:val="nil"/>
            </w:tcBorders>
          </w:tcPr>
          <w:p w14:paraId="656E3289" w14:textId="77777777" w:rsidR="000E012F" w:rsidRPr="00021837" w:rsidRDefault="000E012F" w:rsidP="006737E1">
            <w:pPr>
              <w:suppressAutoHyphens/>
              <w:jc w:val="center"/>
              <w:rPr>
                <w:sz w:val="20"/>
                <w:lang w:eastAsia="ar-SA"/>
              </w:rPr>
            </w:pPr>
            <w:r w:rsidRPr="00021837">
              <w:rPr>
                <w:sz w:val="20"/>
                <w:lang w:eastAsia="ar-SA"/>
              </w:rPr>
              <w:t>1.1.</w:t>
            </w:r>
          </w:p>
        </w:tc>
        <w:tc>
          <w:tcPr>
            <w:tcW w:w="2538" w:type="dxa"/>
            <w:tcBorders>
              <w:top w:val="nil"/>
              <w:left w:val="single" w:sz="4" w:space="0" w:color="000000"/>
              <w:bottom w:val="single" w:sz="4" w:space="0" w:color="000000"/>
              <w:right w:val="nil"/>
            </w:tcBorders>
            <w:vAlign w:val="center"/>
          </w:tcPr>
          <w:p w14:paraId="4F95AEC0" w14:textId="77777777" w:rsidR="000E012F" w:rsidRPr="00021837" w:rsidRDefault="000E012F" w:rsidP="00ED4BDF">
            <w:pPr>
              <w:suppressAutoHyphens/>
              <w:rPr>
                <w:sz w:val="20"/>
                <w:lang w:eastAsia="ar-SA"/>
              </w:rPr>
            </w:pPr>
            <w:r w:rsidRPr="00021837">
              <w:rPr>
                <w:sz w:val="20"/>
                <w:lang w:eastAsia="ar-SA"/>
              </w:rPr>
              <w:t>Individualūs namai ir butai, kuriems priskirti individualūs konteineriai:</w:t>
            </w:r>
          </w:p>
        </w:tc>
        <w:tc>
          <w:tcPr>
            <w:tcW w:w="1217" w:type="dxa"/>
            <w:tcBorders>
              <w:top w:val="nil"/>
              <w:left w:val="single" w:sz="4" w:space="0" w:color="000000"/>
              <w:bottom w:val="single" w:sz="4" w:space="0" w:color="000000"/>
              <w:right w:val="nil"/>
            </w:tcBorders>
            <w:vAlign w:val="center"/>
          </w:tcPr>
          <w:p w14:paraId="3C5DD4B1" w14:textId="77777777" w:rsidR="000E012F" w:rsidRPr="00021837" w:rsidRDefault="000E012F" w:rsidP="00F30CC3">
            <w:pPr>
              <w:suppressAutoHyphens/>
              <w:jc w:val="center"/>
              <w:rPr>
                <w:sz w:val="20"/>
                <w:lang w:eastAsia="ar-SA"/>
              </w:rPr>
            </w:pPr>
          </w:p>
        </w:tc>
        <w:tc>
          <w:tcPr>
            <w:tcW w:w="1670" w:type="dxa"/>
            <w:tcBorders>
              <w:top w:val="single" w:sz="4" w:space="0" w:color="000000"/>
              <w:left w:val="single" w:sz="4" w:space="0" w:color="000000"/>
              <w:bottom w:val="single" w:sz="4" w:space="0" w:color="000000"/>
              <w:right w:val="dotted" w:sz="4" w:space="0" w:color="auto"/>
            </w:tcBorders>
            <w:vAlign w:val="center"/>
          </w:tcPr>
          <w:p w14:paraId="76B55514" w14:textId="77777777" w:rsidR="000E012F" w:rsidRPr="00021837" w:rsidRDefault="000E012F" w:rsidP="00F30CC3">
            <w:pPr>
              <w:suppressAutoHyphens/>
              <w:ind w:left="-90"/>
              <w:jc w:val="center"/>
              <w:rPr>
                <w:sz w:val="20"/>
                <w:lang w:eastAsia="ar-SA"/>
              </w:rPr>
            </w:pPr>
          </w:p>
        </w:tc>
        <w:tc>
          <w:tcPr>
            <w:tcW w:w="1702" w:type="dxa"/>
            <w:tcBorders>
              <w:top w:val="nil"/>
              <w:left w:val="single" w:sz="4" w:space="0" w:color="000000"/>
              <w:bottom w:val="single" w:sz="4" w:space="0" w:color="000000"/>
              <w:right w:val="single" w:sz="4" w:space="0" w:color="000000"/>
            </w:tcBorders>
            <w:vAlign w:val="center"/>
          </w:tcPr>
          <w:p w14:paraId="258DC4BF" w14:textId="77777777" w:rsidR="000E012F" w:rsidRPr="00021837" w:rsidRDefault="000E012F" w:rsidP="00F30CC3">
            <w:pPr>
              <w:suppressAutoHyphens/>
              <w:jc w:val="center"/>
              <w:rPr>
                <w:sz w:val="20"/>
                <w:lang w:eastAsia="ar-SA"/>
              </w:rPr>
            </w:pPr>
          </w:p>
        </w:tc>
        <w:tc>
          <w:tcPr>
            <w:tcW w:w="1701" w:type="dxa"/>
            <w:gridSpan w:val="2"/>
            <w:tcBorders>
              <w:top w:val="nil"/>
              <w:left w:val="single" w:sz="4" w:space="0" w:color="000000"/>
              <w:bottom w:val="single" w:sz="4" w:space="0" w:color="000000"/>
              <w:right w:val="dotted" w:sz="4" w:space="0" w:color="auto"/>
            </w:tcBorders>
            <w:vAlign w:val="center"/>
          </w:tcPr>
          <w:p w14:paraId="4AC19D31" w14:textId="77777777" w:rsidR="000E012F" w:rsidRPr="00021837" w:rsidRDefault="000E012F" w:rsidP="00F30CC3">
            <w:pPr>
              <w:suppressAutoHyphens/>
              <w:jc w:val="center"/>
              <w:rPr>
                <w:sz w:val="20"/>
                <w:lang w:eastAsia="ar-SA"/>
              </w:rPr>
            </w:pPr>
          </w:p>
        </w:tc>
        <w:tc>
          <w:tcPr>
            <w:tcW w:w="1984" w:type="dxa"/>
            <w:gridSpan w:val="2"/>
            <w:tcBorders>
              <w:top w:val="nil"/>
              <w:left w:val="single" w:sz="4" w:space="0" w:color="000000"/>
              <w:bottom w:val="single" w:sz="4" w:space="0" w:color="000000"/>
              <w:right w:val="single" w:sz="4" w:space="0" w:color="000000"/>
            </w:tcBorders>
            <w:vAlign w:val="center"/>
          </w:tcPr>
          <w:p w14:paraId="00B8376C" w14:textId="77777777" w:rsidR="000E012F" w:rsidRPr="00021837" w:rsidRDefault="000E012F" w:rsidP="00F30CC3">
            <w:pPr>
              <w:suppressAutoHyphens/>
              <w:ind w:left="-90"/>
              <w:rPr>
                <w:sz w:val="20"/>
                <w:lang w:eastAsia="ar-SA"/>
              </w:rPr>
            </w:pPr>
          </w:p>
        </w:tc>
        <w:tc>
          <w:tcPr>
            <w:tcW w:w="2472" w:type="dxa"/>
            <w:gridSpan w:val="3"/>
            <w:tcBorders>
              <w:top w:val="nil"/>
              <w:left w:val="nil"/>
              <w:bottom w:val="single" w:sz="4" w:space="0" w:color="000000"/>
              <w:right w:val="single" w:sz="4" w:space="0" w:color="000000"/>
            </w:tcBorders>
          </w:tcPr>
          <w:p w14:paraId="3632DCD0" w14:textId="77777777" w:rsidR="000E012F" w:rsidRPr="00021837" w:rsidRDefault="000E012F" w:rsidP="00F30CC3">
            <w:pPr>
              <w:suppressAutoHyphens/>
              <w:ind w:left="-90"/>
              <w:rPr>
                <w:sz w:val="20"/>
                <w:lang w:eastAsia="ar-SA"/>
              </w:rPr>
            </w:pPr>
          </w:p>
        </w:tc>
      </w:tr>
      <w:tr w:rsidR="000E012F" w:rsidRPr="00021837" w14:paraId="6336BAFD" w14:textId="77777777" w:rsidTr="00ED4BDF">
        <w:trPr>
          <w:trHeight w:val="270"/>
          <w:jc w:val="center"/>
        </w:trPr>
        <w:tc>
          <w:tcPr>
            <w:tcW w:w="665" w:type="dxa"/>
            <w:tcBorders>
              <w:top w:val="nil"/>
              <w:left w:val="single" w:sz="4" w:space="0" w:color="000000"/>
              <w:bottom w:val="single" w:sz="4" w:space="0" w:color="000000"/>
              <w:right w:val="nil"/>
            </w:tcBorders>
          </w:tcPr>
          <w:p w14:paraId="3EF1138C" w14:textId="77777777" w:rsidR="000E012F" w:rsidRPr="00021837" w:rsidRDefault="000E012F" w:rsidP="006737E1">
            <w:pPr>
              <w:suppressAutoHyphens/>
              <w:ind w:left="-113" w:right="-147"/>
              <w:jc w:val="center"/>
              <w:rPr>
                <w:i/>
                <w:sz w:val="20"/>
                <w:lang w:eastAsia="ar-SA"/>
              </w:rPr>
            </w:pPr>
            <w:r w:rsidRPr="00021837">
              <w:rPr>
                <w:i/>
                <w:sz w:val="20"/>
                <w:lang w:eastAsia="ar-SA"/>
              </w:rPr>
              <w:t>1.1.1</w:t>
            </w:r>
          </w:p>
        </w:tc>
        <w:tc>
          <w:tcPr>
            <w:tcW w:w="2538" w:type="dxa"/>
            <w:tcBorders>
              <w:top w:val="nil"/>
              <w:left w:val="single" w:sz="4" w:space="0" w:color="000000"/>
              <w:bottom w:val="single" w:sz="4" w:space="0" w:color="000000"/>
              <w:right w:val="nil"/>
            </w:tcBorders>
            <w:vAlign w:val="center"/>
          </w:tcPr>
          <w:p w14:paraId="4187C9EF" w14:textId="77777777" w:rsidR="000E012F" w:rsidRPr="00021837" w:rsidRDefault="000E012F" w:rsidP="00ED4BDF">
            <w:pPr>
              <w:suppressAutoHyphens/>
              <w:rPr>
                <w:i/>
                <w:sz w:val="20"/>
                <w:lang w:eastAsia="ar-SA"/>
              </w:rPr>
            </w:pPr>
            <w:r w:rsidRPr="00021837">
              <w:rPr>
                <w:i/>
                <w:sz w:val="20"/>
                <w:lang w:eastAsia="ar-SA"/>
              </w:rPr>
              <w:t xml:space="preserve">Kėdainių mieste, Vilainių k., Paobelio k., Janušavos k., Pelėdnagių k. </w:t>
            </w:r>
          </w:p>
        </w:tc>
        <w:tc>
          <w:tcPr>
            <w:tcW w:w="1217" w:type="dxa"/>
            <w:tcBorders>
              <w:top w:val="nil"/>
              <w:left w:val="single" w:sz="4" w:space="0" w:color="000000"/>
              <w:bottom w:val="single" w:sz="4" w:space="0" w:color="000000"/>
              <w:right w:val="nil"/>
            </w:tcBorders>
            <w:vAlign w:val="center"/>
          </w:tcPr>
          <w:p w14:paraId="115ABB21" w14:textId="77777777" w:rsidR="000E012F" w:rsidRPr="00ED4BDF" w:rsidRDefault="000E012F" w:rsidP="00F30CC3">
            <w:pPr>
              <w:suppressAutoHyphens/>
              <w:jc w:val="center"/>
              <w:rPr>
                <w:sz w:val="20"/>
                <w:lang w:eastAsia="ar-SA"/>
              </w:rPr>
            </w:pPr>
            <w:r w:rsidRPr="00ED4BDF">
              <w:rPr>
                <w:sz w:val="20"/>
                <w:lang w:eastAsia="ar-SA"/>
              </w:rPr>
              <w:t>NT objektų skaičius</w:t>
            </w:r>
          </w:p>
        </w:tc>
        <w:tc>
          <w:tcPr>
            <w:tcW w:w="1670" w:type="dxa"/>
            <w:tcBorders>
              <w:top w:val="single" w:sz="4" w:space="0" w:color="000000"/>
              <w:left w:val="single" w:sz="4" w:space="0" w:color="000000"/>
              <w:bottom w:val="single" w:sz="4" w:space="0" w:color="000000"/>
              <w:right w:val="dotted" w:sz="4" w:space="0" w:color="auto"/>
            </w:tcBorders>
            <w:vAlign w:val="center"/>
          </w:tcPr>
          <w:p w14:paraId="60C9AAA4" w14:textId="77777777" w:rsidR="000E012F" w:rsidRPr="00ED4BDF" w:rsidRDefault="000E012F" w:rsidP="00F30CC3">
            <w:pPr>
              <w:suppressAutoHyphens/>
              <w:jc w:val="center"/>
              <w:rPr>
                <w:sz w:val="26"/>
                <w:lang w:eastAsia="ar-SA"/>
              </w:rPr>
            </w:pPr>
            <w:r w:rsidRPr="00ED4BDF">
              <w:rPr>
                <w:sz w:val="20"/>
                <w:lang w:eastAsia="ar-SA"/>
              </w:rPr>
              <w:t>–</w:t>
            </w:r>
          </w:p>
        </w:tc>
        <w:tc>
          <w:tcPr>
            <w:tcW w:w="1702" w:type="dxa"/>
            <w:tcBorders>
              <w:top w:val="single" w:sz="4" w:space="0" w:color="000000"/>
              <w:left w:val="single" w:sz="4" w:space="0" w:color="000000"/>
              <w:bottom w:val="single" w:sz="4" w:space="0" w:color="000000"/>
              <w:right w:val="single" w:sz="4" w:space="0" w:color="auto"/>
            </w:tcBorders>
            <w:vAlign w:val="center"/>
          </w:tcPr>
          <w:p w14:paraId="33A4449F" w14:textId="77777777" w:rsidR="000E012F" w:rsidRPr="00ED4BDF" w:rsidRDefault="000E012F" w:rsidP="00F30CC3">
            <w:pPr>
              <w:suppressAutoHyphens/>
              <w:jc w:val="center"/>
              <w:rPr>
                <w:sz w:val="20"/>
                <w:lang w:eastAsia="ar-SA"/>
              </w:rPr>
            </w:pPr>
            <w:r w:rsidRPr="00ED4BDF">
              <w:rPr>
                <w:sz w:val="20"/>
                <w:lang w:eastAsia="lt-LT"/>
              </w:rPr>
              <w:t>Konteinerių skaičius ir dydis*</w:t>
            </w:r>
          </w:p>
        </w:tc>
        <w:tc>
          <w:tcPr>
            <w:tcW w:w="567" w:type="dxa"/>
            <w:tcBorders>
              <w:top w:val="nil"/>
              <w:left w:val="single" w:sz="4" w:space="0" w:color="auto"/>
              <w:bottom w:val="single" w:sz="4" w:space="0" w:color="auto"/>
            </w:tcBorders>
            <w:vAlign w:val="center"/>
          </w:tcPr>
          <w:p w14:paraId="786BD5F1" w14:textId="03FD5BED" w:rsidR="000E012F" w:rsidRPr="00ED4BDF" w:rsidRDefault="000E012F" w:rsidP="00F30CC3">
            <w:pPr>
              <w:suppressAutoHyphens/>
              <w:jc w:val="center"/>
              <w:rPr>
                <w:sz w:val="20"/>
                <w:lang w:eastAsia="ar-SA"/>
              </w:rPr>
            </w:pPr>
            <w:r w:rsidRPr="00ED4BDF">
              <w:rPr>
                <w:sz w:val="20"/>
                <w:lang w:eastAsia="ar-SA"/>
              </w:rPr>
              <w:t>2,</w:t>
            </w:r>
            <w:r w:rsidR="003F350F" w:rsidRPr="00ED4BDF">
              <w:rPr>
                <w:sz w:val="20"/>
                <w:lang w:eastAsia="ar-SA"/>
              </w:rPr>
              <w:t>5</w:t>
            </w:r>
            <w:r w:rsidRPr="00ED4BDF">
              <w:rPr>
                <w:sz w:val="20"/>
                <w:lang w:eastAsia="ar-SA"/>
              </w:rPr>
              <w:t>0</w:t>
            </w:r>
          </w:p>
        </w:tc>
        <w:tc>
          <w:tcPr>
            <w:tcW w:w="1134" w:type="dxa"/>
            <w:tcBorders>
              <w:top w:val="nil"/>
              <w:left w:val="nil"/>
              <w:bottom w:val="single" w:sz="4" w:space="0" w:color="000000"/>
              <w:right w:val="single" w:sz="4" w:space="0" w:color="auto"/>
            </w:tcBorders>
            <w:vAlign w:val="center"/>
          </w:tcPr>
          <w:p w14:paraId="5BFB6A12" w14:textId="77777777" w:rsidR="000E012F" w:rsidRPr="00ED4BDF" w:rsidRDefault="000E012F" w:rsidP="00F30CC3">
            <w:pPr>
              <w:suppressAutoHyphens/>
              <w:ind w:left="-90" w:right="-108"/>
              <w:jc w:val="center"/>
              <w:rPr>
                <w:sz w:val="20"/>
                <w:lang w:eastAsia="ar-SA"/>
              </w:rPr>
            </w:pPr>
            <w:r w:rsidRPr="00ED4BDF">
              <w:rPr>
                <w:sz w:val="20"/>
                <w:lang w:eastAsia="ar-SA"/>
              </w:rPr>
              <w:t xml:space="preserve">Eur/1 </w:t>
            </w:r>
            <w:proofErr w:type="spellStart"/>
            <w:r w:rsidRPr="00ED4BDF">
              <w:rPr>
                <w:sz w:val="20"/>
                <w:lang w:eastAsia="ar-SA"/>
              </w:rPr>
              <w:t>obj</w:t>
            </w:r>
            <w:proofErr w:type="spellEnd"/>
            <w:r w:rsidRPr="00ED4BDF">
              <w:rPr>
                <w:sz w:val="20"/>
                <w:lang w:eastAsia="ar-SA"/>
              </w:rPr>
              <w:t>.</w:t>
            </w:r>
          </w:p>
        </w:tc>
        <w:tc>
          <w:tcPr>
            <w:tcW w:w="1984" w:type="dxa"/>
            <w:gridSpan w:val="2"/>
            <w:tcBorders>
              <w:top w:val="nil"/>
              <w:left w:val="single" w:sz="4" w:space="0" w:color="auto"/>
              <w:bottom w:val="single" w:sz="4" w:space="0" w:color="auto"/>
              <w:right w:val="single" w:sz="4" w:space="0" w:color="auto"/>
            </w:tcBorders>
            <w:vAlign w:val="center"/>
          </w:tcPr>
          <w:p w14:paraId="5721278E" w14:textId="77777777" w:rsidR="000E012F" w:rsidRPr="00ED4BDF" w:rsidRDefault="000E012F" w:rsidP="00F30CC3">
            <w:pPr>
              <w:suppressAutoHyphens/>
              <w:jc w:val="center"/>
              <w:rPr>
                <w:sz w:val="26"/>
                <w:lang w:eastAsia="ar-SA"/>
              </w:rPr>
            </w:pPr>
            <w:r w:rsidRPr="00ED4BDF">
              <w:rPr>
                <w:sz w:val="20"/>
                <w:lang w:eastAsia="ar-SA"/>
              </w:rPr>
              <w:t>–</w:t>
            </w:r>
          </w:p>
        </w:tc>
        <w:tc>
          <w:tcPr>
            <w:tcW w:w="840" w:type="dxa"/>
            <w:tcBorders>
              <w:top w:val="nil"/>
              <w:left w:val="single" w:sz="4" w:space="0" w:color="auto"/>
              <w:bottom w:val="single" w:sz="4" w:space="0" w:color="auto"/>
            </w:tcBorders>
            <w:vAlign w:val="center"/>
          </w:tcPr>
          <w:p w14:paraId="52DA9B08" w14:textId="713D6898" w:rsidR="0048271E" w:rsidRPr="00ED4BDF" w:rsidRDefault="003F350F" w:rsidP="003D178C">
            <w:pPr>
              <w:suppressAutoHyphens/>
              <w:ind w:left="-90"/>
              <w:jc w:val="center"/>
              <w:rPr>
                <w:sz w:val="20"/>
                <w:lang w:eastAsia="ar-SA"/>
              </w:rPr>
            </w:pPr>
            <w:r w:rsidRPr="00ED4BDF">
              <w:rPr>
                <w:sz w:val="20"/>
                <w:lang w:eastAsia="ar-SA"/>
              </w:rPr>
              <w:t>5</w:t>
            </w:r>
            <w:r w:rsidR="000E012F" w:rsidRPr="00ED4BDF">
              <w:rPr>
                <w:sz w:val="20"/>
                <w:lang w:eastAsia="ar-SA"/>
              </w:rPr>
              <w:t>,</w:t>
            </w:r>
            <w:r w:rsidRPr="00ED4BDF">
              <w:rPr>
                <w:sz w:val="20"/>
                <w:lang w:eastAsia="ar-SA"/>
              </w:rPr>
              <w:t>2</w:t>
            </w:r>
            <w:r w:rsidR="000E012F" w:rsidRPr="00ED4BDF">
              <w:rPr>
                <w:sz w:val="20"/>
                <w:lang w:eastAsia="ar-SA"/>
              </w:rPr>
              <w:t>0</w:t>
            </w:r>
          </w:p>
          <w:p w14:paraId="1C71DC50" w14:textId="5BE289F3" w:rsidR="0048271E" w:rsidRPr="00ED4BDF" w:rsidRDefault="003F350F" w:rsidP="003D178C">
            <w:pPr>
              <w:suppressAutoHyphens/>
              <w:ind w:left="-90"/>
              <w:jc w:val="center"/>
              <w:rPr>
                <w:sz w:val="20"/>
                <w:lang w:eastAsia="ar-SA"/>
              </w:rPr>
            </w:pPr>
            <w:r w:rsidRPr="00ED4BDF">
              <w:rPr>
                <w:sz w:val="20"/>
                <w:lang w:eastAsia="ar-SA"/>
              </w:rPr>
              <w:t>10</w:t>
            </w:r>
            <w:r w:rsidR="000E012F" w:rsidRPr="00ED4BDF">
              <w:rPr>
                <w:sz w:val="20"/>
                <w:lang w:eastAsia="ar-SA"/>
              </w:rPr>
              <w:t>,</w:t>
            </w:r>
            <w:r w:rsidRPr="00ED4BDF">
              <w:rPr>
                <w:sz w:val="20"/>
                <w:lang w:eastAsia="ar-SA"/>
              </w:rPr>
              <w:t>4</w:t>
            </w:r>
            <w:r w:rsidR="000E012F" w:rsidRPr="00ED4BDF">
              <w:rPr>
                <w:sz w:val="20"/>
                <w:lang w:eastAsia="ar-SA"/>
              </w:rPr>
              <w:t>0</w:t>
            </w:r>
          </w:p>
          <w:p w14:paraId="5CCFEBE9" w14:textId="05079D7E" w:rsidR="000E012F" w:rsidRPr="00ED4BDF" w:rsidRDefault="000E012F" w:rsidP="00F30CC3">
            <w:pPr>
              <w:suppressAutoHyphens/>
              <w:ind w:left="-90"/>
              <w:jc w:val="center"/>
              <w:rPr>
                <w:sz w:val="20"/>
                <w:lang w:eastAsia="ar-SA"/>
              </w:rPr>
            </w:pPr>
            <w:r w:rsidRPr="00ED4BDF">
              <w:rPr>
                <w:sz w:val="20"/>
                <w:lang w:eastAsia="ar-SA"/>
              </w:rPr>
              <w:t>4</w:t>
            </w:r>
            <w:r w:rsidR="003F350F" w:rsidRPr="00ED4BDF">
              <w:rPr>
                <w:sz w:val="20"/>
                <w:lang w:eastAsia="ar-SA"/>
              </w:rPr>
              <w:t>8</w:t>
            </w:r>
            <w:r w:rsidRPr="00ED4BDF">
              <w:rPr>
                <w:sz w:val="20"/>
                <w:lang w:eastAsia="ar-SA"/>
              </w:rPr>
              <w:t>,00</w:t>
            </w:r>
          </w:p>
        </w:tc>
        <w:tc>
          <w:tcPr>
            <w:tcW w:w="1632" w:type="dxa"/>
            <w:gridSpan w:val="2"/>
            <w:tcBorders>
              <w:top w:val="nil"/>
              <w:left w:val="nil"/>
              <w:bottom w:val="single" w:sz="4" w:space="0" w:color="000000"/>
              <w:right w:val="single" w:sz="4" w:space="0" w:color="000000"/>
            </w:tcBorders>
            <w:vAlign w:val="center"/>
          </w:tcPr>
          <w:p w14:paraId="4B2171BF" w14:textId="381DFB45" w:rsidR="000E012F" w:rsidRPr="00ED4BDF" w:rsidRDefault="000E012F" w:rsidP="003D178C">
            <w:pPr>
              <w:suppressAutoHyphens/>
              <w:ind w:left="-90"/>
              <w:jc w:val="center"/>
              <w:rPr>
                <w:sz w:val="20"/>
                <w:lang w:eastAsia="ar-SA"/>
              </w:rPr>
            </w:pPr>
            <w:r w:rsidRPr="00ED4BDF">
              <w:rPr>
                <w:sz w:val="20"/>
                <w:lang w:eastAsia="ar-SA"/>
              </w:rPr>
              <w:t xml:space="preserve">Eur/120 l </w:t>
            </w:r>
            <w:proofErr w:type="spellStart"/>
            <w:r w:rsidRPr="00ED4BDF">
              <w:rPr>
                <w:sz w:val="20"/>
                <w:lang w:eastAsia="ar-SA"/>
              </w:rPr>
              <w:t>kont</w:t>
            </w:r>
            <w:proofErr w:type="spellEnd"/>
            <w:r w:rsidRPr="00ED4BDF">
              <w:rPr>
                <w:sz w:val="20"/>
                <w:lang w:eastAsia="ar-SA"/>
              </w:rPr>
              <w:t>.</w:t>
            </w:r>
          </w:p>
          <w:p w14:paraId="207751F7" w14:textId="1CD31D80" w:rsidR="000E012F" w:rsidRPr="00ED4BDF" w:rsidRDefault="000E012F" w:rsidP="003D178C">
            <w:pPr>
              <w:suppressAutoHyphens/>
              <w:ind w:left="-90"/>
              <w:jc w:val="center"/>
              <w:rPr>
                <w:sz w:val="20"/>
                <w:lang w:eastAsia="ar-SA"/>
              </w:rPr>
            </w:pPr>
            <w:r w:rsidRPr="00ED4BDF">
              <w:rPr>
                <w:sz w:val="20"/>
                <w:lang w:eastAsia="ar-SA"/>
              </w:rPr>
              <w:t xml:space="preserve">Eur/240 l </w:t>
            </w:r>
            <w:proofErr w:type="spellStart"/>
            <w:r w:rsidRPr="00ED4BDF">
              <w:rPr>
                <w:sz w:val="20"/>
                <w:lang w:eastAsia="ar-SA"/>
              </w:rPr>
              <w:t>kont</w:t>
            </w:r>
            <w:proofErr w:type="spellEnd"/>
            <w:r w:rsidRPr="00ED4BDF">
              <w:rPr>
                <w:sz w:val="20"/>
                <w:lang w:eastAsia="ar-SA"/>
              </w:rPr>
              <w:t>.</w:t>
            </w:r>
          </w:p>
          <w:p w14:paraId="1C903465" w14:textId="77777777" w:rsidR="000E012F" w:rsidRPr="00ED4BDF" w:rsidRDefault="000E012F" w:rsidP="00F30CC3">
            <w:pPr>
              <w:suppressAutoHyphens/>
              <w:ind w:left="-90"/>
              <w:jc w:val="center"/>
              <w:rPr>
                <w:sz w:val="20"/>
                <w:lang w:eastAsia="ar-SA"/>
              </w:rPr>
            </w:pPr>
            <w:r w:rsidRPr="00ED4BDF">
              <w:rPr>
                <w:sz w:val="20"/>
                <w:lang w:eastAsia="ar-SA"/>
              </w:rPr>
              <w:t xml:space="preserve">Eur/1100 l </w:t>
            </w:r>
            <w:proofErr w:type="spellStart"/>
            <w:r w:rsidRPr="00ED4BDF">
              <w:rPr>
                <w:sz w:val="20"/>
                <w:lang w:eastAsia="ar-SA"/>
              </w:rPr>
              <w:t>kont</w:t>
            </w:r>
            <w:proofErr w:type="spellEnd"/>
            <w:r w:rsidRPr="00ED4BDF">
              <w:rPr>
                <w:sz w:val="20"/>
                <w:lang w:eastAsia="ar-SA"/>
              </w:rPr>
              <w:t>.</w:t>
            </w:r>
          </w:p>
        </w:tc>
      </w:tr>
      <w:tr w:rsidR="000E012F" w:rsidRPr="00021837" w14:paraId="544E0EE3" w14:textId="77777777" w:rsidTr="00ED4BDF">
        <w:trPr>
          <w:trHeight w:val="270"/>
          <w:jc w:val="center"/>
        </w:trPr>
        <w:tc>
          <w:tcPr>
            <w:tcW w:w="665" w:type="dxa"/>
            <w:tcBorders>
              <w:top w:val="nil"/>
              <w:left w:val="single" w:sz="4" w:space="0" w:color="000000"/>
              <w:bottom w:val="single" w:sz="4" w:space="0" w:color="000000"/>
              <w:right w:val="nil"/>
            </w:tcBorders>
          </w:tcPr>
          <w:p w14:paraId="07BE1B11" w14:textId="3C873DE3" w:rsidR="000E012F" w:rsidRPr="00021837" w:rsidRDefault="000E012F" w:rsidP="006737E1">
            <w:pPr>
              <w:suppressAutoHyphens/>
              <w:ind w:left="-113" w:right="-147"/>
              <w:jc w:val="center"/>
              <w:rPr>
                <w:i/>
                <w:sz w:val="20"/>
                <w:lang w:eastAsia="ar-SA"/>
              </w:rPr>
            </w:pPr>
            <w:r w:rsidRPr="00021837">
              <w:rPr>
                <w:i/>
                <w:sz w:val="20"/>
                <w:lang w:eastAsia="ar-SA"/>
              </w:rPr>
              <w:t>1.1.</w:t>
            </w:r>
            <w:r w:rsidR="00CB16F7" w:rsidRPr="00021837">
              <w:rPr>
                <w:i/>
                <w:sz w:val="20"/>
                <w:lang w:eastAsia="ar-SA"/>
              </w:rPr>
              <w:t>2</w:t>
            </w:r>
          </w:p>
        </w:tc>
        <w:tc>
          <w:tcPr>
            <w:tcW w:w="2538" w:type="dxa"/>
            <w:tcBorders>
              <w:top w:val="nil"/>
              <w:left w:val="single" w:sz="4" w:space="0" w:color="000000"/>
              <w:bottom w:val="single" w:sz="4" w:space="0" w:color="000000"/>
              <w:right w:val="nil"/>
            </w:tcBorders>
            <w:vAlign w:val="center"/>
            <w:hideMark/>
          </w:tcPr>
          <w:p w14:paraId="23211519" w14:textId="399EAD4C" w:rsidR="000E012F" w:rsidRPr="006C7F0A" w:rsidRDefault="000E012F" w:rsidP="00ED4BDF">
            <w:pPr>
              <w:suppressAutoHyphens/>
              <w:rPr>
                <w:iCs/>
                <w:sz w:val="20"/>
                <w:lang w:eastAsia="ar-SA"/>
              </w:rPr>
            </w:pPr>
            <w:r w:rsidRPr="00021837">
              <w:rPr>
                <w:i/>
                <w:sz w:val="20"/>
                <w:lang w:eastAsia="ar-SA"/>
              </w:rPr>
              <w:t>Kitose savivaldybės gyvenvietėse</w:t>
            </w:r>
          </w:p>
        </w:tc>
        <w:tc>
          <w:tcPr>
            <w:tcW w:w="1217" w:type="dxa"/>
            <w:tcBorders>
              <w:top w:val="nil"/>
              <w:left w:val="single" w:sz="4" w:space="0" w:color="000000"/>
              <w:bottom w:val="single" w:sz="4" w:space="0" w:color="000000"/>
              <w:right w:val="nil"/>
            </w:tcBorders>
            <w:vAlign w:val="center"/>
            <w:hideMark/>
          </w:tcPr>
          <w:p w14:paraId="47332338" w14:textId="77777777" w:rsidR="000E012F" w:rsidRPr="00ED4BDF" w:rsidRDefault="000E012F" w:rsidP="00F30CC3">
            <w:pPr>
              <w:suppressAutoHyphens/>
              <w:jc w:val="center"/>
              <w:rPr>
                <w:sz w:val="20"/>
                <w:lang w:eastAsia="ar-SA"/>
              </w:rPr>
            </w:pPr>
            <w:r w:rsidRPr="00ED4BDF">
              <w:rPr>
                <w:sz w:val="20"/>
                <w:lang w:eastAsia="ar-SA"/>
              </w:rPr>
              <w:t>NT objektų skaičius</w:t>
            </w:r>
          </w:p>
        </w:tc>
        <w:tc>
          <w:tcPr>
            <w:tcW w:w="1670" w:type="dxa"/>
            <w:tcBorders>
              <w:top w:val="single" w:sz="4" w:space="0" w:color="000000"/>
              <w:left w:val="single" w:sz="4" w:space="0" w:color="000000"/>
              <w:bottom w:val="single" w:sz="4" w:space="0" w:color="000000"/>
              <w:right w:val="dotted" w:sz="4" w:space="0" w:color="auto"/>
            </w:tcBorders>
            <w:vAlign w:val="center"/>
          </w:tcPr>
          <w:p w14:paraId="0FDAEB98" w14:textId="77777777" w:rsidR="000E012F" w:rsidRPr="00ED4BDF" w:rsidRDefault="000E012F" w:rsidP="00F30CC3">
            <w:pPr>
              <w:suppressAutoHyphens/>
              <w:jc w:val="center"/>
              <w:rPr>
                <w:sz w:val="26"/>
                <w:lang w:eastAsia="ar-SA"/>
              </w:rPr>
            </w:pPr>
            <w:r w:rsidRPr="00ED4BDF">
              <w:rPr>
                <w:sz w:val="20"/>
                <w:lang w:eastAsia="ar-SA"/>
              </w:rPr>
              <w:t>–</w:t>
            </w:r>
          </w:p>
        </w:tc>
        <w:tc>
          <w:tcPr>
            <w:tcW w:w="1702" w:type="dxa"/>
            <w:tcBorders>
              <w:top w:val="single" w:sz="4" w:space="0" w:color="000000"/>
              <w:left w:val="single" w:sz="4" w:space="0" w:color="000000"/>
              <w:bottom w:val="single" w:sz="4" w:space="0" w:color="000000"/>
              <w:right w:val="single" w:sz="4" w:space="0" w:color="auto"/>
            </w:tcBorders>
            <w:vAlign w:val="center"/>
          </w:tcPr>
          <w:p w14:paraId="5C8CEE4C" w14:textId="77777777" w:rsidR="000E012F" w:rsidRPr="00ED4BDF" w:rsidRDefault="000E012F" w:rsidP="00F30CC3">
            <w:pPr>
              <w:suppressAutoHyphens/>
              <w:jc w:val="center"/>
              <w:rPr>
                <w:sz w:val="20"/>
                <w:lang w:eastAsia="ar-SA"/>
              </w:rPr>
            </w:pPr>
            <w:r w:rsidRPr="00ED4BDF">
              <w:rPr>
                <w:sz w:val="20"/>
                <w:lang w:eastAsia="lt-LT"/>
              </w:rPr>
              <w:t>Konteinerių skaičius ir dydis**</w:t>
            </w:r>
          </w:p>
        </w:tc>
        <w:tc>
          <w:tcPr>
            <w:tcW w:w="567" w:type="dxa"/>
            <w:tcBorders>
              <w:top w:val="single" w:sz="4" w:space="0" w:color="auto"/>
              <w:left w:val="single" w:sz="4" w:space="0" w:color="auto"/>
              <w:bottom w:val="single" w:sz="4" w:space="0" w:color="auto"/>
            </w:tcBorders>
            <w:vAlign w:val="center"/>
          </w:tcPr>
          <w:p w14:paraId="5895A390" w14:textId="5B5A05DE" w:rsidR="000E012F" w:rsidRPr="00ED4BDF" w:rsidRDefault="000E012F" w:rsidP="00F30CC3">
            <w:pPr>
              <w:suppressAutoHyphens/>
              <w:jc w:val="center"/>
              <w:rPr>
                <w:sz w:val="20"/>
                <w:lang w:eastAsia="ar-SA"/>
              </w:rPr>
            </w:pPr>
            <w:r w:rsidRPr="00ED4BDF">
              <w:rPr>
                <w:sz w:val="20"/>
                <w:lang w:eastAsia="ar-SA"/>
              </w:rPr>
              <w:t>2,</w:t>
            </w:r>
            <w:r w:rsidR="003F350F" w:rsidRPr="00ED4BDF">
              <w:rPr>
                <w:sz w:val="20"/>
                <w:lang w:eastAsia="ar-SA"/>
              </w:rPr>
              <w:t>5</w:t>
            </w:r>
            <w:r w:rsidRPr="00ED4BDF">
              <w:rPr>
                <w:sz w:val="20"/>
                <w:lang w:eastAsia="ar-SA"/>
              </w:rPr>
              <w:t>0</w:t>
            </w:r>
          </w:p>
        </w:tc>
        <w:tc>
          <w:tcPr>
            <w:tcW w:w="1134" w:type="dxa"/>
            <w:tcBorders>
              <w:top w:val="nil"/>
              <w:left w:val="nil"/>
              <w:bottom w:val="single" w:sz="4" w:space="0" w:color="000000"/>
              <w:right w:val="single" w:sz="4" w:space="0" w:color="auto"/>
            </w:tcBorders>
            <w:vAlign w:val="center"/>
          </w:tcPr>
          <w:p w14:paraId="7FB0B3D5" w14:textId="77777777" w:rsidR="000E012F" w:rsidRPr="00ED4BDF" w:rsidRDefault="000E012F" w:rsidP="00F30CC3">
            <w:pPr>
              <w:suppressAutoHyphens/>
              <w:ind w:left="-90" w:right="-108"/>
              <w:jc w:val="center"/>
              <w:rPr>
                <w:sz w:val="26"/>
                <w:lang w:eastAsia="ar-SA"/>
              </w:rPr>
            </w:pPr>
            <w:r w:rsidRPr="00ED4BDF">
              <w:rPr>
                <w:sz w:val="20"/>
                <w:lang w:eastAsia="ar-SA"/>
              </w:rPr>
              <w:t xml:space="preserve">Eur/1 </w:t>
            </w:r>
            <w:proofErr w:type="spellStart"/>
            <w:r w:rsidRPr="00ED4BDF">
              <w:rPr>
                <w:sz w:val="20"/>
                <w:lang w:eastAsia="ar-SA"/>
              </w:rPr>
              <w:t>obj</w:t>
            </w:r>
            <w:proofErr w:type="spellEnd"/>
            <w:r w:rsidRPr="00ED4BDF">
              <w:rPr>
                <w:sz w:val="20"/>
                <w:lang w:eastAsia="ar-SA"/>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8F0017E" w14:textId="77777777" w:rsidR="000E012F" w:rsidRPr="00ED4BDF" w:rsidRDefault="000E012F" w:rsidP="00F30CC3">
            <w:pPr>
              <w:suppressAutoHyphens/>
              <w:jc w:val="center"/>
              <w:rPr>
                <w:sz w:val="26"/>
                <w:lang w:eastAsia="ar-SA"/>
              </w:rPr>
            </w:pPr>
            <w:r w:rsidRPr="00ED4BDF">
              <w:rPr>
                <w:sz w:val="20"/>
                <w:lang w:eastAsia="ar-SA"/>
              </w:rPr>
              <w:t>–</w:t>
            </w:r>
          </w:p>
        </w:tc>
        <w:tc>
          <w:tcPr>
            <w:tcW w:w="840" w:type="dxa"/>
            <w:tcBorders>
              <w:top w:val="single" w:sz="4" w:space="0" w:color="auto"/>
              <w:left w:val="single" w:sz="4" w:space="0" w:color="auto"/>
              <w:bottom w:val="single" w:sz="4" w:space="0" w:color="auto"/>
            </w:tcBorders>
            <w:vAlign w:val="center"/>
          </w:tcPr>
          <w:p w14:paraId="25505436" w14:textId="6A1F7264" w:rsidR="0048271E" w:rsidRPr="00ED4BDF" w:rsidRDefault="000E012F" w:rsidP="003D178C">
            <w:pPr>
              <w:suppressAutoHyphens/>
              <w:ind w:left="-90"/>
              <w:jc w:val="center"/>
              <w:rPr>
                <w:sz w:val="20"/>
                <w:lang w:eastAsia="ar-SA"/>
              </w:rPr>
            </w:pPr>
            <w:r w:rsidRPr="00ED4BDF">
              <w:rPr>
                <w:sz w:val="20"/>
                <w:lang w:eastAsia="ar-SA"/>
              </w:rPr>
              <w:t>2,</w:t>
            </w:r>
            <w:r w:rsidR="003F350F" w:rsidRPr="00ED4BDF">
              <w:rPr>
                <w:sz w:val="20"/>
                <w:lang w:eastAsia="ar-SA"/>
              </w:rPr>
              <w:t>6</w:t>
            </w:r>
            <w:r w:rsidRPr="00ED4BDF">
              <w:rPr>
                <w:sz w:val="20"/>
                <w:lang w:eastAsia="ar-SA"/>
              </w:rPr>
              <w:t>0</w:t>
            </w:r>
          </w:p>
          <w:p w14:paraId="536ABD1D" w14:textId="323B1057" w:rsidR="0048271E" w:rsidRPr="00ED4BDF" w:rsidRDefault="003F350F" w:rsidP="003D178C">
            <w:pPr>
              <w:suppressAutoHyphens/>
              <w:ind w:left="-90"/>
              <w:jc w:val="center"/>
              <w:rPr>
                <w:sz w:val="20"/>
                <w:lang w:eastAsia="ar-SA"/>
              </w:rPr>
            </w:pPr>
            <w:r w:rsidRPr="00ED4BDF">
              <w:rPr>
                <w:sz w:val="20"/>
                <w:lang w:eastAsia="ar-SA"/>
              </w:rPr>
              <w:t>5</w:t>
            </w:r>
            <w:r w:rsidR="000E012F" w:rsidRPr="00ED4BDF">
              <w:rPr>
                <w:sz w:val="20"/>
                <w:lang w:eastAsia="ar-SA"/>
              </w:rPr>
              <w:t>,</w:t>
            </w:r>
            <w:r w:rsidRPr="00ED4BDF">
              <w:rPr>
                <w:sz w:val="20"/>
                <w:lang w:eastAsia="ar-SA"/>
              </w:rPr>
              <w:t>2</w:t>
            </w:r>
            <w:r w:rsidR="000E012F" w:rsidRPr="00ED4BDF">
              <w:rPr>
                <w:sz w:val="20"/>
                <w:lang w:eastAsia="ar-SA"/>
              </w:rPr>
              <w:t>0</w:t>
            </w:r>
          </w:p>
          <w:p w14:paraId="31B1AD59" w14:textId="15BB7456" w:rsidR="000E012F" w:rsidRPr="00ED4BDF" w:rsidRDefault="000E012F" w:rsidP="00F30CC3">
            <w:pPr>
              <w:suppressAutoHyphens/>
              <w:ind w:left="-90"/>
              <w:jc w:val="center"/>
              <w:rPr>
                <w:sz w:val="20"/>
                <w:lang w:eastAsia="ar-SA"/>
              </w:rPr>
            </w:pPr>
            <w:r w:rsidRPr="00ED4BDF">
              <w:rPr>
                <w:sz w:val="20"/>
                <w:lang w:eastAsia="ar-SA"/>
              </w:rPr>
              <w:t>2</w:t>
            </w:r>
            <w:r w:rsidR="003F350F" w:rsidRPr="00ED4BDF">
              <w:rPr>
                <w:sz w:val="20"/>
                <w:lang w:eastAsia="ar-SA"/>
              </w:rPr>
              <w:t>4</w:t>
            </w:r>
            <w:r w:rsidRPr="00ED4BDF">
              <w:rPr>
                <w:sz w:val="20"/>
                <w:lang w:eastAsia="ar-SA"/>
              </w:rPr>
              <w:t>,00</w:t>
            </w:r>
          </w:p>
        </w:tc>
        <w:tc>
          <w:tcPr>
            <w:tcW w:w="1632" w:type="dxa"/>
            <w:gridSpan w:val="2"/>
            <w:tcBorders>
              <w:top w:val="nil"/>
              <w:left w:val="nil"/>
              <w:bottom w:val="single" w:sz="4" w:space="0" w:color="000000"/>
              <w:right w:val="single" w:sz="4" w:space="0" w:color="000000"/>
            </w:tcBorders>
            <w:vAlign w:val="center"/>
          </w:tcPr>
          <w:p w14:paraId="18C307C0" w14:textId="53745DB0" w:rsidR="000E012F" w:rsidRPr="00ED4BDF" w:rsidRDefault="000E012F" w:rsidP="003D178C">
            <w:pPr>
              <w:suppressAutoHyphens/>
              <w:ind w:left="-90"/>
              <w:jc w:val="center"/>
              <w:rPr>
                <w:sz w:val="20"/>
                <w:lang w:eastAsia="ar-SA"/>
              </w:rPr>
            </w:pPr>
            <w:r w:rsidRPr="00ED4BDF">
              <w:rPr>
                <w:sz w:val="20"/>
                <w:lang w:eastAsia="ar-SA"/>
              </w:rPr>
              <w:t xml:space="preserve">Eur/120 l </w:t>
            </w:r>
            <w:proofErr w:type="spellStart"/>
            <w:r w:rsidRPr="00ED4BDF">
              <w:rPr>
                <w:sz w:val="20"/>
                <w:lang w:eastAsia="ar-SA"/>
              </w:rPr>
              <w:t>kont</w:t>
            </w:r>
            <w:proofErr w:type="spellEnd"/>
            <w:r w:rsidRPr="00ED4BDF">
              <w:rPr>
                <w:sz w:val="20"/>
                <w:lang w:eastAsia="ar-SA"/>
              </w:rPr>
              <w:t>.</w:t>
            </w:r>
          </w:p>
          <w:p w14:paraId="466B021F" w14:textId="1EEEA68F" w:rsidR="000E012F" w:rsidRPr="00ED4BDF" w:rsidRDefault="000E012F" w:rsidP="003D178C">
            <w:pPr>
              <w:suppressAutoHyphens/>
              <w:ind w:left="-90"/>
              <w:jc w:val="center"/>
              <w:rPr>
                <w:sz w:val="20"/>
                <w:lang w:eastAsia="ar-SA"/>
              </w:rPr>
            </w:pPr>
            <w:r w:rsidRPr="00ED4BDF">
              <w:rPr>
                <w:sz w:val="20"/>
                <w:lang w:eastAsia="ar-SA"/>
              </w:rPr>
              <w:t xml:space="preserve">Eur/240 l </w:t>
            </w:r>
            <w:proofErr w:type="spellStart"/>
            <w:r w:rsidRPr="00ED4BDF">
              <w:rPr>
                <w:sz w:val="20"/>
                <w:lang w:eastAsia="ar-SA"/>
              </w:rPr>
              <w:t>kont</w:t>
            </w:r>
            <w:proofErr w:type="spellEnd"/>
            <w:r w:rsidRPr="00ED4BDF">
              <w:rPr>
                <w:sz w:val="20"/>
                <w:lang w:eastAsia="ar-SA"/>
              </w:rPr>
              <w:t>.</w:t>
            </w:r>
          </w:p>
          <w:p w14:paraId="123D4A0A" w14:textId="77777777" w:rsidR="000E012F" w:rsidRPr="00ED4BDF" w:rsidRDefault="000E012F" w:rsidP="00F30CC3">
            <w:pPr>
              <w:suppressAutoHyphens/>
              <w:ind w:left="-90"/>
              <w:jc w:val="center"/>
              <w:rPr>
                <w:sz w:val="20"/>
                <w:lang w:eastAsia="ar-SA"/>
              </w:rPr>
            </w:pPr>
            <w:r w:rsidRPr="00ED4BDF">
              <w:rPr>
                <w:sz w:val="20"/>
                <w:lang w:eastAsia="ar-SA"/>
              </w:rPr>
              <w:t xml:space="preserve">Eur/1100 l </w:t>
            </w:r>
            <w:proofErr w:type="spellStart"/>
            <w:r w:rsidRPr="00ED4BDF">
              <w:rPr>
                <w:sz w:val="20"/>
                <w:lang w:eastAsia="ar-SA"/>
              </w:rPr>
              <w:t>kont</w:t>
            </w:r>
            <w:proofErr w:type="spellEnd"/>
            <w:r w:rsidRPr="00ED4BDF">
              <w:rPr>
                <w:sz w:val="20"/>
                <w:lang w:eastAsia="ar-SA"/>
              </w:rPr>
              <w:t>.</w:t>
            </w:r>
          </w:p>
        </w:tc>
      </w:tr>
      <w:tr w:rsidR="00C97560" w:rsidRPr="00021837" w14:paraId="099833DB" w14:textId="77777777" w:rsidTr="00ED4BDF">
        <w:trPr>
          <w:trHeight w:val="70"/>
          <w:jc w:val="center"/>
        </w:trPr>
        <w:tc>
          <w:tcPr>
            <w:tcW w:w="665" w:type="dxa"/>
            <w:tcBorders>
              <w:top w:val="nil"/>
              <w:left w:val="single" w:sz="4" w:space="0" w:color="000000"/>
              <w:bottom w:val="single" w:sz="4" w:space="0" w:color="000000"/>
              <w:right w:val="nil"/>
            </w:tcBorders>
          </w:tcPr>
          <w:p w14:paraId="5756B81B" w14:textId="77777777" w:rsidR="00C97560" w:rsidRPr="00021837" w:rsidRDefault="00C97560" w:rsidP="006737E1">
            <w:pPr>
              <w:suppressAutoHyphens/>
              <w:jc w:val="center"/>
              <w:rPr>
                <w:sz w:val="20"/>
                <w:lang w:eastAsia="ar-SA"/>
              </w:rPr>
            </w:pPr>
            <w:r w:rsidRPr="00021837">
              <w:rPr>
                <w:sz w:val="20"/>
                <w:lang w:eastAsia="ar-SA"/>
              </w:rPr>
              <w:t>1.2.</w:t>
            </w:r>
          </w:p>
        </w:tc>
        <w:tc>
          <w:tcPr>
            <w:tcW w:w="2538" w:type="dxa"/>
            <w:tcBorders>
              <w:top w:val="nil"/>
              <w:left w:val="single" w:sz="4" w:space="0" w:color="000000"/>
              <w:bottom w:val="single" w:sz="4" w:space="0" w:color="000000"/>
              <w:right w:val="nil"/>
            </w:tcBorders>
            <w:vAlign w:val="center"/>
          </w:tcPr>
          <w:p w14:paraId="34E1C704" w14:textId="3C0E8516" w:rsidR="00C97560" w:rsidRPr="00021837" w:rsidRDefault="00C97560" w:rsidP="00ED4BDF">
            <w:pPr>
              <w:suppressAutoHyphens/>
              <w:ind w:left="-69" w:right="-161"/>
              <w:rPr>
                <w:sz w:val="20"/>
                <w:lang w:eastAsia="ar-SA"/>
              </w:rPr>
            </w:pPr>
            <w:r w:rsidRPr="00021837">
              <w:rPr>
                <w:sz w:val="20"/>
                <w:lang w:eastAsia="ar-SA"/>
              </w:rPr>
              <w:t>Butai daugiabučiuose namuose ir individualūs namai, kuriems priskirti bendro naudojimo konteineriai.</w:t>
            </w:r>
          </w:p>
        </w:tc>
        <w:tc>
          <w:tcPr>
            <w:tcW w:w="1217" w:type="dxa"/>
            <w:tcBorders>
              <w:top w:val="nil"/>
              <w:left w:val="single" w:sz="4" w:space="0" w:color="000000"/>
              <w:bottom w:val="single" w:sz="4" w:space="0" w:color="000000"/>
              <w:right w:val="nil"/>
            </w:tcBorders>
            <w:vAlign w:val="center"/>
          </w:tcPr>
          <w:p w14:paraId="549CC1D0" w14:textId="0EBCBDBC" w:rsidR="00C97560" w:rsidRPr="00ED4BDF" w:rsidRDefault="00C97560" w:rsidP="00C97560">
            <w:pPr>
              <w:suppressAutoHyphens/>
              <w:jc w:val="center"/>
              <w:rPr>
                <w:sz w:val="20"/>
                <w:lang w:eastAsia="ar-SA"/>
              </w:rPr>
            </w:pPr>
            <w:r w:rsidRPr="00ED4BDF">
              <w:rPr>
                <w:sz w:val="20"/>
                <w:lang w:eastAsia="ar-SA"/>
              </w:rPr>
              <w:t>NT objektų skaičius</w:t>
            </w:r>
          </w:p>
        </w:tc>
        <w:tc>
          <w:tcPr>
            <w:tcW w:w="1670" w:type="dxa"/>
            <w:tcBorders>
              <w:top w:val="nil"/>
              <w:left w:val="single" w:sz="4" w:space="0" w:color="000000"/>
              <w:bottom w:val="single" w:sz="4" w:space="0" w:color="000000"/>
              <w:right w:val="dotted" w:sz="4" w:space="0" w:color="auto"/>
            </w:tcBorders>
            <w:vAlign w:val="center"/>
          </w:tcPr>
          <w:p w14:paraId="1CC42ED8" w14:textId="79C78D57" w:rsidR="00C97560" w:rsidRPr="00ED4BDF" w:rsidRDefault="00C97560" w:rsidP="00C97560">
            <w:pPr>
              <w:suppressAutoHyphens/>
              <w:jc w:val="center"/>
              <w:rPr>
                <w:sz w:val="20"/>
                <w:lang w:eastAsia="ar-SA"/>
              </w:rPr>
            </w:pPr>
            <w:r w:rsidRPr="00ED4BDF">
              <w:rPr>
                <w:sz w:val="20"/>
                <w:lang w:eastAsia="ar-SA"/>
              </w:rPr>
              <w:t>Gyventojų skaičius</w:t>
            </w:r>
          </w:p>
        </w:tc>
        <w:tc>
          <w:tcPr>
            <w:tcW w:w="1702" w:type="dxa"/>
            <w:tcBorders>
              <w:top w:val="single" w:sz="4" w:space="0" w:color="000000"/>
              <w:left w:val="single" w:sz="4" w:space="0" w:color="000000"/>
              <w:bottom w:val="single" w:sz="4" w:space="0" w:color="000000"/>
              <w:right w:val="single" w:sz="4" w:space="0" w:color="auto"/>
            </w:tcBorders>
            <w:vAlign w:val="center"/>
          </w:tcPr>
          <w:p w14:paraId="2D45C5A0" w14:textId="77863DB6" w:rsidR="00C97560" w:rsidRPr="00ED4BDF" w:rsidRDefault="00C97560" w:rsidP="00C97560">
            <w:pPr>
              <w:suppressAutoHyphens/>
              <w:jc w:val="center"/>
              <w:rPr>
                <w:sz w:val="20"/>
                <w:lang w:eastAsia="ar-SA"/>
              </w:rPr>
            </w:pPr>
            <w:r w:rsidRPr="00ED4BDF">
              <w:rPr>
                <w:sz w:val="20"/>
                <w:lang w:eastAsia="ar-SA"/>
              </w:rPr>
              <w:t>–</w:t>
            </w:r>
          </w:p>
        </w:tc>
        <w:tc>
          <w:tcPr>
            <w:tcW w:w="567" w:type="dxa"/>
            <w:tcBorders>
              <w:top w:val="single" w:sz="4" w:space="0" w:color="auto"/>
              <w:left w:val="single" w:sz="4" w:space="0" w:color="auto"/>
              <w:bottom w:val="single" w:sz="4" w:space="0" w:color="auto"/>
            </w:tcBorders>
            <w:vAlign w:val="center"/>
          </w:tcPr>
          <w:p w14:paraId="68BB4498" w14:textId="5F2FCF37" w:rsidR="00C97560" w:rsidRPr="00ED4BDF" w:rsidRDefault="00C97560" w:rsidP="00C97560">
            <w:pPr>
              <w:suppressAutoHyphens/>
              <w:jc w:val="center"/>
              <w:rPr>
                <w:sz w:val="20"/>
                <w:lang w:eastAsia="ar-SA"/>
              </w:rPr>
            </w:pPr>
            <w:r w:rsidRPr="00ED4BDF">
              <w:rPr>
                <w:sz w:val="20"/>
                <w:lang w:eastAsia="ar-SA"/>
              </w:rPr>
              <w:t>2,</w:t>
            </w:r>
            <w:r w:rsidR="003F350F" w:rsidRPr="00ED4BDF">
              <w:rPr>
                <w:sz w:val="20"/>
                <w:lang w:eastAsia="ar-SA"/>
              </w:rPr>
              <w:t>5</w:t>
            </w:r>
            <w:r w:rsidRPr="00ED4BDF">
              <w:rPr>
                <w:sz w:val="20"/>
                <w:lang w:eastAsia="ar-SA"/>
              </w:rPr>
              <w:t>0</w:t>
            </w:r>
          </w:p>
        </w:tc>
        <w:tc>
          <w:tcPr>
            <w:tcW w:w="1134" w:type="dxa"/>
            <w:tcBorders>
              <w:top w:val="nil"/>
              <w:left w:val="nil"/>
              <w:bottom w:val="single" w:sz="4" w:space="0" w:color="000000"/>
              <w:right w:val="single" w:sz="4" w:space="0" w:color="auto"/>
            </w:tcBorders>
            <w:vAlign w:val="center"/>
          </w:tcPr>
          <w:p w14:paraId="73436145" w14:textId="629F3DB1" w:rsidR="00C97560" w:rsidRPr="00ED4BDF" w:rsidRDefault="00C97560" w:rsidP="00C97560">
            <w:pPr>
              <w:suppressAutoHyphens/>
              <w:ind w:left="-90" w:right="-108"/>
              <w:jc w:val="center"/>
              <w:rPr>
                <w:sz w:val="26"/>
                <w:lang w:eastAsia="ar-SA"/>
              </w:rPr>
            </w:pPr>
            <w:r w:rsidRPr="00ED4BDF">
              <w:rPr>
                <w:sz w:val="20"/>
                <w:lang w:eastAsia="ar-SA"/>
              </w:rPr>
              <w:t xml:space="preserve">Eur/1 </w:t>
            </w:r>
            <w:proofErr w:type="spellStart"/>
            <w:r w:rsidRPr="00ED4BDF">
              <w:rPr>
                <w:sz w:val="20"/>
                <w:lang w:eastAsia="ar-SA"/>
              </w:rPr>
              <w:t>obj</w:t>
            </w:r>
            <w:proofErr w:type="spellEnd"/>
            <w:r w:rsidRPr="00ED4BDF">
              <w:rPr>
                <w:sz w:val="20"/>
                <w:lang w:eastAsia="ar-SA"/>
              </w:rPr>
              <w:t>.</w:t>
            </w:r>
          </w:p>
        </w:tc>
        <w:tc>
          <w:tcPr>
            <w:tcW w:w="708" w:type="dxa"/>
            <w:tcBorders>
              <w:top w:val="nil"/>
              <w:left w:val="single" w:sz="4" w:space="0" w:color="auto"/>
              <w:bottom w:val="single" w:sz="4" w:space="0" w:color="auto"/>
              <w:right w:val="nil"/>
            </w:tcBorders>
            <w:vAlign w:val="center"/>
          </w:tcPr>
          <w:p w14:paraId="7AF77D0A" w14:textId="0CD5A961" w:rsidR="00C97560" w:rsidRPr="00ED4BDF" w:rsidRDefault="00C97560" w:rsidP="00C97560">
            <w:pPr>
              <w:suppressAutoHyphens/>
              <w:ind w:right="-70"/>
              <w:jc w:val="center"/>
              <w:rPr>
                <w:sz w:val="20"/>
                <w:lang w:eastAsia="ar-SA"/>
              </w:rPr>
            </w:pPr>
            <w:r w:rsidRPr="00ED4BDF">
              <w:rPr>
                <w:sz w:val="20"/>
                <w:lang w:eastAsia="ar-SA"/>
              </w:rPr>
              <w:t>1,</w:t>
            </w:r>
            <w:r w:rsidR="003F350F" w:rsidRPr="00ED4BDF">
              <w:rPr>
                <w:sz w:val="20"/>
                <w:lang w:eastAsia="ar-SA"/>
              </w:rPr>
              <w:t>6</w:t>
            </w:r>
            <w:r w:rsidRPr="00ED4BDF">
              <w:rPr>
                <w:sz w:val="20"/>
                <w:lang w:eastAsia="ar-SA"/>
              </w:rPr>
              <w:t>0</w:t>
            </w:r>
          </w:p>
        </w:tc>
        <w:tc>
          <w:tcPr>
            <w:tcW w:w="1276" w:type="dxa"/>
            <w:tcBorders>
              <w:top w:val="nil"/>
              <w:left w:val="nil"/>
              <w:bottom w:val="single" w:sz="4" w:space="0" w:color="000000"/>
              <w:right w:val="single" w:sz="4" w:space="0" w:color="000000"/>
            </w:tcBorders>
            <w:vAlign w:val="center"/>
          </w:tcPr>
          <w:p w14:paraId="0384D4E9" w14:textId="38931E70" w:rsidR="00C97560" w:rsidRPr="00ED4BDF" w:rsidRDefault="00C97560" w:rsidP="00C97560">
            <w:pPr>
              <w:suppressAutoHyphens/>
              <w:ind w:left="-90"/>
              <w:jc w:val="center"/>
              <w:rPr>
                <w:sz w:val="20"/>
                <w:lang w:eastAsia="ar-SA"/>
              </w:rPr>
            </w:pPr>
            <w:r w:rsidRPr="00ED4BDF">
              <w:rPr>
                <w:sz w:val="20"/>
                <w:lang w:eastAsia="ar-SA"/>
              </w:rPr>
              <w:t>Eur/1 gyvent.</w:t>
            </w:r>
          </w:p>
        </w:tc>
        <w:tc>
          <w:tcPr>
            <w:tcW w:w="2472" w:type="dxa"/>
            <w:gridSpan w:val="3"/>
            <w:tcBorders>
              <w:top w:val="nil"/>
              <w:left w:val="nil"/>
              <w:bottom w:val="single" w:sz="4" w:space="0" w:color="000000"/>
              <w:right w:val="single" w:sz="4" w:space="0" w:color="000000"/>
            </w:tcBorders>
            <w:vAlign w:val="center"/>
          </w:tcPr>
          <w:p w14:paraId="19E88DE4" w14:textId="7F03750B" w:rsidR="00C97560" w:rsidRPr="00ED4BDF" w:rsidRDefault="00C97560" w:rsidP="00C97560">
            <w:pPr>
              <w:suppressAutoHyphens/>
              <w:jc w:val="center"/>
              <w:rPr>
                <w:sz w:val="20"/>
                <w:lang w:eastAsia="ar-SA"/>
              </w:rPr>
            </w:pPr>
            <w:r w:rsidRPr="00ED4BDF">
              <w:rPr>
                <w:sz w:val="20"/>
                <w:lang w:eastAsia="ar-SA"/>
              </w:rPr>
              <w:t>–</w:t>
            </w:r>
          </w:p>
        </w:tc>
      </w:tr>
      <w:tr w:rsidR="000E012F" w:rsidRPr="00021837" w14:paraId="0D8BED43" w14:textId="77777777" w:rsidTr="00ED4BDF">
        <w:trPr>
          <w:trHeight w:val="70"/>
          <w:jc w:val="center"/>
        </w:trPr>
        <w:tc>
          <w:tcPr>
            <w:tcW w:w="665" w:type="dxa"/>
            <w:tcBorders>
              <w:top w:val="nil"/>
              <w:left w:val="single" w:sz="4" w:space="0" w:color="000000"/>
              <w:bottom w:val="single" w:sz="4" w:space="0" w:color="000000"/>
              <w:right w:val="nil"/>
            </w:tcBorders>
          </w:tcPr>
          <w:p w14:paraId="3448D4D8" w14:textId="77777777" w:rsidR="000E012F" w:rsidRPr="00021837" w:rsidRDefault="000E012F" w:rsidP="006737E1">
            <w:pPr>
              <w:suppressAutoHyphens/>
              <w:jc w:val="center"/>
              <w:rPr>
                <w:sz w:val="20"/>
                <w:lang w:eastAsia="lt-LT"/>
              </w:rPr>
            </w:pPr>
            <w:r w:rsidRPr="00021837">
              <w:rPr>
                <w:sz w:val="20"/>
                <w:lang w:eastAsia="lt-LT"/>
              </w:rPr>
              <w:t>1.3.</w:t>
            </w:r>
          </w:p>
        </w:tc>
        <w:tc>
          <w:tcPr>
            <w:tcW w:w="2538" w:type="dxa"/>
            <w:tcBorders>
              <w:top w:val="nil"/>
              <w:left w:val="single" w:sz="4" w:space="0" w:color="000000"/>
              <w:bottom w:val="single" w:sz="4" w:space="0" w:color="000000"/>
              <w:right w:val="nil"/>
            </w:tcBorders>
            <w:vAlign w:val="center"/>
          </w:tcPr>
          <w:p w14:paraId="691A2A79" w14:textId="77777777" w:rsidR="000E012F" w:rsidRPr="00021837" w:rsidRDefault="000E012F" w:rsidP="00ED4BDF">
            <w:pPr>
              <w:suppressAutoHyphens/>
              <w:rPr>
                <w:sz w:val="20"/>
                <w:lang w:eastAsia="lt-LT"/>
              </w:rPr>
            </w:pPr>
            <w:r w:rsidRPr="00021837">
              <w:rPr>
                <w:sz w:val="20"/>
                <w:lang w:eastAsia="lt-LT"/>
              </w:rPr>
              <w:t xml:space="preserve">Gyvenamosios paskirties objektai </w:t>
            </w:r>
            <w:proofErr w:type="spellStart"/>
            <w:r w:rsidRPr="00021837">
              <w:rPr>
                <w:sz w:val="20"/>
                <w:lang w:eastAsia="lt-LT"/>
              </w:rPr>
              <w:t>įv</w:t>
            </w:r>
            <w:proofErr w:type="spellEnd"/>
            <w:r w:rsidRPr="00021837">
              <w:rPr>
                <w:sz w:val="20"/>
                <w:lang w:eastAsia="lt-LT"/>
              </w:rPr>
              <w:t xml:space="preserve">. </w:t>
            </w:r>
            <w:proofErr w:type="spellStart"/>
            <w:r w:rsidRPr="00021837">
              <w:rPr>
                <w:sz w:val="20"/>
                <w:lang w:eastAsia="lt-LT"/>
              </w:rPr>
              <w:t>soc</w:t>
            </w:r>
            <w:proofErr w:type="spellEnd"/>
            <w:r w:rsidRPr="00021837">
              <w:rPr>
                <w:sz w:val="20"/>
                <w:lang w:eastAsia="lt-LT"/>
              </w:rPr>
              <w:t xml:space="preserve">. grupėms </w:t>
            </w:r>
          </w:p>
          <w:p w14:paraId="2BDC5327" w14:textId="77777777" w:rsidR="000E012F" w:rsidRPr="00021837" w:rsidRDefault="000E012F" w:rsidP="00ED4BDF">
            <w:pPr>
              <w:suppressAutoHyphens/>
              <w:rPr>
                <w:sz w:val="20"/>
                <w:lang w:eastAsia="ar-SA"/>
              </w:rPr>
            </w:pPr>
            <w:r w:rsidRPr="00021837">
              <w:rPr>
                <w:sz w:val="20"/>
                <w:lang w:eastAsia="lt-LT"/>
              </w:rPr>
              <w:t>(bendrabučiai, globos namai, vienuolynai, socialinis būstas, kiti panašios paskirties objektai)</w:t>
            </w:r>
          </w:p>
        </w:tc>
        <w:tc>
          <w:tcPr>
            <w:tcW w:w="1217" w:type="dxa"/>
            <w:tcBorders>
              <w:top w:val="nil"/>
              <w:left w:val="single" w:sz="4" w:space="0" w:color="000000"/>
              <w:bottom w:val="single" w:sz="4" w:space="0" w:color="000000"/>
              <w:right w:val="nil"/>
            </w:tcBorders>
            <w:vAlign w:val="center"/>
          </w:tcPr>
          <w:p w14:paraId="3E6EC7EC" w14:textId="77777777" w:rsidR="000E012F" w:rsidRPr="00ED4BDF" w:rsidRDefault="000E012F" w:rsidP="00F30CC3">
            <w:pPr>
              <w:suppressAutoHyphens/>
              <w:jc w:val="center"/>
              <w:rPr>
                <w:sz w:val="20"/>
                <w:lang w:eastAsia="ar-SA"/>
              </w:rPr>
            </w:pPr>
            <w:r w:rsidRPr="00ED4BDF">
              <w:rPr>
                <w:sz w:val="20"/>
                <w:lang w:eastAsia="ar-SA"/>
              </w:rPr>
              <w:t>NT objektų skaičius</w:t>
            </w:r>
          </w:p>
        </w:tc>
        <w:tc>
          <w:tcPr>
            <w:tcW w:w="1670" w:type="dxa"/>
            <w:tcBorders>
              <w:top w:val="nil"/>
              <w:left w:val="single" w:sz="4" w:space="0" w:color="000000"/>
              <w:bottom w:val="single" w:sz="4" w:space="0" w:color="000000"/>
              <w:right w:val="dotted" w:sz="4" w:space="0" w:color="auto"/>
            </w:tcBorders>
            <w:vAlign w:val="center"/>
          </w:tcPr>
          <w:p w14:paraId="3AF890E3" w14:textId="77777777" w:rsidR="000E012F" w:rsidRPr="00ED4BDF" w:rsidRDefault="000E012F" w:rsidP="00F30CC3">
            <w:pPr>
              <w:suppressAutoHyphens/>
              <w:jc w:val="center"/>
              <w:rPr>
                <w:sz w:val="20"/>
                <w:lang w:eastAsia="lt-LT"/>
              </w:rPr>
            </w:pPr>
            <w:r w:rsidRPr="00ED4BDF">
              <w:rPr>
                <w:sz w:val="20"/>
                <w:lang w:eastAsia="ar-SA"/>
              </w:rPr>
              <w:t>Gyventojų skaičius</w:t>
            </w:r>
          </w:p>
        </w:tc>
        <w:tc>
          <w:tcPr>
            <w:tcW w:w="1702" w:type="dxa"/>
            <w:tcBorders>
              <w:top w:val="single" w:sz="4" w:space="0" w:color="000000"/>
              <w:left w:val="single" w:sz="4" w:space="0" w:color="000000"/>
              <w:bottom w:val="single" w:sz="4" w:space="0" w:color="000000"/>
              <w:right w:val="single" w:sz="4" w:space="0" w:color="auto"/>
            </w:tcBorders>
            <w:vAlign w:val="center"/>
          </w:tcPr>
          <w:p w14:paraId="6CDB1A5F" w14:textId="77777777" w:rsidR="000E012F" w:rsidRPr="00ED4BDF" w:rsidRDefault="000E012F" w:rsidP="00F30CC3">
            <w:pPr>
              <w:suppressAutoHyphens/>
              <w:jc w:val="center"/>
              <w:rPr>
                <w:sz w:val="20"/>
                <w:lang w:eastAsia="lt-LT"/>
              </w:rPr>
            </w:pPr>
            <w:r w:rsidRPr="00ED4BDF">
              <w:rPr>
                <w:sz w:val="20"/>
                <w:lang w:eastAsia="lt-LT"/>
              </w:rPr>
              <w:t>Konteinerių skaičius ir dydis</w:t>
            </w:r>
          </w:p>
        </w:tc>
        <w:tc>
          <w:tcPr>
            <w:tcW w:w="567" w:type="dxa"/>
            <w:tcBorders>
              <w:top w:val="single" w:sz="4" w:space="0" w:color="auto"/>
              <w:left w:val="single" w:sz="4" w:space="0" w:color="auto"/>
              <w:bottom w:val="single" w:sz="4" w:space="0" w:color="auto"/>
            </w:tcBorders>
            <w:vAlign w:val="center"/>
          </w:tcPr>
          <w:p w14:paraId="1C237734" w14:textId="669005C1" w:rsidR="000E012F" w:rsidRPr="00ED4BDF" w:rsidRDefault="000E012F" w:rsidP="00F30CC3">
            <w:pPr>
              <w:suppressAutoHyphens/>
              <w:jc w:val="center"/>
              <w:rPr>
                <w:sz w:val="20"/>
                <w:lang w:eastAsia="ar-SA"/>
              </w:rPr>
            </w:pPr>
            <w:r w:rsidRPr="00ED4BDF">
              <w:rPr>
                <w:sz w:val="20"/>
                <w:lang w:eastAsia="ar-SA"/>
              </w:rPr>
              <w:t>2,</w:t>
            </w:r>
            <w:r w:rsidR="003F350F" w:rsidRPr="00ED4BDF">
              <w:rPr>
                <w:sz w:val="20"/>
                <w:lang w:eastAsia="ar-SA"/>
              </w:rPr>
              <w:t>5</w:t>
            </w:r>
            <w:r w:rsidRPr="00ED4BDF">
              <w:rPr>
                <w:sz w:val="20"/>
                <w:lang w:eastAsia="ar-SA"/>
              </w:rPr>
              <w:t>0</w:t>
            </w:r>
          </w:p>
        </w:tc>
        <w:tc>
          <w:tcPr>
            <w:tcW w:w="1134" w:type="dxa"/>
            <w:tcBorders>
              <w:top w:val="nil"/>
              <w:left w:val="nil"/>
              <w:bottom w:val="single" w:sz="4" w:space="0" w:color="000000"/>
              <w:right w:val="single" w:sz="4" w:space="0" w:color="auto"/>
            </w:tcBorders>
            <w:vAlign w:val="center"/>
          </w:tcPr>
          <w:p w14:paraId="17A0BD31" w14:textId="26224E5B" w:rsidR="000E012F" w:rsidRPr="00ED4BDF" w:rsidRDefault="000E012F" w:rsidP="00F30CC3">
            <w:pPr>
              <w:suppressAutoHyphens/>
              <w:ind w:left="-90" w:right="-108"/>
              <w:jc w:val="center"/>
              <w:rPr>
                <w:sz w:val="26"/>
                <w:lang w:eastAsia="ar-SA"/>
              </w:rPr>
            </w:pPr>
            <w:r w:rsidRPr="00ED4BDF">
              <w:rPr>
                <w:sz w:val="20"/>
                <w:lang w:eastAsia="ar-SA"/>
              </w:rPr>
              <w:t xml:space="preserve">Eur/1 </w:t>
            </w:r>
            <w:proofErr w:type="spellStart"/>
            <w:r w:rsidRPr="00ED4BDF">
              <w:rPr>
                <w:sz w:val="20"/>
                <w:lang w:eastAsia="ar-SA"/>
              </w:rPr>
              <w:t>obj</w:t>
            </w:r>
            <w:proofErr w:type="spellEnd"/>
            <w:r w:rsidRPr="00ED4BDF">
              <w:rPr>
                <w:sz w:val="20"/>
                <w:lang w:eastAsia="ar-SA"/>
              </w:rPr>
              <w:t>.</w:t>
            </w:r>
          </w:p>
        </w:tc>
        <w:tc>
          <w:tcPr>
            <w:tcW w:w="708" w:type="dxa"/>
            <w:tcBorders>
              <w:top w:val="single" w:sz="4" w:space="0" w:color="auto"/>
              <w:left w:val="single" w:sz="4" w:space="0" w:color="auto"/>
              <w:bottom w:val="single" w:sz="4" w:space="0" w:color="auto"/>
              <w:right w:val="nil"/>
            </w:tcBorders>
            <w:vAlign w:val="center"/>
          </w:tcPr>
          <w:p w14:paraId="2709961B" w14:textId="46F5AB8C" w:rsidR="000E012F" w:rsidRPr="00ED4BDF" w:rsidRDefault="000E012F" w:rsidP="00F30CC3">
            <w:pPr>
              <w:suppressAutoHyphens/>
              <w:ind w:right="-70"/>
              <w:jc w:val="center"/>
              <w:rPr>
                <w:sz w:val="20"/>
                <w:lang w:eastAsia="ar-SA"/>
              </w:rPr>
            </w:pPr>
            <w:r w:rsidRPr="00ED4BDF">
              <w:rPr>
                <w:sz w:val="20"/>
                <w:lang w:eastAsia="ar-SA"/>
              </w:rPr>
              <w:t>1,</w:t>
            </w:r>
            <w:r w:rsidR="003F350F" w:rsidRPr="00ED4BDF">
              <w:rPr>
                <w:sz w:val="20"/>
                <w:lang w:eastAsia="ar-SA"/>
              </w:rPr>
              <w:t>6</w:t>
            </w:r>
            <w:r w:rsidRPr="00ED4BDF">
              <w:rPr>
                <w:sz w:val="20"/>
                <w:lang w:eastAsia="ar-SA"/>
              </w:rPr>
              <w:t>0</w:t>
            </w:r>
          </w:p>
        </w:tc>
        <w:tc>
          <w:tcPr>
            <w:tcW w:w="1276" w:type="dxa"/>
            <w:tcBorders>
              <w:top w:val="nil"/>
              <w:left w:val="nil"/>
              <w:bottom w:val="single" w:sz="4" w:space="0" w:color="000000"/>
              <w:right w:val="single" w:sz="4" w:space="0" w:color="000000"/>
            </w:tcBorders>
            <w:vAlign w:val="center"/>
          </w:tcPr>
          <w:p w14:paraId="35D044C7" w14:textId="77777777" w:rsidR="000E012F" w:rsidRPr="00ED4BDF" w:rsidRDefault="000E012F" w:rsidP="00F30CC3">
            <w:pPr>
              <w:suppressAutoHyphens/>
              <w:ind w:left="-90"/>
              <w:jc w:val="center"/>
              <w:rPr>
                <w:sz w:val="20"/>
                <w:lang w:eastAsia="ar-SA"/>
              </w:rPr>
            </w:pPr>
            <w:r w:rsidRPr="00ED4BDF">
              <w:rPr>
                <w:sz w:val="20"/>
                <w:lang w:eastAsia="ar-SA"/>
              </w:rPr>
              <w:t>Eur/1 gyvent.</w:t>
            </w:r>
          </w:p>
        </w:tc>
        <w:tc>
          <w:tcPr>
            <w:tcW w:w="2472" w:type="dxa"/>
            <w:gridSpan w:val="3"/>
            <w:tcBorders>
              <w:top w:val="nil"/>
              <w:left w:val="nil"/>
              <w:bottom w:val="single" w:sz="4" w:space="0" w:color="000000"/>
              <w:right w:val="single" w:sz="4" w:space="0" w:color="000000"/>
            </w:tcBorders>
            <w:vAlign w:val="center"/>
          </w:tcPr>
          <w:p w14:paraId="11EB5E43" w14:textId="77777777" w:rsidR="000E012F" w:rsidRPr="00ED4BDF" w:rsidRDefault="000E012F" w:rsidP="00F30CC3">
            <w:pPr>
              <w:suppressAutoHyphens/>
              <w:ind w:left="-90"/>
              <w:jc w:val="center"/>
              <w:rPr>
                <w:sz w:val="20"/>
                <w:lang w:eastAsia="ar-SA"/>
              </w:rPr>
            </w:pPr>
            <w:r w:rsidRPr="00ED4BDF">
              <w:rPr>
                <w:sz w:val="20"/>
                <w:lang w:eastAsia="ar-SA"/>
              </w:rPr>
              <w:t>Pagal 1.1. p. nustatytus įkainius</w:t>
            </w:r>
          </w:p>
        </w:tc>
      </w:tr>
      <w:tr w:rsidR="000E012F" w:rsidRPr="00021837" w14:paraId="1472D733" w14:textId="77777777" w:rsidTr="00393B41">
        <w:trPr>
          <w:trHeight w:val="272"/>
          <w:jc w:val="center"/>
        </w:trPr>
        <w:tc>
          <w:tcPr>
            <w:tcW w:w="13949" w:type="dxa"/>
            <w:gridSpan w:val="12"/>
            <w:tcBorders>
              <w:top w:val="nil"/>
              <w:left w:val="single" w:sz="4" w:space="0" w:color="000000"/>
              <w:bottom w:val="single" w:sz="4" w:space="0" w:color="auto"/>
              <w:right w:val="single" w:sz="4" w:space="0" w:color="000000"/>
            </w:tcBorders>
          </w:tcPr>
          <w:p w14:paraId="4C19CA4D" w14:textId="77777777" w:rsidR="000E012F" w:rsidRPr="00021837" w:rsidRDefault="000E012F" w:rsidP="00F30CC3">
            <w:pPr>
              <w:suppressAutoHyphens/>
              <w:ind w:left="-90"/>
              <w:rPr>
                <w:b/>
                <w:i/>
                <w:sz w:val="20"/>
                <w:lang w:eastAsia="ar-SA"/>
              </w:rPr>
            </w:pPr>
            <w:r w:rsidRPr="00021837">
              <w:rPr>
                <w:b/>
                <w:i/>
                <w:sz w:val="20"/>
                <w:lang w:eastAsia="ar-SA"/>
              </w:rPr>
              <w:t>Negyvenamosios paskirties objektai</w:t>
            </w:r>
          </w:p>
        </w:tc>
      </w:tr>
      <w:tr w:rsidR="000E012F" w:rsidRPr="00021837" w14:paraId="458B6C2B" w14:textId="77777777" w:rsidTr="00393B41">
        <w:trPr>
          <w:trHeight w:val="713"/>
          <w:jc w:val="center"/>
        </w:trPr>
        <w:tc>
          <w:tcPr>
            <w:tcW w:w="665" w:type="dxa"/>
            <w:tcBorders>
              <w:top w:val="single" w:sz="4" w:space="0" w:color="auto"/>
              <w:left w:val="single" w:sz="4" w:space="0" w:color="000000"/>
              <w:bottom w:val="single" w:sz="4" w:space="0" w:color="auto"/>
              <w:right w:val="nil"/>
            </w:tcBorders>
          </w:tcPr>
          <w:p w14:paraId="14B6703C" w14:textId="77777777" w:rsidR="000E012F" w:rsidRPr="00021837" w:rsidRDefault="000E012F" w:rsidP="006737E1">
            <w:pPr>
              <w:suppressAutoHyphens/>
              <w:jc w:val="center"/>
              <w:rPr>
                <w:sz w:val="20"/>
                <w:lang w:eastAsia="ar-SA"/>
              </w:rPr>
            </w:pPr>
            <w:r w:rsidRPr="00021837">
              <w:rPr>
                <w:sz w:val="20"/>
                <w:lang w:eastAsia="ar-SA"/>
              </w:rPr>
              <w:t>2.</w:t>
            </w:r>
          </w:p>
        </w:tc>
        <w:tc>
          <w:tcPr>
            <w:tcW w:w="2538" w:type="dxa"/>
            <w:tcBorders>
              <w:top w:val="single" w:sz="4" w:space="0" w:color="auto"/>
              <w:left w:val="single" w:sz="4" w:space="0" w:color="000000"/>
              <w:bottom w:val="single" w:sz="4" w:space="0" w:color="auto"/>
              <w:right w:val="nil"/>
            </w:tcBorders>
            <w:hideMark/>
          </w:tcPr>
          <w:p w14:paraId="35FC63D2" w14:textId="77777777" w:rsidR="000E012F" w:rsidRPr="00021837" w:rsidRDefault="000E012F" w:rsidP="00F30CC3">
            <w:pPr>
              <w:suppressAutoHyphens/>
              <w:rPr>
                <w:sz w:val="20"/>
                <w:lang w:eastAsia="ar-SA"/>
              </w:rPr>
            </w:pPr>
            <w:r w:rsidRPr="00021837">
              <w:rPr>
                <w:sz w:val="20"/>
                <w:lang w:eastAsia="ar-SA"/>
              </w:rPr>
              <w:t>Viešbučių paskirties  pastatai (patalpos)</w:t>
            </w:r>
          </w:p>
        </w:tc>
        <w:tc>
          <w:tcPr>
            <w:tcW w:w="1217" w:type="dxa"/>
            <w:tcBorders>
              <w:top w:val="single" w:sz="4" w:space="0" w:color="auto"/>
              <w:left w:val="single" w:sz="4" w:space="0" w:color="000000"/>
              <w:bottom w:val="single" w:sz="4" w:space="0" w:color="auto"/>
              <w:right w:val="nil"/>
            </w:tcBorders>
            <w:vAlign w:val="center"/>
          </w:tcPr>
          <w:p w14:paraId="2E8E47B5"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single" w:sz="4" w:space="0" w:color="auto"/>
              <w:left w:val="single" w:sz="4" w:space="0" w:color="000000"/>
              <w:bottom w:val="single" w:sz="4" w:space="0" w:color="auto"/>
              <w:right w:val="nil"/>
            </w:tcBorders>
            <w:vAlign w:val="center"/>
          </w:tcPr>
          <w:p w14:paraId="2361AB1F"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single" w:sz="4" w:space="0" w:color="auto"/>
              <w:left w:val="single" w:sz="4" w:space="0" w:color="000000"/>
              <w:bottom w:val="single" w:sz="4" w:space="0" w:color="auto"/>
              <w:right w:val="single" w:sz="4" w:space="0" w:color="auto"/>
            </w:tcBorders>
          </w:tcPr>
          <w:p w14:paraId="74EE78DC"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309A4DB4" w14:textId="27F7A119" w:rsidR="000E012F" w:rsidRPr="00ED4BDF" w:rsidRDefault="00C97560" w:rsidP="00F30CC3">
            <w:pPr>
              <w:suppressAutoHyphens/>
              <w:jc w:val="center"/>
              <w:rPr>
                <w:sz w:val="20"/>
                <w:lang w:eastAsia="ar-SA"/>
              </w:rPr>
            </w:pPr>
            <w:r w:rsidRPr="00ED4BDF">
              <w:rPr>
                <w:sz w:val="20"/>
                <w:lang w:eastAsia="ar-SA"/>
              </w:rPr>
              <w:t>6,</w:t>
            </w:r>
            <w:r w:rsidR="003F350F" w:rsidRPr="00ED4BDF">
              <w:rPr>
                <w:sz w:val="20"/>
                <w:lang w:eastAsia="ar-SA"/>
              </w:rPr>
              <w:t>2</w:t>
            </w:r>
            <w:r w:rsidRPr="00ED4BDF">
              <w:rPr>
                <w:sz w:val="20"/>
                <w:lang w:eastAsia="ar-SA"/>
              </w:rPr>
              <w:t>0</w:t>
            </w:r>
          </w:p>
        </w:tc>
        <w:tc>
          <w:tcPr>
            <w:tcW w:w="1134" w:type="dxa"/>
            <w:tcBorders>
              <w:top w:val="single" w:sz="4" w:space="0" w:color="auto"/>
              <w:left w:val="nil"/>
              <w:bottom w:val="single" w:sz="4" w:space="0" w:color="auto"/>
              <w:right w:val="single" w:sz="4" w:space="0" w:color="auto"/>
            </w:tcBorders>
            <w:vAlign w:val="center"/>
          </w:tcPr>
          <w:p w14:paraId="2AA3CD48"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single" w:sz="4" w:space="0" w:color="auto"/>
              <w:left w:val="single" w:sz="4" w:space="0" w:color="auto"/>
              <w:bottom w:val="single" w:sz="4" w:space="0" w:color="auto"/>
              <w:right w:val="nil"/>
            </w:tcBorders>
            <w:vAlign w:val="center"/>
          </w:tcPr>
          <w:p w14:paraId="4D1640AB" w14:textId="345A86B9" w:rsidR="000E012F" w:rsidRPr="00ED4BDF" w:rsidRDefault="00C97560" w:rsidP="00F30CC3">
            <w:pPr>
              <w:suppressAutoHyphens/>
              <w:ind w:right="-70"/>
              <w:jc w:val="center"/>
              <w:rPr>
                <w:sz w:val="20"/>
                <w:lang w:eastAsia="ar-SA"/>
              </w:rPr>
            </w:pPr>
            <w:r w:rsidRPr="00ED4BDF">
              <w:rPr>
                <w:sz w:val="20"/>
                <w:lang w:eastAsia="ar-SA"/>
              </w:rPr>
              <w:t>8,</w:t>
            </w:r>
            <w:r w:rsidR="003F350F" w:rsidRPr="00ED4BDF">
              <w:rPr>
                <w:sz w:val="20"/>
                <w:lang w:eastAsia="ar-SA"/>
              </w:rPr>
              <w:t>4</w:t>
            </w:r>
            <w:r w:rsidRPr="00ED4BDF">
              <w:rPr>
                <w:sz w:val="20"/>
                <w:lang w:eastAsia="ar-SA"/>
              </w:rPr>
              <w:t>0</w:t>
            </w:r>
          </w:p>
        </w:tc>
        <w:tc>
          <w:tcPr>
            <w:tcW w:w="1276" w:type="dxa"/>
            <w:tcBorders>
              <w:top w:val="single" w:sz="4" w:space="0" w:color="auto"/>
              <w:left w:val="nil"/>
              <w:bottom w:val="single" w:sz="4" w:space="0" w:color="auto"/>
              <w:right w:val="single" w:sz="4" w:space="0" w:color="000000"/>
            </w:tcBorders>
            <w:vAlign w:val="center"/>
          </w:tcPr>
          <w:p w14:paraId="69BBB397"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tcBorders>
              <w:top w:val="single" w:sz="4" w:space="0" w:color="auto"/>
              <w:left w:val="nil"/>
              <w:bottom w:val="single" w:sz="4" w:space="0" w:color="auto"/>
              <w:right w:val="single" w:sz="4" w:space="0" w:color="000000"/>
            </w:tcBorders>
          </w:tcPr>
          <w:p w14:paraId="60E58F08" w14:textId="77777777" w:rsidR="000E012F" w:rsidRPr="00021837" w:rsidRDefault="000E012F" w:rsidP="00F30CC3">
            <w:pPr>
              <w:suppressAutoHyphens/>
              <w:ind w:left="-90"/>
              <w:jc w:val="center"/>
              <w:rPr>
                <w:sz w:val="20"/>
                <w:lang w:eastAsia="ar-SA"/>
              </w:rPr>
            </w:pPr>
          </w:p>
          <w:p w14:paraId="61AD0450" w14:textId="77777777" w:rsidR="000E012F" w:rsidRPr="00021837" w:rsidRDefault="000E012F" w:rsidP="00F30CC3">
            <w:pPr>
              <w:suppressAutoHyphens/>
              <w:ind w:left="-90"/>
              <w:jc w:val="center"/>
              <w:rPr>
                <w:sz w:val="20"/>
                <w:lang w:eastAsia="ar-SA"/>
              </w:rPr>
            </w:pPr>
            <w:r w:rsidRPr="00021837">
              <w:rPr>
                <w:sz w:val="20"/>
                <w:lang w:eastAsia="ar-SA"/>
              </w:rPr>
              <w:t>Pagal 2B lentelėje nustatytus įkainius</w:t>
            </w:r>
          </w:p>
        </w:tc>
      </w:tr>
      <w:tr w:rsidR="00393B41" w:rsidRPr="00021837" w14:paraId="59DEDB9D" w14:textId="77777777" w:rsidTr="00393B41">
        <w:trPr>
          <w:jc w:val="center"/>
        </w:trPr>
        <w:tc>
          <w:tcPr>
            <w:tcW w:w="665" w:type="dxa"/>
            <w:tcBorders>
              <w:top w:val="single" w:sz="4" w:space="0" w:color="auto"/>
              <w:left w:val="single" w:sz="4" w:space="0" w:color="000000"/>
              <w:bottom w:val="single" w:sz="4" w:space="0" w:color="000000"/>
              <w:right w:val="nil"/>
            </w:tcBorders>
          </w:tcPr>
          <w:p w14:paraId="4AF0989E" w14:textId="77777777" w:rsidR="00393B41" w:rsidRPr="00021837" w:rsidRDefault="00393B41" w:rsidP="00F30CC3">
            <w:pPr>
              <w:suppressAutoHyphens/>
              <w:rPr>
                <w:sz w:val="20"/>
                <w:lang w:eastAsia="ar-SA"/>
              </w:rPr>
            </w:pPr>
          </w:p>
        </w:tc>
        <w:tc>
          <w:tcPr>
            <w:tcW w:w="2538" w:type="dxa"/>
            <w:tcBorders>
              <w:top w:val="single" w:sz="4" w:space="0" w:color="auto"/>
              <w:left w:val="single" w:sz="4" w:space="0" w:color="000000"/>
              <w:bottom w:val="single" w:sz="4" w:space="0" w:color="000000"/>
              <w:right w:val="nil"/>
            </w:tcBorders>
          </w:tcPr>
          <w:p w14:paraId="0B1BB859" w14:textId="77777777" w:rsidR="00393B41" w:rsidRPr="00021837" w:rsidRDefault="00393B41" w:rsidP="00F30CC3">
            <w:pPr>
              <w:suppressAutoHyphens/>
              <w:rPr>
                <w:sz w:val="20"/>
                <w:lang w:eastAsia="ar-SA"/>
              </w:rPr>
            </w:pPr>
          </w:p>
        </w:tc>
        <w:tc>
          <w:tcPr>
            <w:tcW w:w="1217" w:type="dxa"/>
            <w:tcBorders>
              <w:top w:val="single" w:sz="4" w:space="0" w:color="auto"/>
              <w:left w:val="single" w:sz="4" w:space="0" w:color="000000"/>
              <w:bottom w:val="single" w:sz="4" w:space="0" w:color="000000"/>
              <w:right w:val="nil"/>
            </w:tcBorders>
            <w:vAlign w:val="center"/>
          </w:tcPr>
          <w:p w14:paraId="417BE4BB" w14:textId="77777777" w:rsidR="00393B41" w:rsidRPr="00021837" w:rsidRDefault="00393B41" w:rsidP="00F30CC3">
            <w:pPr>
              <w:suppressAutoHyphens/>
              <w:jc w:val="center"/>
              <w:rPr>
                <w:sz w:val="20"/>
                <w:lang w:eastAsia="ar-SA"/>
              </w:rPr>
            </w:pPr>
          </w:p>
        </w:tc>
        <w:tc>
          <w:tcPr>
            <w:tcW w:w="1670" w:type="dxa"/>
            <w:tcBorders>
              <w:top w:val="single" w:sz="4" w:space="0" w:color="auto"/>
              <w:left w:val="single" w:sz="4" w:space="0" w:color="000000"/>
              <w:bottom w:val="single" w:sz="4" w:space="0" w:color="000000"/>
              <w:right w:val="nil"/>
            </w:tcBorders>
            <w:vAlign w:val="center"/>
          </w:tcPr>
          <w:p w14:paraId="4902AED4" w14:textId="77777777" w:rsidR="00393B41" w:rsidRPr="00021837" w:rsidRDefault="00393B41" w:rsidP="00F30CC3">
            <w:pPr>
              <w:suppressAutoHyphens/>
              <w:ind w:left="-90"/>
              <w:jc w:val="center"/>
              <w:rPr>
                <w:sz w:val="20"/>
                <w:lang w:eastAsia="ar-SA"/>
              </w:rPr>
            </w:pPr>
          </w:p>
        </w:tc>
        <w:tc>
          <w:tcPr>
            <w:tcW w:w="1702" w:type="dxa"/>
            <w:tcBorders>
              <w:top w:val="single" w:sz="4" w:space="0" w:color="auto"/>
              <w:left w:val="single" w:sz="4" w:space="0" w:color="000000"/>
              <w:bottom w:val="single" w:sz="4" w:space="0" w:color="000000"/>
              <w:right w:val="single" w:sz="4" w:space="0" w:color="auto"/>
            </w:tcBorders>
          </w:tcPr>
          <w:p w14:paraId="06F9CD24" w14:textId="77777777" w:rsidR="00393B41" w:rsidRPr="00021837" w:rsidRDefault="00393B41" w:rsidP="00F30CC3">
            <w:pPr>
              <w:suppressAutoHyphens/>
              <w:jc w:val="center"/>
              <w:rPr>
                <w:sz w:val="20"/>
                <w:lang w:eastAsia="ar-SA"/>
              </w:rPr>
            </w:pPr>
          </w:p>
        </w:tc>
        <w:tc>
          <w:tcPr>
            <w:tcW w:w="567" w:type="dxa"/>
            <w:tcBorders>
              <w:top w:val="single" w:sz="4" w:space="0" w:color="auto"/>
              <w:left w:val="single" w:sz="4" w:space="0" w:color="auto"/>
              <w:bottom w:val="single" w:sz="4" w:space="0" w:color="auto"/>
            </w:tcBorders>
            <w:vAlign w:val="center"/>
          </w:tcPr>
          <w:p w14:paraId="383F948D" w14:textId="77777777" w:rsidR="00393B41" w:rsidRPr="00ED4BDF" w:rsidRDefault="00393B41" w:rsidP="00F30CC3">
            <w:pPr>
              <w:suppressAutoHyphens/>
              <w:jc w:val="center"/>
              <w:rPr>
                <w:sz w:val="20"/>
                <w:lang w:eastAsia="ar-SA"/>
              </w:rPr>
            </w:pPr>
          </w:p>
        </w:tc>
        <w:tc>
          <w:tcPr>
            <w:tcW w:w="1134" w:type="dxa"/>
            <w:tcBorders>
              <w:top w:val="single" w:sz="4" w:space="0" w:color="auto"/>
              <w:left w:val="nil"/>
              <w:bottom w:val="single" w:sz="4" w:space="0" w:color="auto"/>
              <w:right w:val="single" w:sz="4" w:space="0" w:color="auto"/>
            </w:tcBorders>
            <w:vAlign w:val="center"/>
          </w:tcPr>
          <w:p w14:paraId="7A32C115" w14:textId="77777777" w:rsidR="00393B41" w:rsidRPr="00ED4BDF" w:rsidRDefault="00393B41" w:rsidP="00F30CC3">
            <w:pPr>
              <w:suppressAutoHyphens/>
              <w:ind w:left="-119" w:right="-108"/>
              <w:jc w:val="center"/>
              <w:rPr>
                <w:sz w:val="20"/>
                <w:lang w:eastAsia="ar-SA"/>
              </w:rPr>
            </w:pPr>
          </w:p>
        </w:tc>
        <w:tc>
          <w:tcPr>
            <w:tcW w:w="708" w:type="dxa"/>
            <w:tcBorders>
              <w:top w:val="single" w:sz="4" w:space="0" w:color="auto"/>
              <w:left w:val="single" w:sz="4" w:space="0" w:color="auto"/>
              <w:bottom w:val="single" w:sz="4" w:space="0" w:color="auto"/>
              <w:right w:val="nil"/>
            </w:tcBorders>
            <w:vAlign w:val="center"/>
          </w:tcPr>
          <w:p w14:paraId="082636FF" w14:textId="77777777" w:rsidR="00393B41" w:rsidRPr="00ED4BDF" w:rsidRDefault="00393B41" w:rsidP="00F30CC3">
            <w:pPr>
              <w:suppressAutoHyphens/>
              <w:ind w:right="-70"/>
              <w:jc w:val="center"/>
              <w:rPr>
                <w:sz w:val="20"/>
                <w:lang w:eastAsia="ar-SA"/>
              </w:rPr>
            </w:pPr>
          </w:p>
        </w:tc>
        <w:tc>
          <w:tcPr>
            <w:tcW w:w="1276" w:type="dxa"/>
            <w:tcBorders>
              <w:top w:val="single" w:sz="4" w:space="0" w:color="auto"/>
              <w:left w:val="nil"/>
              <w:bottom w:val="single" w:sz="4" w:space="0" w:color="000000"/>
              <w:right w:val="single" w:sz="4" w:space="0" w:color="000000"/>
            </w:tcBorders>
            <w:vAlign w:val="center"/>
          </w:tcPr>
          <w:p w14:paraId="3D188B8F" w14:textId="77777777" w:rsidR="00393B41" w:rsidRPr="00ED4BDF" w:rsidRDefault="00393B41" w:rsidP="00F30CC3">
            <w:pPr>
              <w:suppressAutoHyphens/>
              <w:ind w:left="-90"/>
              <w:jc w:val="center"/>
              <w:rPr>
                <w:sz w:val="20"/>
                <w:lang w:eastAsia="ar-SA"/>
              </w:rPr>
            </w:pPr>
          </w:p>
        </w:tc>
        <w:tc>
          <w:tcPr>
            <w:tcW w:w="2472" w:type="dxa"/>
            <w:gridSpan w:val="3"/>
            <w:vMerge w:val="restart"/>
            <w:tcBorders>
              <w:top w:val="single" w:sz="4" w:space="0" w:color="auto"/>
              <w:left w:val="nil"/>
              <w:right w:val="single" w:sz="4" w:space="0" w:color="000000"/>
            </w:tcBorders>
          </w:tcPr>
          <w:p w14:paraId="71AECC41" w14:textId="77777777" w:rsidR="00393B41" w:rsidRPr="00021837" w:rsidRDefault="00393B41" w:rsidP="00F30CC3">
            <w:pPr>
              <w:suppressAutoHyphens/>
              <w:ind w:left="-90"/>
              <w:jc w:val="center"/>
              <w:rPr>
                <w:sz w:val="20"/>
                <w:lang w:eastAsia="ar-SA"/>
              </w:rPr>
            </w:pPr>
          </w:p>
        </w:tc>
      </w:tr>
      <w:tr w:rsidR="000E012F" w:rsidRPr="00021837" w14:paraId="2742FB67" w14:textId="77777777" w:rsidTr="00ED4BDF">
        <w:trPr>
          <w:trHeight w:val="70"/>
          <w:jc w:val="center"/>
        </w:trPr>
        <w:tc>
          <w:tcPr>
            <w:tcW w:w="665" w:type="dxa"/>
            <w:tcBorders>
              <w:top w:val="nil"/>
              <w:left w:val="single" w:sz="4" w:space="0" w:color="000000"/>
              <w:bottom w:val="single" w:sz="4" w:space="0" w:color="000000"/>
              <w:right w:val="nil"/>
            </w:tcBorders>
          </w:tcPr>
          <w:p w14:paraId="10C1982C" w14:textId="77777777" w:rsidR="000E012F" w:rsidRPr="00021837" w:rsidRDefault="000E012F" w:rsidP="008A3165">
            <w:pPr>
              <w:suppressAutoHyphens/>
              <w:jc w:val="center"/>
              <w:rPr>
                <w:sz w:val="20"/>
                <w:lang w:eastAsia="ar-SA"/>
              </w:rPr>
            </w:pPr>
            <w:r w:rsidRPr="00021837">
              <w:rPr>
                <w:sz w:val="20"/>
                <w:lang w:eastAsia="ar-SA"/>
              </w:rPr>
              <w:lastRenderedPageBreak/>
              <w:t>3.</w:t>
            </w:r>
          </w:p>
        </w:tc>
        <w:tc>
          <w:tcPr>
            <w:tcW w:w="2538" w:type="dxa"/>
            <w:tcBorders>
              <w:top w:val="nil"/>
              <w:left w:val="single" w:sz="4" w:space="0" w:color="000000"/>
              <w:bottom w:val="single" w:sz="4" w:space="0" w:color="000000"/>
              <w:right w:val="nil"/>
            </w:tcBorders>
            <w:hideMark/>
          </w:tcPr>
          <w:p w14:paraId="6DF78EB2" w14:textId="77777777" w:rsidR="000E012F" w:rsidRPr="00021837" w:rsidRDefault="000E012F" w:rsidP="00F30CC3">
            <w:pPr>
              <w:suppressAutoHyphens/>
              <w:rPr>
                <w:sz w:val="20"/>
                <w:lang w:eastAsia="ar-SA"/>
              </w:rPr>
            </w:pPr>
            <w:r w:rsidRPr="00021837">
              <w:rPr>
                <w:sz w:val="20"/>
                <w:lang w:eastAsia="ar-SA"/>
              </w:rPr>
              <w:t>Administracinės paskirties pastatai</w:t>
            </w:r>
          </w:p>
        </w:tc>
        <w:tc>
          <w:tcPr>
            <w:tcW w:w="1217" w:type="dxa"/>
            <w:tcBorders>
              <w:top w:val="nil"/>
              <w:left w:val="single" w:sz="4" w:space="0" w:color="000000"/>
              <w:bottom w:val="single" w:sz="4" w:space="0" w:color="000000"/>
              <w:right w:val="nil"/>
            </w:tcBorders>
            <w:vAlign w:val="center"/>
          </w:tcPr>
          <w:p w14:paraId="4D2A4424"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nil"/>
              <w:left w:val="single" w:sz="4" w:space="0" w:color="000000"/>
              <w:bottom w:val="single" w:sz="4" w:space="0" w:color="000000"/>
              <w:right w:val="nil"/>
            </w:tcBorders>
            <w:vAlign w:val="center"/>
          </w:tcPr>
          <w:p w14:paraId="6984EE1F"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single" w:sz="4" w:space="0" w:color="000000"/>
              <w:left w:val="single" w:sz="4" w:space="0" w:color="000000"/>
              <w:bottom w:val="single" w:sz="4" w:space="0" w:color="000000"/>
              <w:right w:val="single" w:sz="4" w:space="0" w:color="auto"/>
            </w:tcBorders>
          </w:tcPr>
          <w:p w14:paraId="2BAFFB52"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2C2A8537" w14:textId="6FA7CBC8" w:rsidR="000E012F" w:rsidRPr="00ED4BDF" w:rsidRDefault="00C97560" w:rsidP="00F30CC3">
            <w:pPr>
              <w:suppressAutoHyphens/>
              <w:jc w:val="center"/>
              <w:rPr>
                <w:sz w:val="20"/>
                <w:lang w:eastAsia="ar-SA"/>
              </w:rPr>
            </w:pPr>
            <w:r w:rsidRPr="00ED4BDF">
              <w:rPr>
                <w:sz w:val="20"/>
                <w:lang w:eastAsia="ar-SA"/>
              </w:rPr>
              <w:t>3,</w:t>
            </w:r>
            <w:r w:rsidR="003F350F" w:rsidRPr="00ED4BDF">
              <w:rPr>
                <w:sz w:val="20"/>
                <w:lang w:eastAsia="ar-SA"/>
              </w:rPr>
              <w:t>10</w:t>
            </w:r>
          </w:p>
        </w:tc>
        <w:tc>
          <w:tcPr>
            <w:tcW w:w="1134" w:type="dxa"/>
            <w:tcBorders>
              <w:top w:val="single" w:sz="4" w:space="0" w:color="auto"/>
              <w:left w:val="nil"/>
              <w:bottom w:val="single" w:sz="4" w:space="0" w:color="auto"/>
              <w:right w:val="single" w:sz="4" w:space="0" w:color="auto"/>
            </w:tcBorders>
            <w:vAlign w:val="center"/>
          </w:tcPr>
          <w:p w14:paraId="764555EF"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single" w:sz="4" w:space="0" w:color="auto"/>
              <w:left w:val="single" w:sz="4" w:space="0" w:color="auto"/>
              <w:bottom w:val="single" w:sz="4" w:space="0" w:color="auto"/>
              <w:right w:val="nil"/>
            </w:tcBorders>
            <w:vAlign w:val="center"/>
          </w:tcPr>
          <w:p w14:paraId="3214A776" w14:textId="595A3110" w:rsidR="000E012F" w:rsidRPr="00ED4BDF" w:rsidRDefault="00C97560" w:rsidP="00F30CC3">
            <w:pPr>
              <w:suppressAutoHyphens/>
              <w:ind w:right="-70"/>
              <w:jc w:val="center"/>
              <w:rPr>
                <w:sz w:val="20"/>
                <w:lang w:eastAsia="ar-SA"/>
              </w:rPr>
            </w:pPr>
            <w:r w:rsidRPr="00ED4BDF">
              <w:rPr>
                <w:sz w:val="20"/>
                <w:lang w:eastAsia="ar-SA"/>
              </w:rPr>
              <w:t>4,</w:t>
            </w:r>
            <w:r w:rsidR="003F350F" w:rsidRPr="00ED4BDF">
              <w:rPr>
                <w:sz w:val="20"/>
                <w:lang w:eastAsia="ar-SA"/>
              </w:rPr>
              <w:t>2</w:t>
            </w:r>
            <w:r w:rsidRPr="00ED4BDF">
              <w:rPr>
                <w:sz w:val="20"/>
                <w:lang w:eastAsia="ar-SA"/>
              </w:rPr>
              <w:t>0</w:t>
            </w:r>
          </w:p>
        </w:tc>
        <w:tc>
          <w:tcPr>
            <w:tcW w:w="1276" w:type="dxa"/>
            <w:tcBorders>
              <w:top w:val="nil"/>
              <w:left w:val="nil"/>
              <w:bottom w:val="single" w:sz="4" w:space="0" w:color="000000"/>
              <w:right w:val="single" w:sz="4" w:space="0" w:color="000000"/>
            </w:tcBorders>
            <w:vAlign w:val="center"/>
          </w:tcPr>
          <w:p w14:paraId="5D692458"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left w:val="nil"/>
              <w:right w:val="single" w:sz="4" w:space="0" w:color="000000"/>
            </w:tcBorders>
          </w:tcPr>
          <w:p w14:paraId="25A432F1" w14:textId="77777777" w:rsidR="000E012F" w:rsidRPr="00021837" w:rsidRDefault="000E012F" w:rsidP="00F30CC3">
            <w:pPr>
              <w:suppressAutoHyphens/>
              <w:ind w:left="-90"/>
              <w:jc w:val="center"/>
              <w:rPr>
                <w:sz w:val="20"/>
                <w:lang w:eastAsia="ar-SA"/>
              </w:rPr>
            </w:pPr>
          </w:p>
        </w:tc>
      </w:tr>
      <w:tr w:rsidR="000E012F" w:rsidRPr="00021837" w14:paraId="6805767F" w14:textId="77777777" w:rsidTr="00ED4BDF">
        <w:trPr>
          <w:trHeight w:val="108"/>
          <w:jc w:val="center"/>
        </w:trPr>
        <w:tc>
          <w:tcPr>
            <w:tcW w:w="665" w:type="dxa"/>
            <w:tcBorders>
              <w:top w:val="nil"/>
              <w:left w:val="single" w:sz="4" w:space="0" w:color="000000"/>
              <w:bottom w:val="single" w:sz="4" w:space="0" w:color="000000"/>
              <w:right w:val="nil"/>
            </w:tcBorders>
          </w:tcPr>
          <w:p w14:paraId="4FB36C91" w14:textId="77777777" w:rsidR="000E012F" w:rsidRPr="00021837" w:rsidRDefault="000E012F" w:rsidP="008A3165">
            <w:pPr>
              <w:suppressAutoHyphens/>
              <w:jc w:val="center"/>
              <w:rPr>
                <w:sz w:val="20"/>
                <w:lang w:eastAsia="ar-SA"/>
              </w:rPr>
            </w:pPr>
            <w:r w:rsidRPr="00021837">
              <w:rPr>
                <w:sz w:val="20"/>
                <w:lang w:eastAsia="ar-SA"/>
              </w:rPr>
              <w:t>4.</w:t>
            </w:r>
          </w:p>
        </w:tc>
        <w:tc>
          <w:tcPr>
            <w:tcW w:w="2538" w:type="dxa"/>
            <w:tcBorders>
              <w:top w:val="nil"/>
              <w:left w:val="single" w:sz="4" w:space="0" w:color="000000"/>
              <w:bottom w:val="single" w:sz="4" w:space="0" w:color="000000"/>
              <w:right w:val="nil"/>
            </w:tcBorders>
            <w:hideMark/>
          </w:tcPr>
          <w:p w14:paraId="3158E1D3" w14:textId="77777777" w:rsidR="000E012F" w:rsidRPr="00021837" w:rsidRDefault="000E012F" w:rsidP="00F30CC3">
            <w:pPr>
              <w:suppressAutoHyphens/>
              <w:rPr>
                <w:sz w:val="20"/>
                <w:lang w:eastAsia="ar-SA"/>
              </w:rPr>
            </w:pPr>
            <w:r w:rsidRPr="00021837">
              <w:rPr>
                <w:sz w:val="20"/>
                <w:lang w:eastAsia="ar-SA"/>
              </w:rPr>
              <w:t>Prekybos paskirties pastatai</w:t>
            </w:r>
          </w:p>
        </w:tc>
        <w:tc>
          <w:tcPr>
            <w:tcW w:w="1217" w:type="dxa"/>
            <w:tcBorders>
              <w:top w:val="nil"/>
              <w:left w:val="single" w:sz="4" w:space="0" w:color="000000"/>
              <w:bottom w:val="single" w:sz="4" w:space="0" w:color="000000"/>
              <w:right w:val="nil"/>
            </w:tcBorders>
            <w:vAlign w:val="center"/>
          </w:tcPr>
          <w:p w14:paraId="39DC2BC0"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nil"/>
              <w:left w:val="single" w:sz="4" w:space="0" w:color="000000"/>
              <w:bottom w:val="single" w:sz="4" w:space="0" w:color="000000"/>
              <w:right w:val="nil"/>
            </w:tcBorders>
            <w:vAlign w:val="center"/>
          </w:tcPr>
          <w:p w14:paraId="4E874542"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single" w:sz="4" w:space="0" w:color="000000"/>
              <w:left w:val="single" w:sz="4" w:space="0" w:color="000000"/>
              <w:bottom w:val="single" w:sz="4" w:space="0" w:color="000000"/>
              <w:right w:val="single" w:sz="4" w:space="0" w:color="auto"/>
            </w:tcBorders>
          </w:tcPr>
          <w:p w14:paraId="3678CD05"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57B44E98" w14:textId="0362ADAD" w:rsidR="000E012F" w:rsidRPr="00ED4BDF" w:rsidRDefault="00C97560" w:rsidP="00F30CC3">
            <w:pPr>
              <w:suppressAutoHyphens/>
              <w:jc w:val="center"/>
              <w:rPr>
                <w:sz w:val="20"/>
                <w:lang w:eastAsia="ar-SA"/>
              </w:rPr>
            </w:pPr>
            <w:r w:rsidRPr="00ED4BDF">
              <w:rPr>
                <w:sz w:val="20"/>
                <w:lang w:eastAsia="ar-SA"/>
              </w:rPr>
              <w:t>6,</w:t>
            </w:r>
            <w:r w:rsidR="003F350F" w:rsidRPr="00ED4BDF">
              <w:rPr>
                <w:sz w:val="20"/>
                <w:lang w:eastAsia="ar-SA"/>
              </w:rPr>
              <w:t>2</w:t>
            </w:r>
            <w:r w:rsidRPr="00ED4BDF">
              <w:rPr>
                <w:sz w:val="20"/>
                <w:lang w:eastAsia="ar-SA"/>
              </w:rPr>
              <w:t>0</w:t>
            </w:r>
          </w:p>
        </w:tc>
        <w:tc>
          <w:tcPr>
            <w:tcW w:w="1134" w:type="dxa"/>
            <w:tcBorders>
              <w:top w:val="single" w:sz="4" w:space="0" w:color="auto"/>
              <w:left w:val="nil"/>
              <w:bottom w:val="single" w:sz="4" w:space="0" w:color="auto"/>
              <w:right w:val="single" w:sz="4" w:space="0" w:color="auto"/>
            </w:tcBorders>
            <w:vAlign w:val="center"/>
          </w:tcPr>
          <w:p w14:paraId="3B3808D1"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single" w:sz="4" w:space="0" w:color="auto"/>
              <w:left w:val="single" w:sz="4" w:space="0" w:color="auto"/>
              <w:bottom w:val="single" w:sz="4" w:space="0" w:color="auto"/>
              <w:right w:val="nil"/>
            </w:tcBorders>
            <w:vAlign w:val="center"/>
          </w:tcPr>
          <w:p w14:paraId="5C8CA2BD" w14:textId="48567F5C" w:rsidR="000E012F" w:rsidRPr="00ED4BDF" w:rsidRDefault="00C97560" w:rsidP="00F30CC3">
            <w:pPr>
              <w:suppressAutoHyphens/>
              <w:ind w:right="-70"/>
              <w:jc w:val="center"/>
              <w:rPr>
                <w:sz w:val="20"/>
                <w:lang w:eastAsia="ar-SA"/>
              </w:rPr>
            </w:pPr>
            <w:r w:rsidRPr="00ED4BDF">
              <w:rPr>
                <w:sz w:val="20"/>
                <w:lang w:eastAsia="ar-SA"/>
              </w:rPr>
              <w:t>8,</w:t>
            </w:r>
            <w:r w:rsidR="003F350F" w:rsidRPr="00ED4BDF">
              <w:rPr>
                <w:sz w:val="20"/>
                <w:lang w:eastAsia="ar-SA"/>
              </w:rPr>
              <w:t>4</w:t>
            </w:r>
            <w:r w:rsidRPr="00ED4BDF">
              <w:rPr>
                <w:sz w:val="20"/>
                <w:lang w:eastAsia="ar-SA"/>
              </w:rPr>
              <w:t>0</w:t>
            </w:r>
          </w:p>
        </w:tc>
        <w:tc>
          <w:tcPr>
            <w:tcW w:w="1276" w:type="dxa"/>
            <w:tcBorders>
              <w:top w:val="nil"/>
              <w:left w:val="nil"/>
              <w:bottom w:val="single" w:sz="4" w:space="0" w:color="000000"/>
              <w:right w:val="single" w:sz="4" w:space="0" w:color="000000"/>
            </w:tcBorders>
            <w:vAlign w:val="center"/>
          </w:tcPr>
          <w:p w14:paraId="1A4C071A"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left w:val="nil"/>
              <w:right w:val="single" w:sz="4" w:space="0" w:color="000000"/>
            </w:tcBorders>
          </w:tcPr>
          <w:p w14:paraId="71B92D22" w14:textId="77777777" w:rsidR="000E012F" w:rsidRPr="00021837" w:rsidRDefault="000E012F" w:rsidP="00F30CC3">
            <w:pPr>
              <w:suppressAutoHyphens/>
              <w:ind w:left="-90"/>
              <w:jc w:val="center"/>
              <w:rPr>
                <w:sz w:val="20"/>
                <w:lang w:eastAsia="ar-SA"/>
              </w:rPr>
            </w:pPr>
          </w:p>
        </w:tc>
      </w:tr>
      <w:tr w:rsidR="000E012F" w:rsidRPr="00021837" w14:paraId="74EB9141" w14:textId="77777777" w:rsidTr="00ED4BDF">
        <w:trPr>
          <w:trHeight w:val="154"/>
          <w:jc w:val="center"/>
        </w:trPr>
        <w:tc>
          <w:tcPr>
            <w:tcW w:w="665" w:type="dxa"/>
            <w:tcBorders>
              <w:top w:val="nil"/>
              <w:left w:val="single" w:sz="4" w:space="0" w:color="000000"/>
              <w:bottom w:val="single" w:sz="4" w:space="0" w:color="000000"/>
              <w:right w:val="nil"/>
            </w:tcBorders>
          </w:tcPr>
          <w:p w14:paraId="349FDDCC" w14:textId="77777777" w:rsidR="000E012F" w:rsidRPr="00021837" w:rsidRDefault="000E012F" w:rsidP="008A3165">
            <w:pPr>
              <w:suppressAutoHyphens/>
              <w:jc w:val="center"/>
              <w:rPr>
                <w:sz w:val="20"/>
                <w:lang w:eastAsia="ar-SA"/>
              </w:rPr>
            </w:pPr>
            <w:r w:rsidRPr="00021837">
              <w:rPr>
                <w:sz w:val="20"/>
                <w:lang w:eastAsia="ar-SA"/>
              </w:rPr>
              <w:t>5.</w:t>
            </w:r>
          </w:p>
        </w:tc>
        <w:tc>
          <w:tcPr>
            <w:tcW w:w="2538" w:type="dxa"/>
            <w:tcBorders>
              <w:top w:val="nil"/>
              <w:left w:val="single" w:sz="4" w:space="0" w:color="000000"/>
              <w:bottom w:val="single" w:sz="4" w:space="0" w:color="000000"/>
              <w:right w:val="nil"/>
            </w:tcBorders>
            <w:hideMark/>
          </w:tcPr>
          <w:p w14:paraId="740CB805" w14:textId="77777777" w:rsidR="000E012F" w:rsidRPr="00021837" w:rsidRDefault="000E012F" w:rsidP="00F30CC3">
            <w:pPr>
              <w:suppressAutoHyphens/>
              <w:rPr>
                <w:sz w:val="20"/>
                <w:lang w:eastAsia="ar-SA"/>
              </w:rPr>
            </w:pPr>
            <w:r w:rsidRPr="00021837">
              <w:rPr>
                <w:sz w:val="20"/>
                <w:lang w:eastAsia="ar-SA"/>
              </w:rPr>
              <w:t>Paslaugų paskirties pastatai</w:t>
            </w:r>
          </w:p>
        </w:tc>
        <w:tc>
          <w:tcPr>
            <w:tcW w:w="1217" w:type="dxa"/>
            <w:tcBorders>
              <w:top w:val="nil"/>
              <w:left w:val="single" w:sz="4" w:space="0" w:color="000000"/>
              <w:bottom w:val="single" w:sz="4" w:space="0" w:color="000000"/>
              <w:right w:val="nil"/>
            </w:tcBorders>
            <w:vAlign w:val="center"/>
          </w:tcPr>
          <w:p w14:paraId="26FC7AA6"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nil"/>
              <w:left w:val="single" w:sz="4" w:space="0" w:color="000000"/>
              <w:bottom w:val="single" w:sz="4" w:space="0" w:color="000000"/>
              <w:right w:val="nil"/>
            </w:tcBorders>
            <w:vAlign w:val="center"/>
          </w:tcPr>
          <w:p w14:paraId="3EF9FC42"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single" w:sz="4" w:space="0" w:color="000000"/>
              <w:left w:val="single" w:sz="4" w:space="0" w:color="000000"/>
              <w:bottom w:val="single" w:sz="4" w:space="0" w:color="000000"/>
              <w:right w:val="single" w:sz="4" w:space="0" w:color="auto"/>
            </w:tcBorders>
          </w:tcPr>
          <w:p w14:paraId="174F5488"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6DD8F555" w14:textId="5115C4D7" w:rsidR="000E012F" w:rsidRPr="00ED4BDF" w:rsidRDefault="00C97560" w:rsidP="00F30CC3">
            <w:pPr>
              <w:suppressAutoHyphens/>
              <w:jc w:val="center"/>
              <w:rPr>
                <w:sz w:val="20"/>
                <w:lang w:eastAsia="ar-SA"/>
              </w:rPr>
            </w:pPr>
            <w:r w:rsidRPr="00ED4BDF">
              <w:rPr>
                <w:sz w:val="20"/>
                <w:lang w:eastAsia="ar-SA"/>
              </w:rPr>
              <w:t>3,</w:t>
            </w:r>
            <w:r w:rsidR="003F350F" w:rsidRPr="00ED4BDF">
              <w:rPr>
                <w:sz w:val="20"/>
                <w:lang w:eastAsia="ar-SA"/>
              </w:rPr>
              <w:t>1</w:t>
            </w:r>
            <w:r w:rsidRPr="00ED4BDF">
              <w:rPr>
                <w:sz w:val="20"/>
                <w:lang w:eastAsia="ar-SA"/>
              </w:rPr>
              <w:t>0</w:t>
            </w:r>
          </w:p>
        </w:tc>
        <w:tc>
          <w:tcPr>
            <w:tcW w:w="1134" w:type="dxa"/>
            <w:tcBorders>
              <w:top w:val="single" w:sz="4" w:space="0" w:color="auto"/>
              <w:left w:val="nil"/>
              <w:bottom w:val="single" w:sz="4" w:space="0" w:color="auto"/>
              <w:right w:val="single" w:sz="4" w:space="0" w:color="auto"/>
            </w:tcBorders>
            <w:vAlign w:val="center"/>
          </w:tcPr>
          <w:p w14:paraId="3748C1AE"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single" w:sz="4" w:space="0" w:color="auto"/>
              <w:left w:val="single" w:sz="4" w:space="0" w:color="auto"/>
              <w:bottom w:val="single" w:sz="4" w:space="0" w:color="auto"/>
              <w:right w:val="nil"/>
            </w:tcBorders>
            <w:vAlign w:val="center"/>
          </w:tcPr>
          <w:p w14:paraId="5A2906FC" w14:textId="211AFB06" w:rsidR="000E012F" w:rsidRPr="00ED4BDF" w:rsidRDefault="00C97560" w:rsidP="00F30CC3">
            <w:pPr>
              <w:suppressAutoHyphens/>
              <w:ind w:right="-70"/>
              <w:jc w:val="center"/>
              <w:rPr>
                <w:sz w:val="20"/>
                <w:lang w:eastAsia="ar-SA"/>
              </w:rPr>
            </w:pPr>
            <w:r w:rsidRPr="00ED4BDF">
              <w:rPr>
                <w:sz w:val="20"/>
                <w:lang w:eastAsia="ar-SA"/>
              </w:rPr>
              <w:t>4,</w:t>
            </w:r>
            <w:r w:rsidR="003F350F" w:rsidRPr="00ED4BDF">
              <w:rPr>
                <w:sz w:val="20"/>
                <w:lang w:eastAsia="ar-SA"/>
              </w:rPr>
              <w:t>2</w:t>
            </w:r>
            <w:r w:rsidRPr="00ED4BDF">
              <w:rPr>
                <w:sz w:val="20"/>
                <w:lang w:eastAsia="ar-SA"/>
              </w:rPr>
              <w:t>0</w:t>
            </w:r>
          </w:p>
        </w:tc>
        <w:tc>
          <w:tcPr>
            <w:tcW w:w="1276" w:type="dxa"/>
            <w:tcBorders>
              <w:top w:val="nil"/>
              <w:left w:val="nil"/>
              <w:bottom w:val="single" w:sz="4" w:space="0" w:color="000000"/>
              <w:right w:val="single" w:sz="4" w:space="0" w:color="000000"/>
            </w:tcBorders>
            <w:vAlign w:val="center"/>
          </w:tcPr>
          <w:p w14:paraId="72FDCDC8"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left w:val="nil"/>
              <w:right w:val="single" w:sz="4" w:space="0" w:color="000000"/>
            </w:tcBorders>
          </w:tcPr>
          <w:p w14:paraId="0DCC6280" w14:textId="77777777" w:rsidR="000E012F" w:rsidRPr="00021837" w:rsidRDefault="000E012F" w:rsidP="00F30CC3">
            <w:pPr>
              <w:suppressAutoHyphens/>
              <w:ind w:left="-90"/>
              <w:jc w:val="center"/>
              <w:rPr>
                <w:sz w:val="20"/>
                <w:lang w:eastAsia="ar-SA"/>
              </w:rPr>
            </w:pPr>
          </w:p>
        </w:tc>
      </w:tr>
      <w:tr w:rsidR="000E012F" w:rsidRPr="00021837" w14:paraId="1241608E" w14:textId="77777777" w:rsidTr="00ED4BDF">
        <w:trPr>
          <w:trHeight w:val="70"/>
          <w:jc w:val="center"/>
        </w:trPr>
        <w:tc>
          <w:tcPr>
            <w:tcW w:w="665" w:type="dxa"/>
            <w:tcBorders>
              <w:top w:val="nil"/>
              <w:left w:val="single" w:sz="4" w:space="0" w:color="000000"/>
              <w:bottom w:val="single" w:sz="4" w:space="0" w:color="000000"/>
              <w:right w:val="nil"/>
            </w:tcBorders>
          </w:tcPr>
          <w:p w14:paraId="0C3052C4" w14:textId="77777777" w:rsidR="000E012F" w:rsidRPr="00021837" w:rsidRDefault="000E012F" w:rsidP="008A3165">
            <w:pPr>
              <w:suppressAutoHyphens/>
              <w:jc w:val="center"/>
              <w:rPr>
                <w:sz w:val="20"/>
                <w:lang w:eastAsia="ar-SA"/>
              </w:rPr>
            </w:pPr>
            <w:r w:rsidRPr="00021837">
              <w:rPr>
                <w:sz w:val="20"/>
                <w:lang w:eastAsia="ar-SA"/>
              </w:rPr>
              <w:t>6.</w:t>
            </w:r>
          </w:p>
        </w:tc>
        <w:tc>
          <w:tcPr>
            <w:tcW w:w="2538" w:type="dxa"/>
            <w:tcBorders>
              <w:top w:val="nil"/>
              <w:left w:val="single" w:sz="4" w:space="0" w:color="000000"/>
              <w:bottom w:val="single" w:sz="4" w:space="0" w:color="000000"/>
              <w:right w:val="nil"/>
            </w:tcBorders>
            <w:hideMark/>
          </w:tcPr>
          <w:p w14:paraId="34E3EF43" w14:textId="77777777" w:rsidR="000E012F" w:rsidRPr="00021837" w:rsidRDefault="000E012F" w:rsidP="00F30CC3">
            <w:pPr>
              <w:suppressAutoHyphens/>
              <w:rPr>
                <w:sz w:val="20"/>
                <w:lang w:eastAsia="ar-SA"/>
              </w:rPr>
            </w:pPr>
            <w:r w:rsidRPr="00021837">
              <w:rPr>
                <w:sz w:val="20"/>
                <w:lang w:eastAsia="ar-SA"/>
              </w:rPr>
              <w:t>Maitinimo paskirties pastatai</w:t>
            </w:r>
          </w:p>
        </w:tc>
        <w:tc>
          <w:tcPr>
            <w:tcW w:w="1217" w:type="dxa"/>
            <w:tcBorders>
              <w:top w:val="nil"/>
              <w:left w:val="single" w:sz="4" w:space="0" w:color="000000"/>
              <w:bottom w:val="single" w:sz="4" w:space="0" w:color="000000"/>
              <w:right w:val="nil"/>
            </w:tcBorders>
            <w:vAlign w:val="center"/>
          </w:tcPr>
          <w:p w14:paraId="275EB0D0"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nil"/>
              <w:left w:val="single" w:sz="4" w:space="0" w:color="000000"/>
              <w:bottom w:val="single" w:sz="4" w:space="0" w:color="000000"/>
              <w:right w:val="nil"/>
            </w:tcBorders>
            <w:vAlign w:val="center"/>
          </w:tcPr>
          <w:p w14:paraId="76B1DC5F"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single" w:sz="4" w:space="0" w:color="000000"/>
              <w:left w:val="single" w:sz="4" w:space="0" w:color="000000"/>
              <w:bottom w:val="single" w:sz="4" w:space="0" w:color="000000"/>
              <w:right w:val="single" w:sz="4" w:space="0" w:color="auto"/>
            </w:tcBorders>
          </w:tcPr>
          <w:p w14:paraId="20602D49"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79B3DAE2" w14:textId="2211294B" w:rsidR="000E012F" w:rsidRPr="00ED4BDF" w:rsidRDefault="00C97560" w:rsidP="00F30CC3">
            <w:pPr>
              <w:suppressAutoHyphens/>
              <w:jc w:val="center"/>
              <w:rPr>
                <w:sz w:val="20"/>
                <w:lang w:eastAsia="ar-SA"/>
              </w:rPr>
            </w:pPr>
            <w:r w:rsidRPr="00ED4BDF">
              <w:rPr>
                <w:sz w:val="20"/>
                <w:lang w:eastAsia="ar-SA"/>
              </w:rPr>
              <w:t>6,</w:t>
            </w:r>
            <w:r w:rsidR="003F350F" w:rsidRPr="00ED4BDF">
              <w:rPr>
                <w:sz w:val="20"/>
                <w:lang w:eastAsia="ar-SA"/>
              </w:rPr>
              <w:t>2</w:t>
            </w:r>
            <w:r w:rsidRPr="00ED4BDF">
              <w:rPr>
                <w:sz w:val="20"/>
                <w:lang w:eastAsia="ar-SA"/>
              </w:rPr>
              <w:t>0</w:t>
            </w:r>
          </w:p>
        </w:tc>
        <w:tc>
          <w:tcPr>
            <w:tcW w:w="1134" w:type="dxa"/>
            <w:tcBorders>
              <w:top w:val="single" w:sz="4" w:space="0" w:color="auto"/>
              <w:left w:val="nil"/>
              <w:bottom w:val="single" w:sz="4" w:space="0" w:color="auto"/>
              <w:right w:val="single" w:sz="4" w:space="0" w:color="auto"/>
            </w:tcBorders>
            <w:vAlign w:val="center"/>
          </w:tcPr>
          <w:p w14:paraId="03E11B8C"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single" w:sz="4" w:space="0" w:color="auto"/>
              <w:left w:val="single" w:sz="4" w:space="0" w:color="auto"/>
              <w:bottom w:val="single" w:sz="4" w:space="0" w:color="auto"/>
              <w:right w:val="nil"/>
            </w:tcBorders>
            <w:vAlign w:val="center"/>
          </w:tcPr>
          <w:p w14:paraId="580ADB96" w14:textId="030222D5" w:rsidR="000E012F" w:rsidRPr="00ED4BDF" w:rsidRDefault="00C97560" w:rsidP="0048271E">
            <w:pPr>
              <w:suppressAutoHyphens/>
              <w:ind w:right="-70"/>
              <w:rPr>
                <w:sz w:val="20"/>
                <w:lang w:eastAsia="ar-SA"/>
              </w:rPr>
            </w:pPr>
            <w:r w:rsidRPr="00ED4BDF">
              <w:rPr>
                <w:sz w:val="20"/>
                <w:lang w:eastAsia="ar-SA"/>
              </w:rPr>
              <w:t>8,</w:t>
            </w:r>
            <w:r w:rsidR="003F350F" w:rsidRPr="00ED4BDF">
              <w:rPr>
                <w:sz w:val="20"/>
                <w:lang w:eastAsia="ar-SA"/>
              </w:rPr>
              <w:t>4</w:t>
            </w:r>
            <w:r w:rsidRPr="00ED4BDF">
              <w:rPr>
                <w:sz w:val="20"/>
                <w:lang w:eastAsia="ar-SA"/>
              </w:rPr>
              <w:t>0</w:t>
            </w:r>
          </w:p>
        </w:tc>
        <w:tc>
          <w:tcPr>
            <w:tcW w:w="1276" w:type="dxa"/>
            <w:tcBorders>
              <w:top w:val="nil"/>
              <w:left w:val="nil"/>
              <w:bottom w:val="single" w:sz="4" w:space="0" w:color="000000"/>
              <w:right w:val="single" w:sz="4" w:space="0" w:color="000000"/>
            </w:tcBorders>
            <w:vAlign w:val="center"/>
          </w:tcPr>
          <w:p w14:paraId="3396E56E"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left w:val="nil"/>
              <w:right w:val="single" w:sz="4" w:space="0" w:color="000000"/>
            </w:tcBorders>
          </w:tcPr>
          <w:p w14:paraId="3EEC81EE" w14:textId="77777777" w:rsidR="000E012F" w:rsidRPr="00021837" w:rsidRDefault="000E012F" w:rsidP="00F30CC3">
            <w:pPr>
              <w:suppressAutoHyphens/>
              <w:ind w:left="-90"/>
              <w:jc w:val="center"/>
              <w:rPr>
                <w:sz w:val="20"/>
                <w:lang w:eastAsia="ar-SA"/>
              </w:rPr>
            </w:pPr>
          </w:p>
        </w:tc>
      </w:tr>
      <w:tr w:rsidR="000E012F" w:rsidRPr="00021837" w14:paraId="41BC361E" w14:textId="77777777" w:rsidTr="00ED4BDF">
        <w:trPr>
          <w:trHeight w:val="90"/>
          <w:jc w:val="center"/>
        </w:trPr>
        <w:tc>
          <w:tcPr>
            <w:tcW w:w="665" w:type="dxa"/>
            <w:tcBorders>
              <w:top w:val="nil"/>
              <w:left w:val="single" w:sz="4" w:space="0" w:color="000000"/>
              <w:bottom w:val="single" w:sz="4" w:space="0" w:color="000000"/>
              <w:right w:val="nil"/>
            </w:tcBorders>
          </w:tcPr>
          <w:p w14:paraId="7121D9EF" w14:textId="77777777" w:rsidR="000E012F" w:rsidRPr="00021837" w:rsidRDefault="000E012F" w:rsidP="008A3165">
            <w:pPr>
              <w:suppressAutoHyphens/>
              <w:jc w:val="center"/>
              <w:rPr>
                <w:sz w:val="20"/>
                <w:lang w:eastAsia="ar-SA"/>
              </w:rPr>
            </w:pPr>
            <w:r w:rsidRPr="00021837">
              <w:rPr>
                <w:sz w:val="20"/>
                <w:lang w:eastAsia="ar-SA"/>
              </w:rPr>
              <w:t>7.</w:t>
            </w:r>
          </w:p>
        </w:tc>
        <w:tc>
          <w:tcPr>
            <w:tcW w:w="2538" w:type="dxa"/>
            <w:tcBorders>
              <w:top w:val="nil"/>
              <w:left w:val="single" w:sz="4" w:space="0" w:color="000000"/>
              <w:bottom w:val="single" w:sz="4" w:space="0" w:color="000000"/>
              <w:right w:val="nil"/>
            </w:tcBorders>
            <w:hideMark/>
          </w:tcPr>
          <w:p w14:paraId="3AB2A86D" w14:textId="77777777" w:rsidR="000E012F" w:rsidRPr="00021837" w:rsidRDefault="000E012F" w:rsidP="00F30CC3">
            <w:pPr>
              <w:suppressAutoHyphens/>
              <w:rPr>
                <w:sz w:val="20"/>
                <w:lang w:eastAsia="ar-SA"/>
              </w:rPr>
            </w:pPr>
            <w:r w:rsidRPr="00021837">
              <w:rPr>
                <w:sz w:val="20"/>
                <w:lang w:eastAsia="ar-SA"/>
              </w:rPr>
              <w:t>Transporto paskirties pastatai</w:t>
            </w:r>
          </w:p>
        </w:tc>
        <w:tc>
          <w:tcPr>
            <w:tcW w:w="1217" w:type="dxa"/>
            <w:tcBorders>
              <w:top w:val="nil"/>
              <w:left w:val="single" w:sz="4" w:space="0" w:color="000000"/>
              <w:bottom w:val="single" w:sz="4" w:space="0" w:color="000000"/>
              <w:right w:val="nil"/>
            </w:tcBorders>
            <w:vAlign w:val="center"/>
          </w:tcPr>
          <w:p w14:paraId="72F42826"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nil"/>
              <w:left w:val="single" w:sz="4" w:space="0" w:color="000000"/>
              <w:bottom w:val="single" w:sz="4" w:space="0" w:color="000000"/>
              <w:right w:val="nil"/>
            </w:tcBorders>
            <w:vAlign w:val="center"/>
          </w:tcPr>
          <w:p w14:paraId="1BB52FBF"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single" w:sz="4" w:space="0" w:color="000000"/>
              <w:left w:val="single" w:sz="4" w:space="0" w:color="000000"/>
              <w:bottom w:val="single" w:sz="4" w:space="0" w:color="000000"/>
              <w:right w:val="single" w:sz="4" w:space="0" w:color="auto"/>
            </w:tcBorders>
          </w:tcPr>
          <w:p w14:paraId="10F56245"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7664D5A3" w14:textId="648FDE68" w:rsidR="000E012F" w:rsidRPr="00ED4BDF" w:rsidRDefault="00C97560" w:rsidP="00F30CC3">
            <w:pPr>
              <w:suppressAutoHyphens/>
              <w:jc w:val="center"/>
              <w:rPr>
                <w:sz w:val="20"/>
                <w:lang w:eastAsia="ar-SA"/>
              </w:rPr>
            </w:pPr>
            <w:r w:rsidRPr="00ED4BDF">
              <w:rPr>
                <w:sz w:val="20"/>
                <w:lang w:eastAsia="ar-SA"/>
              </w:rPr>
              <w:t>3,</w:t>
            </w:r>
            <w:r w:rsidR="003F350F" w:rsidRPr="00ED4BDF">
              <w:rPr>
                <w:sz w:val="20"/>
                <w:lang w:eastAsia="ar-SA"/>
              </w:rPr>
              <w:t>1</w:t>
            </w:r>
            <w:r w:rsidRPr="00ED4BDF">
              <w:rPr>
                <w:sz w:val="20"/>
                <w:lang w:eastAsia="ar-SA"/>
              </w:rPr>
              <w:t>0</w:t>
            </w:r>
          </w:p>
        </w:tc>
        <w:tc>
          <w:tcPr>
            <w:tcW w:w="1134" w:type="dxa"/>
            <w:tcBorders>
              <w:top w:val="single" w:sz="4" w:space="0" w:color="auto"/>
              <w:left w:val="nil"/>
              <w:bottom w:val="single" w:sz="4" w:space="0" w:color="auto"/>
              <w:right w:val="single" w:sz="4" w:space="0" w:color="auto"/>
            </w:tcBorders>
            <w:vAlign w:val="center"/>
          </w:tcPr>
          <w:p w14:paraId="1564D730"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single" w:sz="4" w:space="0" w:color="auto"/>
              <w:left w:val="single" w:sz="4" w:space="0" w:color="auto"/>
              <w:bottom w:val="single" w:sz="4" w:space="0" w:color="auto"/>
              <w:right w:val="nil"/>
            </w:tcBorders>
            <w:vAlign w:val="center"/>
          </w:tcPr>
          <w:p w14:paraId="0D630319" w14:textId="7F711502" w:rsidR="000E012F" w:rsidRPr="00ED4BDF" w:rsidRDefault="00C97560" w:rsidP="00F30CC3">
            <w:pPr>
              <w:suppressAutoHyphens/>
              <w:ind w:right="-70"/>
              <w:jc w:val="center"/>
              <w:rPr>
                <w:sz w:val="20"/>
                <w:lang w:eastAsia="ar-SA"/>
              </w:rPr>
            </w:pPr>
            <w:r w:rsidRPr="00ED4BDF">
              <w:rPr>
                <w:sz w:val="20"/>
                <w:lang w:eastAsia="ar-SA"/>
              </w:rPr>
              <w:t>4,</w:t>
            </w:r>
            <w:r w:rsidR="003F350F" w:rsidRPr="00ED4BDF">
              <w:rPr>
                <w:sz w:val="20"/>
                <w:lang w:eastAsia="ar-SA"/>
              </w:rPr>
              <w:t>2</w:t>
            </w:r>
            <w:r w:rsidRPr="00ED4BDF">
              <w:rPr>
                <w:sz w:val="20"/>
                <w:lang w:eastAsia="ar-SA"/>
              </w:rPr>
              <w:t>0</w:t>
            </w:r>
          </w:p>
        </w:tc>
        <w:tc>
          <w:tcPr>
            <w:tcW w:w="1276" w:type="dxa"/>
            <w:tcBorders>
              <w:top w:val="nil"/>
              <w:left w:val="nil"/>
              <w:bottom w:val="single" w:sz="4" w:space="0" w:color="000000"/>
              <w:right w:val="single" w:sz="4" w:space="0" w:color="000000"/>
            </w:tcBorders>
            <w:vAlign w:val="center"/>
          </w:tcPr>
          <w:p w14:paraId="2A7A836A"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left w:val="nil"/>
              <w:right w:val="single" w:sz="4" w:space="0" w:color="000000"/>
            </w:tcBorders>
          </w:tcPr>
          <w:p w14:paraId="39104F3A" w14:textId="77777777" w:rsidR="000E012F" w:rsidRPr="00021837" w:rsidRDefault="000E012F" w:rsidP="00F30CC3">
            <w:pPr>
              <w:suppressAutoHyphens/>
              <w:ind w:left="-90"/>
              <w:jc w:val="center"/>
              <w:rPr>
                <w:sz w:val="20"/>
                <w:lang w:eastAsia="ar-SA"/>
              </w:rPr>
            </w:pPr>
          </w:p>
        </w:tc>
      </w:tr>
      <w:tr w:rsidR="000E012F" w:rsidRPr="00021837" w14:paraId="3E61BDE5" w14:textId="77777777" w:rsidTr="00ED4BDF">
        <w:trPr>
          <w:trHeight w:val="86"/>
          <w:jc w:val="center"/>
        </w:trPr>
        <w:tc>
          <w:tcPr>
            <w:tcW w:w="665" w:type="dxa"/>
            <w:tcBorders>
              <w:top w:val="nil"/>
              <w:left w:val="single" w:sz="4" w:space="0" w:color="000000"/>
              <w:bottom w:val="single" w:sz="4" w:space="0" w:color="000000"/>
              <w:right w:val="nil"/>
            </w:tcBorders>
          </w:tcPr>
          <w:p w14:paraId="6C74F2C4" w14:textId="77777777" w:rsidR="000E012F" w:rsidRPr="00021837" w:rsidRDefault="000E012F" w:rsidP="008A3165">
            <w:pPr>
              <w:suppressAutoHyphens/>
              <w:jc w:val="center"/>
              <w:rPr>
                <w:sz w:val="20"/>
                <w:lang w:eastAsia="ar-SA"/>
              </w:rPr>
            </w:pPr>
            <w:r w:rsidRPr="00021837">
              <w:rPr>
                <w:sz w:val="20"/>
                <w:lang w:eastAsia="ar-SA"/>
              </w:rPr>
              <w:t>8.</w:t>
            </w:r>
          </w:p>
        </w:tc>
        <w:tc>
          <w:tcPr>
            <w:tcW w:w="2538" w:type="dxa"/>
            <w:tcBorders>
              <w:top w:val="nil"/>
              <w:left w:val="single" w:sz="4" w:space="0" w:color="000000"/>
              <w:bottom w:val="single" w:sz="4" w:space="0" w:color="000000"/>
              <w:right w:val="nil"/>
            </w:tcBorders>
            <w:hideMark/>
          </w:tcPr>
          <w:p w14:paraId="5D92292F" w14:textId="77777777" w:rsidR="000E012F" w:rsidRPr="00021837" w:rsidRDefault="000E012F" w:rsidP="00F30CC3">
            <w:pPr>
              <w:suppressAutoHyphens/>
              <w:rPr>
                <w:sz w:val="20"/>
                <w:lang w:eastAsia="ar-SA"/>
              </w:rPr>
            </w:pPr>
            <w:r w:rsidRPr="00021837">
              <w:rPr>
                <w:sz w:val="20"/>
                <w:lang w:eastAsia="ar-SA"/>
              </w:rPr>
              <w:t>Gamybos, pramonės paskirties pastatai</w:t>
            </w:r>
          </w:p>
        </w:tc>
        <w:tc>
          <w:tcPr>
            <w:tcW w:w="1217" w:type="dxa"/>
            <w:tcBorders>
              <w:top w:val="nil"/>
              <w:left w:val="single" w:sz="4" w:space="0" w:color="000000"/>
              <w:bottom w:val="single" w:sz="4" w:space="0" w:color="000000"/>
              <w:right w:val="nil"/>
            </w:tcBorders>
            <w:vAlign w:val="center"/>
          </w:tcPr>
          <w:p w14:paraId="4B42E423"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nil"/>
              <w:left w:val="single" w:sz="4" w:space="0" w:color="000000"/>
              <w:bottom w:val="single" w:sz="4" w:space="0" w:color="000000"/>
              <w:right w:val="nil"/>
            </w:tcBorders>
            <w:vAlign w:val="center"/>
          </w:tcPr>
          <w:p w14:paraId="6036FA6A"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single" w:sz="4" w:space="0" w:color="000000"/>
              <w:left w:val="single" w:sz="4" w:space="0" w:color="000000"/>
              <w:bottom w:val="single" w:sz="4" w:space="0" w:color="000000"/>
              <w:right w:val="single" w:sz="4" w:space="0" w:color="auto"/>
            </w:tcBorders>
          </w:tcPr>
          <w:p w14:paraId="38319D55"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233EBFE3" w14:textId="1D1F31A9" w:rsidR="000E012F" w:rsidRPr="00ED4BDF" w:rsidRDefault="00C97560" w:rsidP="00F30CC3">
            <w:pPr>
              <w:suppressAutoHyphens/>
              <w:jc w:val="center"/>
              <w:rPr>
                <w:sz w:val="20"/>
                <w:lang w:eastAsia="ar-SA"/>
              </w:rPr>
            </w:pPr>
            <w:r w:rsidRPr="00ED4BDF">
              <w:rPr>
                <w:sz w:val="20"/>
                <w:lang w:eastAsia="ar-SA"/>
              </w:rPr>
              <w:t>1,</w:t>
            </w:r>
            <w:r w:rsidR="003F350F" w:rsidRPr="00ED4BDF">
              <w:rPr>
                <w:sz w:val="20"/>
                <w:lang w:eastAsia="ar-SA"/>
              </w:rPr>
              <w:t>6</w:t>
            </w:r>
            <w:r w:rsidRPr="00ED4BDF">
              <w:rPr>
                <w:sz w:val="20"/>
                <w:lang w:eastAsia="ar-SA"/>
              </w:rPr>
              <w:t>0</w:t>
            </w:r>
          </w:p>
        </w:tc>
        <w:tc>
          <w:tcPr>
            <w:tcW w:w="1134" w:type="dxa"/>
            <w:tcBorders>
              <w:top w:val="single" w:sz="4" w:space="0" w:color="auto"/>
              <w:left w:val="nil"/>
              <w:bottom w:val="single" w:sz="4" w:space="0" w:color="auto"/>
              <w:right w:val="single" w:sz="4" w:space="0" w:color="auto"/>
            </w:tcBorders>
            <w:vAlign w:val="center"/>
          </w:tcPr>
          <w:p w14:paraId="395433E4"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single" w:sz="4" w:space="0" w:color="auto"/>
              <w:left w:val="single" w:sz="4" w:space="0" w:color="auto"/>
              <w:bottom w:val="single" w:sz="4" w:space="0" w:color="auto"/>
              <w:right w:val="nil"/>
            </w:tcBorders>
            <w:vAlign w:val="center"/>
          </w:tcPr>
          <w:p w14:paraId="31285EB0" w14:textId="152A4E89" w:rsidR="000E012F" w:rsidRPr="00ED4BDF" w:rsidRDefault="00C97560" w:rsidP="00F30CC3">
            <w:pPr>
              <w:suppressAutoHyphens/>
              <w:ind w:right="-70"/>
              <w:jc w:val="center"/>
              <w:rPr>
                <w:sz w:val="20"/>
                <w:lang w:eastAsia="ar-SA"/>
              </w:rPr>
            </w:pPr>
            <w:r w:rsidRPr="00ED4BDF">
              <w:rPr>
                <w:sz w:val="20"/>
                <w:lang w:eastAsia="ar-SA"/>
              </w:rPr>
              <w:t>2,</w:t>
            </w:r>
            <w:r w:rsidR="003F350F" w:rsidRPr="00ED4BDF">
              <w:rPr>
                <w:sz w:val="20"/>
                <w:lang w:eastAsia="ar-SA"/>
              </w:rPr>
              <w:t>1</w:t>
            </w:r>
            <w:r w:rsidRPr="00ED4BDF">
              <w:rPr>
                <w:sz w:val="20"/>
                <w:lang w:eastAsia="ar-SA"/>
              </w:rPr>
              <w:t>0</w:t>
            </w:r>
          </w:p>
        </w:tc>
        <w:tc>
          <w:tcPr>
            <w:tcW w:w="1276" w:type="dxa"/>
            <w:tcBorders>
              <w:top w:val="nil"/>
              <w:left w:val="nil"/>
              <w:bottom w:val="single" w:sz="4" w:space="0" w:color="000000"/>
              <w:right w:val="single" w:sz="4" w:space="0" w:color="000000"/>
            </w:tcBorders>
            <w:vAlign w:val="center"/>
          </w:tcPr>
          <w:p w14:paraId="74C55DFA"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left w:val="nil"/>
              <w:right w:val="single" w:sz="4" w:space="0" w:color="000000"/>
            </w:tcBorders>
          </w:tcPr>
          <w:p w14:paraId="52B32A11" w14:textId="77777777" w:rsidR="000E012F" w:rsidRPr="00021837" w:rsidRDefault="000E012F" w:rsidP="00F30CC3">
            <w:pPr>
              <w:suppressAutoHyphens/>
              <w:ind w:left="-90"/>
              <w:jc w:val="center"/>
              <w:rPr>
                <w:sz w:val="20"/>
                <w:lang w:eastAsia="ar-SA"/>
              </w:rPr>
            </w:pPr>
          </w:p>
        </w:tc>
      </w:tr>
      <w:tr w:rsidR="000E012F" w:rsidRPr="00021837" w14:paraId="7E0134EC" w14:textId="77777777" w:rsidTr="00ED4BDF">
        <w:trPr>
          <w:trHeight w:val="70"/>
          <w:jc w:val="center"/>
        </w:trPr>
        <w:tc>
          <w:tcPr>
            <w:tcW w:w="665" w:type="dxa"/>
            <w:tcBorders>
              <w:top w:val="nil"/>
              <w:left w:val="single" w:sz="4" w:space="0" w:color="000000"/>
              <w:bottom w:val="single" w:sz="4" w:space="0" w:color="000000"/>
              <w:right w:val="nil"/>
            </w:tcBorders>
          </w:tcPr>
          <w:p w14:paraId="46BECD5D" w14:textId="77777777" w:rsidR="000E012F" w:rsidRPr="00021837" w:rsidRDefault="000E012F" w:rsidP="008A3165">
            <w:pPr>
              <w:suppressAutoHyphens/>
              <w:jc w:val="center"/>
              <w:rPr>
                <w:sz w:val="20"/>
                <w:lang w:eastAsia="ar-SA"/>
              </w:rPr>
            </w:pPr>
            <w:r w:rsidRPr="00021837">
              <w:rPr>
                <w:sz w:val="20"/>
                <w:lang w:eastAsia="ar-SA"/>
              </w:rPr>
              <w:t>9.</w:t>
            </w:r>
          </w:p>
        </w:tc>
        <w:tc>
          <w:tcPr>
            <w:tcW w:w="2538" w:type="dxa"/>
            <w:tcBorders>
              <w:top w:val="nil"/>
              <w:left w:val="single" w:sz="4" w:space="0" w:color="000000"/>
              <w:bottom w:val="single" w:sz="4" w:space="0" w:color="000000"/>
              <w:right w:val="nil"/>
            </w:tcBorders>
            <w:hideMark/>
          </w:tcPr>
          <w:p w14:paraId="20D93417" w14:textId="77777777" w:rsidR="000E012F" w:rsidRPr="00021837" w:rsidRDefault="000E012F" w:rsidP="00F30CC3">
            <w:pPr>
              <w:suppressAutoHyphens/>
              <w:rPr>
                <w:sz w:val="20"/>
                <w:lang w:eastAsia="ar-SA"/>
              </w:rPr>
            </w:pPr>
            <w:r w:rsidRPr="00021837">
              <w:rPr>
                <w:sz w:val="20"/>
                <w:lang w:eastAsia="ar-SA"/>
              </w:rPr>
              <w:t>Sandėliavimo paskirties pastatai</w:t>
            </w:r>
          </w:p>
        </w:tc>
        <w:tc>
          <w:tcPr>
            <w:tcW w:w="1217" w:type="dxa"/>
            <w:tcBorders>
              <w:top w:val="nil"/>
              <w:left w:val="single" w:sz="4" w:space="0" w:color="000000"/>
              <w:bottom w:val="single" w:sz="4" w:space="0" w:color="000000"/>
              <w:right w:val="nil"/>
            </w:tcBorders>
            <w:vAlign w:val="center"/>
          </w:tcPr>
          <w:p w14:paraId="47B01EE3"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nil"/>
              <w:left w:val="single" w:sz="4" w:space="0" w:color="000000"/>
              <w:bottom w:val="single" w:sz="4" w:space="0" w:color="000000"/>
              <w:right w:val="nil"/>
            </w:tcBorders>
            <w:vAlign w:val="center"/>
          </w:tcPr>
          <w:p w14:paraId="4A9DBDB6"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single" w:sz="4" w:space="0" w:color="000000"/>
              <w:left w:val="single" w:sz="4" w:space="0" w:color="000000"/>
              <w:bottom w:val="single" w:sz="4" w:space="0" w:color="000000"/>
              <w:right w:val="single" w:sz="4" w:space="0" w:color="auto"/>
            </w:tcBorders>
          </w:tcPr>
          <w:p w14:paraId="2083C164"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5EAD6F47" w14:textId="6FC95A4A" w:rsidR="000E012F" w:rsidRPr="00ED4BDF" w:rsidRDefault="00C97560" w:rsidP="00F30CC3">
            <w:pPr>
              <w:suppressAutoHyphens/>
              <w:jc w:val="center"/>
              <w:rPr>
                <w:sz w:val="20"/>
                <w:lang w:eastAsia="ar-SA"/>
              </w:rPr>
            </w:pPr>
            <w:r w:rsidRPr="00ED4BDF">
              <w:rPr>
                <w:sz w:val="20"/>
                <w:lang w:eastAsia="ar-SA"/>
              </w:rPr>
              <w:t>3,</w:t>
            </w:r>
            <w:r w:rsidR="003F350F" w:rsidRPr="00ED4BDF">
              <w:rPr>
                <w:sz w:val="20"/>
                <w:lang w:eastAsia="ar-SA"/>
              </w:rPr>
              <w:t>1</w:t>
            </w:r>
            <w:r w:rsidRPr="00ED4BDF">
              <w:rPr>
                <w:sz w:val="20"/>
                <w:lang w:eastAsia="ar-SA"/>
              </w:rPr>
              <w:t>0</w:t>
            </w:r>
          </w:p>
        </w:tc>
        <w:tc>
          <w:tcPr>
            <w:tcW w:w="1134" w:type="dxa"/>
            <w:tcBorders>
              <w:top w:val="single" w:sz="4" w:space="0" w:color="auto"/>
              <w:left w:val="nil"/>
              <w:bottom w:val="single" w:sz="4" w:space="0" w:color="auto"/>
              <w:right w:val="single" w:sz="4" w:space="0" w:color="auto"/>
            </w:tcBorders>
            <w:vAlign w:val="center"/>
          </w:tcPr>
          <w:p w14:paraId="3E92EBE8"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single" w:sz="4" w:space="0" w:color="auto"/>
              <w:left w:val="single" w:sz="4" w:space="0" w:color="auto"/>
              <w:bottom w:val="single" w:sz="4" w:space="0" w:color="auto"/>
              <w:right w:val="nil"/>
            </w:tcBorders>
            <w:vAlign w:val="center"/>
          </w:tcPr>
          <w:p w14:paraId="7A1E8644" w14:textId="18374927" w:rsidR="000E012F" w:rsidRPr="00ED4BDF" w:rsidRDefault="00C97560" w:rsidP="00F30CC3">
            <w:pPr>
              <w:suppressAutoHyphens/>
              <w:ind w:right="-70"/>
              <w:jc w:val="center"/>
              <w:rPr>
                <w:sz w:val="20"/>
                <w:lang w:eastAsia="ar-SA"/>
              </w:rPr>
            </w:pPr>
            <w:r w:rsidRPr="00ED4BDF">
              <w:rPr>
                <w:sz w:val="20"/>
                <w:lang w:eastAsia="ar-SA"/>
              </w:rPr>
              <w:t>4,</w:t>
            </w:r>
            <w:r w:rsidR="003F350F" w:rsidRPr="00ED4BDF">
              <w:rPr>
                <w:sz w:val="20"/>
                <w:lang w:eastAsia="ar-SA"/>
              </w:rPr>
              <w:t>2</w:t>
            </w:r>
            <w:r w:rsidRPr="00ED4BDF">
              <w:rPr>
                <w:sz w:val="20"/>
                <w:lang w:eastAsia="ar-SA"/>
              </w:rPr>
              <w:t>0</w:t>
            </w:r>
          </w:p>
        </w:tc>
        <w:tc>
          <w:tcPr>
            <w:tcW w:w="1276" w:type="dxa"/>
            <w:tcBorders>
              <w:top w:val="nil"/>
              <w:left w:val="nil"/>
              <w:bottom w:val="single" w:sz="4" w:space="0" w:color="000000"/>
              <w:right w:val="single" w:sz="4" w:space="0" w:color="000000"/>
            </w:tcBorders>
            <w:vAlign w:val="center"/>
          </w:tcPr>
          <w:p w14:paraId="0011E893"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left w:val="nil"/>
              <w:right w:val="single" w:sz="4" w:space="0" w:color="000000"/>
            </w:tcBorders>
          </w:tcPr>
          <w:p w14:paraId="4A140B45" w14:textId="77777777" w:rsidR="000E012F" w:rsidRPr="00021837" w:rsidRDefault="000E012F" w:rsidP="00F30CC3">
            <w:pPr>
              <w:suppressAutoHyphens/>
              <w:ind w:left="-90"/>
              <w:jc w:val="center"/>
              <w:rPr>
                <w:sz w:val="20"/>
                <w:lang w:eastAsia="ar-SA"/>
              </w:rPr>
            </w:pPr>
          </w:p>
        </w:tc>
      </w:tr>
      <w:tr w:rsidR="000E012F" w:rsidRPr="00021837" w14:paraId="3E5F0FED" w14:textId="77777777" w:rsidTr="00ED4BDF">
        <w:trPr>
          <w:trHeight w:val="164"/>
          <w:jc w:val="center"/>
        </w:trPr>
        <w:tc>
          <w:tcPr>
            <w:tcW w:w="665" w:type="dxa"/>
            <w:tcBorders>
              <w:top w:val="nil"/>
              <w:left w:val="single" w:sz="4" w:space="0" w:color="000000"/>
              <w:bottom w:val="single" w:sz="4" w:space="0" w:color="000000"/>
              <w:right w:val="nil"/>
            </w:tcBorders>
          </w:tcPr>
          <w:p w14:paraId="0F584DEE" w14:textId="77777777" w:rsidR="000E012F" w:rsidRPr="00021837" w:rsidRDefault="000E012F" w:rsidP="008A3165">
            <w:pPr>
              <w:suppressAutoHyphens/>
              <w:jc w:val="center"/>
              <w:rPr>
                <w:sz w:val="20"/>
                <w:lang w:eastAsia="ar-SA"/>
              </w:rPr>
            </w:pPr>
            <w:r w:rsidRPr="00021837">
              <w:rPr>
                <w:sz w:val="20"/>
                <w:lang w:eastAsia="ar-SA"/>
              </w:rPr>
              <w:t>10.</w:t>
            </w:r>
          </w:p>
        </w:tc>
        <w:tc>
          <w:tcPr>
            <w:tcW w:w="2538" w:type="dxa"/>
            <w:tcBorders>
              <w:top w:val="nil"/>
              <w:left w:val="single" w:sz="4" w:space="0" w:color="000000"/>
              <w:bottom w:val="single" w:sz="4" w:space="0" w:color="000000"/>
              <w:right w:val="nil"/>
            </w:tcBorders>
            <w:hideMark/>
          </w:tcPr>
          <w:p w14:paraId="49B2513E" w14:textId="77777777" w:rsidR="000E012F" w:rsidRPr="00021837" w:rsidRDefault="000E012F" w:rsidP="00F30CC3">
            <w:pPr>
              <w:suppressAutoHyphens/>
              <w:rPr>
                <w:sz w:val="20"/>
                <w:lang w:eastAsia="ar-SA"/>
              </w:rPr>
            </w:pPr>
            <w:r w:rsidRPr="00021837">
              <w:rPr>
                <w:sz w:val="20"/>
                <w:lang w:eastAsia="ar-SA"/>
              </w:rPr>
              <w:t>Kultūros paskirties pastatai</w:t>
            </w:r>
          </w:p>
        </w:tc>
        <w:tc>
          <w:tcPr>
            <w:tcW w:w="1217" w:type="dxa"/>
            <w:tcBorders>
              <w:top w:val="nil"/>
              <w:left w:val="single" w:sz="4" w:space="0" w:color="000000"/>
              <w:bottom w:val="single" w:sz="4" w:space="0" w:color="000000"/>
              <w:right w:val="nil"/>
            </w:tcBorders>
            <w:vAlign w:val="center"/>
          </w:tcPr>
          <w:p w14:paraId="58E390B0"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nil"/>
              <w:left w:val="single" w:sz="4" w:space="0" w:color="000000"/>
              <w:bottom w:val="single" w:sz="4" w:space="0" w:color="000000"/>
              <w:right w:val="nil"/>
            </w:tcBorders>
            <w:vAlign w:val="center"/>
          </w:tcPr>
          <w:p w14:paraId="2D328F9F"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single" w:sz="4" w:space="0" w:color="000000"/>
              <w:left w:val="single" w:sz="4" w:space="0" w:color="000000"/>
              <w:bottom w:val="single" w:sz="4" w:space="0" w:color="000000"/>
              <w:right w:val="single" w:sz="4" w:space="0" w:color="auto"/>
            </w:tcBorders>
          </w:tcPr>
          <w:p w14:paraId="07BC9EE2"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1812D44E" w14:textId="005AD2E1" w:rsidR="000E012F" w:rsidRPr="00ED4BDF" w:rsidRDefault="00C97560" w:rsidP="00F30CC3">
            <w:pPr>
              <w:suppressAutoHyphens/>
              <w:jc w:val="center"/>
              <w:rPr>
                <w:sz w:val="20"/>
                <w:lang w:eastAsia="ar-SA"/>
              </w:rPr>
            </w:pPr>
            <w:r w:rsidRPr="00ED4BDF">
              <w:rPr>
                <w:sz w:val="20"/>
                <w:lang w:eastAsia="ar-SA"/>
              </w:rPr>
              <w:t>3,</w:t>
            </w:r>
            <w:r w:rsidR="003F350F" w:rsidRPr="00ED4BDF">
              <w:rPr>
                <w:sz w:val="20"/>
                <w:lang w:eastAsia="ar-SA"/>
              </w:rPr>
              <w:t>1</w:t>
            </w:r>
            <w:r w:rsidRPr="00ED4BDF">
              <w:rPr>
                <w:sz w:val="20"/>
                <w:lang w:eastAsia="ar-SA"/>
              </w:rPr>
              <w:t>0</w:t>
            </w:r>
          </w:p>
        </w:tc>
        <w:tc>
          <w:tcPr>
            <w:tcW w:w="1134" w:type="dxa"/>
            <w:tcBorders>
              <w:top w:val="single" w:sz="4" w:space="0" w:color="auto"/>
              <w:left w:val="nil"/>
              <w:bottom w:val="single" w:sz="4" w:space="0" w:color="auto"/>
              <w:right w:val="single" w:sz="4" w:space="0" w:color="auto"/>
            </w:tcBorders>
            <w:vAlign w:val="center"/>
          </w:tcPr>
          <w:p w14:paraId="256779F2"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single" w:sz="4" w:space="0" w:color="auto"/>
              <w:left w:val="single" w:sz="4" w:space="0" w:color="auto"/>
              <w:bottom w:val="single" w:sz="4" w:space="0" w:color="auto"/>
              <w:right w:val="nil"/>
            </w:tcBorders>
            <w:vAlign w:val="center"/>
          </w:tcPr>
          <w:p w14:paraId="4E69B8BA" w14:textId="620A26B2" w:rsidR="000E012F" w:rsidRPr="00ED4BDF" w:rsidRDefault="00C97560" w:rsidP="00F30CC3">
            <w:pPr>
              <w:suppressAutoHyphens/>
              <w:ind w:right="-70"/>
              <w:jc w:val="center"/>
              <w:rPr>
                <w:sz w:val="20"/>
                <w:lang w:eastAsia="ar-SA"/>
              </w:rPr>
            </w:pPr>
            <w:r w:rsidRPr="00ED4BDF">
              <w:rPr>
                <w:sz w:val="20"/>
                <w:lang w:eastAsia="ar-SA"/>
              </w:rPr>
              <w:t>4,</w:t>
            </w:r>
            <w:r w:rsidR="003F350F" w:rsidRPr="00ED4BDF">
              <w:rPr>
                <w:sz w:val="20"/>
                <w:lang w:eastAsia="ar-SA"/>
              </w:rPr>
              <w:t>2</w:t>
            </w:r>
            <w:r w:rsidRPr="00ED4BDF">
              <w:rPr>
                <w:sz w:val="20"/>
                <w:lang w:eastAsia="ar-SA"/>
              </w:rPr>
              <w:t>0</w:t>
            </w:r>
          </w:p>
        </w:tc>
        <w:tc>
          <w:tcPr>
            <w:tcW w:w="1276" w:type="dxa"/>
            <w:tcBorders>
              <w:top w:val="nil"/>
              <w:left w:val="nil"/>
              <w:bottom w:val="single" w:sz="4" w:space="0" w:color="000000"/>
              <w:right w:val="single" w:sz="4" w:space="0" w:color="000000"/>
            </w:tcBorders>
            <w:vAlign w:val="center"/>
          </w:tcPr>
          <w:p w14:paraId="48E093BB"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left w:val="nil"/>
              <w:right w:val="single" w:sz="4" w:space="0" w:color="000000"/>
            </w:tcBorders>
          </w:tcPr>
          <w:p w14:paraId="6A9056CE" w14:textId="77777777" w:rsidR="000E012F" w:rsidRPr="00021837" w:rsidRDefault="000E012F" w:rsidP="00F30CC3">
            <w:pPr>
              <w:suppressAutoHyphens/>
              <w:ind w:left="-90"/>
              <w:jc w:val="center"/>
              <w:rPr>
                <w:sz w:val="20"/>
                <w:lang w:eastAsia="ar-SA"/>
              </w:rPr>
            </w:pPr>
          </w:p>
        </w:tc>
      </w:tr>
      <w:tr w:rsidR="000E012F" w:rsidRPr="00021837" w14:paraId="468CD5B4" w14:textId="77777777" w:rsidTr="00ED4BDF">
        <w:trPr>
          <w:trHeight w:val="70"/>
          <w:jc w:val="center"/>
        </w:trPr>
        <w:tc>
          <w:tcPr>
            <w:tcW w:w="665" w:type="dxa"/>
            <w:tcBorders>
              <w:top w:val="nil"/>
              <w:left w:val="single" w:sz="4" w:space="0" w:color="000000"/>
              <w:bottom w:val="single" w:sz="4" w:space="0" w:color="000000"/>
              <w:right w:val="nil"/>
            </w:tcBorders>
          </w:tcPr>
          <w:p w14:paraId="5FF2D0EF" w14:textId="77777777" w:rsidR="000E012F" w:rsidRPr="00021837" w:rsidRDefault="000E012F" w:rsidP="008A3165">
            <w:pPr>
              <w:suppressAutoHyphens/>
              <w:jc w:val="center"/>
              <w:rPr>
                <w:sz w:val="20"/>
                <w:lang w:eastAsia="ar-SA"/>
              </w:rPr>
            </w:pPr>
            <w:r w:rsidRPr="00021837">
              <w:rPr>
                <w:sz w:val="20"/>
                <w:lang w:eastAsia="ar-SA"/>
              </w:rPr>
              <w:t>11.</w:t>
            </w:r>
          </w:p>
        </w:tc>
        <w:tc>
          <w:tcPr>
            <w:tcW w:w="2538" w:type="dxa"/>
            <w:tcBorders>
              <w:top w:val="nil"/>
              <w:left w:val="single" w:sz="4" w:space="0" w:color="000000"/>
              <w:bottom w:val="single" w:sz="4" w:space="0" w:color="000000"/>
              <w:right w:val="nil"/>
            </w:tcBorders>
            <w:hideMark/>
          </w:tcPr>
          <w:p w14:paraId="014658DD" w14:textId="77777777" w:rsidR="000E012F" w:rsidRPr="00021837" w:rsidRDefault="000E012F" w:rsidP="00F30CC3">
            <w:pPr>
              <w:suppressAutoHyphens/>
              <w:rPr>
                <w:sz w:val="20"/>
                <w:lang w:eastAsia="ar-SA"/>
              </w:rPr>
            </w:pPr>
            <w:r w:rsidRPr="00021837">
              <w:rPr>
                <w:sz w:val="20"/>
                <w:lang w:eastAsia="ar-SA"/>
              </w:rPr>
              <w:t>Mokslo paskirties pastatai</w:t>
            </w:r>
          </w:p>
        </w:tc>
        <w:tc>
          <w:tcPr>
            <w:tcW w:w="1217" w:type="dxa"/>
            <w:tcBorders>
              <w:top w:val="nil"/>
              <w:left w:val="single" w:sz="4" w:space="0" w:color="000000"/>
              <w:bottom w:val="single" w:sz="4" w:space="0" w:color="000000"/>
              <w:right w:val="nil"/>
            </w:tcBorders>
            <w:vAlign w:val="center"/>
          </w:tcPr>
          <w:p w14:paraId="02CBC951"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nil"/>
              <w:left w:val="single" w:sz="4" w:space="0" w:color="000000"/>
              <w:bottom w:val="single" w:sz="4" w:space="0" w:color="000000"/>
              <w:right w:val="nil"/>
            </w:tcBorders>
            <w:vAlign w:val="center"/>
          </w:tcPr>
          <w:p w14:paraId="5EF6D04A"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single" w:sz="4" w:space="0" w:color="000000"/>
              <w:left w:val="single" w:sz="4" w:space="0" w:color="000000"/>
              <w:bottom w:val="single" w:sz="4" w:space="0" w:color="000000"/>
              <w:right w:val="single" w:sz="4" w:space="0" w:color="auto"/>
            </w:tcBorders>
          </w:tcPr>
          <w:p w14:paraId="3DA17E23"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3CC3E58A" w14:textId="28ECC475" w:rsidR="000E012F" w:rsidRPr="00ED4BDF" w:rsidRDefault="00C97560" w:rsidP="00F30CC3">
            <w:pPr>
              <w:suppressAutoHyphens/>
              <w:jc w:val="center"/>
              <w:rPr>
                <w:sz w:val="20"/>
                <w:lang w:eastAsia="ar-SA"/>
              </w:rPr>
            </w:pPr>
            <w:r w:rsidRPr="00ED4BDF">
              <w:rPr>
                <w:sz w:val="20"/>
                <w:lang w:eastAsia="ar-SA"/>
              </w:rPr>
              <w:t>6,</w:t>
            </w:r>
            <w:r w:rsidR="003F350F" w:rsidRPr="00ED4BDF">
              <w:rPr>
                <w:sz w:val="20"/>
                <w:lang w:eastAsia="ar-SA"/>
              </w:rPr>
              <w:t>2</w:t>
            </w:r>
            <w:r w:rsidRPr="00ED4BDF">
              <w:rPr>
                <w:sz w:val="20"/>
                <w:lang w:eastAsia="ar-SA"/>
              </w:rPr>
              <w:t>0</w:t>
            </w:r>
          </w:p>
        </w:tc>
        <w:tc>
          <w:tcPr>
            <w:tcW w:w="1134" w:type="dxa"/>
            <w:tcBorders>
              <w:top w:val="single" w:sz="4" w:space="0" w:color="auto"/>
              <w:left w:val="nil"/>
              <w:bottom w:val="single" w:sz="4" w:space="0" w:color="auto"/>
              <w:right w:val="single" w:sz="4" w:space="0" w:color="auto"/>
            </w:tcBorders>
            <w:vAlign w:val="center"/>
          </w:tcPr>
          <w:p w14:paraId="4249B0E1"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single" w:sz="4" w:space="0" w:color="auto"/>
              <w:left w:val="single" w:sz="4" w:space="0" w:color="auto"/>
              <w:bottom w:val="single" w:sz="4" w:space="0" w:color="auto"/>
              <w:right w:val="nil"/>
            </w:tcBorders>
            <w:vAlign w:val="center"/>
          </w:tcPr>
          <w:p w14:paraId="2858F130" w14:textId="21F063A7" w:rsidR="000E012F" w:rsidRPr="00ED4BDF" w:rsidRDefault="00C97560" w:rsidP="00F30CC3">
            <w:pPr>
              <w:suppressAutoHyphens/>
              <w:ind w:right="-70"/>
              <w:jc w:val="center"/>
              <w:rPr>
                <w:sz w:val="20"/>
                <w:lang w:eastAsia="ar-SA"/>
              </w:rPr>
            </w:pPr>
            <w:r w:rsidRPr="00ED4BDF">
              <w:rPr>
                <w:sz w:val="20"/>
                <w:lang w:eastAsia="ar-SA"/>
              </w:rPr>
              <w:t>8,</w:t>
            </w:r>
            <w:r w:rsidR="003F350F" w:rsidRPr="00ED4BDF">
              <w:rPr>
                <w:sz w:val="20"/>
                <w:lang w:eastAsia="ar-SA"/>
              </w:rPr>
              <w:t>4</w:t>
            </w:r>
            <w:r w:rsidRPr="00ED4BDF">
              <w:rPr>
                <w:sz w:val="20"/>
                <w:lang w:eastAsia="ar-SA"/>
              </w:rPr>
              <w:t>0</w:t>
            </w:r>
          </w:p>
        </w:tc>
        <w:tc>
          <w:tcPr>
            <w:tcW w:w="1276" w:type="dxa"/>
            <w:tcBorders>
              <w:top w:val="nil"/>
              <w:left w:val="nil"/>
              <w:bottom w:val="single" w:sz="4" w:space="0" w:color="000000"/>
              <w:right w:val="single" w:sz="4" w:space="0" w:color="000000"/>
            </w:tcBorders>
            <w:vAlign w:val="center"/>
          </w:tcPr>
          <w:p w14:paraId="77298A90"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left w:val="nil"/>
              <w:right w:val="single" w:sz="4" w:space="0" w:color="000000"/>
            </w:tcBorders>
          </w:tcPr>
          <w:p w14:paraId="0FB5A522" w14:textId="77777777" w:rsidR="000E012F" w:rsidRPr="00021837" w:rsidRDefault="000E012F" w:rsidP="00F30CC3">
            <w:pPr>
              <w:suppressAutoHyphens/>
              <w:ind w:left="-90"/>
              <w:jc w:val="center"/>
              <w:rPr>
                <w:sz w:val="20"/>
                <w:lang w:eastAsia="ar-SA"/>
              </w:rPr>
            </w:pPr>
          </w:p>
        </w:tc>
      </w:tr>
      <w:tr w:rsidR="000E012F" w:rsidRPr="00021837" w14:paraId="5405CB3F" w14:textId="77777777" w:rsidTr="00ED4BDF">
        <w:trPr>
          <w:trHeight w:val="70"/>
          <w:jc w:val="center"/>
        </w:trPr>
        <w:tc>
          <w:tcPr>
            <w:tcW w:w="665" w:type="dxa"/>
            <w:tcBorders>
              <w:top w:val="nil"/>
              <w:left w:val="single" w:sz="4" w:space="0" w:color="000000"/>
              <w:bottom w:val="single" w:sz="4" w:space="0" w:color="000000"/>
              <w:right w:val="nil"/>
            </w:tcBorders>
          </w:tcPr>
          <w:p w14:paraId="23EF37C1" w14:textId="77777777" w:rsidR="000E012F" w:rsidRPr="00021837" w:rsidRDefault="000E012F" w:rsidP="008A3165">
            <w:pPr>
              <w:suppressAutoHyphens/>
              <w:jc w:val="center"/>
              <w:rPr>
                <w:sz w:val="20"/>
                <w:lang w:eastAsia="ar-SA"/>
              </w:rPr>
            </w:pPr>
            <w:r w:rsidRPr="00021837">
              <w:rPr>
                <w:sz w:val="20"/>
                <w:lang w:eastAsia="ar-SA"/>
              </w:rPr>
              <w:t>12.</w:t>
            </w:r>
          </w:p>
        </w:tc>
        <w:tc>
          <w:tcPr>
            <w:tcW w:w="2538" w:type="dxa"/>
            <w:tcBorders>
              <w:top w:val="nil"/>
              <w:left w:val="single" w:sz="4" w:space="0" w:color="000000"/>
              <w:bottom w:val="single" w:sz="4" w:space="0" w:color="000000"/>
              <w:right w:val="nil"/>
            </w:tcBorders>
            <w:hideMark/>
          </w:tcPr>
          <w:p w14:paraId="2B3AA707" w14:textId="77777777" w:rsidR="000E012F" w:rsidRPr="00021837" w:rsidRDefault="000E012F" w:rsidP="00F30CC3">
            <w:pPr>
              <w:suppressAutoHyphens/>
              <w:rPr>
                <w:sz w:val="20"/>
                <w:lang w:eastAsia="ar-SA"/>
              </w:rPr>
            </w:pPr>
            <w:r w:rsidRPr="00021837">
              <w:rPr>
                <w:sz w:val="20"/>
                <w:lang w:eastAsia="ar-SA"/>
              </w:rPr>
              <w:t>Gydymo paskirties pastatai</w:t>
            </w:r>
          </w:p>
        </w:tc>
        <w:tc>
          <w:tcPr>
            <w:tcW w:w="1217" w:type="dxa"/>
            <w:tcBorders>
              <w:top w:val="nil"/>
              <w:left w:val="single" w:sz="4" w:space="0" w:color="000000"/>
              <w:bottom w:val="single" w:sz="4" w:space="0" w:color="000000"/>
              <w:right w:val="nil"/>
            </w:tcBorders>
            <w:vAlign w:val="center"/>
          </w:tcPr>
          <w:p w14:paraId="04268F10"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nil"/>
              <w:left w:val="single" w:sz="4" w:space="0" w:color="000000"/>
              <w:bottom w:val="single" w:sz="4" w:space="0" w:color="000000"/>
              <w:right w:val="nil"/>
            </w:tcBorders>
            <w:vAlign w:val="center"/>
          </w:tcPr>
          <w:p w14:paraId="564B1248"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single" w:sz="4" w:space="0" w:color="000000"/>
              <w:left w:val="single" w:sz="4" w:space="0" w:color="000000"/>
              <w:bottom w:val="single" w:sz="4" w:space="0" w:color="000000"/>
              <w:right w:val="single" w:sz="4" w:space="0" w:color="auto"/>
            </w:tcBorders>
          </w:tcPr>
          <w:p w14:paraId="19093A36"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48155944" w14:textId="0F0C3509" w:rsidR="000E012F" w:rsidRPr="00ED4BDF" w:rsidRDefault="00C97560" w:rsidP="00F30CC3">
            <w:pPr>
              <w:suppressAutoHyphens/>
              <w:jc w:val="center"/>
              <w:rPr>
                <w:sz w:val="20"/>
                <w:lang w:eastAsia="ar-SA"/>
              </w:rPr>
            </w:pPr>
            <w:r w:rsidRPr="00ED4BDF">
              <w:rPr>
                <w:sz w:val="20"/>
                <w:lang w:eastAsia="ar-SA"/>
              </w:rPr>
              <w:t>3,</w:t>
            </w:r>
            <w:r w:rsidR="003F350F" w:rsidRPr="00ED4BDF">
              <w:rPr>
                <w:sz w:val="20"/>
                <w:lang w:eastAsia="ar-SA"/>
              </w:rPr>
              <w:t>1</w:t>
            </w:r>
            <w:r w:rsidRPr="00ED4BDF">
              <w:rPr>
                <w:sz w:val="20"/>
                <w:lang w:eastAsia="ar-SA"/>
              </w:rPr>
              <w:t>0</w:t>
            </w:r>
          </w:p>
        </w:tc>
        <w:tc>
          <w:tcPr>
            <w:tcW w:w="1134" w:type="dxa"/>
            <w:tcBorders>
              <w:top w:val="single" w:sz="4" w:space="0" w:color="auto"/>
              <w:left w:val="nil"/>
              <w:bottom w:val="single" w:sz="4" w:space="0" w:color="000000"/>
              <w:right w:val="nil"/>
            </w:tcBorders>
            <w:vAlign w:val="center"/>
          </w:tcPr>
          <w:p w14:paraId="760E6AA1"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single" w:sz="4" w:space="0" w:color="auto"/>
              <w:left w:val="single" w:sz="4" w:space="0" w:color="000000"/>
              <w:bottom w:val="single" w:sz="4" w:space="0" w:color="000000"/>
              <w:right w:val="nil"/>
            </w:tcBorders>
            <w:vAlign w:val="center"/>
          </w:tcPr>
          <w:p w14:paraId="641167FA" w14:textId="6682AA5F" w:rsidR="000E012F" w:rsidRPr="00ED4BDF" w:rsidRDefault="00C97560" w:rsidP="00F30CC3">
            <w:pPr>
              <w:suppressAutoHyphens/>
              <w:ind w:right="-70"/>
              <w:jc w:val="center"/>
              <w:rPr>
                <w:sz w:val="20"/>
                <w:lang w:eastAsia="ar-SA"/>
              </w:rPr>
            </w:pPr>
            <w:r w:rsidRPr="00ED4BDF">
              <w:rPr>
                <w:sz w:val="20"/>
                <w:lang w:eastAsia="ar-SA"/>
              </w:rPr>
              <w:t>4,</w:t>
            </w:r>
            <w:r w:rsidR="003F350F" w:rsidRPr="00ED4BDF">
              <w:rPr>
                <w:sz w:val="20"/>
                <w:lang w:eastAsia="ar-SA"/>
              </w:rPr>
              <w:t>2</w:t>
            </w:r>
            <w:r w:rsidRPr="00ED4BDF">
              <w:rPr>
                <w:sz w:val="20"/>
                <w:lang w:eastAsia="ar-SA"/>
              </w:rPr>
              <w:t>0</w:t>
            </w:r>
          </w:p>
        </w:tc>
        <w:tc>
          <w:tcPr>
            <w:tcW w:w="1276" w:type="dxa"/>
            <w:tcBorders>
              <w:top w:val="nil"/>
              <w:left w:val="nil"/>
              <w:bottom w:val="single" w:sz="4" w:space="0" w:color="000000"/>
              <w:right w:val="single" w:sz="4" w:space="0" w:color="000000"/>
            </w:tcBorders>
            <w:vAlign w:val="center"/>
          </w:tcPr>
          <w:p w14:paraId="0ACECF12"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left w:val="nil"/>
              <w:right w:val="single" w:sz="4" w:space="0" w:color="000000"/>
            </w:tcBorders>
          </w:tcPr>
          <w:p w14:paraId="3AEA9292" w14:textId="77777777" w:rsidR="000E012F" w:rsidRPr="00021837" w:rsidRDefault="000E012F" w:rsidP="00F30CC3">
            <w:pPr>
              <w:suppressAutoHyphens/>
              <w:ind w:left="-90"/>
              <w:jc w:val="center"/>
              <w:rPr>
                <w:sz w:val="20"/>
                <w:lang w:eastAsia="ar-SA"/>
              </w:rPr>
            </w:pPr>
          </w:p>
        </w:tc>
      </w:tr>
      <w:tr w:rsidR="000E012F" w:rsidRPr="00021837" w14:paraId="5956F7AD" w14:textId="77777777" w:rsidTr="00393B41">
        <w:trPr>
          <w:trHeight w:val="713"/>
          <w:jc w:val="center"/>
        </w:trPr>
        <w:tc>
          <w:tcPr>
            <w:tcW w:w="665" w:type="dxa"/>
            <w:tcBorders>
              <w:top w:val="single" w:sz="4" w:space="0" w:color="auto"/>
              <w:left w:val="single" w:sz="4" w:space="0" w:color="000000"/>
              <w:bottom w:val="single" w:sz="4" w:space="0" w:color="auto"/>
              <w:right w:val="nil"/>
            </w:tcBorders>
          </w:tcPr>
          <w:p w14:paraId="7D53126A" w14:textId="77777777" w:rsidR="000E012F" w:rsidRPr="00021837" w:rsidRDefault="000E012F" w:rsidP="008A3165">
            <w:pPr>
              <w:suppressAutoHyphens/>
              <w:jc w:val="center"/>
              <w:rPr>
                <w:sz w:val="20"/>
                <w:lang w:eastAsia="ar-SA"/>
              </w:rPr>
            </w:pPr>
            <w:r w:rsidRPr="00021837">
              <w:rPr>
                <w:sz w:val="20"/>
                <w:lang w:eastAsia="ar-SA"/>
              </w:rPr>
              <w:t>13.</w:t>
            </w:r>
          </w:p>
        </w:tc>
        <w:tc>
          <w:tcPr>
            <w:tcW w:w="2538" w:type="dxa"/>
            <w:tcBorders>
              <w:top w:val="single" w:sz="4" w:space="0" w:color="auto"/>
              <w:left w:val="single" w:sz="4" w:space="0" w:color="000000"/>
              <w:bottom w:val="single" w:sz="4" w:space="0" w:color="auto"/>
              <w:right w:val="nil"/>
            </w:tcBorders>
            <w:hideMark/>
          </w:tcPr>
          <w:p w14:paraId="76F6673D" w14:textId="77777777" w:rsidR="000E012F" w:rsidRPr="00021837" w:rsidRDefault="000E012F" w:rsidP="00F30CC3">
            <w:pPr>
              <w:suppressAutoHyphens/>
              <w:rPr>
                <w:sz w:val="20"/>
                <w:lang w:eastAsia="ar-SA"/>
              </w:rPr>
            </w:pPr>
            <w:r w:rsidRPr="00021837">
              <w:rPr>
                <w:sz w:val="20"/>
                <w:lang w:eastAsia="ar-SA"/>
              </w:rPr>
              <w:t>Poilsio paskirties pastatai (patalpos)</w:t>
            </w:r>
          </w:p>
        </w:tc>
        <w:tc>
          <w:tcPr>
            <w:tcW w:w="1217" w:type="dxa"/>
            <w:tcBorders>
              <w:top w:val="single" w:sz="4" w:space="0" w:color="auto"/>
              <w:left w:val="single" w:sz="4" w:space="0" w:color="000000"/>
              <w:bottom w:val="single" w:sz="4" w:space="0" w:color="auto"/>
              <w:right w:val="nil"/>
            </w:tcBorders>
            <w:vAlign w:val="center"/>
          </w:tcPr>
          <w:p w14:paraId="65E37D61"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single" w:sz="4" w:space="0" w:color="auto"/>
              <w:left w:val="single" w:sz="4" w:space="0" w:color="000000"/>
              <w:bottom w:val="single" w:sz="4" w:space="0" w:color="auto"/>
              <w:right w:val="nil"/>
            </w:tcBorders>
            <w:vAlign w:val="center"/>
          </w:tcPr>
          <w:p w14:paraId="634DD391"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single" w:sz="4" w:space="0" w:color="auto"/>
              <w:left w:val="single" w:sz="4" w:space="0" w:color="000000"/>
              <w:bottom w:val="single" w:sz="4" w:space="0" w:color="auto"/>
              <w:right w:val="single" w:sz="4" w:space="0" w:color="auto"/>
            </w:tcBorders>
          </w:tcPr>
          <w:p w14:paraId="3BBA6001"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7C6D2C44" w14:textId="4728BA02" w:rsidR="000E012F" w:rsidRPr="00ED4BDF" w:rsidRDefault="00C97560" w:rsidP="00F30CC3">
            <w:pPr>
              <w:suppressAutoHyphens/>
              <w:jc w:val="center"/>
              <w:rPr>
                <w:sz w:val="20"/>
                <w:lang w:eastAsia="ar-SA"/>
              </w:rPr>
            </w:pPr>
            <w:r w:rsidRPr="00ED4BDF">
              <w:rPr>
                <w:sz w:val="20"/>
                <w:lang w:eastAsia="ar-SA"/>
              </w:rPr>
              <w:t>3,</w:t>
            </w:r>
            <w:r w:rsidR="003F350F" w:rsidRPr="00ED4BDF">
              <w:rPr>
                <w:sz w:val="20"/>
                <w:lang w:eastAsia="ar-SA"/>
              </w:rPr>
              <w:t>1</w:t>
            </w:r>
            <w:r w:rsidRPr="00ED4BDF">
              <w:rPr>
                <w:sz w:val="20"/>
                <w:lang w:eastAsia="ar-SA"/>
              </w:rPr>
              <w:t>0</w:t>
            </w:r>
          </w:p>
        </w:tc>
        <w:tc>
          <w:tcPr>
            <w:tcW w:w="1134" w:type="dxa"/>
            <w:tcBorders>
              <w:top w:val="single" w:sz="4" w:space="0" w:color="auto"/>
              <w:left w:val="nil"/>
              <w:bottom w:val="single" w:sz="4" w:space="0" w:color="auto"/>
              <w:right w:val="nil"/>
            </w:tcBorders>
            <w:vAlign w:val="center"/>
          </w:tcPr>
          <w:p w14:paraId="034817EE"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single" w:sz="4" w:space="0" w:color="auto"/>
              <w:left w:val="single" w:sz="4" w:space="0" w:color="000000"/>
              <w:bottom w:val="single" w:sz="4" w:space="0" w:color="auto"/>
              <w:right w:val="nil"/>
            </w:tcBorders>
            <w:vAlign w:val="center"/>
          </w:tcPr>
          <w:p w14:paraId="1EBE2585" w14:textId="19AB3AE9" w:rsidR="000E012F" w:rsidRPr="00ED4BDF" w:rsidRDefault="00C97560" w:rsidP="00F30CC3">
            <w:pPr>
              <w:suppressAutoHyphens/>
              <w:ind w:right="-70"/>
              <w:jc w:val="center"/>
              <w:rPr>
                <w:sz w:val="20"/>
                <w:lang w:eastAsia="ar-SA"/>
              </w:rPr>
            </w:pPr>
            <w:r w:rsidRPr="00ED4BDF">
              <w:rPr>
                <w:sz w:val="20"/>
                <w:lang w:eastAsia="ar-SA"/>
              </w:rPr>
              <w:t>4,</w:t>
            </w:r>
            <w:r w:rsidR="003F350F" w:rsidRPr="00ED4BDF">
              <w:rPr>
                <w:sz w:val="20"/>
                <w:lang w:eastAsia="ar-SA"/>
              </w:rPr>
              <w:t>2</w:t>
            </w:r>
            <w:r w:rsidRPr="00ED4BDF">
              <w:rPr>
                <w:sz w:val="20"/>
                <w:lang w:eastAsia="ar-SA"/>
              </w:rPr>
              <w:t>0</w:t>
            </w:r>
          </w:p>
        </w:tc>
        <w:tc>
          <w:tcPr>
            <w:tcW w:w="1276" w:type="dxa"/>
            <w:tcBorders>
              <w:top w:val="single" w:sz="4" w:space="0" w:color="auto"/>
              <w:left w:val="nil"/>
              <w:bottom w:val="single" w:sz="4" w:space="0" w:color="auto"/>
              <w:right w:val="single" w:sz="4" w:space="0" w:color="000000"/>
            </w:tcBorders>
            <w:vAlign w:val="center"/>
          </w:tcPr>
          <w:p w14:paraId="7FB22452"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top w:val="single" w:sz="4" w:space="0" w:color="auto"/>
              <w:left w:val="nil"/>
              <w:bottom w:val="single" w:sz="4" w:space="0" w:color="auto"/>
              <w:right w:val="single" w:sz="4" w:space="0" w:color="000000"/>
            </w:tcBorders>
          </w:tcPr>
          <w:p w14:paraId="70286927" w14:textId="77777777" w:rsidR="000E012F" w:rsidRPr="00021837" w:rsidRDefault="000E012F" w:rsidP="00F30CC3">
            <w:pPr>
              <w:suppressAutoHyphens/>
              <w:ind w:left="-90"/>
              <w:jc w:val="center"/>
              <w:rPr>
                <w:sz w:val="20"/>
                <w:lang w:eastAsia="ar-SA"/>
              </w:rPr>
            </w:pPr>
          </w:p>
        </w:tc>
      </w:tr>
      <w:tr w:rsidR="000E012F" w:rsidRPr="00021837" w14:paraId="05857E68" w14:textId="77777777" w:rsidTr="00ED4BDF">
        <w:trPr>
          <w:trHeight w:val="206"/>
          <w:jc w:val="center"/>
        </w:trPr>
        <w:tc>
          <w:tcPr>
            <w:tcW w:w="665" w:type="dxa"/>
            <w:tcBorders>
              <w:top w:val="nil"/>
              <w:left w:val="single" w:sz="4" w:space="0" w:color="000000"/>
              <w:bottom w:val="single" w:sz="4" w:space="0" w:color="000000"/>
              <w:right w:val="nil"/>
            </w:tcBorders>
          </w:tcPr>
          <w:p w14:paraId="78688116" w14:textId="77777777" w:rsidR="000E012F" w:rsidRPr="00021837" w:rsidRDefault="000E012F" w:rsidP="008A3165">
            <w:pPr>
              <w:suppressAutoHyphens/>
              <w:jc w:val="center"/>
              <w:rPr>
                <w:sz w:val="20"/>
                <w:lang w:eastAsia="ar-SA"/>
              </w:rPr>
            </w:pPr>
            <w:r w:rsidRPr="00021837">
              <w:rPr>
                <w:sz w:val="20"/>
                <w:lang w:eastAsia="ar-SA"/>
              </w:rPr>
              <w:lastRenderedPageBreak/>
              <w:t>14.</w:t>
            </w:r>
          </w:p>
        </w:tc>
        <w:tc>
          <w:tcPr>
            <w:tcW w:w="2538" w:type="dxa"/>
            <w:tcBorders>
              <w:top w:val="nil"/>
              <w:left w:val="single" w:sz="4" w:space="0" w:color="000000"/>
              <w:bottom w:val="single" w:sz="4" w:space="0" w:color="000000"/>
              <w:right w:val="nil"/>
            </w:tcBorders>
            <w:hideMark/>
          </w:tcPr>
          <w:p w14:paraId="5C2D0FA4" w14:textId="77777777" w:rsidR="000E012F" w:rsidRPr="00021837" w:rsidRDefault="000E012F" w:rsidP="00F30CC3">
            <w:pPr>
              <w:suppressAutoHyphens/>
              <w:rPr>
                <w:sz w:val="20"/>
                <w:lang w:eastAsia="ar-SA"/>
              </w:rPr>
            </w:pPr>
            <w:r w:rsidRPr="00021837">
              <w:rPr>
                <w:sz w:val="20"/>
                <w:lang w:eastAsia="ar-SA"/>
              </w:rPr>
              <w:t>Sporto paskirties pastatai</w:t>
            </w:r>
          </w:p>
        </w:tc>
        <w:tc>
          <w:tcPr>
            <w:tcW w:w="1217" w:type="dxa"/>
            <w:tcBorders>
              <w:top w:val="nil"/>
              <w:left w:val="single" w:sz="4" w:space="0" w:color="000000"/>
              <w:bottom w:val="single" w:sz="4" w:space="0" w:color="000000"/>
              <w:right w:val="nil"/>
            </w:tcBorders>
            <w:vAlign w:val="center"/>
          </w:tcPr>
          <w:p w14:paraId="47BE0116"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nil"/>
              <w:left w:val="single" w:sz="4" w:space="0" w:color="000000"/>
              <w:bottom w:val="single" w:sz="4" w:space="0" w:color="000000"/>
              <w:right w:val="nil"/>
            </w:tcBorders>
            <w:vAlign w:val="center"/>
          </w:tcPr>
          <w:p w14:paraId="5F3C8228"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nil"/>
              <w:left w:val="single" w:sz="4" w:space="0" w:color="000000"/>
              <w:bottom w:val="single" w:sz="4" w:space="0" w:color="000000"/>
              <w:right w:val="single" w:sz="4" w:space="0" w:color="auto"/>
            </w:tcBorders>
          </w:tcPr>
          <w:p w14:paraId="2F5A1837"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2C725FF0" w14:textId="64EC08BC" w:rsidR="000E012F" w:rsidRPr="00ED4BDF" w:rsidRDefault="00C97560" w:rsidP="00F30CC3">
            <w:pPr>
              <w:suppressAutoHyphens/>
              <w:jc w:val="center"/>
              <w:rPr>
                <w:sz w:val="20"/>
                <w:lang w:eastAsia="ar-SA"/>
              </w:rPr>
            </w:pPr>
            <w:r w:rsidRPr="00ED4BDF">
              <w:rPr>
                <w:sz w:val="20"/>
                <w:lang w:eastAsia="ar-SA"/>
              </w:rPr>
              <w:t>3,</w:t>
            </w:r>
            <w:r w:rsidR="003F350F" w:rsidRPr="00ED4BDF">
              <w:rPr>
                <w:sz w:val="20"/>
                <w:lang w:eastAsia="ar-SA"/>
              </w:rPr>
              <w:t>1</w:t>
            </w:r>
            <w:r w:rsidRPr="00ED4BDF">
              <w:rPr>
                <w:sz w:val="20"/>
                <w:lang w:eastAsia="ar-SA"/>
              </w:rPr>
              <w:t>0</w:t>
            </w:r>
          </w:p>
        </w:tc>
        <w:tc>
          <w:tcPr>
            <w:tcW w:w="1134" w:type="dxa"/>
            <w:tcBorders>
              <w:top w:val="nil"/>
              <w:left w:val="nil"/>
              <w:bottom w:val="single" w:sz="4" w:space="0" w:color="000000"/>
              <w:right w:val="nil"/>
            </w:tcBorders>
            <w:vAlign w:val="center"/>
          </w:tcPr>
          <w:p w14:paraId="3AD73F46"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nil"/>
              <w:left w:val="single" w:sz="4" w:space="0" w:color="000000"/>
              <w:bottom w:val="single" w:sz="4" w:space="0" w:color="000000"/>
              <w:right w:val="nil"/>
            </w:tcBorders>
            <w:vAlign w:val="center"/>
          </w:tcPr>
          <w:p w14:paraId="03F71DA9" w14:textId="08E65192" w:rsidR="000E012F" w:rsidRPr="00ED4BDF" w:rsidRDefault="00C97560" w:rsidP="00F30CC3">
            <w:pPr>
              <w:suppressAutoHyphens/>
              <w:ind w:right="-70"/>
              <w:jc w:val="center"/>
              <w:rPr>
                <w:sz w:val="20"/>
                <w:lang w:eastAsia="ar-SA"/>
              </w:rPr>
            </w:pPr>
            <w:r w:rsidRPr="00ED4BDF">
              <w:rPr>
                <w:sz w:val="20"/>
                <w:lang w:eastAsia="ar-SA"/>
              </w:rPr>
              <w:t>4,</w:t>
            </w:r>
            <w:r w:rsidR="003F350F" w:rsidRPr="00ED4BDF">
              <w:rPr>
                <w:sz w:val="20"/>
                <w:lang w:eastAsia="ar-SA"/>
              </w:rPr>
              <w:t>2</w:t>
            </w:r>
            <w:r w:rsidRPr="00ED4BDF">
              <w:rPr>
                <w:sz w:val="20"/>
                <w:lang w:eastAsia="ar-SA"/>
              </w:rPr>
              <w:t>0</w:t>
            </w:r>
          </w:p>
        </w:tc>
        <w:tc>
          <w:tcPr>
            <w:tcW w:w="1276" w:type="dxa"/>
            <w:tcBorders>
              <w:top w:val="nil"/>
              <w:left w:val="nil"/>
              <w:bottom w:val="single" w:sz="4" w:space="0" w:color="000000"/>
              <w:right w:val="single" w:sz="4" w:space="0" w:color="000000"/>
            </w:tcBorders>
            <w:vAlign w:val="center"/>
          </w:tcPr>
          <w:p w14:paraId="3A398F92"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left w:val="nil"/>
              <w:right w:val="single" w:sz="4" w:space="0" w:color="000000"/>
            </w:tcBorders>
          </w:tcPr>
          <w:p w14:paraId="4D45B033" w14:textId="77777777" w:rsidR="000E012F" w:rsidRPr="00ED4BDF" w:rsidRDefault="000E012F" w:rsidP="00F30CC3">
            <w:pPr>
              <w:suppressAutoHyphens/>
              <w:ind w:left="-90"/>
              <w:jc w:val="center"/>
              <w:rPr>
                <w:sz w:val="20"/>
                <w:lang w:eastAsia="ar-SA"/>
              </w:rPr>
            </w:pPr>
          </w:p>
        </w:tc>
      </w:tr>
      <w:tr w:rsidR="000E012F" w:rsidRPr="00021837" w14:paraId="75B574A6" w14:textId="77777777" w:rsidTr="00ED4BDF">
        <w:trPr>
          <w:trHeight w:val="70"/>
          <w:jc w:val="center"/>
        </w:trPr>
        <w:tc>
          <w:tcPr>
            <w:tcW w:w="665" w:type="dxa"/>
            <w:tcBorders>
              <w:top w:val="nil"/>
              <w:left w:val="single" w:sz="4" w:space="0" w:color="000000"/>
              <w:bottom w:val="single" w:sz="4" w:space="0" w:color="000000"/>
              <w:right w:val="nil"/>
            </w:tcBorders>
          </w:tcPr>
          <w:p w14:paraId="6D4F0224" w14:textId="77777777" w:rsidR="000E012F" w:rsidRPr="00021837" w:rsidRDefault="000E012F" w:rsidP="008A3165">
            <w:pPr>
              <w:suppressAutoHyphens/>
              <w:jc w:val="center"/>
              <w:rPr>
                <w:sz w:val="20"/>
                <w:lang w:eastAsia="ar-SA"/>
              </w:rPr>
            </w:pPr>
            <w:r w:rsidRPr="00021837">
              <w:rPr>
                <w:sz w:val="20"/>
                <w:lang w:eastAsia="ar-SA"/>
              </w:rPr>
              <w:t>15.</w:t>
            </w:r>
          </w:p>
        </w:tc>
        <w:tc>
          <w:tcPr>
            <w:tcW w:w="2538" w:type="dxa"/>
            <w:tcBorders>
              <w:top w:val="nil"/>
              <w:left w:val="single" w:sz="4" w:space="0" w:color="000000"/>
              <w:bottom w:val="single" w:sz="4" w:space="0" w:color="000000"/>
              <w:right w:val="nil"/>
            </w:tcBorders>
            <w:hideMark/>
          </w:tcPr>
          <w:p w14:paraId="0B121F49" w14:textId="77777777" w:rsidR="000E012F" w:rsidRPr="00021837" w:rsidRDefault="000E012F" w:rsidP="00F30CC3">
            <w:pPr>
              <w:suppressAutoHyphens/>
              <w:rPr>
                <w:sz w:val="20"/>
                <w:lang w:eastAsia="ar-SA"/>
              </w:rPr>
            </w:pPr>
            <w:r w:rsidRPr="00021837">
              <w:rPr>
                <w:sz w:val="20"/>
                <w:lang w:eastAsia="ar-SA"/>
              </w:rPr>
              <w:t>Religinės paskirties pastatai</w:t>
            </w:r>
          </w:p>
        </w:tc>
        <w:tc>
          <w:tcPr>
            <w:tcW w:w="1217" w:type="dxa"/>
            <w:tcBorders>
              <w:top w:val="nil"/>
              <w:left w:val="single" w:sz="4" w:space="0" w:color="000000"/>
              <w:bottom w:val="single" w:sz="4" w:space="0" w:color="000000"/>
              <w:right w:val="nil"/>
            </w:tcBorders>
            <w:vAlign w:val="center"/>
          </w:tcPr>
          <w:p w14:paraId="5146DEE7"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nil"/>
              <w:left w:val="single" w:sz="4" w:space="0" w:color="000000"/>
              <w:bottom w:val="single" w:sz="4" w:space="0" w:color="000000"/>
              <w:right w:val="nil"/>
            </w:tcBorders>
            <w:vAlign w:val="center"/>
          </w:tcPr>
          <w:p w14:paraId="26E22447"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nil"/>
              <w:left w:val="single" w:sz="4" w:space="0" w:color="000000"/>
              <w:bottom w:val="single" w:sz="4" w:space="0" w:color="000000"/>
              <w:right w:val="single" w:sz="4" w:space="0" w:color="auto"/>
            </w:tcBorders>
          </w:tcPr>
          <w:p w14:paraId="4C9681E6"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7DACA207" w14:textId="0C87AAEF" w:rsidR="000E012F" w:rsidRPr="00ED4BDF" w:rsidRDefault="00C97560" w:rsidP="00F30CC3">
            <w:pPr>
              <w:suppressAutoHyphens/>
              <w:jc w:val="center"/>
              <w:rPr>
                <w:sz w:val="20"/>
                <w:lang w:eastAsia="ar-SA"/>
              </w:rPr>
            </w:pPr>
            <w:r w:rsidRPr="00ED4BDF">
              <w:rPr>
                <w:sz w:val="20"/>
                <w:lang w:eastAsia="ar-SA"/>
              </w:rPr>
              <w:t>3,</w:t>
            </w:r>
            <w:r w:rsidR="003F350F" w:rsidRPr="00ED4BDF">
              <w:rPr>
                <w:sz w:val="20"/>
                <w:lang w:eastAsia="ar-SA"/>
              </w:rPr>
              <w:t>1</w:t>
            </w:r>
            <w:r w:rsidRPr="00ED4BDF">
              <w:rPr>
                <w:sz w:val="20"/>
                <w:lang w:eastAsia="ar-SA"/>
              </w:rPr>
              <w:t>0</w:t>
            </w:r>
          </w:p>
        </w:tc>
        <w:tc>
          <w:tcPr>
            <w:tcW w:w="1134" w:type="dxa"/>
            <w:tcBorders>
              <w:top w:val="nil"/>
              <w:left w:val="nil"/>
              <w:bottom w:val="single" w:sz="4" w:space="0" w:color="000000"/>
              <w:right w:val="nil"/>
            </w:tcBorders>
            <w:vAlign w:val="center"/>
          </w:tcPr>
          <w:p w14:paraId="62D0D92E"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nil"/>
              <w:left w:val="single" w:sz="4" w:space="0" w:color="000000"/>
              <w:bottom w:val="single" w:sz="4" w:space="0" w:color="000000"/>
              <w:right w:val="nil"/>
            </w:tcBorders>
            <w:vAlign w:val="center"/>
          </w:tcPr>
          <w:p w14:paraId="11F29D60" w14:textId="037F3359" w:rsidR="000E012F" w:rsidRPr="00ED4BDF" w:rsidRDefault="00C97560" w:rsidP="00F30CC3">
            <w:pPr>
              <w:suppressAutoHyphens/>
              <w:ind w:right="-70"/>
              <w:jc w:val="center"/>
              <w:rPr>
                <w:sz w:val="20"/>
                <w:lang w:eastAsia="ar-SA"/>
              </w:rPr>
            </w:pPr>
            <w:r w:rsidRPr="00ED4BDF">
              <w:rPr>
                <w:sz w:val="20"/>
                <w:lang w:eastAsia="ar-SA"/>
              </w:rPr>
              <w:t>4,</w:t>
            </w:r>
            <w:r w:rsidR="003F350F" w:rsidRPr="00ED4BDF">
              <w:rPr>
                <w:sz w:val="20"/>
                <w:lang w:eastAsia="ar-SA"/>
              </w:rPr>
              <w:t>2</w:t>
            </w:r>
            <w:r w:rsidRPr="00ED4BDF">
              <w:rPr>
                <w:sz w:val="20"/>
                <w:lang w:eastAsia="ar-SA"/>
              </w:rPr>
              <w:t>0</w:t>
            </w:r>
          </w:p>
        </w:tc>
        <w:tc>
          <w:tcPr>
            <w:tcW w:w="1276" w:type="dxa"/>
            <w:tcBorders>
              <w:top w:val="nil"/>
              <w:left w:val="nil"/>
              <w:bottom w:val="single" w:sz="4" w:space="0" w:color="000000"/>
              <w:right w:val="single" w:sz="4" w:space="0" w:color="000000"/>
            </w:tcBorders>
            <w:vAlign w:val="center"/>
          </w:tcPr>
          <w:p w14:paraId="238C146A"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left w:val="nil"/>
              <w:right w:val="single" w:sz="4" w:space="0" w:color="000000"/>
            </w:tcBorders>
          </w:tcPr>
          <w:p w14:paraId="4FF7EFC0" w14:textId="77777777" w:rsidR="000E012F" w:rsidRPr="00ED4BDF" w:rsidRDefault="000E012F" w:rsidP="00F30CC3">
            <w:pPr>
              <w:suppressAutoHyphens/>
              <w:ind w:left="-90"/>
              <w:jc w:val="center"/>
              <w:rPr>
                <w:sz w:val="20"/>
                <w:lang w:eastAsia="ar-SA"/>
              </w:rPr>
            </w:pPr>
          </w:p>
        </w:tc>
      </w:tr>
      <w:tr w:rsidR="000E012F" w:rsidRPr="00021837" w14:paraId="740A0924" w14:textId="77777777" w:rsidTr="00ED4BDF">
        <w:trPr>
          <w:trHeight w:val="70"/>
          <w:jc w:val="center"/>
        </w:trPr>
        <w:tc>
          <w:tcPr>
            <w:tcW w:w="665" w:type="dxa"/>
            <w:tcBorders>
              <w:top w:val="nil"/>
              <w:left w:val="single" w:sz="4" w:space="0" w:color="000000"/>
              <w:bottom w:val="single" w:sz="4" w:space="0" w:color="000000"/>
              <w:right w:val="nil"/>
            </w:tcBorders>
          </w:tcPr>
          <w:p w14:paraId="4D48E902" w14:textId="77777777" w:rsidR="000E012F" w:rsidRPr="00021837" w:rsidRDefault="000E012F" w:rsidP="008A3165">
            <w:pPr>
              <w:suppressAutoHyphens/>
              <w:jc w:val="center"/>
              <w:rPr>
                <w:sz w:val="20"/>
                <w:lang w:eastAsia="ar-SA"/>
              </w:rPr>
            </w:pPr>
            <w:r w:rsidRPr="00021837">
              <w:rPr>
                <w:sz w:val="20"/>
                <w:lang w:eastAsia="ar-SA"/>
              </w:rPr>
              <w:t>16.</w:t>
            </w:r>
          </w:p>
        </w:tc>
        <w:tc>
          <w:tcPr>
            <w:tcW w:w="2538" w:type="dxa"/>
            <w:tcBorders>
              <w:top w:val="nil"/>
              <w:left w:val="single" w:sz="4" w:space="0" w:color="000000"/>
              <w:bottom w:val="single" w:sz="4" w:space="0" w:color="000000"/>
              <w:right w:val="nil"/>
            </w:tcBorders>
            <w:hideMark/>
          </w:tcPr>
          <w:p w14:paraId="011FD05D" w14:textId="77777777" w:rsidR="000E012F" w:rsidRPr="00021837" w:rsidRDefault="000E012F" w:rsidP="00F30CC3">
            <w:pPr>
              <w:suppressAutoHyphens/>
              <w:rPr>
                <w:sz w:val="20"/>
                <w:lang w:eastAsia="ar-SA"/>
              </w:rPr>
            </w:pPr>
            <w:r w:rsidRPr="00021837">
              <w:rPr>
                <w:sz w:val="20"/>
                <w:lang w:eastAsia="ar-SA"/>
              </w:rPr>
              <w:t>Specialiosios paskirties pastatai</w:t>
            </w:r>
          </w:p>
        </w:tc>
        <w:tc>
          <w:tcPr>
            <w:tcW w:w="1217" w:type="dxa"/>
            <w:tcBorders>
              <w:top w:val="nil"/>
              <w:left w:val="single" w:sz="4" w:space="0" w:color="000000"/>
              <w:bottom w:val="single" w:sz="4" w:space="0" w:color="000000"/>
              <w:right w:val="nil"/>
            </w:tcBorders>
            <w:vAlign w:val="center"/>
          </w:tcPr>
          <w:p w14:paraId="3C894312"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nil"/>
              <w:left w:val="single" w:sz="4" w:space="0" w:color="000000"/>
              <w:bottom w:val="single" w:sz="4" w:space="0" w:color="000000"/>
              <w:right w:val="nil"/>
            </w:tcBorders>
            <w:vAlign w:val="center"/>
          </w:tcPr>
          <w:p w14:paraId="78DEE7B9"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nil"/>
              <w:left w:val="single" w:sz="4" w:space="0" w:color="000000"/>
              <w:bottom w:val="single" w:sz="4" w:space="0" w:color="000000"/>
              <w:right w:val="single" w:sz="4" w:space="0" w:color="auto"/>
            </w:tcBorders>
          </w:tcPr>
          <w:p w14:paraId="1A6C95E0"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7080C965" w14:textId="05BF43E7" w:rsidR="000E012F" w:rsidRPr="00ED4BDF" w:rsidRDefault="00C97560" w:rsidP="00F30CC3">
            <w:pPr>
              <w:suppressAutoHyphens/>
              <w:jc w:val="center"/>
              <w:rPr>
                <w:sz w:val="20"/>
                <w:lang w:eastAsia="ar-SA"/>
              </w:rPr>
            </w:pPr>
            <w:r w:rsidRPr="00ED4BDF">
              <w:rPr>
                <w:sz w:val="20"/>
                <w:lang w:eastAsia="ar-SA"/>
              </w:rPr>
              <w:t>3,</w:t>
            </w:r>
            <w:r w:rsidR="003F350F" w:rsidRPr="00ED4BDF">
              <w:rPr>
                <w:sz w:val="20"/>
                <w:lang w:eastAsia="ar-SA"/>
              </w:rPr>
              <w:t>1</w:t>
            </w:r>
            <w:r w:rsidRPr="00ED4BDF">
              <w:rPr>
                <w:sz w:val="20"/>
                <w:lang w:eastAsia="ar-SA"/>
              </w:rPr>
              <w:t>0</w:t>
            </w:r>
          </w:p>
        </w:tc>
        <w:tc>
          <w:tcPr>
            <w:tcW w:w="1134" w:type="dxa"/>
            <w:tcBorders>
              <w:top w:val="nil"/>
              <w:left w:val="nil"/>
              <w:bottom w:val="single" w:sz="4" w:space="0" w:color="000000"/>
              <w:right w:val="nil"/>
            </w:tcBorders>
            <w:vAlign w:val="center"/>
          </w:tcPr>
          <w:p w14:paraId="17BB1C35"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nil"/>
              <w:left w:val="single" w:sz="4" w:space="0" w:color="000000"/>
              <w:bottom w:val="single" w:sz="4" w:space="0" w:color="000000"/>
              <w:right w:val="nil"/>
            </w:tcBorders>
            <w:vAlign w:val="center"/>
          </w:tcPr>
          <w:p w14:paraId="2E30499A" w14:textId="332EFC4F" w:rsidR="000E012F" w:rsidRPr="00ED4BDF" w:rsidRDefault="00C97560" w:rsidP="00F30CC3">
            <w:pPr>
              <w:suppressAutoHyphens/>
              <w:ind w:right="-70"/>
              <w:jc w:val="center"/>
              <w:rPr>
                <w:sz w:val="20"/>
                <w:lang w:eastAsia="ar-SA"/>
              </w:rPr>
            </w:pPr>
            <w:r w:rsidRPr="00ED4BDF">
              <w:rPr>
                <w:sz w:val="20"/>
                <w:lang w:eastAsia="ar-SA"/>
              </w:rPr>
              <w:t>4,</w:t>
            </w:r>
            <w:r w:rsidR="003F350F" w:rsidRPr="00ED4BDF">
              <w:rPr>
                <w:sz w:val="20"/>
                <w:lang w:eastAsia="ar-SA"/>
              </w:rPr>
              <w:t>2</w:t>
            </w:r>
            <w:r w:rsidRPr="00ED4BDF">
              <w:rPr>
                <w:sz w:val="20"/>
                <w:lang w:eastAsia="ar-SA"/>
              </w:rPr>
              <w:t>0</w:t>
            </w:r>
          </w:p>
        </w:tc>
        <w:tc>
          <w:tcPr>
            <w:tcW w:w="1276" w:type="dxa"/>
            <w:tcBorders>
              <w:top w:val="nil"/>
              <w:left w:val="nil"/>
              <w:bottom w:val="single" w:sz="4" w:space="0" w:color="000000"/>
              <w:right w:val="single" w:sz="4" w:space="0" w:color="000000"/>
            </w:tcBorders>
            <w:vAlign w:val="center"/>
          </w:tcPr>
          <w:p w14:paraId="0D847556"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left w:val="nil"/>
              <w:right w:val="single" w:sz="4" w:space="0" w:color="000000"/>
            </w:tcBorders>
          </w:tcPr>
          <w:p w14:paraId="2D9624AF" w14:textId="77777777" w:rsidR="000E012F" w:rsidRPr="00ED4BDF" w:rsidRDefault="000E012F" w:rsidP="00F30CC3">
            <w:pPr>
              <w:suppressAutoHyphens/>
              <w:ind w:left="-90"/>
              <w:jc w:val="center"/>
              <w:rPr>
                <w:sz w:val="20"/>
                <w:lang w:eastAsia="ar-SA"/>
              </w:rPr>
            </w:pPr>
          </w:p>
        </w:tc>
      </w:tr>
      <w:tr w:rsidR="000E012F" w:rsidRPr="00021837" w14:paraId="4E3E68FE" w14:textId="77777777" w:rsidTr="00ED4BDF">
        <w:trPr>
          <w:trHeight w:val="235"/>
          <w:jc w:val="center"/>
        </w:trPr>
        <w:tc>
          <w:tcPr>
            <w:tcW w:w="665" w:type="dxa"/>
            <w:tcBorders>
              <w:top w:val="nil"/>
              <w:left w:val="single" w:sz="4" w:space="0" w:color="000000"/>
              <w:bottom w:val="single" w:sz="4" w:space="0" w:color="000000"/>
              <w:right w:val="nil"/>
            </w:tcBorders>
          </w:tcPr>
          <w:p w14:paraId="400D936D" w14:textId="77777777" w:rsidR="000E012F" w:rsidRPr="00021837" w:rsidRDefault="000E012F" w:rsidP="008A3165">
            <w:pPr>
              <w:suppressAutoHyphens/>
              <w:jc w:val="center"/>
              <w:rPr>
                <w:sz w:val="20"/>
                <w:lang w:eastAsia="ar-SA"/>
              </w:rPr>
            </w:pPr>
            <w:r w:rsidRPr="00021837">
              <w:rPr>
                <w:sz w:val="20"/>
                <w:lang w:eastAsia="ar-SA"/>
              </w:rPr>
              <w:t>17.</w:t>
            </w:r>
          </w:p>
        </w:tc>
        <w:tc>
          <w:tcPr>
            <w:tcW w:w="2538" w:type="dxa"/>
            <w:tcBorders>
              <w:top w:val="nil"/>
              <w:left w:val="single" w:sz="4" w:space="0" w:color="000000"/>
              <w:bottom w:val="single" w:sz="4" w:space="0" w:color="000000"/>
              <w:right w:val="nil"/>
            </w:tcBorders>
            <w:hideMark/>
          </w:tcPr>
          <w:p w14:paraId="63DDA56C" w14:textId="77777777" w:rsidR="000E012F" w:rsidRPr="00021837" w:rsidRDefault="000E012F" w:rsidP="00F30CC3">
            <w:pPr>
              <w:suppressAutoHyphens/>
              <w:rPr>
                <w:sz w:val="20"/>
                <w:lang w:eastAsia="ar-SA"/>
              </w:rPr>
            </w:pPr>
            <w:r w:rsidRPr="00021837">
              <w:rPr>
                <w:sz w:val="20"/>
                <w:lang w:eastAsia="ar-SA"/>
              </w:rPr>
              <w:t>Žemės ūkio paskirties pastatai (fermos, kitos (ūkio) paskirties pastatai ir pan.)</w:t>
            </w:r>
          </w:p>
        </w:tc>
        <w:tc>
          <w:tcPr>
            <w:tcW w:w="1217" w:type="dxa"/>
            <w:tcBorders>
              <w:top w:val="nil"/>
              <w:left w:val="single" w:sz="4" w:space="0" w:color="000000"/>
              <w:bottom w:val="single" w:sz="4" w:space="0" w:color="000000"/>
              <w:right w:val="nil"/>
            </w:tcBorders>
            <w:vAlign w:val="center"/>
          </w:tcPr>
          <w:p w14:paraId="491FFE7E"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nil"/>
              <w:left w:val="single" w:sz="4" w:space="0" w:color="000000"/>
              <w:bottom w:val="single" w:sz="4" w:space="0" w:color="000000"/>
              <w:right w:val="nil"/>
            </w:tcBorders>
            <w:vAlign w:val="center"/>
          </w:tcPr>
          <w:p w14:paraId="6B7314F1"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nil"/>
              <w:left w:val="single" w:sz="4" w:space="0" w:color="000000"/>
              <w:bottom w:val="single" w:sz="4" w:space="0" w:color="000000"/>
              <w:right w:val="single" w:sz="4" w:space="0" w:color="auto"/>
            </w:tcBorders>
          </w:tcPr>
          <w:p w14:paraId="38F75457"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4BFEBFFB" w14:textId="77777777" w:rsidR="000E012F" w:rsidRPr="00ED4BDF" w:rsidRDefault="000E012F" w:rsidP="00F30CC3">
            <w:pPr>
              <w:suppressAutoHyphens/>
              <w:jc w:val="center"/>
              <w:rPr>
                <w:sz w:val="20"/>
                <w:lang w:eastAsia="ar-SA"/>
              </w:rPr>
            </w:pPr>
            <w:r w:rsidRPr="00ED4BDF">
              <w:rPr>
                <w:sz w:val="20"/>
                <w:lang w:eastAsia="ar-SA"/>
              </w:rPr>
              <w:t>0,80</w:t>
            </w:r>
          </w:p>
        </w:tc>
        <w:tc>
          <w:tcPr>
            <w:tcW w:w="1134" w:type="dxa"/>
            <w:tcBorders>
              <w:top w:val="nil"/>
              <w:left w:val="nil"/>
              <w:bottom w:val="single" w:sz="4" w:space="0" w:color="000000"/>
              <w:right w:val="nil"/>
            </w:tcBorders>
            <w:vAlign w:val="center"/>
          </w:tcPr>
          <w:p w14:paraId="0717D814"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nil"/>
              <w:left w:val="single" w:sz="4" w:space="0" w:color="000000"/>
              <w:bottom w:val="single" w:sz="4" w:space="0" w:color="000000"/>
              <w:right w:val="nil"/>
            </w:tcBorders>
            <w:vAlign w:val="center"/>
          </w:tcPr>
          <w:p w14:paraId="18D8686E" w14:textId="7E690B7C" w:rsidR="000E012F" w:rsidRPr="00ED4BDF" w:rsidRDefault="000E012F" w:rsidP="00F30CC3">
            <w:pPr>
              <w:suppressAutoHyphens/>
              <w:ind w:right="-70"/>
              <w:jc w:val="center"/>
              <w:rPr>
                <w:sz w:val="20"/>
                <w:lang w:eastAsia="ar-SA"/>
              </w:rPr>
            </w:pPr>
            <w:r w:rsidRPr="00ED4BDF">
              <w:rPr>
                <w:sz w:val="20"/>
                <w:lang w:eastAsia="ar-SA"/>
              </w:rPr>
              <w:t>1,</w:t>
            </w:r>
            <w:r w:rsidR="003F350F" w:rsidRPr="00ED4BDF">
              <w:rPr>
                <w:sz w:val="20"/>
                <w:lang w:eastAsia="ar-SA"/>
              </w:rPr>
              <w:t>1</w:t>
            </w:r>
            <w:r w:rsidRPr="00ED4BDF">
              <w:rPr>
                <w:sz w:val="20"/>
                <w:lang w:eastAsia="ar-SA"/>
              </w:rPr>
              <w:t>0</w:t>
            </w:r>
          </w:p>
        </w:tc>
        <w:tc>
          <w:tcPr>
            <w:tcW w:w="1276" w:type="dxa"/>
            <w:tcBorders>
              <w:top w:val="nil"/>
              <w:left w:val="nil"/>
              <w:bottom w:val="single" w:sz="4" w:space="0" w:color="000000"/>
              <w:right w:val="single" w:sz="4" w:space="0" w:color="000000"/>
            </w:tcBorders>
            <w:vAlign w:val="center"/>
          </w:tcPr>
          <w:p w14:paraId="412B0872"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left w:val="nil"/>
              <w:right w:val="single" w:sz="4" w:space="0" w:color="000000"/>
            </w:tcBorders>
          </w:tcPr>
          <w:p w14:paraId="2AEFD801" w14:textId="77777777" w:rsidR="000E012F" w:rsidRPr="00ED4BDF" w:rsidRDefault="000E012F" w:rsidP="00F30CC3">
            <w:pPr>
              <w:suppressAutoHyphens/>
              <w:ind w:left="-90"/>
              <w:jc w:val="center"/>
              <w:rPr>
                <w:sz w:val="20"/>
                <w:lang w:eastAsia="ar-SA"/>
              </w:rPr>
            </w:pPr>
          </w:p>
        </w:tc>
      </w:tr>
      <w:tr w:rsidR="000E012F" w:rsidRPr="00021837" w14:paraId="612B7A25" w14:textId="77777777" w:rsidTr="00ED4BDF">
        <w:trPr>
          <w:trHeight w:val="70"/>
          <w:jc w:val="center"/>
        </w:trPr>
        <w:tc>
          <w:tcPr>
            <w:tcW w:w="665" w:type="dxa"/>
            <w:tcBorders>
              <w:top w:val="single" w:sz="4" w:space="0" w:color="000000"/>
              <w:left w:val="single" w:sz="4" w:space="0" w:color="000000"/>
              <w:bottom w:val="single" w:sz="4" w:space="0" w:color="auto"/>
              <w:right w:val="nil"/>
            </w:tcBorders>
          </w:tcPr>
          <w:p w14:paraId="4B4EAED1" w14:textId="77777777" w:rsidR="000E012F" w:rsidRPr="00021837" w:rsidRDefault="000E012F" w:rsidP="008A3165">
            <w:pPr>
              <w:suppressAutoHyphens/>
              <w:jc w:val="center"/>
              <w:rPr>
                <w:sz w:val="20"/>
                <w:lang w:eastAsia="ar-SA"/>
              </w:rPr>
            </w:pPr>
            <w:r w:rsidRPr="00021837">
              <w:rPr>
                <w:sz w:val="20"/>
                <w:lang w:eastAsia="ar-SA"/>
              </w:rPr>
              <w:t>18.</w:t>
            </w:r>
          </w:p>
        </w:tc>
        <w:tc>
          <w:tcPr>
            <w:tcW w:w="2538" w:type="dxa"/>
            <w:tcBorders>
              <w:top w:val="single" w:sz="4" w:space="0" w:color="000000"/>
              <w:left w:val="single" w:sz="4" w:space="0" w:color="000000"/>
              <w:bottom w:val="single" w:sz="4" w:space="0" w:color="auto"/>
              <w:right w:val="nil"/>
            </w:tcBorders>
            <w:hideMark/>
          </w:tcPr>
          <w:p w14:paraId="249559E6" w14:textId="77777777" w:rsidR="000E012F" w:rsidRPr="00021837" w:rsidRDefault="000E012F" w:rsidP="00F30CC3">
            <w:pPr>
              <w:suppressAutoHyphens/>
              <w:rPr>
                <w:sz w:val="20"/>
                <w:lang w:eastAsia="ar-SA"/>
              </w:rPr>
            </w:pPr>
            <w:r w:rsidRPr="00021837">
              <w:rPr>
                <w:sz w:val="20"/>
                <w:lang w:eastAsia="ar-SA"/>
              </w:rPr>
              <w:t>Kiti pastatai</w:t>
            </w:r>
          </w:p>
        </w:tc>
        <w:tc>
          <w:tcPr>
            <w:tcW w:w="1217" w:type="dxa"/>
            <w:tcBorders>
              <w:top w:val="single" w:sz="4" w:space="0" w:color="000000"/>
              <w:left w:val="single" w:sz="4" w:space="0" w:color="000000"/>
              <w:bottom w:val="single" w:sz="4" w:space="0" w:color="auto"/>
              <w:right w:val="nil"/>
            </w:tcBorders>
            <w:vAlign w:val="center"/>
          </w:tcPr>
          <w:p w14:paraId="10A69B75"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single" w:sz="4" w:space="0" w:color="000000"/>
              <w:left w:val="single" w:sz="4" w:space="0" w:color="000000"/>
              <w:bottom w:val="single" w:sz="4" w:space="0" w:color="auto"/>
              <w:right w:val="nil"/>
            </w:tcBorders>
            <w:vAlign w:val="center"/>
          </w:tcPr>
          <w:p w14:paraId="62A6953E"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single" w:sz="4" w:space="0" w:color="000000"/>
              <w:left w:val="single" w:sz="4" w:space="0" w:color="000000"/>
              <w:bottom w:val="single" w:sz="4" w:space="0" w:color="auto"/>
              <w:right w:val="single" w:sz="4" w:space="0" w:color="auto"/>
            </w:tcBorders>
          </w:tcPr>
          <w:p w14:paraId="2BB85F24"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74B9F647" w14:textId="77777777" w:rsidR="000E012F" w:rsidRPr="00ED4BDF" w:rsidRDefault="000E012F" w:rsidP="00F30CC3">
            <w:pPr>
              <w:suppressAutoHyphens/>
              <w:jc w:val="center"/>
              <w:rPr>
                <w:sz w:val="20"/>
                <w:lang w:eastAsia="ar-SA"/>
              </w:rPr>
            </w:pPr>
            <w:r w:rsidRPr="00ED4BDF">
              <w:rPr>
                <w:sz w:val="20"/>
                <w:lang w:eastAsia="ar-SA"/>
              </w:rPr>
              <w:t>0,80</w:t>
            </w:r>
          </w:p>
        </w:tc>
        <w:tc>
          <w:tcPr>
            <w:tcW w:w="1134" w:type="dxa"/>
            <w:tcBorders>
              <w:top w:val="single" w:sz="4" w:space="0" w:color="000000"/>
              <w:left w:val="nil"/>
              <w:bottom w:val="single" w:sz="4" w:space="0" w:color="auto"/>
              <w:right w:val="nil"/>
            </w:tcBorders>
            <w:vAlign w:val="center"/>
          </w:tcPr>
          <w:p w14:paraId="1D2A042C"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single" w:sz="4" w:space="0" w:color="000000"/>
              <w:left w:val="single" w:sz="4" w:space="0" w:color="000000"/>
              <w:bottom w:val="single" w:sz="4" w:space="0" w:color="auto"/>
              <w:right w:val="nil"/>
            </w:tcBorders>
            <w:vAlign w:val="center"/>
          </w:tcPr>
          <w:p w14:paraId="35845FEB" w14:textId="2A09789F" w:rsidR="000E012F" w:rsidRPr="00ED4BDF" w:rsidRDefault="000E012F" w:rsidP="00F30CC3">
            <w:pPr>
              <w:suppressAutoHyphens/>
              <w:ind w:right="-70"/>
              <w:jc w:val="center"/>
              <w:rPr>
                <w:sz w:val="20"/>
                <w:lang w:eastAsia="ar-SA"/>
              </w:rPr>
            </w:pPr>
            <w:r w:rsidRPr="00ED4BDF">
              <w:rPr>
                <w:sz w:val="20"/>
                <w:lang w:eastAsia="ar-SA"/>
              </w:rPr>
              <w:t>1,</w:t>
            </w:r>
            <w:r w:rsidR="003F350F" w:rsidRPr="00ED4BDF">
              <w:rPr>
                <w:sz w:val="20"/>
                <w:lang w:eastAsia="ar-SA"/>
              </w:rPr>
              <w:t>1</w:t>
            </w:r>
            <w:r w:rsidRPr="00ED4BDF">
              <w:rPr>
                <w:sz w:val="20"/>
                <w:lang w:eastAsia="ar-SA"/>
              </w:rPr>
              <w:t>0</w:t>
            </w:r>
          </w:p>
        </w:tc>
        <w:tc>
          <w:tcPr>
            <w:tcW w:w="1276" w:type="dxa"/>
            <w:tcBorders>
              <w:top w:val="single" w:sz="4" w:space="0" w:color="000000"/>
              <w:left w:val="nil"/>
              <w:bottom w:val="single" w:sz="4" w:space="0" w:color="auto"/>
              <w:right w:val="single" w:sz="4" w:space="0" w:color="000000"/>
            </w:tcBorders>
            <w:vAlign w:val="center"/>
          </w:tcPr>
          <w:p w14:paraId="3260939D"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left w:val="nil"/>
              <w:right w:val="single" w:sz="4" w:space="0" w:color="000000"/>
            </w:tcBorders>
          </w:tcPr>
          <w:p w14:paraId="3E0BAE53" w14:textId="77777777" w:rsidR="000E012F" w:rsidRPr="00ED4BDF" w:rsidRDefault="000E012F" w:rsidP="00F30CC3">
            <w:pPr>
              <w:suppressAutoHyphens/>
              <w:ind w:left="-90"/>
              <w:jc w:val="center"/>
              <w:rPr>
                <w:sz w:val="20"/>
                <w:lang w:eastAsia="ar-SA"/>
              </w:rPr>
            </w:pPr>
          </w:p>
        </w:tc>
      </w:tr>
      <w:tr w:rsidR="000E012F" w:rsidRPr="00021837" w14:paraId="686FFEAD" w14:textId="77777777" w:rsidTr="00ED4BDF">
        <w:trPr>
          <w:trHeight w:val="70"/>
          <w:jc w:val="center"/>
        </w:trPr>
        <w:tc>
          <w:tcPr>
            <w:tcW w:w="665" w:type="dxa"/>
            <w:tcBorders>
              <w:top w:val="single" w:sz="4" w:space="0" w:color="000000"/>
              <w:left w:val="single" w:sz="4" w:space="0" w:color="000000"/>
              <w:bottom w:val="single" w:sz="4" w:space="0" w:color="auto"/>
              <w:right w:val="nil"/>
            </w:tcBorders>
          </w:tcPr>
          <w:p w14:paraId="5BF9CF08" w14:textId="77777777" w:rsidR="000E012F" w:rsidRPr="00021837" w:rsidRDefault="000E012F" w:rsidP="008A3165">
            <w:pPr>
              <w:suppressAutoHyphens/>
              <w:jc w:val="center"/>
              <w:rPr>
                <w:sz w:val="20"/>
                <w:lang w:eastAsia="ar-SA"/>
              </w:rPr>
            </w:pPr>
            <w:r w:rsidRPr="00021837">
              <w:rPr>
                <w:sz w:val="20"/>
                <w:lang w:eastAsia="ar-SA"/>
              </w:rPr>
              <w:t>19.</w:t>
            </w:r>
          </w:p>
        </w:tc>
        <w:tc>
          <w:tcPr>
            <w:tcW w:w="2538" w:type="dxa"/>
            <w:tcBorders>
              <w:top w:val="single" w:sz="4" w:space="0" w:color="000000"/>
              <w:left w:val="single" w:sz="4" w:space="0" w:color="000000"/>
              <w:bottom w:val="single" w:sz="4" w:space="0" w:color="auto"/>
              <w:right w:val="nil"/>
            </w:tcBorders>
          </w:tcPr>
          <w:p w14:paraId="19884DD6" w14:textId="77777777" w:rsidR="000E012F" w:rsidRPr="00021837" w:rsidRDefault="000E012F" w:rsidP="00F30CC3">
            <w:pPr>
              <w:suppressAutoHyphens/>
              <w:rPr>
                <w:sz w:val="20"/>
                <w:shd w:val="clear" w:color="auto" w:fill="FFFFFF"/>
                <w:lang w:eastAsia="ar-SA"/>
              </w:rPr>
            </w:pPr>
            <w:r w:rsidRPr="00021837">
              <w:rPr>
                <w:sz w:val="20"/>
                <w:lang w:eastAsia="ar-SA"/>
              </w:rPr>
              <w:t>Kiti poilsio objektai</w:t>
            </w:r>
          </w:p>
        </w:tc>
        <w:tc>
          <w:tcPr>
            <w:tcW w:w="1217" w:type="dxa"/>
            <w:tcBorders>
              <w:top w:val="single" w:sz="4" w:space="0" w:color="000000"/>
              <w:left w:val="single" w:sz="4" w:space="0" w:color="000000"/>
              <w:bottom w:val="single" w:sz="4" w:space="0" w:color="auto"/>
              <w:right w:val="nil"/>
            </w:tcBorders>
            <w:vAlign w:val="center"/>
          </w:tcPr>
          <w:p w14:paraId="1D1EBBBF" w14:textId="77777777" w:rsidR="000E012F" w:rsidRPr="00021837" w:rsidRDefault="000E012F" w:rsidP="00F30CC3">
            <w:pPr>
              <w:suppressAutoHyphens/>
              <w:jc w:val="center"/>
              <w:rPr>
                <w:sz w:val="20"/>
                <w:lang w:eastAsia="ar-SA"/>
              </w:rPr>
            </w:pPr>
            <w:r w:rsidRPr="00021837">
              <w:rPr>
                <w:sz w:val="20"/>
                <w:lang w:eastAsia="ar-SA"/>
              </w:rPr>
              <w:t>Darbuotojų skaičius</w:t>
            </w:r>
          </w:p>
        </w:tc>
        <w:tc>
          <w:tcPr>
            <w:tcW w:w="1670" w:type="dxa"/>
            <w:tcBorders>
              <w:top w:val="single" w:sz="4" w:space="0" w:color="000000"/>
              <w:left w:val="single" w:sz="4" w:space="0" w:color="000000"/>
              <w:bottom w:val="single" w:sz="4" w:space="0" w:color="auto"/>
              <w:right w:val="nil"/>
            </w:tcBorders>
            <w:vAlign w:val="center"/>
          </w:tcPr>
          <w:p w14:paraId="3F156049" w14:textId="77777777" w:rsidR="000E012F" w:rsidRPr="00021837" w:rsidRDefault="000E012F" w:rsidP="00F30CC3">
            <w:pPr>
              <w:suppressAutoHyphens/>
              <w:ind w:left="-90"/>
              <w:jc w:val="center"/>
              <w:rPr>
                <w:sz w:val="20"/>
                <w:lang w:eastAsia="ar-SA"/>
              </w:rPr>
            </w:pPr>
            <w:r w:rsidRPr="00021837">
              <w:rPr>
                <w:sz w:val="20"/>
                <w:lang w:eastAsia="ar-SA"/>
              </w:rPr>
              <w:t>Darbuotojų skaičius</w:t>
            </w:r>
          </w:p>
        </w:tc>
        <w:tc>
          <w:tcPr>
            <w:tcW w:w="1702" w:type="dxa"/>
            <w:tcBorders>
              <w:top w:val="single" w:sz="4" w:space="0" w:color="000000"/>
              <w:left w:val="single" w:sz="4" w:space="0" w:color="000000"/>
              <w:bottom w:val="single" w:sz="4" w:space="0" w:color="auto"/>
              <w:right w:val="single" w:sz="4" w:space="0" w:color="auto"/>
            </w:tcBorders>
          </w:tcPr>
          <w:p w14:paraId="321B9874"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0D3A5F3E" w14:textId="77777777" w:rsidR="000E012F" w:rsidRPr="00ED4BDF" w:rsidRDefault="000E012F" w:rsidP="00F30CC3">
            <w:pPr>
              <w:suppressAutoHyphens/>
              <w:jc w:val="center"/>
              <w:rPr>
                <w:sz w:val="20"/>
                <w:lang w:eastAsia="ar-SA"/>
              </w:rPr>
            </w:pPr>
            <w:r w:rsidRPr="00ED4BDF">
              <w:rPr>
                <w:sz w:val="20"/>
                <w:lang w:eastAsia="ar-SA"/>
              </w:rPr>
              <w:t>0,80</w:t>
            </w:r>
          </w:p>
        </w:tc>
        <w:tc>
          <w:tcPr>
            <w:tcW w:w="1134" w:type="dxa"/>
            <w:tcBorders>
              <w:top w:val="single" w:sz="4" w:space="0" w:color="000000"/>
              <w:left w:val="nil"/>
              <w:bottom w:val="single" w:sz="4" w:space="0" w:color="auto"/>
              <w:right w:val="nil"/>
            </w:tcBorders>
            <w:vAlign w:val="center"/>
          </w:tcPr>
          <w:p w14:paraId="13648EF0" w14:textId="77777777" w:rsidR="000E012F" w:rsidRPr="00ED4BDF" w:rsidRDefault="000E012F" w:rsidP="00F30CC3">
            <w:pPr>
              <w:suppressAutoHyphens/>
              <w:ind w:left="-119" w:right="-108"/>
              <w:jc w:val="center"/>
              <w:rPr>
                <w:sz w:val="20"/>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708" w:type="dxa"/>
            <w:tcBorders>
              <w:top w:val="single" w:sz="4" w:space="0" w:color="000000"/>
              <w:left w:val="single" w:sz="4" w:space="0" w:color="000000"/>
              <w:bottom w:val="single" w:sz="4" w:space="0" w:color="auto"/>
              <w:right w:val="nil"/>
            </w:tcBorders>
            <w:vAlign w:val="center"/>
          </w:tcPr>
          <w:p w14:paraId="2123C58A" w14:textId="6B2150AF" w:rsidR="000E012F" w:rsidRPr="00ED4BDF" w:rsidRDefault="000E012F" w:rsidP="00F30CC3">
            <w:pPr>
              <w:suppressAutoHyphens/>
              <w:ind w:right="-70"/>
              <w:jc w:val="center"/>
              <w:rPr>
                <w:sz w:val="20"/>
                <w:lang w:eastAsia="ar-SA"/>
              </w:rPr>
            </w:pPr>
            <w:r w:rsidRPr="00ED4BDF">
              <w:rPr>
                <w:sz w:val="20"/>
                <w:lang w:eastAsia="ar-SA"/>
              </w:rPr>
              <w:t>1,</w:t>
            </w:r>
            <w:r w:rsidR="003F350F" w:rsidRPr="00ED4BDF">
              <w:rPr>
                <w:sz w:val="20"/>
                <w:lang w:eastAsia="ar-SA"/>
              </w:rPr>
              <w:t>1</w:t>
            </w:r>
            <w:r w:rsidRPr="00ED4BDF">
              <w:rPr>
                <w:sz w:val="20"/>
                <w:lang w:eastAsia="ar-SA"/>
              </w:rPr>
              <w:t>0</w:t>
            </w:r>
          </w:p>
        </w:tc>
        <w:tc>
          <w:tcPr>
            <w:tcW w:w="1276" w:type="dxa"/>
            <w:tcBorders>
              <w:top w:val="single" w:sz="4" w:space="0" w:color="000000"/>
              <w:left w:val="nil"/>
              <w:bottom w:val="single" w:sz="4" w:space="0" w:color="auto"/>
              <w:right w:val="single" w:sz="4" w:space="0" w:color="000000"/>
            </w:tcBorders>
            <w:vAlign w:val="center"/>
          </w:tcPr>
          <w:p w14:paraId="745E0650" w14:textId="77777777" w:rsidR="000E012F" w:rsidRPr="00ED4BDF" w:rsidRDefault="000E012F" w:rsidP="00F30CC3">
            <w:pPr>
              <w:suppressAutoHyphens/>
              <w:ind w:left="-90"/>
              <w:jc w:val="center"/>
              <w:rPr>
                <w:sz w:val="26"/>
                <w:lang w:eastAsia="ar-SA"/>
              </w:rPr>
            </w:pPr>
            <w:r w:rsidRPr="00ED4BDF">
              <w:rPr>
                <w:sz w:val="20"/>
                <w:lang w:eastAsia="ar-SA"/>
              </w:rPr>
              <w:t xml:space="preserve">Eur/1 </w:t>
            </w:r>
            <w:proofErr w:type="spellStart"/>
            <w:r w:rsidRPr="00ED4BDF">
              <w:rPr>
                <w:sz w:val="20"/>
                <w:lang w:eastAsia="ar-SA"/>
              </w:rPr>
              <w:t>darb</w:t>
            </w:r>
            <w:proofErr w:type="spellEnd"/>
            <w:r w:rsidRPr="00ED4BDF">
              <w:rPr>
                <w:sz w:val="20"/>
                <w:lang w:eastAsia="ar-SA"/>
              </w:rPr>
              <w:t>.</w:t>
            </w:r>
          </w:p>
        </w:tc>
        <w:tc>
          <w:tcPr>
            <w:tcW w:w="2472" w:type="dxa"/>
            <w:gridSpan w:val="3"/>
            <w:vMerge/>
            <w:tcBorders>
              <w:left w:val="nil"/>
              <w:right w:val="single" w:sz="4" w:space="0" w:color="000000"/>
            </w:tcBorders>
          </w:tcPr>
          <w:p w14:paraId="56251A54" w14:textId="77777777" w:rsidR="000E012F" w:rsidRPr="00ED4BDF" w:rsidRDefault="000E012F" w:rsidP="00F30CC3">
            <w:pPr>
              <w:suppressAutoHyphens/>
              <w:ind w:left="-90"/>
              <w:jc w:val="center"/>
              <w:rPr>
                <w:sz w:val="20"/>
                <w:lang w:eastAsia="ar-SA"/>
              </w:rPr>
            </w:pPr>
          </w:p>
        </w:tc>
      </w:tr>
      <w:tr w:rsidR="000E012F" w:rsidRPr="00021837" w14:paraId="56AA8BFA" w14:textId="77777777" w:rsidTr="00ED4BDF">
        <w:trPr>
          <w:trHeight w:val="70"/>
          <w:jc w:val="center"/>
        </w:trPr>
        <w:tc>
          <w:tcPr>
            <w:tcW w:w="665" w:type="dxa"/>
            <w:tcBorders>
              <w:top w:val="single" w:sz="4" w:space="0" w:color="000000"/>
              <w:left w:val="single" w:sz="4" w:space="0" w:color="000000"/>
              <w:bottom w:val="single" w:sz="4" w:space="0" w:color="auto"/>
              <w:right w:val="nil"/>
            </w:tcBorders>
          </w:tcPr>
          <w:p w14:paraId="2B8A1DD9" w14:textId="77777777" w:rsidR="000E012F" w:rsidRPr="00021837" w:rsidRDefault="000E012F" w:rsidP="008A3165">
            <w:pPr>
              <w:suppressAutoHyphens/>
              <w:jc w:val="center"/>
              <w:rPr>
                <w:sz w:val="20"/>
                <w:lang w:eastAsia="ar-SA"/>
              </w:rPr>
            </w:pPr>
            <w:r w:rsidRPr="00021837">
              <w:rPr>
                <w:sz w:val="20"/>
                <w:lang w:eastAsia="ar-SA"/>
              </w:rPr>
              <w:t>20.</w:t>
            </w:r>
          </w:p>
        </w:tc>
        <w:tc>
          <w:tcPr>
            <w:tcW w:w="2538" w:type="dxa"/>
            <w:tcBorders>
              <w:top w:val="single" w:sz="4" w:space="0" w:color="000000"/>
              <w:left w:val="single" w:sz="4" w:space="0" w:color="000000"/>
              <w:bottom w:val="single" w:sz="4" w:space="0" w:color="auto"/>
              <w:right w:val="nil"/>
            </w:tcBorders>
          </w:tcPr>
          <w:p w14:paraId="6CA7CFFE" w14:textId="77777777" w:rsidR="000E012F" w:rsidRPr="00021837" w:rsidRDefault="000E012F" w:rsidP="00F30CC3">
            <w:pPr>
              <w:suppressAutoHyphens/>
              <w:rPr>
                <w:sz w:val="20"/>
                <w:lang w:eastAsia="ar-SA"/>
              </w:rPr>
            </w:pPr>
            <w:r w:rsidRPr="00021837">
              <w:rPr>
                <w:sz w:val="20"/>
                <w:lang w:eastAsia="ar-SA"/>
              </w:rPr>
              <w:t>Atviro tipo turgavietės</w:t>
            </w:r>
          </w:p>
        </w:tc>
        <w:tc>
          <w:tcPr>
            <w:tcW w:w="1217" w:type="dxa"/>
            <w:tcBorders>
              <w:top w:val="single" w:sz="4" w:space="0" w:color="000000"/>
              <w:left w:val="single" w:sz="4" w:space="0" w:color="000000"/>
              <w:bottom w:val="single" w:sz="4" w:space="0" w:color="auto"/>
              <w:right w:val="nil"/>
            </w:tcBorders>
            <w:vAlign w:val="center"/>
          </w:tcPr>
          <w:p w14:paraId="7CE32C05" w14:textId="77777777" w:rsidR="000E012F" w:rsidRPr="00021837" w:rsidRDefault="000E012F" w:rsidP="00F30CC3">
            <w:pPr>
              <w:suppressAutoHyphens/>
              <w:jc w:val="center"/>
              <w:rPr>
                <w:sz w:val="20"/>
                <w:lang w:eastAsia="ar-SA"/>
              </w:rPr>
            </w:pPr>
            <w:r w:rsidRPr="00021837">
              <w:rPr>
                <w:sz w:val="20"/>
                <w:lang w:eastAsia="ar-SA"/>
              </w:rPr>
              <w:t>Plotas</w:t>
            </w:r>
          </w:p>
        </w:tc>
        <w:tc>
          <w:tcPr>
            <w:tcW w:w="1670" w:type="dxa"/>
            <w:tcBorders>
              <w:top w:val="single" w:sz="4" w:space="0" w:color="000000"/>
              <w:left w:val="single" w:sz="4" w:space="0" w:color="000000"/>
              <w:bottom w:val="single" w:sz="4" w:space="0" w:color="auto"/>
              <w:right w:val="nil"/>
            </w:tcBorders>
            <w:vAlign w:val="center"/>
          </w:tcPr>
          <w:p w14:paraId="321CB99F" w14:textId="77777777" w:rsidR="000E012F" w:rsidRPr="00021837" w:rsidRDefault="000E012F" w:rsidP="00F30CC3">
            <w:pPr>
              <w:suppressAutoHyphens/>
              <w:ind w:left="-90"/>
              <w:jc w:val="center"/>
              <w:rPr>
                <w:sz w:val="20"/>
                <w:lang w:eastAsia="ar-SA"/>
              </w:rPr>
            </w:pPr>
            <w:r w:rsidRPr="00021837">
              <w:rPr>
                <w:sz w:val="20"/>
                <w:lang w:eastAsia="ar-SA"/>
              </w:rPr>
              <w:t>Plotas</w:t>
            </w:r>
          </w:p>
        </w:tc>
        <w:tc>
          <w:tcPr>
            <w:tcW w:w="1702" w:type="dxa"/>
            <w:tcBorders>
              <w:top w:val="single" w:sz="4" w:space="0" w:color="000000"/>
              <w:left w:val="single" w:sz="4" w:space="0" w:color="000000"/>
              <w:bottom w:val="single" w:sz="4" w:space="0" w:color="auto"/>
              <w:right w:val="single" w:sz="4" w:space="0" w:color="auto"/>
            </w:tcBorders>
          </w:tcPr>
          <w:p w14:paraId="1309E1B4" w14:textId="77777777" w:rsidR="000E012F" w:rsidRPr="00021837" w:rsidRDefault="000E012F" w:rsidP="00F30CC3">
            <w:pPr>
              <w:suppressAutoHyphens/>
              <w:jc w:val="center"/>
              <w:rPr>
                <w:sz w:val="20"/>
                <w:lang w:eastAsia="lt-LT"/>
              </w:rPr>
            </w:pPr>
            <w:r w:rsidRPr="00021837">
              <w:rPr>
                <w:sz w:val="20"/>
                <w:lang w:eastAsia="ar-SA"/>
              </w:rPr>
              <w:t>Konteinerių skaičius, dydis ir ištuštinimo dažnis</w:t>
            </w:r>
          </w:p>
        </w:tc>
        <w:tc>
          <w:tcPr>
            <w:tcW w:w="567" w:type="dxa"/>
            <w:tcBorders>
              <w:top w:val="single" w:sz="4" w:space="0" w:color="auto"/>
              <w:left w:val="single" w:sz="4" w:space="0" w:color="auto"/>
              <w:bottom w:val="single" w:sz="4" w:space="0" w:color="auto"/>
            </w:tcBorders>
            <w:vAlign w:val="center"/>
          </w:tcPr>
          <w:p w14:paraId="7C7C3319" w14:textId="77777777" w:rsidR="000E012F" w:rsidRPr="00ED4BDF" w:rsidRDefault="000E012F" w:rsidP="00F30CC3">
            <w:pPr>
              <w:suppressAutoHyphens/>
              <w:jc w:val="center"/>
              <w:rPr>
                <w:sz w:val="20"/>
                <w:lang w:eastAsia="ar-SA"/>
              </w:rPr>
            </w:pPr>
            <w:r w:rsidRPr="00ED4BDF">
              <w:rPr>
                <w:sz w:val="20"/>
                <w:lang w:eastAsia="ar-SA"/>
              </w:rPr>
              <w:t>0,20</w:t>
            </w:r>
          </w:p>
        </w:tc>
        <w:tc>
          <w:tcPr>
            <w:tcW w:w="1134" w:type="dxa"/>
            <w:tcBorders>
              <w:top w:val="single" w:sz="4" w:space="0" w:color="000000"/>
              <w:left w:val="nil"/>
              <w:bottom w:val="single" w:sz="4" w:space="0" w:color="auto"/>
              <w:right w:val="nil"/>
            </w:tcBorders>
            <w:vAlign w:val="center"/>
          </w:tcPr>
          <w:p w14:paraId="43C13640" w14:textId="77777777" w:rsidR="000E012F" w:rsidRPr="00ED4BDF" w:rsidRDefault="000E012F" w:rsidP="00F30CC3">
            <w:pPr>
              <w:suppressAutoHyphens/>
              <w:ind w:left="-119" w:right="-108"/>
              <w:jc w:val="center"/>
              <w:rPr>
                <w:sz w:val="20"/>
                <w:lang w:eastAsia="ar-SA"/>
              </w:rPr>
            </w:pPr>
            <w:r w:rsidRPr="00ED4BDF">
              <w:rPr>
                <w:sz w:val="20"/>
                <w:lang w:eastAsia="ar-SA"/>
              </w:rPr>
              <w:t>Eur/m</w:t>
            </w:r>
            <w:r w:rsidRPr="00ED4BDF">
              <w:rPr>
                <w:sz w:val="20"/>
                <w:vertAlign w:val="superscript"/>
                <w:lang w:eastAsia="ar-SA"/>
              </w:rPr>
              <w:t>2</w:t>
            </w:r>
          </w:p>
        </w:tc>
        <w:tc>
          <w:tcPr>
            <w:tcW w:w="708" w:type="dxa"/>
            <w:tcBorders>
              <w:top w:val="single" w:sz="4" w:space="0" w:color="000000"/>
              <w:left w:val="single" w:sz="4" w:space="0" w:color="000000"/>
              <w:bottom w:val="single" w:sz="4" w:space="0" w:color="auto"/>
              <w:right w:val="nil"/>
            </w:tcBorders>
            <w:vAlign w:val="center"/>
          </w:tcPr>
          <w:p w14:paraId="6815FC75" w14:textId="77777777" w:rsidR="000E012F" w:rsidRPr="00ED4BDF" w:rsidRDefault="000E012F" w:rsidP="00F30CC3">
            <w:pPr>
              <w:suppressAutoHyphens/>
              <w:ind w:right="-70"/>
              <w:jc w:val="center"/>
              <w:rPr>
                <w:sz w:val="20"/>
                <w:lang w:eastAsia="ar-SA"/>
              </w:rPr>
            </w:pPr>
            <w:r w:rsidRPr="00ED4BDF">
              <w:rPr>
                <w:sz w:val="20"/>
                <w:lang w:eastAsia="ar-SA"/>
              </w:rPr>
              <w:t>0,20</w:t>
            </w:r>
          </w:p>
        </w:tc>
        <w:tc>
          <w:tcPr>
            <w:tcW w:w="1276" w:type="dxa"/>
            <w:tcBorders>
              <w:top w:val="single" w:sz="4" w:space="0" w:color="000000"/>
              <w:left w:val="nil"/>
              <w:bottom w:val="single" w:sz="4" w:space="0" w:color="auto"/>
              <w:right w:val="single" w:sz="4" w:space="0" w:color="000000"/>
            </w:tcBorders>
            <w:vAlign w:val="center"/>
          </w:tcPr>
          <w:p w14:paraId="2E830187" w14:textId="77777777" w:rsidR="000E012F" w:rsidRPr="00ED4BDF" w:rsidRDefault="000E012F" w:rsidP="00F30CC3">
            <w:pPr>
              <w:suppressAutoHyphens/>
              <w:ind w:left="-90"/>
              <w:jc w:val="center"/>
              <w:rPr>
                <w:sz w:val="20"/>
                <w:lang w:eastAsia="ar-SA"/>
              </w:rPr>
            </w:pPr>
            <w:r w:rsidRPr="00ED4BDF">
              <w:rPr>
                <w:sz w:val="20"/>
                <w:lang w:eastAsia="ar-SA"/>
              </w:rPr>
              <w:t>Eur/m</w:t>
            </w:r>
            <w:r w:rsidRPr="00ED4BDF">
              <w:rPr>
                <w:sz w:val="20"/>
                <w:vertAlign w:val="superscript"/>
                <w:lang w:eastAsia="ar-SA"/>
              </w:rPr>
              <w:t>2</w:t>
            </w:r>
          </w:p>
        </w:tc>
        <w:tc>
          <w:tcPr>
            <w:tcW w:w="2472" w:type="dxa"/>
            <w:gridSpan w:val="3"/>
            <w:vMerge/>
            <w:tcBorders>
              <w:left w:val="nil"/>
              <w:bottom w:val="single" w:sz="4" w:space="0" w:color="auto"/>
              <w:right w:val="single" w:sz="4" w:space="0" w:color="000000"/>
            </w:tcBorders>
          </w:tcPr>
          <w:p w14:paraId="72DE5688" w14:textId="77777777" w:rsidR="000E012F" w:rsidRPr="00ED4BDF" w:rsidRDefault="000E012F" w:rsidP="00F30CC3">
            <w:pPr>
              <w:suppressAutoHyphens/>
              <w:ind w:left="-90"/>
              <w:jc w:val="center"/>
              <w:rPr>
                <w:sz w:val="20"/>
                <w:lang w:eastAsia="ar-SA"/>
              </w:rPr>
            </w:pPr>
          </w:p>
        </w:tc>
      </w:tr>
      <w:tr w:rsidR="000E012F" w:rsidRPr="00021837" w14:paraId="44EB58C8" w14:textId="77777777" w:rsidTr="00ED4BDF">
        <w:trPr>
          <w:trHeight w:val="70"/>
          <w:jc w:val="center"/>
        </w:trPr>
        <w:tc>
          <w:tcPr>
            <w:tcW w:w="665" w:type="dxa"/>
            <w:tcBorders>
              <w:top w:val="single" w:sz="4" w:space="0" w:color="auto"/>
              <w:left w:val="single" w:sz="4" w:space="0" w:color="000000"/>
              <w:bottom w:val="single" w:sz="4" w:space="0" w:color="000000"/>
              <w:right w:val="nil"/>
            </w:tcBorders>
          </w:tcPr>
          <w:p w14:paraId="67C8D74D" w14:textId="77777777" w:rsidR="000E012F" w:rsidRPr="00021837" w:rsidRDefault="000E012F" w:rsidP="008A3165">
            <w:pPr>
              <w:suppressAutoHyphens/>
              <w:jc w:val="center"/>
              <w:rPr>
                <w:sz w:val="20"/>
                <w:lang w:eastAsia="ar-SA"/>
              </w:rPr>
            </w:pPr>
            <w:r w:rsidRPr="00021837">
              <w:rPr>
                <w:sz w:val="20"/>
                <w:lang w:eastAsia="ar-SA"/>
              </w:rPr>
              <w:t>21.</w:t>
            </w:r>
          </w:p>
        </w:tc>
        <w:tc>
          <w:tcPr>
            <w:tcW w:w="2538" w:type="dxa"/>
            <w:tcBorders>
              <w:top w:val="single" w:sz="4" w:space="0" w:color="auto"/>
              <w:left w:val="single" w:sz="4" w:space="0" w:color="000000"/>
              <w:bottom w:val="single" w:sz="4" w:space="0" w:color="000000"/>
              <w:right w:val="nil"/>
            </w:tcBorders>
          </w:tcPr>
          <w:p w14:paraId="1EF88AE1" w14:textId="77777777" w:rsidR="000E012F" w:rsidRPr="00021837" w:rsidRDefault="000E012F" w:rsidP="00F30CC3">
            <w:pPr>
              <w:suppressAutoHyphens/>
              <w:rPr>
                <w:sz w:val="20"/>
                <w:lang w:eastAsia="ar-SA"/>
              </w:rPr>
            </w:pPr>
            <w:r w:rsidRPr="00021837">
              <w:rPr>
                <w:sz w:val="20"/>
                <w:shd w:val="clear" w:color="auto" w:fill="FFFFFF"/>
                <w:lang w:eastAsia="ar-SA"/>
              </w:rPr>
              <w:t>Garažų paskirties objektai (išskyrus garažus lengviesiems automobiliams, esančius namų valdoje</w:t>
            </w:r>
            <w:r w:rsidRPr="00021837">
              <w:rPr>
                <w:sz w:val="20"/>
                <w:lang w:eastAsia="ar-SA"/>
              </w:rPr>
              <w:t>)</w:t>
            </w:r>
          </w:p>
        </w:tc>
        <w:tc>
          <w:tcPr>
            <w:tcW w:w="1217" w:type="dxa"/>
            <w:tcBorders>
              <w:top w:val="single" w:sz="4" w:space="0" w:color="auto"/>
              <w:left w:val="single" w:sz="4" w:space="0" w:color="000000"/>
              <w:bottom w:val="single" w:sz="4" w:space="0" w:color="000000"/>
              <w:right w:val="nil"/>
            </w:tcBorders>
            <w:vAlign w:val="center"/>
          </w:tcPr>
          <w:p w14:paraId="3FF48E6A" w14:textId="77777777" w:rsidR="000E012F" w:rsidRPr="00021837" w:rsidRDefault="000E012F" w:rsidP="00F30CC3">
            <w:pPr>
              <w:suppressAutoHyphens/>
              <w:jc w:val="center"/>
              <w:rPr>
                <w:sz w:val="20"/>
                <w:lang w:eastAsia="ar-SA"/>
              </w:rPr>
            </w:pPr>
            <w:r w:rsidRPr="00021837">
              <w:rPr>
                <w:sz w:val="20"/>
                <w:lang w:eastAsia="ar-SA"/>
              </w:rPr>
              <w:t>NT objektų skaičius</w:t>
            </w:r>
          </w:p>
        </w:tc>
        <w:tc>
          <w:tcPr>
            <w:tcW w:w="3372" w:type="dxa"/>
            <w:gridSpan w:val="2"/>
            <w:tcBorders>
              <w:top w:val="single" w:sz="4" w:space="0" w:color="auto"/>
              <w:left w:val="single" w:sz="4" w:space="0" w:color="000000"/>
              <w:bottom w:val="single" w:sz="4" w:space="0" w:color="000000"/>
              <w:right w:val="single" w:sz="4" w:space="0" w:color="auto"/>
            </w:tcBorders>
            <w:vAlign w:val="center"/>
          </w:tcPr>
          <w:p w14:paraId="24084696" w14:textId="77777777" w:rsidR="000E012F" w:rsidRPr="00021837" w:rsidRDefault="000E012F" w:rsidP="00F30CC3">
            <w:pPr>
              <w:suppressAutoHyphens/>
              <w:jc w:val="center"/>
              <w:rPr>
                <w:sz w:val="20"/>
                <w:lang w:eastAsia="ar-SA"/>
              </w:rPr>
            </w:pPr>
            <w:r w:rsidRPr="00021837">
              <w:rPr>
                <w:sz w:val="20"/>
                <w:lang w:eastAsia="ar-SA"/>
              </w:rPr>
              <w:t>NT objektų skaičius</w:t>
            </w:r>
          </w:p>
        </w:tc>
        <w:tc>
          <w:tcPr>
            <w:tcW w:w="567" w:type="dxa"/>
            <w:tcBorders>
              <w:top w:val="single" w:sz="4" w:space="0" w:color="auto"/>
              <w:left w:val="single" w:sz="4" w:space="0" w:color="auto"/>
              <w:bottom w:val="single" w:sz="4" w:space="0" w:color="auto"/>
            </w:tcBorders>
            <w:vAlign w:val="center"/>
          </w:tcPr>
          <w:p w14:paraId="5160F8EB" w14:textId="77777777" w:rsidR="000E012F" w:rsidRPr="00ED4BDF" w:rsidRDefault="000E012F" w:rsidP="00F30CC3">
            <w:pPr>
              <w:suppressAutoHyphens/>
              <w:jc w:val="center"/>
              <w:rPr>
                <w:sz w:val="20"/>
                <w:lang w:eastAsia="ar-SA"/>
              </w:rPr>
            </w:pPr>
            <w:r w:rsidRPr="00ED4BDF">
              <w:rPr>
                <w:sz w:val="20"/>
                <w:lang w:eastAsia="ar-SA"/>
              </w:rPr>
              <w:t>0,60</w:t>
            </w:r>
          </w:p>
        </w:tc>
        <w:tc>
          <w:tcPr>
            <w:tcW w:w="1134" w:type="dxa"/>
            <w:tcBorders>
              <w:top w:val="single" w:sz="4" w:space="0" w:color="auto"/>
              <w:left w:val="nil"/>
              <w:bottom w:val="single" w:sz="4" w:space="0" w:color="000000"/>
              <w:right w:val="single" w:sz="4" w:space="0" w:color="auto"/>
            </w:tcBorders>
            <w:vAlign w:val="center"/>
          </w:tcPr>
          <w:p w14:paraId="103A2F82" w14:textId="77777777" w:rsidR="000E012F" w:rsidRPr="00ED4BDF" w:rsidRDefault="000E012F" w:rsidP="00F30CC3">
            <w:pPr>
              <w:suppressAutoHyphens/>
              <w:ind w:left="-108" w:right="-108"/>
              <w:jc w:val="center"/>
              <w:rPr>
                <w:sz w:val="26"/>
                <w:lang w:eastAsia="ar-SA"/>
              </w:rPr>
            </w:pPr>
            <w:r w:rsidRPr="00ED4BDF">
              <w:rPr>
                <w:sz w:val="20"/>
                <w:lang w:eastAsia="ar-SA"/>
              </w:rPr>
              <w:t xml:space="preserve">Eur/1 </w:t>
            </w:r>
            <w:proofErr w:type="spellStart"/>
            <w:r w:rsidRPr="00ED4BDF">
              <w:rPr>
                <w:sz w:val="20"/>
                <w:lang w:eastAsia="ar-SA"/>
              </w:rPr>
              <w:t>obj</w:t>
            </w:r>
            <w:proofErr w:type="spellEnd"/>
            <w:r w:rsidRPr="00ED4BDF">
              <w:rPr>
                <w:sz w:val="20"/>
                <w:lang w:eastAsia="ar-SA"/>
              </w:rPr>
              <w:t>.</w:t>
            </w:r>
          </w:p>
        </w:tc>
        <w:tc>
          <w:tcPr>
            <w:tcW w:w="2847" w:type="dxa"/>
            <w:gridSpan w:val="4"/>
            <w:tcBorders>
              <w:left w:val="single" w:sz="4" w:space="0" w:color="auto"/>
              <w:bottom w:val="single" w:sz="4" w:space="0" w:color="auto"/>
            </w:tcBorders>
            <w:vAlign w:val="center"/>
          </w:tcPr>
          <w:p w14:paraId="00508518" w14:textId="2B9D3C91" w:rsidR="000E012F" w:rsidRPr="00ED4BDF" w:rsidRDefault="000E012F" w:rsidP="00F30CC3">
            <w:pPr>
              <w:suppressAutoHyphens/>
              <w:ind w:left="-90"/>
              <w:jc w:val="right"/>
              <w:rPr>
                <w:sz w:val="20"/>
                <w:lang w:eastAsia="ar-SA"/>
              </w:rPr>
            </w:pPr>
            <w:r w:rsidRPr="00ED4BDF">
              <w:rPr>
                <w:sz w:val="20"/>
                <w:lang w:eastAsia="ar-SA"/>
              </w:rPr>
              <w:t>0,</w:t>
            </w:r>
            <w:r w:rsidR="003F350F" w:rsidRPr="00ED4BDF">
              <w:rPr>
                <w:sz w:val="20"/>
                <w:lang w:eastAsia="ar-SA"/>
              </w:rPr>
              <w:t>9</w:t>
            </w:r>
            <w:r w:rsidRPr="00ED4BDF">
              <w:rPr>
                <w:sz w:val="20"/>
                <w:lang w:eastAsia="ar-SA"/>
              </w:rPr>
              <w:t>0</w:t>
            </w:r>
          </w:p>
        </w:tc>
        <w:tc>
          <w:tcPr>
            <w:tcW w:w="1609" w:type="dxa"/>
            <w:tcBorders>
              <w:top w:val="single" w:sz="4" w:space="0" w:color="auto"/>
              <w:left w:val="nil"/>
              <w:bottom w:val="single" w:sz="4" w:space="0" w:color="000000"/>
              <w:right w:val="single" w:sz="4" w:space="0" w:color="000000"/>
            </w:tcBorders>
            <w:vAlign w:val="center"/>
          </w:tcPr>
          <w:p w14:paraId="2C0E8AB0" w14:textId="77777777" w:rsidR="000E012F" w:rsidRPr="00021837" w:rsidRDefault="000E012F" w:rsidP="00F30CC3">
            <w:pPr>
              <w:suppressAutoHyphens/>
              <w:jc w:val="center"/>
              <w:rPr>
                <w:sz w:val="26"/>
                <w:lang w:eastAsia="ar-SA"/>
              </w:rPr>
            </w:pPr>
            <w:r w:rsidRPr="00021837">
              <w:rPr>
                <w:sz w:val="20"/>
                <w:lang w:eastAsia="ar-SA"/>
              </w:rPr>
              <w:t xml:space="preserve">Eur/1 </w:t>
            </w:r>
            <w:proofErr w:type="spellStart"/>
            <w:r w:rsidRPr="00021837">
              <w:rPr>
                <w:sz w:val="20"/>
                <w:lang w:eastAsia="ar-SA"/>
              </w:rPr>
              <w:t>obj</w:t>
            </w:r>
            <w:proofErr w:type="spellEnd"/>
            <w:r w:rsidRPr="00021837">
              <w:rPr>
                <w:sz w:val="20"/>
                <w:lang w:eastAsia="ar-SA"/>
              </w:rPr>
              <w:t>.</w:t>
            </w:r>
          </w:p>
        </w:tc>
      </w:tr>
      <w:tr w:rsidR="000E012F" w:rsidRPr="00021837" w14:paraId="241AE27E" w14:textId="77777777" w:rsidTr="00ED4BDF">
        <w:trPr>
          <w:trHeight w:val="70"/>
          <w:jc w:val="center"/>
        </w:trPr>
        <w:tc>
          <w:tcPr>
            <w:tcW w:w="665" w:type="dxa"/>
            <w:tcBorders>
              <w:top w:val="nil"/>
              <w:left w:val="single" w:sz="4" w:space="0" w:color="000000"/>
              <w:bottom w:val="single" w:sz="4" w:space="0" w:color="auto"/>
              <w:right w:val="nil"/>
            </w:tcBorders>
          </w:tcPr>
          <w:p w14:paraId="13B9C687" w14:textId="77777777" w:rsidR="000E012F" w:rsidRPr="00021837" w:rsidRDefault="000E012F" w:rsidP="008A3165">
            <w:pPr>
              <w:suppressAutoHyphens/>
              <w:jc w:val="center"/>
              <w:rPr>
                <w:sz w:val="20"/>
                <w:lang w:eastAsia="ar-SA"/>
              </w:rPr>
            </w:pPr>
            <w:r w:rsidRPr="00021837">
              <w:rPr>
                <w:sz w:val="20"/>
                <w:lang w:eastAsia="ar-SA"/>
              </w:rPr>
              <w:t>22.</w:t>
            </w:r>
          </w:p>
        </w:tc>
        <w:tc>
          <w:tcPr>
            <w:tcW w:w="2538" w:type="dxa"/>
            <w:tcBorders>
              <w:top w:val="nil"/>
              <w:left w:val="single" w:sz="4" w:space="0" w:color="000000"/>
              <w:bottom w:val="single" w:sz="4" w:space="0" w:color="auto"/>
              <w:right w:val="nil"/>
            </w:tcBorders>
          </w:tcPr>
          <w:p w14:paraId="5901E2A9" w14:textId="04BC0FD6" w:rsidR="000E012F" w:rsidRPr="00ED4BDF" w:rsidRDefault="000E012F" w:rsidP="00F30CC3">
            <w:pPr>
              <w:suppressAutoHyphens/>
              <w:rPr>
                <w:sz w:val="20"/>
                <w:lang w:eastAsia="ar-SA"/>
              </w:rPr>
            </w:pPr>
            <w:r w:rsidRPr="00ED4BDF">
              <w:rPr>
                <w:sz w:val="20"/>
                <w:lang w:eastAsia="ar-SA"/>
              </w:rPr>
              <w:t>Sodų paskirties pastatai (sodų namai</w:t>
            </w:r>
            <w:r w:rsidR="00D50843" w:rsidRPr="00ED4BDF">
              <w:rPr>
                <w:sz w:val="20"/>
                <w:lang w:eastAsia="ar-SA"/>
              </w:rPr>
              <w:t>, vagonėliai</w:t>
            </w:r>
            <w:r w:rsidR="00EA03B3" w:rsidRPr="00ED4BDF">
              <w:rPr>
                <w:sz w:val="20"/>
                <w:lang w:eastAsia="ar-SA"/>
              </w:rPr>
              <w:t>-nameliai</w:t>
            </w:r>
            <w:r w:rsidRPr="00ED4BDF">
              <w:rPr>
                <w:sz w:val="20"/>
                <w:lang w:eastAsia="ar-SA"/>
              </w:rPr>
              <w:t>)***</w:t>
            </w:r>
          </w:p>
        </w:tc>
        <w:tc>
          <w:tcPr>
            <w:tcW w:w="1217" w:type="dxa"/>
            <w:tcBorders>
              <w:top w:val="nil"/>
              <w:left w:val="single" w:sz="4" w:space="0" w:color="000000"/>
              <w:bottom w:val="single" w:sz="4" w:space="0" w:color="auto"/>
              <w:right w:val="nil"/>
            </w:tcBorders>
            <w:vAlign w:val="center"/>
          </w:tcPr>
          <w:p w14:paraId="38616162" w14:textId="0201AB76" w:rsidR="000E012F" w:rsidRPr="00ED4BDF" w:rsidRDefault="000E012F" w:rsidP="00F30CC3">
            <w:pPr>
              <w:suppressAutoHyphens/>
              <w:jc w:val="center"/>
              <w:rPr>
                <w:sz w:val="20"/>
                <w:lang w:eastAsia="ar-SA"/>
              </w:rPr>
            </w:pPr>
            <w:r w:rsidRPr="00ED4BDF">
              <w:rPr>
                <w:sz w:val="20"/>
                <w:lang w:eastAsia="ar-SA"/>
              </w:rPr>
              <w:t>NT objektų</w:t>
            </w:r>
            <w:r w:rsidR="00A954FD" w:rsidRPr="00ED4BDF">
              <w:rPr>
                <w:sz w:val="20"/>
                <w:lang w:eastAsia="ar-SA"/>
              </w:rPr>
              <w:t>/ objektų</w:t>
            </w:r>
            <w:r w:rsidRPr="00ED4BDF">
              <w:rPr>
                <w:sz w:val="20"/>
                <w:lang w:eastAsia="ar-SA"/>
              </w:rPr>
              <w:t xml:space="preserve"> skaičius</w:t>
            </w:r>
          </w:p>
        </w:tc>
        <w:tc>
          <w:tcPr>
            <w:tcW w:w="3372" w:type="dxa"/>
            <w:gridSpan w:val="2"/>
            <w:tcBorders>
              <w:top w:val="single" w:sz="4" w:space="0" w:color="000000"/>
              <w:left w:val="single" w:sz="4" w:space="0" w:color="000000"/>
              <w:bottom w:val="single" w:sz="4" w:space="0" w:color="auto"/>
              <w:right w:val="single" w:sz="4" w:space="0" w:color="auto"/>
            </w:tcBorders>
            <w:vAlign w:val="center"/>
          </w:tcPr>
          <w:p w14:paraId="0AE1CD56" w14:textId="77777777" w:rsidR="000E012F" w:rsidRPr="00ED4BDF" w:rsidRDefault="000E012F" w:rsidP="00F30CC3">
            <w:pPr>
              <w:suppressAutoHyphens/>
              <w:jc w:val="center"/>
              <w:rPr>
                <w:sz w:val="20"/>
                <w:lang w:eastAsia="ar-SA"/>
              </w:rPr>
            </w:pPr>
            <w:r w:rsidRPr="00ED4BDF">
              <w:rPr>
                <w:sz w:val="20"/>
                <w:lang w:eastAsia="ar-SA"/>
              </w:rPr>
              <w:t>NT objektų skaičius</w:t>
            </w:r>
          </w:p>
        </w:tc>
        <w:tc>
          <w:tcPr>
            <w:tcW w:w="567" w:type="dxa"/>
            <w:tcBorders>
              <w:top w:val="nil"/>
              <w:left w:val="single" w:sz="4" w:space="0" w:color="auto"/>
            </w:tcBorders>
            <w:vAlign w:val="center"/>
          </w:tcPr>
          <w:p w14:paraId="7537D689" w14:textId="3497C650" w:rsidR="000E012F" w:rsidRPr="00ED4BDF" w:rsidRDefault="000E012F" w:rsidP="00F30CC3">
            <w:pPr>
              <w:suppressAutoHyphens/>
              <w:jc w:val="center"/>
              <w:rPr>
                <w:sz w:val="20"/>
                <w:lang w:eastAsia="ar-SA"/>
              </w:rPr>
            </w:pPr>
            <w:r w:rsidRPr="00ED4BDF">
              <w:rPr>
                <w:sz w:val="20"/>
                <w:lang w:eastAsia="ar-SA"/>
              </w:rPr>
              <w:t>0,</w:t>
            </w:r>
            <w:r w:rsidR="00C97560" w:rsidRPr="00ED4BDF">
              <w:rPr>
                <w:sz w:val="20"/>
                <w:lang w:eastAsia="ar-SA"/>
              </w:rPr>
              <w:t>8</w:t>
            </w:r>
            <w:r w:rsidRPr="00ED4BDF">
              <w:rPr>
                <w:sz w:val="20"/>
                <w:lang w:eastAsia="ar-SA"/>
              </w:rPr>
              <w:t>0</w:t>
            </w:r>
          </w:p>
        </w:tc>
        <w:tc>
          <w:tcPr>
            <w:tcW w:w="1134" w:type="dxa"/>
            <w:tcBorders>
              <w:top w:val="single" w:sz="4" w:space="0" w:color="000000"/>
              <w:left w:val="nil"/>
              <w:bottom w:val="single" w:sz="4" w:space="0" w:color="auto"/>
              <w:right w:val="single" w:sz="4" w:space="0" w:color="auto"/>
            </w:tcBorders>
            <w:vAlign w:val="center"/>
          </w:tcPr>
          <w:p w14:paraId="7A2E3675" w14:textId="77777777" w:rsidR="000E012F" w:rsidRPr="00ED4BDF" w:rsidRDefault="000E012F" w:rsidP="00F30CC3">
            <w:pPr>
              <w:suppressAutoHyphens/>
              <w:ind w:left="-108" w:right="-108"/>
              <w:jc w:val="center"/>
              <w:rPr>
                <w:sz w:val="26"/>
                <w:lang w:eastAsia="ar-SA"/>
              </w:rPr>
            </w:pPr>
            <w:r w:rsidRPr="00ED4BDF">
              <w:rPr>
                <w:sz w:val="20"/>
                <w:lang w:eastAsia="ar-SA"/>
              </w:rPr>
              <w:t xml:space="preserve">Eur/1 </w:t>
            </w:r>
            <w:proofErr w:type="spellStart"/>
            <w:r w:rsidRPr="00ED4BDF">
              <w:rPr>
                <w:sz w:val="20"/>
                <w:lang w:eastAsia="ar-SA"/>
              </w:rPr>
              <w:t>obj</w:t>
            </w:r>
            <w:proofErr w:type="spellEnd"/>
            <w:r w:rsidRPr="00ED4BDF">
              <w:rPr>
                <w:sz w:val="20"/>
                <w:lang w:eastAsia="ar-SA"/>
              </w:rPr>
              <w:t>.</w:t>
            </w:r>
          </w:p>
        </w:tc>
        <w:tc>
          <w:tcPr>
            <w:tcW w:w="2847" w:type="dxa"/>
            <w:gridSpan w:val="4"/>
            <w:tcBorders>
              <w:top w:val="nil"/>
              <w:left w:val="single" w:sz="4" w:space="0" w:color="auto"/>
            </w:tcBorders>
            <w:vAlign w:val="center"/>
          </w:tcPr>
          <w:p w14:paraId="54A9B316" w14:textId="5E876EC4" w:rsidR="000E012F" w:rsidRPr="00ED4BDF" w:rsidRDefault="003F350F" w:rsidP="00F30CC3">
            <w:pPr>
              <w:suppressAutoHyphens/>
              <w:ind w:left="-90"/>
              <w:jc w:val="right"/>
              <w:rPr>
                <w:sz w:val="20"/>
                <w:lang w:eastAsia="ar-SA"/>
              </w:rPr>
            </w:pPr>
            <w:r w:rsidRPr="00ED4BDF">
              <w:rPr>
                <w:sz w:val="20"/>
                <w:lang w:eastAsia="ar-SA"/>
              </w:rPr>
              <w:t>1</w:t>
            </w:r>
            <w:r w:rsidR="009B6B51" w:rsidRPr="00ED4BDF">
              <w:rPr>
                <w:sz w:val="20"/>
                <w:lang w:eastAsia="ar-SA"/>
              </w:rPr>
              <w:t>,</w:t>
            </w:r>
            <w:r w:rsidRPr="00ED4BDF">
              <w:rPr>
                <w:sz w:val="20"/>
                <w:lang w:eastAsia="ar-SA"/>
              </w:rPr>
              <w:t>1</w:t>
            </w:r>
            <w:r w:rsidR="009B6B51" w:rsidRPr="00ED4BDF">
              <w:rPr>
                <w:sz w:val="20"/>
                <w:lang w:eastAsia="ar-SA"/>
              </w:rPr>
              <w:t>0</w:t>
            </w:r>
          </w:p>
        </w:tc>
        <w:tc>
          <w:tcPr>
            <w:tcW w:w="1609" w:type="dxa"/>
            <w:tcBorders>
              <w:top w:val="nil"/>
              <w:left w:val="nil"/>
              <w:bottom w:val="single" w:sz="4" w:space="0" w:color="auto"/>
              <w:right w:val="single" w:sz="4" w:space="0" w:color="000000"/>
            </w:tcBorders>
            <w:vAlign w:val="center"/>
          </w:tcPr>
          <w:p w14:paraId="0D48275D" w14:textId="77777777" w:rsidR="000E012F" w:rsidRPr="00021837" w:rsidRDefault="000E012F" w:rsidP="00F30CC3">
            <w:pPr>
              <w:suppressAutoHyphens/>
              <w:jc w:val="center"/>
              <w:rPr>
                <w:sz w:val="26"/>
                <w:lang w:eastAsia="ar-SA"/>
              </w:rPr>
            </w:pPr>
            <w:r w:rsidRPr="00021837">
              <w:rPr>
                <w:sz w:val="20"/>
                <w:lang w:eastAsia="ar-SA"/>
              </w:rPr>
              <w:t xml:space="preserve">Eur/1 </w:t>
            </w:r>
            <w:proofErr w:type="spellStart"/>
            <w:r w:rsidRPr="00021837">
              <w:rPr>
                <w:sz w:val="20"/>
                <w:lang w:eastAsia="ar-SA"/>
              </w:rPr>
              <w:t>obj</w:t>
            </w:r>
            <w:proofErr w:type="spellEnd"/>
            <w:r w:rsidRPr="00021837">
              <w:rPr>
                <w:sz w:val="20"/>
                <w:lang w:eastAsia="ar-SA"/>
              </w:rPr>
              <w:t>.</w:t>
            </w:r>
          </w:p>
        </w:tc>
      </w:tr>
      <w:tr w:rsidR="000E012F" w:rsidRPr="00021837" w14:paraId="4884DD49" w14:textId="77777777" w:rsidTr="00ED4BDF">
        <w:trPr>
          <w:trHeight w:val="70"/>
          <w:jc w:val="center"/>
        </w:trPr>
        <w:tc>
          <w:tcPr>
            <w:tcW w:w="665" w:type="dxa"/>
            <w:tcBorders>
              <w:top w:val="single" w:sz="4" w:space="0" w:color="auto"/>
              <w:left w:val="single" w:sz="4" w:space="0" w:color="000000"/>
              <w:bottom w:val="single" w:sz="4" w:space="0" w:color="auto"/>
              <w:right w:val="nil"/>
            </w:tcBorders>
          </w:tcPr>
          <w:p w14:paraId="366FCF18" w14:textId="77777777" w:rsidR="000E012F" w:rsidRPr="00021837" w:rsidRDefault="000E012F" w:rsidP="008A3165">
            <w:pPr>
              <w:suppressAutoHyphens/>
              <w:jc w:val="center"/>
              <w:rPr>
                <w:sz w:val="20"/>
                <w:lang w:eastAsia="ar-SA"/>
              </w:rPr>
            </w:pPr>
            <w:r w:rsidRPr="00021837">
              <w:rPr>
                <w:sz w:val="20"/>
                <w:lang w:eastAsia="ar-SA"/>
              </w:rPr>
              <w:t>23.</w:t>
            </w:r>
          </w:p>
        </w:tc>
        <w:tc>
          <w:tcPr>
            <w:tcW w:w="2538" w:type="dxa"/>
            <w:tcBorders>
              <w:top w:val="single" w:sz="4" w:space="0" w:color="auto"/>
              <w:left w:val="single" w:sz="4" w:space="0" w:color="000000"/>
              <w:bottom w:val="single" w:sz="4" w:space="0" w:color="auto"/>
              <w:right w:val="nil"/>
            </w:tcBorders>
          </w:tcPr>
          <w:p w14:paraId="7A68A4F5" w14:textId="4CDA16DF" w:rsidR="000E012F" w:rsidRPr="00F33BF8" w:rsidRDefault="000E012F" w:rsidP="00F30CC3">
            <w:pPr>
              <w:suppressAutoHyphens/>
              <w:rPr>
                <w:sz w:val="20"/>
                <w:lang w:eastAsia="ar-SA"/>
              </w:rPr>
            </w:pPr>
            <w:r w:rsidRPr="00F33BF8">
              <w:rPr>
                <w:sz w:val="20"/>
                <w:lang w:eastAsia="ar-SA"/>
              </w:rPr>
              <w:t>Objektai, nurodyti 2</w:t>
            </w:r>
            <w:r w:rsidR="00E22E2E" w:rsidRPr="00F33BF8">
              <w:rPr>
                <w:sz w:val="20"/>
                <w:lang w:eastAsia="ar-SA"/>
              </w:rPr>
              <w:t>−</w:t>
            </w:r>
            <w:r w:rsidRPr="00F33BF8">
              <w:rPr>
                <w:sz w:val="20"/>
                <w:lang w:eastAsia="ar-SA"/>
              </w:rPr>
              <w:t>20 eilutėse, kuriuose nėra darbuotojų ir</w:t>
            </w:r>
            <w:r w:rsidR="00265491" w:rsidRPr="00F33BF8">
              <w:rPr>
                <w:sz w:val="20"/>
                <w:lang w:eastAsia="ar-SA"/>
              </w:rPr>
              <w:t xml:space="preserve"> </w:t>
            </w:r>
            <w:r w:rsidR="00265491" w:rsidRPr="00F33BF8">
              <w:rPr>
                <w:b/>
                <w:bCs/>
                <w:sz w:val="20"/>
                <w:lang w:eastAsia="ar-SA"/>
              </w:rPr>
              <w:t>(ar)</w:t>
            </w:r>
            <w:r w:rsidRPr="00F33BF8">
              <w:rPr>
                <w:sz w:val="20"/>
                <w:lang w:eastAsia="ar-SA"/>
              </w:rPr>
              <w:t xml:space="preserve"> naudojantys identifikuotus individualius </w:t>
            </w:r>
          </w:p>
          <w:p w14:paraId="1B8D31A9" w14:textId="77777777" w:rsidR="000E012F" w:rsidRPr="00F33BF8" w:rsidRDefault="000E012F" w:rsidP="00F30CC3">
            <w:pPr>
              <w:suppressAutoHyphens/>
              <w:rPr>
                <w:sz w:val="20"/>
                <w:lang w:eastAsia="ar-SA"/>
              </w:rPr>
            </w:pPr>
            <w:r w:rsidRPr="00F33BF8">
              <w:rPr>
                <w:sz w:val="20"/>
                <w:lang w:eastAsia="ar-SA"/>
              </w:rPr>
              <w:lastRenderedPageBreak/>
              <w:t>atliekų surinkimo konteinerius</w:t>
            </w:r>
          </w:p>
        </w:tc>
        <w:tc>
          <w:tcPr>
            <w:tcW w:w="1217" w:type="dxa"/>
            <w:tcBorders>
              <w:top w:val="single" w:sz="4" w:space="0" w:color="auto"/>
              <w:left w:val="single" w:sz="4" w:space="0" w:color="000000"/>
              <w:bottom w:val="single" w:sz="4" w:space="0" w:color="auto"/>
              <w:right w:val="nil"/>
            </w:tcBorders>
            <w:vAlign w:val="center"/>
          </w:tcPr>
          <w:p w14:paraId="12B6CE2E" w14:textId="77777777" w:rsidR="000E012F" w:rsidRPr="00021837" w:rsidRDefault="000E012F" w:rsidP="00F30CC3">
            <w:pPr>
              <w:suppressAutoHyphens/>
              <w:jc w:val="center"/>
              <w:rPr>
                <w:sz w:val="20"/>
                <w:lang w:eastAsia="ar-SA"/>
              </w:rPr>
            </w:pPr>
            <w:r w:rsidRPr="00021837">
              <w:rPr>
                <w:sz w:val="20"/>
                <w:lang w:eastAsia="ar-SA"/>
              </w:rPr>
              <w:lastRenderedPageBreak/>
              <w:t>Konteinerių skaičius, dydis ir ištuštinimo dažnis</w:t>
            </w:r>
          </w:p>
        </w:tc>
        <w:tc>
          <w:tcPr>
            <w:tcW w:w="1670" w:type="dxa"/>
            <w:tcBorders>
              <w:top w:val="single" w:sz="4" w:space="0" w:color="auto"/>
              <w:left w:val="single" w:sz="4" w:space="0" w:color="000000"/>
              <w:bottom w:val="single" w:sz="4" w:space="0" w:color="auto"/>
              <w:right w:val="single" w:sz="4" w:space="0" w:color="auto"/>
            </w:tcBorders>
            <w:vAlign w:val="center"/>
          </w:tcPr>
          <w:p w14:paraId="0A106D84" w14:textId="77777777" w:rsidR="000E012F" w:rsidRPr="00021837" w:rsidRDefault="000E012F" w:rsidP="00F30CC3">
            <w:pPr>
              <w:suppressAutoHyphens/>
              <w:jc w:val="center"/>
              <w:rPr>
                <w:sz w:val="20"/>
                <w:lang w:eastAsia="ar-SA"/>
              </w:rPr>
            </w:pPr>
            <w:r w:rsidRPr="00021837">
              <w:rPr>
                <w:sz w:val="20"/>
                <w:lang w:eastAsia="ar-SA"/>
              </w:rPr>
              <w:t>–</w:t>
            </w:r>
          </w:p>
        </w:tc>
        <w:tc>
          <w:tcPr>
            <w:tcW w:w="1702" w:type="dxa"/>
            <w:tcBorders>
              <w:top w:val="single" w:sz="4" w:space="0" w:color="auto"/>
              <w:left w:val="single" w:sz="4" w:space="0" w:color="auto"/>
              <w:bottom w:val="single" w:sz="4" w:space="0" w:color="auto"/>
              <w:right w:val="single" w:sz="4" w:space="0" w:color="000000"/>
            </w:tcBorders>
            <w:vAlign w:val="center"/>
          </w:tcPr>
          <w:p w14:paraId="33461A46" w14:textId="77777777" w:rsidR="000E012F" w:rsidRPr="00021837" w:rsidRDefault="000E012F" w:rsidP="00F30CC3">
            <w:pPr>
              <w:suppressAutoHyphens/>
              <w:jc w:val="center"/>
              <w:rPr>
                <w:sz w:val="20"/>
                <w:lang w:eastAsia="ar-SA"/>
              </w:rPr>
            </w:pPr>
            <w:r w:rsidRPr="00021837">
              <w:rPr>
                <w:sz w:val="20"/>
                <w:lang w:eastAsia="ar-SA"/>
              </w:rPr>
              <w:t>Konteinerių skaičius, dydis ir ištuštinimo dažnis</w:t>
            </w:r>
          </w:p>
        </w:tc>
        <w:tc>
          <w:tcPr>
            <w:tcW w:w="1701" w:type="dxa"/>
            <w:gridSpan w:val="2"/>
            <w:tcBorders>
              <w:top w:val="single" w:sz="4" w:space="0" w:color="auto"/>
              <w:left w:val="single" w:sz="4" w:space="0" w:color="000000"/>
              <w:bottom w:val="single" w:sz="4" w:space="0" w:color="auto"/>
              <w:right w:val="dotted" w:sz="4" w:space="0" w:color="auto"/>
            </w:tcBorders>
            <w:vAlign w:val="center"/>
          </w:tcPr>
          <w:p w14:paraId="236AC78C" w14:textId="77777777" w:rsidR="000E012F" w:rsidRPr="00021837" w:rsidRDefault="000E012F" w:rsidP="00F30CC3">
            <w:pPr>
              <w:suppressAutoHyphens/>
              <w:ind w:left="-90" w:right="-109"/>
              <w:jc w:val="center"/>
              <w:rPr>
                <w:sz w:val="20"/>
                <w:lang w:eastAsia="ar-SA"/>
              </w:rPr>
            </w:pPr>
            <w:r w:rsidRPr="00021837">
              <w:rPr>
                <w:sz w:val="20"/>
                <w:lang w:eastAsia="ar-SA"/>
              </w:rPr>
              <w:t>Pagal 2A lentelėje nustatytus įkainius</w:t>
            </w:r>
          </w:p>
        </w:tc>
        <w:tc>
          <w:tcPr>
            <w:tcW w:w="1984" w:type="dxa"/>
            <w:gridSpan w:val="2"/>
            <w:tcBorders>
              <w:top w:val="single" w:sz="4" w:space="0" w:color="auto"/>
              <w:left w:val="single" w:sz="4" w:space="0" w:color="000000"/>
              <w:bottom w:val="single" w:sz="4" w:space="0" w:color="auto"/>
              <w:right w:val="single" w:sz="4" w:space="0" w:color="auto"/>
            </w:tcBorders>
            <w:vAlign w:val="center"/>
          </w:tcPr>
          <w:p w14:paraId="527610B6" w14:textId="77777777" w:rsidR="000E012F" w:rsidRPr="00021837" w:rsidRDefault="000E012F" w:rsidP="00F30CC3">
            <w:pPr>
              <w:suppressAutoHyphens/>
              <w:ind w:left="-90"/>
              <w:jc w:val="center"/>
              <w:rPr>
                <w:sz w:val="20"/>
                <w:lang w:eastAsia="ar-SA"/>
              </w:rPr>
            </w:pPr>
            <w:r w:rsidRPr="00021837">
              <w:rPr>
                <w:sz w:val="20"/>
                <w:lang w:eastAsia="ar-SA"/>
              </w:rPr>
              <w:t>–</w:t>
            </w:r>
          </w:p>
        </w:tc>
        <w:tc>
          <w:tcPr>
            <w:tcW w:w="2472" w:type="dxa"/>
            <w:gridSpan w:val="3"/>
            <w:tcBorders>
              <w:top w:val="single" w:sz="4" w:space="0" w:color="auto"/>
              <w:left w:val="single" w:sz="4" w:space="0" w:color="auto"/>
              <w:bottom w:val="single" w:sz="4" w:space="0" w:color="auto"/>
              <w:right w:val="single" w:sz="4" w:space="0" w:color="000000"/>
            </w:tcBorders>
            <w:vAlign w:val="center"/>
          </w:tcPr>
          <w:p w14:paraId="166C0191" w14:textId="77777777" w:rsidR="000E012F" w:rsidRPr="00021837" w:rsidRDefault="000E012F" w:rsidP="00F30CC3">
            <w:pPr>
              <w:suppressAutoHyphens/>
              <w:jc w:val="center"/>
              <w:rPr>
                <w:sz w:val="20"/>
                <w:lang w:eastAsia="ar-SA"/>
              </w:rPr>
            </w:pPr>
            <w:r w:rsidRPr="00021837">
              <w:rPr>
                <w:sz w:val="20"/>
                <w:lang w:eastAsia="ar-SA"/>
              </w:rPr>
              <w:t>Pagal 2B lentelėje nustatytus įkainius</w:t>
            </w:r>
          </w:p>
        </w:tc>
      </w:tr>
      <w:tr w:rsidR="008B319F" w:rsidRPr="00021837" w14:paraId="39EF1699" w14:textId="77777777" w:rsidTr="00ED4BDF">
        <w:trPr>
          <w:trHeight w:val="70"/>
          <w:jc w:val="center"/>
        </w:trPr>
        <w:tc>
          <w:tcPr>
            <w:tcW w:w="665" w:type="dxa"/>
            <w:tcBorders>
              <w:top w:val="single" w:sz="4" w:space="0" w:color="auto"/>
              <w:left w:val="single" w:sz="4" w:space="0" w:color="000000"/>
              <w:bottom w:val="single" w:sz="4" w:space="0" w:color="auto"/>
              <w:right w:val="nil"/>
            </w:tcBorders>
          </w:tcPr>
          <w:p w14:paraId="2C2A098B" w14:textId="2A62F832" w:rsidR="000E012F" w:rsidRPr="00ED4BDF" w:rsidRDefault="000E012F" w:rsidP="006907AD">
            <w:pPr>
              <w:suppressAutoHyphens/>
              <w:jc w:val="center"/>
              <w:rPr>
                <w:sz w:val="20"/>
                <w:lang w:eastAsia="ar-SA"/>
              </w:rPr>
            </w:pPr>
            <w:r w:rsidRPr="00ED4BDF">
              <w:rPr>
                <w:sz w:val="20"/>
                <w:lang w:eastAsia="ar-SA"/>
              </w:rPr>
              <w:t>24.</w:t>
            </w:r>
          </w:p>
        </w:tc>
        <w:tc>
          <w:tcPr>
            <w:tcW w:w="2538" w:type="dxa"/>
            <w:tcBorders>
              <w:top w:val="single" w:sz="4" w:space="0" w:color="auto"/>
              <w:left w:val="single" w:sz="4" w:space="0" w:color="000000"/>
              <w:bottom w:val="single" w:sz="4" w:space="0" w:color="auto"/>
              <w:right w:val="nil"/>
            </w:tcBorders>
          </w:tcPr>
          <w:p w14:paraId="63BCF309" w14:textId="61B9812A" w:rsidR="000E012F" w:rsidRPr="00F33BF8" w:rsidRDefault="000E012F" w:rsidP="00F30CC3">
            <w:pPr>
              <w:suppressAutoHyphens/>
              <w:rPr>
                <w:sz w:val="20"/>
                <w:lang w:eastAsia="ar-SA"/>
              </w:rPr>
            </w:pPr>
            <w:r w:rsidRPr="00F33BF8">
              <w:rPr>
                <w:sz w:val="20"/>
                <w:lang w:eastAsia="ar-SA"/>
              </w:rPr>
              <w:t>Objektai, nurodyti 2</w:t>
            </w:r>
            <w:r w:rsidR="00E22E2E" w:rsidRPr="00F33BF8">
              <w:rPr>
                <w:sz w:val="20"/>
                <w:lang w:eastAsia="ar-SA"/>
              </w:rPr>
              <w:t>−</w:t>
            </w:r>
            <w:r w:rsidRPr="00F33BF8">
              <w:rPr>
                <w:sz w:val="20"/>
                <w:lang w:eastAsia="ar-SA"/>
              </w:rPr>
              <w:t xml:space="preserve">20 eilutėse, kuriuose nėra darbuotojų ir kurie nenaudoja identifikuotų individualių </w:t>
            </w:r>
          </w:p>
          <w:p w14:paraId="62C47C6E" w14:textId="77777777" w:rsidR="000E012F" w:rsidRPr="00F33BF8" w:rsidRDefault="000E012F" w:rsidP="00F30CC3">
            <w:pPr>
              <w:suppressAutoHyphens/>
              <w:rPr>
                <w:sz w:val="20"/>
                <w:lang w:eastAsia="ar-SA"/>
              </w:rPr>
            </w:pPr>
            <w:r w:rsidRPr="00F33BF8">
              <w:rPr>
                <w:sz w:val="20"/>
                <w:lang w:eastAsia="ar-SA"/>
              </w:rPr>
              <w:t>atliekų surinkimo konteinerių</w:t>
            </w:r>
          </w:p>
        </w:tc>
        <w:tc>
          <w:tcPr>
            <w:tcW w:w="1217" w:type="dxa"/>
            <w:tcBorders>
              <w:top w:val="single" w:sz="4" w:space="0" w:color="auto"/>
              <w:left w:val="single" w:sz="4" w:space="0" w:color="000000"/>
              <w:bottom w:val="single" w:sz="4" w:space="0" w:color="auto"/>
              <w:right w:val="nil"/>
            </w:tcBorders>
            <w:vAlign w:val="center"/>
          </w:tcPr>
          <w:p w14:paraId="26E671D6" w14:textId="77777777" w:rsidR="000E012F" w:rsidRPr="00ED4BDF" w:rsidRDefault="000E012F" w:rsidP="00F30CC3">
            <w:pPr>
              <w:suppressAutoHyphens/>
              <w:jc w:val="center"/>
              <w:rPr>
                <w:sz w:val="20"/>
                <w:lang w:eastAsia="ar-SA"/>
              </w:rPr>
            </w:pPr>
            <w:r w:rsidRPr="00ED4BDF">
              <w:rPr>
                <w:sz w:val="20"/>
                <w:lang w:eastAsia="ar-SA"/>
              </w:rPr>
              <w:t>NT objektų skaičius</w:t>
            </w:r>
          </w:p>
        </w:tc>
        <w:tc>
          <w:tcPr>
            <w:tcW w:w="1670" w:type="dxa"/>
            <w:tcBorders>
              <w:top w:val="single" w:sz="4" w:space="0" w:color="auto"/>
              <w:left w:val="single" w:sz="4" w:space="0" w:color="000000"/>
              <w:bottom w:val="single" w:sz="4" w:space="0" w:color="auto"/>
              <w:right w:val="single" w:sz="4" w:space="0" w:color="auto"/>
            </w:tcBorders>
            <w:vAlign w:val="center"/>
          </w:tcPr>
          <w:p w14:paraId="71A9EB77" w14:textId="0C9B5D0C" w:rsidR="000E012F" w:rsidRPr="00ED4BDF" w:rsidRDefault="002F48F4" w:rsidP="00F30CC3">
            <w:pPr>
              <w:suppressAutoHyphens/>
              <w:jc w:val="center"/>
              <w:rPr>
                <w:sz w:val="20"/>
                <w:lang w:eastAsia="ar-SA"/>
              </w:rPr>
            </w:pPr>
            <w:r w:rsidRPr="00ED4BDF">
              <w:rPr>
                <w:sz w:val="20"/>
                <w:lang w:eastAsia="ar-SA"/>
              </w:rPr>
              <w:t>-</w:t>
            </w:r>
          </w:p>
        </w:tc>
        <w:tc>
          <w:tcPr>
            <w:tcW w:w="1702" w:type="dxa"/>
            <w:tcBorders>
              <w:top w:val="single" w:sz="4" w:space="0" w:color="auto"/>
              <w:left w:val="single" w:sz="4" w:space="0" w:color="auto"/>
              <w:bottom w:val="single" w:sz="4" w:space="0" w:color="auto"/>
              <w:right w:val="single" w:sz="4" w:space="0" w:color="000000"/>
            </w:tcBorders>
            <w:vAlign w:val="center"/>
          </w:tcPr>
          <w:p w14:paraId="1EBB346F" w14:textId="77777777" w:rsidR="000E012F" w:rsidRPr="00ED4BDF" w:rsidRDefault="000E012F" w:rsidP="00F30CC3">
            <w:pPr>
              <w:suppressAutoHyphens/>
              <w:jc w:val="center"/>
              <w:rPr>
                <w:sz w:val="20"/>
                <w:lang w:eastAsia="ar-SA"/>
              </w:rPr>
            </w:pPr>
            <w:r w:rsidRPr="00ED4BDF">
              <w:rPr>
                <w:sz w:val="20"/>
                <w:lang w:eastAsia="ar-SA"/>
              </w:rPr>
              <w:t xml:space="preserve">- </w:t>
            </w:r>
          </w:p>
        </w:tc>
        <w:tc>
          <w:tcPr>
            <w:tcW w:w="1701" w:type="dxa"/>
            <w:gridSpan w:val="2"/>
            <w:tcBorders>
              <w:top w:val="single" w:sz="4" w:space="0" w:color="auto"/>
              <w:left w:val="single" w:sz="4" w:space="0" w:color="000000"/>
              <w:bottom w:val="single" w:sz="4" w:space="0" w:color="auto"/>
              <w:right w:val="dotted" w:sz="4" w:space="0" w:color="auto"/>
            </w:tcBorders>
            <w:vAlign w:val="center"/>
          </w:tcPr>
          <w:p w14:paraId="0ED75813" w14:textId="07E76252" w:rsidR="000E012F" w:rsidRPr="00ED4BDF" w:rsidRDefault="000E012F" w:rsidP="00F30CC3">
            <w:pPr>
              <w:suppressAutoHyphens/>
              <w:ind w:left="-90" w:right="-109"/>
              <w:jc w:val="center"/>
              <w:rPr>
                <w:sz w:val="20"/>
                <w:lang w:eastAsia="ar-SA"/>
              </w:rPr>
            </w:pPr>
            <w:r w:rsidRPr="00ED4BDF">
              <w:rPr>
                <w:sz w:val="20"/>
                <w:lang w:eastAsia="ar-SA"/>
              </w:rPr>
              <w:t>1,</w:t>
            </w:r>
            <w:r w:rsidR="003F350F" w:rsidRPr="00ED4BDF">
              <w:rPr>
                <w:sz w:val="20"/>
                <w:lang w:eastAsia="ar-SA"/>
              </w:rPr>
              <w:t>6</w:t>
            </w:r>
            <w:r w:rsidRPr="00ED4BDF">
              <w:rPr>
                <w:sz w:val="20"/>
                <w:lang w:eastAsia="ar-SA"/>
              </w:rPr>
              <w:t>0</w:t>
            </w:r>
          </w:p>
        </w:tc>
        <w:tc>
          <w:tcPr>
            <w:tcW w:w="1984" w:type="dxa"/>
            <w:gridSpan w:val="2"/>
            <w:tcBorders>
              <w:top w:val="single" w:sz="4" w:space="0" w:color="auto"/>
              <w:left w:val="single" w:sz="4" w:space="0" w:color="000000"/>
              <w:bottom w:val="single" w:sz="4" w:space="0" w:color="auto"/>
              <w:right w:val="single" w:sz="4" w:space="0" w:color="auto"/>
            </w:tcBorders>
            <w:vAlign w:val="center"/>
          </w:tcPr>
          <w:p w14:paraId="765A8AE5" w14:textId="1B67ACAB" w:rsidR="000E012F" w:rsidRPr="00ED4BDF" w:rsidRDefault="002F48F4" w:rsidP="00F30CC3">
            <w:pPr>
              <w:suppressAutoHyphens/>
              <w:ind w:left="-90"/>
              <w:jc w:val="center"/>
              <w:rPr>
                <w:sz w:val="20"/>
                <w:lang w:eastAsia="ar-SA"/>
              </w:rPr>
            </w:pPr>
            <w:r w:rsidRPr="00ED4BDF">
              <w:rPr>
                <w:sz w:val="20"/>
                <w:lang w:eastAsia="ar-SA"/>
              </w:rPr>
              <w:t>-</w:t>
            </w:r>
          </w:p>
        </w:tc>
        <w:tc>
          <w:tcPr>
            <w:tcW w:w="2472" w:type="dxa"/>
            <w:gridSpan w:val="3"/>
            <w:tcBorders>
              <w:top w:val="single" w:sz="4" w:space="0" w:color="auto"/>
              <w:left w:val="single" w:sz="4" w:space="0" w:color="auto"/>
              <w:bottom w:val="single" w:sz="4" w:space="0" w:color="auto"/>
              <w:right w:val="single" w:sz="4" w:space="0" w:color="000000"/>
            </w:tcBorders>
            <w:vAlign w:val="center"/>
          </w:tcPr>
          <w:p w14:paraId="0A8F63AA" w14:textId="77777777" w:rsidR="000E012F" w:rsidRPr="00ED4BDF" w:rsidRDefault="000E012F" w:rsidP="00F30CC3">
            <w:pPr>
              <w:suppressAutoHyphens/>
              <w:jc w:val="center"/>
              <w:rPr>
                <w:sz w:val="20"/>
                <w:lang w:eastAsia="ar-SA"/>
              </w:rPr>
            </w:pPr>
            <w:r w:rsidRPr="00ED4BDF">
              <w:rPr>
                <w:sz w:val="20"/>
                <w:lang w:eastAsia="ar-SA"/>
              </w:rPr>
              <w:t>-</w:t>
            </w:r>
          </w:p>
        </w:tc>
      </w:tr>
      <w:tr w:rsidR="008B319F" w:rsidRPr="00021837" w14:paraId="1229BFC0" w14:textId="77777777" w:rsidTr="00ED4BDF">
        <w:trPr>
          <w:trHeight w:val="70"/>
          <w:jc w:val="center"/>
        </w:trPr>
        <w:tc>
          <w:tcPr>
            <w:tcW w:w="665" w:type="dxa"/>
            <w:tcBorders>
              <w:top w:val="single" w:sz="4" w:space="0" w:color="auto"/>
              <w:left w:val="single" w:sz="4" w:space="0" w:color="000000"/>
              <w:bottom w:val="single" w:sz="4" w:space="0" w:color="000000"/>
              <w:right w:val="nil"/>
            </w:tcBorders>
          </w:tcPr>
          <w:p w14:paraId="2442BB02" w14:textId="31D86178" w:rsidR="000E012F" w:rsidRPr="00ED4BDF" w:rsidRDefault="000E012F" w:rsidP="006907AD">
            <w:pPr>
              <w:suppressAutoHyphens/>
              <w:jc w:val="center"/>
              <w:rPr>
                <w:sz w:val="20"/>
                <w:lang w:eastAsia="ar-SA"/>
              </w:rPr>
            </w:pPr>
            <w:r w:rsidRPr="00ED4BDF">
              <w:rPr>
                <w:sz w:val="20"/>
                <w:lang w:eastAsia="ar-SA"/>
              </w:rPr>
              <w:t>25.</w:t>
            </w:r>
          </w:p>
        </w:tc>
        <w:tc>
          <w:tcPr>
            <w:tcW w:w="2538" w:type="dxa"/>
            <w:tcBorders>
              <w:top w:val="single" w:sz="4" w:space="0" w:color="auto"/>
              <w:left w:val="single" w:sz="4" w:space="0" w:color="000000"/>
              <w:bottom w:val="single" w:sz="4" w:space="0" w:color="000000"/>
              <w:right w:val="nil"/>
            </w:tcBorders>
          </w:tcPr>
          <w:p w14:paraId="2F0D03E2" w14:textId="24B77EA8" w:rsidR="000E012F" w:rsidRPr="00F33BF8" w:rsidRDefault="00A954FD" w:rsidP="00F30CC3">
            <w:pPr>
              <w:suppressAutoHyphens/>
              <w:rPr>
                <w:sz w:val="20"/>
                <w:lang w:eastAsia="ar-SA"/>
              </w:rPr>
            </w:pPr>
            <w:r w:rsidRPr="00F33BF8">
              <w:rPr>
                <w:sz w:val="20"/>
                <w:lang w:eastAsia="ar-SA"/>
              </w:rPr>
              <w:t xml:space="preserve">Objektai, kurie neregistruoti NT registre </w:t>
            </w:r>
            <w:r w:rsidR="00E22E2E" w:rsidRPr="00F33BF8">
              <w:rPr>
                <w:sz w:val="20"/>
                <w:lang w:eastAsia="ar-SA"/>
              </w:rPr>
              <w:t>−</w:t>
            </w:r>
            <w:r w:rsidRPr="00F33BF8">
              <w:rPr>
                <w:sz w:val="20"/>
                <w:lang w:eastAsia="ar-SA"/>
              </w:rPr>
              <w:t xml:space="preserve"> l</w:t>
            </w:r>
            <w:r w:rsidR="000E012F" w:rsidRPr="00F33BF8">
              <w:rPr>
                <w:sz w:val="20"/>
                <w:lang w:eastAsia="ar-SA"/>
              </w:rPr>
              <w:t xml:space="preserve">auko kavinės, laikinos prekybos ir paslaugų teikimo vietos, kioskai, paviljonai ir kt. </w:t>
            </w:r>
          </w:p>
        </w:tc>
        <w:tc>
          <w:tcPr>
            <w:tcW w:w="1217" w:type="dxa"/>
            <w:tcBorders>
              <w:top w:val="single" w:sz="4" w:space="0" w:color="auto"/>
              <w:left w:val="single" w:sz="4" w:space="0" w:color="000000"/>
              <w:bottom w:val="single" w:sz="4" w:space="0" w:color="000000"/>
              <w:right w:val="nil"/>
            </w:tcBorders>
            <w:vAlign w:val="center"/>
          </w:tcPr>
          <w:p w14:paraId="215ACBDF" w14:textId="77777777" w:rsidR="000E012F" w:rsidRPr="00ED4BDF" w:rsidRDefault="000E012F" w:rsidP="00F30CC3">
            <w:pPr>
              <w:suppressAutoHyphens/>
              <w:jc w:val="center"/>
              <w:rPr>
                <w:sz w:val="20"/>
                <w:lang w:eastAsia="ar-SA"/>
              </w:rPr>
            </w:pPr>
            <w:r w:rsidRPr="00ED4BDF">
              <w:rPr>
                <w:sz w:val="20"/>
                <w:lang w:eastAsia="ar-SA"/>
              </w:rPr>
              <w:t>NT objektų skaičius</w:t>
            </w:r>
          </w:p>
        </w:tc>
        <w:tc>
          <w:tcPr>
            <w:tcW w:w="1670" w:type="dxa"/>
            <w:tcBorders>
              <w:top w:val="single" w:sz="4" w:space="0" w:color="auto"/>
              <w:left w:val="single" w:sz="4" w:space="0" w:color="000000"/>
              <w:bottom w:val="single" w:sz="4" w:space="0" w:color="000000"/>
              <w:right w:val="single" w:sz="4" w:space="0" w:color="auto"/>
            </w:tcBorders>
            <w:vAlign w:val="center"/>
          </w:tcPr>
          <w:p w14:paraId="334BEA87" w14:textId="77777777" w:rsidR="000E012F" w:rsidRPr="00ED4BDF" w:rsidRDefault="000E012F" w:rsidP="00F30CC3">
            <w:pPr>
              <w:suppressAutoHyphens/>
              <w:jc w:val="center"/>
              <w:rPr>
                <w:sz w:val="20"/>
                <w:lang w:eastAsia="ar-SA"/>
              </w:rPr>
            </w:pPr>
            <w:r w:rsidRPr="00ED4BDF">
              <w:rPr>
                <w:sz w:val="20"/>
                <w:lang w:eastAsia="ar-SA"/>
              </w:rPr>
              <w:t>NT objektų skaičius</w:t>
            </w:r>
          </w:p>
        </w:tc>
        <w:tc>
          <w:tcPr>
            <w:tcW w:w="1702" w:type="dxa"/>
            <w:tcBorders>
              <w:top w:val="single" w:sz="4" w:space="0" w:color="auto"/>
              <w:left w:val="single" w:sz="4" w:space="0" w:color="auto"/>
              <w:bottom w:val="single" w:sz="4" w:space="0" w:color="000000"/>
              <w:right w:val="single" w:sz="4" w:space="0" w:color="000000"/>
            </w:tcBorders>
            <w:vAlign w:val="center"/>
          </w:tcPr>
          <w:p w14:paraId="0270FF95" w14:textId="77777777" w:rsidR="000E012F" w:rsidRPr="00ED4BDF" w:rsidRDefault="000E012F" w:rsidP="00F30CC3">
            <w:pPr>
              <w:suppressAutoHyphens/>
              <w:jc w:val="center"/>
              <w:rPr>
                <w:sz w:val="20"/>
                <w:lang w:eastAsia="ar-SA"/>
              </w:rPr>
            </w:pPr>
            <w:r w:rsidRPr="00ED4BDF">
              <w:rPr>
                <w:sz w:val="20"/>
                <w:lang w:eastAsia="ar-SA"/>
              </w:rPr>
              <w:t>Konteinerių skaičius, dydis ir ištuštinimo dažnis</w:t>
            </w:r>
          </w:p>
        </w:tc>
        <w:tc>
          <w:tcPr>
            <w:tcW w:w="1701" w:type="dxa"/>
            <w:gridSpan w:val="2"/>
            <w:tcBorders>
              <w:top w:val="single" w:sz="4" w:space="0" w:color="auto"/>
              <w:left w:val="single" w:sz="4" w:space="0" w:color="000000"/>
              <w:bottom w:val="single" w:sz="4" w:space="0" w:color="000000"/>
              <w:right w:val="dotted" w:sz="4" w:space="0" w:color="auto"/>
            </w:tcBorders>
            <w:vAlign w:val="center"/>
          </w:tcPr>
          <w:p w14:paraId="4409B5FE" w14:textId="51767E14" w:rsidR="000E012F" w:rsidRPr="00ED4BDF" w:rsidRDefault="00C97560" w:rsidP="00F30CC3">
            <w:pPr>
              <w:suppressAutoHyphens/>
              <w:ind w:left="-90" w:right="-109"/>
              <w:jc w:val="center"/>
              <w:rPr>
                <w:sz w:val="20"/>
                <w:lang w:eastAsia="ar-SA"/>
              </w:rPr>
            </w:pPr>
            <w:r w:rsidRPr="00ED4BDF">
              <w:rPr>
                <w:sz w:val="20"/>
                <w:lang w:eastAsia="ar-SA"/>
              </w:rPr>
              <w:t>6,</w:t>
            </w:r>
            <w:r w:rsidR="003F350F" w:rsidRPr="00ED4BDF">
              <w:rPr>
                <w:sz w:val="20"/>
                <w:lang w:eastAsia="ar-SA"/>
              </w:rPr>
              <w:t>2</w:t>
            </w:r>
            <w:r w:rsidRPr="00ED4BDF">
              <w:rPr>
                <w:sz w:val="20"/>
                <w:lang w:eastAsia="ar-SA"/>
              </w:rPr>
              <w:t>0</w:t>
            </w:r>
          </w:p>
        </w:tc>
        <w:tc>
          <w:tcPr>
            <w:tcW w:w="1984" w:type="dxa"/>
            <w:gridSpan w:val="2"/>
            <w:tcBorders>
              <w:top w:val="single" w:sz="4" w:space="0" w:color="auto"/>
              <w:left w:val="single" w:sz="4" w:space="0" w:color="000000"/>
              <w:bottom w:val="single" w:sz="4" w:space="0" w:color="000000"/>
              <w:right w:val="single" w:sz="4" w:space="0" w:color="auto"/>
            </w:tcBorders>
            <w:vAlign w:val="center"/>
          </w:tcPr>
          <w:p w14:paraId="4397BA53" w14:textId="3D0C2100" w:rsidR="000E012F" w:rsidRPr="00ED4BDF" w:rsidRDefault="00C97560" w:rsidP="00F30CC3">
            <w:pPr>
              <w:suppressAutoHyphens/>
              <w:ind w:left="-90"/>
              <w:jc w:val="center"/>
              <w:rPr>
                <w:sz w:val="20"/>
                <w:lang w:eastAsia="ar-SA"/>
              </w:rPr>
            </w:pPr>
            <w:r w:rsidRPr="00ED4BDF">
              <w:rPr>
                <w:sz w:val="20"/>
                <w:lang w:eastAsia="ar-SA"/>
              </w:rPr>
              <w:t>8</w:t>
            </w:r>
            <w:r w:rsidR="000E012F" w:rsidRPr="00ED4BDF">
              <w:rPr>
                <w:sz w:val="20"/>
                <w:lang w:eastAsia="ar-SA"/>
              </w:rPr>
              <w:t>,</w:t>
            </w:r>
            <w:r w:rsidR="003F350F" w:rsidRPr="00ED4BDF">
              <w:rPr>
                <w:sz w:val="20"/>
                <w:lang w:eastAsia="ar-SA"/>
              </w:rPr>
              <w:t>4</w:t>
            </w:r>
            <w:r w:rsidR="000E012F" w:rsidRPr="00ED4BDF">
              <w:rPr>
                <w:sz w:val="20"/>
                <w:lang w:eastAsia="ar-SA"/>
              </w:rPr>
              <w:t>0</w:t>
            </w:r>
          </w:p>
        </w:tc>
        <w:tc>
          <w:tcPr>
            <w:tcW w:w="2472" w:type="dxa"/>
            <w:gridSpan w:val="3"/>
            <w:tcBorders>
              <w:top w:val="single" w:sz="4" w:space="0" w:color="auto"/>
              <w:left w:val="single" w:sz="4" w:space="0" w:color="auto"/>
              <w:bottom w:val="single" w:sz="4" w:space="0" w:color="000000"/>
              <w:right w:val="single" w:sz="4" w:space="0" w:color="000000"/>
            </w:tcBorders>
            <w:vAlign w:val="center"/>
          </w:tcPr>
          <w:p w14:paraId="2ED3E5F5" w14:textId="77777777" w:rsidR="000E012F" w:rsidRPr="00ED4BDF" w:rsidRDefault="000E012F" w:rsidP="00F30CC3">
            <w:pPr>
              <w:suppressAutoHyphens/>
              <w:jc w:val="center"/>
              <w:rPr>
                <w:sz w:val="20"/>
                <w:lang w:eastAsia="ar-SA"/>
              </w:rPr>
            </w:pPr>
            <w:r w:rsidRPr="00ED4BDF">
              <w:rPr>
                <w:sz w:val="20"/>
                <w:lang w:eastAsia="ar-SA"/>
              </w:rPr>
              <w:t>Pagal 2B lentelėje nustatytus įkainius</w:t>
            </w:r>
          </w:p>
        </w:tc>
      </w:tr>
    </w:tbl>
    <w:p w14:paraId="66ADD0C2" w14:textId="77777777" w:rsidR="000E012F" w:rsidRPr="00021837" w:rsidRDefault="000E012F" w:rsidP="000E012F">
      <w:pPr>
        <w:suppressAutoHyphens/>
        <w:jc w:val="both"/>
        <w:rPr>
          <w:sz w:val="12"/>
          <w:szCs w:val="12"/>
          <w:lang w:eastAsia="ar-SA"/>
        </w:rPr>
      </w:pPr>
    </w:p>
    <w:p w14:paraId="352EA288" w14:textId="77777777" w:rsidR="000E012F" w:rsidRPr="00773AEF" w:rsidRDefault="000E012F" w:rsidP="000E012F">
      <w:pPr>
        <w:suppressAutoHyphens/>
        <w:jc w:val="both"/>
        <w:rPr>
          <w:szCs w:val="24"/>
          <w:lang w:eastAsia="ar-SA"/>
        </w:rPr>
      </w:pPr>
      <w:r w:rsidRPr="00773AEF">
        <w:rPr>
          <w:szCs w:val="24"/>
          <w:lang w:eastAsia="ar-SA"/>
        </w:rPr>
        <w:t>Pastabos:</w:t>
      </w:r>
    </w:p>
    <w:p w14:paraId="591DFF24" w14:textId="77777777" w:rsidR="000E012F" w:rsidRPr="00773AEF" w:rsidRDefault="000E012F" w:rsidP="000E012F">
      <w:pPr>
        <w:suppressAutoHyphens/>
        <w:jc w:val="both"/>
        <w:rPr>
          <w:szCs w:val="24"/>
          <w:lang w:eastAsia="ar-SA"/>
        </w:rPr>
      </w:pPr>
      <w:r w:rsidRPr="00773AEF">
        <w:rPr>
          <w:szCs w:val="24"/>
          <w:lang w:eastAsia="ar-SA"/>
        </w:rPr>
        <w:t>* - Mišrių komunalinių atliekų konteineriai ištuštinami kas antrą savaitę pagal nustatytą grafiką. Jeigu konteineriai aptarnaujami kitu dažnumu, Vietinės rinkliavos kintamoji dalis skaičiuojama pagal 2B lentelėje nustatytus įkainius.</w:t>
      </w:r>
    </w:p>
    <w:p w14:paraId="6ED1E9B5" w14:textId="77777777" w:rsidR="000E012F" w:rsidRPr="00773AEF" w:rsidRDefault="000E012F" w:rsidP="000E012F">
      <w:pPr>
        <w:suppressAutoHyphens/>
        <w:jc w:val="both"/>
        <w:rPr>
          <w:szCs w:val="24"/>
          <w:lang w:eastAsia="ar-SA"/>
        </w:rPr>
      </w:pPr>
      <w:r w:rsidRPr="00773AEF">
        <w:rPr>
          <w:szCs w:val="24"/>
          <w:lang w:eastAsia="ar-SA"/>
        </w:rPr>
        <w:t>** - Mišrių komunalinių atliekų konteineriai ištuštinami vieną kartą per mėnesį pagal nustatytą grafiką.</w:t>
      </w:r>
    </w:p>
    <w:p w14:paraId="05FFB899" w14:textId="77777777" w:rsidR="000E012F" w:rsidRPr="00773AEF" w:rsidRDefault="000E012F" w:rsidP="000E012F">
      <w:pPr>
        <w:suppressAutoHyphens/>
        <w:jc w:val="both"/>
        <w:rPr>
          <w:szCs w:val="24"/>
          <w:lang w:eastAsia="ar-SA"/>
        </w:rPr>
      </w:pPr>
      <w:r w:rsidRPr="00773AEF">
        <w:rPr>
          <w:szCs w:val="24"/>
          <w:lang w:eastAsia="ar-SA"/>
        </w:rPr>
        <w:t>*** - Gyventojai, deklaravę savo gyvenamąją vietą sodų bendrijoje, Vietinę rinkliavą moka pagal individualių namų objektų kategorijai nustatytus Vietinės rinkliavos pastoviosios ir kintamosios dalies parametrus.</w:t>
      </w:r>
    </w:p>
    <w:p w14:paraId="56A86F6C" w14:textId="77777777" w:rsidR="00773AEF" w:rsidRDefault="00773AEF">
      <w:pPr>
        <w:rPr>
          <w:sz w:val="20"/>
          <w:lang w:eastAsia="ar-SA"/>
        </w:rPr>
      </w:pPr>
      <w:r>
        <w:rPr>
          <w:sz w:val="20"/>
          <w:lang w:eastAsia="ar-SA"/>
        </w:rPr>
        <w:br w:type="page"/>
      </w:r>
    </w:p>
    <w:p w14:paraId="54579EB6" w14:textId="68F87B3B" w:rsidR="000E012F" w:rsidRPr="00F33BF8" w:rsidRDefault="000E012F" w:rsidP="00F33BF8">
      <w:pPr>
        <w:tabs>
          <w:tab w:val="left" w:pos="1440"/>
        </w:tabs>
        <w:suppressAutoHyphens/>
        <w:jc w:val="center"/>
        <w:rPr>
          <w:b/>
          <w:sz w:val="22"/>
          <w:szCs w:val="22"/>
          <w:lang w:eastAsia="ar-SA"/>
        </w:rPr>
      </w:pPr>
      <w:r w:rsidRPr="00773AEF">
        <w:rPr>
          <w:b/>
          <w:sz w:val="22"/>
          <w:szCs w:val="22"/>
          <w:lang w:eastAsia="ar-SA"/>
        </w:rPr>
        <w:lastRenderedPageBreak/>
        <w:t xml:space="preserve">2A lentelė. VIETINĖS RINKLIAVOS MĖNESIO </w:t>
      </w:r>
      <w:r w:rsidRPr="00773AEF">
        <w:rPr>
          <w:b/>
          <w:sz w:val="22"/>
          <w:szCs w:val="22"/>
          <w:u w:val="single"/>
          <w:lang w:eastAsia="ar-SA"/>
        </w:rPr>
        <w:t>PASTOVIOSIOS</w:t>
      </w:r>
      <w:r w:rsidRPr="00773AEF">
        <w:rPr>
          <w:b/>
          <w:sz w:val="22"/>
          <w:szCs w:val="22"/>
          <w:lang w:eastAsia="ar-SA"/>
        </w:rPr>
        <w:t xml:space="preserve"> DALIES DYDŽIAI NEGYVENAMOSIOS IR KITOS PASKIRTIES NEKILNOJAMOJO TURTO OBJEKTŲ KATEGORIJOMS, KURIOS NAUDOJASI IDENTIFIKUOTAIS INDIVIDUALIAIS MIŠRIŲ KOMUNALINIŲ ATLIEKŲ KONTEINERIAIS, EUR/MĖN.</w:t>
      </w:r>
    </w:p>
    <w:tbl>
      <w:tblPr>
        <w:tblW w:w="426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771"/>
        <w:gridCol w:w="1304"/>
        <w:gridCol w:w="1304"/>
        <w:gridCol w:w="1304"/>
        <w:gridCol w:w="1304"/>
        <w:gridCol w:w="1304"/>
        <w:gridCol w:w="1304"/>
        <w:gridCol w:w="1297"/>
      </w:tblGrid>
      <w:tr w:rsidR="000E012F" w:rsidRPr="00021837" w14:paraId="5D8A007F" w14:textId="77777777" w:rsidTr="00773AEF">
        <w:trPr>
          <w:trHeight w:val="377"/>
        </w:trPr>
        <w:tc>
          <w:tcPr>
            <w:tcW w:w="531" w:type="pct"/>
            <w:tcBorders>
              <w:top w:val="single" w:sz="4" w:space="0" w:color="auto"/>
              <w:left w:val="single" w:sz="4" w:space="0" w:color="auto"/>
              <w:bottom w:val="single" w:sz="4" w:space="0" w:color="auto"/>
              <w:right w:val="single" w:sz="4" w:space="0" w:color="auto"/>
            </w:tcBorders>
            <w:vAlign w:val="center"/>
            <w:hideMark/>
          </w:tcPr>
          <w:p w14:paraId="40707E3D" w14:textId="77777777" w:rsidR="000E012F" w:rsidRPr="00773AEF" w:rsidRDefault="000E012F" w:rsidP="00F30CC3">
            <w:pPr>
              <w:suppressAutoHyphens/>
              <w:spacing w:line="276" w:lineRule="auto"/>
              <w:jc w:val="center"/>
              <w:rPr>
                <w:b/>
                <w:bCs/>
                <w:sz w:val="20"/>
                <w:szCs w:val="24"/>
                <w:lang w:eastAsia="ar-SA"/>
              </w:rPr>
            </w:pPr>
            <w:r w:rsidRPr="00773AEF">
              <w:rPr>
                <w:b/>
                <w:bCs/>
                <w:sz w:val="20"/>
                <w:szCs w:val="24"/>
                <w:lang w:eastAsia="ar-SA"/>
              </w:rPr>
              <w:t>Konteineriai</w:t>
            </w:r>
          </w:p>
        </w:tc>
        <w:tc>
          <w:tcPr>
            <w:tcW w:w="4469" w:type="pct"/>
            <w:gridSpan w:val="8"/>
            <w:tcBorders>
              <w:top w:val="single" w:sz="4" w:space="0" w:color="auto"/>
              <w:left w:val="single" w:sz="4" w:space="0" w:color="auto"/>
              <w:bottom w:val="single" w:sz="4" w:space="0" w:color="auto"/>
              <w:right w:val="single" w:sz="4" w:space="0" w:color="auto"/>
            </w:tcBorders>
            <w:vAlign w:val="center"/>
            <w:hideMark/>
          </w:tcPr>
          <w:p w14:paraId="36A7C6FF" w14:textId="77777777" w:rsidR="000E012F" w:rsidRPr="00773AEF" w:rsidRDefault="000E012F" w:rsidP="00F30CC3">
            <w:pPr>
              <w:suppressAutoHyphens/>
              <w:spacing w:line="276" w:lineRule="auto"/>
              <w:ind w:left="-28" w:right="-50"/>
              <w:jc w:val="center"/>
              <w:rPr>
                <w:b/>
                <w:bCs/>
                <w:sz w:val="20"/>
                <w:szCs w:val="24"/>
                <w:lang w:eastAsia="ar-SA"/>
              </w:rPr>
            </w:pPr>
            <w:r w:rsidRPr="00773AEF">
              <w:rPr>
                <w:b/>
                <w:bCs/>
                <w:sz w:val="20"/>
                <w:szCs w:val="24"/>
                <w:lang w:eastAsia="ar-SA"/>
              </w:rPr>
              <w:t>Ištuštinimo dažnumas</w:t>
            </w:r>
          </w:p>
        </w:tc>
      </w:tr>
      <w:tr w:rsidR="000E012F" w:rsidRPr="00021837" w14:paraId="27A4DC0B" w14:textId="77777777" w:rsidTr="00773AEF">
        <w:trPr>
          <w:trHeight w:val="425"/>
        </w:trPr>
        <w:tc>
          <w:tcPr>
            <w:tcW w:w="531" w:type="pct"/>
            <w:tcBorders>
              <w:top w:val="single" w:sz="4" w:space="0" w:color="auto"/>
              <w:left w:val="single" w:sz="4" w:space="0" w:color="auto"/>
              <w:bottom w:val="single" w:sz="4" w:space="0" w:color="auto"/>
              <w:right w:val="single" w:sz="4" w:space="0" w:color="auto"/>
            </w:tcBorders>
            <w:vAlign w:val="center"/>
          </w:tcPr>
          <w:p w14:paraId="1241FC81" w14:textId="77777777" w:rsidR="000E012F" w:rsidRPr="00773AEF" w:rsidRDefault="000E012F" w:rsidP="00F30CC3">
            <w:pPr>
              <w:suppressAutoHyphens/>
              <w:jc w:val="center"/>
              <w:rPr>
                <w:b/>
                <w:bCs/>
                <w:sz w:val="20"/>
                <w:szCs w:val="24"/>
                <w:lang w:eastAsia="ar-SA"/>
              </w:rPr>
            </w:pPr>
            <w:r w:rsidRPr="00773AEF">
              <w:rPr>
                <w:b/>
                <w:bCs/>
                <w:sz w:val="20"/>
                <w:szCs w:val="24"/>
                <w:lang w:eastAsia="ar-SA"/>
              </w:rPr>
              <w:t>Talpa, l</w:t>
            </w:r>
          </w:p>
        </w:tc>
        <w:tc>
          <w:tcPr>
            <w:tcW w:w="727" w:type="pct"/>
            <w:tcBorders>
              <w:left w:val="single" w:sz="4" w:space="0" w:color="auto"/>
              <w:right w:val="single" w:sz="4" w:space="0" w:color="auto"/>
            </w:tcBorders>
            <w:vAlign w:val="center"/>
          </w:tcPr>
          <w:p w14:paraId="088097B7" w14:textId="77777777" w:rsidR="000E012F" w:rsidRPr="00021837" w:rsidRDefault="000E012F" w:rsidP="00F30CC3">
            <w:pPr>
              <w:suppressAutoHyphens/>
              <w:rPr>
                <w:sz w:val="20"/>
                <w:szCs w:val="24"/>
                <w:lang w:eastAsia="ar-SA"/>
              </w:rPr>
            </w:pPr>
            <w:r w:rsidRPr="00021837">
              <w:rPr>
                <w:sz w:val="20"/>
                <w:szCs w:val="24"/>
                <w:lang w:eastAsia="ar-SA"/>
              </w:rPr>
              <w:t>kasdien</w:t>
            </w:r>
          </w:p>
        </w:tc>
        <w:tc>
          <w:tcPr>
            <w:tcW w:w="535" w:type="pct"/>
            <w:tcBorders>
              <w:left w:val="single" w:sz="4" w:space="0" w:color="auto"/>
              <w:right w:val="single" w:sz="4" w:space="0" w:color="auto"/>
            </w:tcBorders>
            <w:vAlign w:val="center"/>
          </w:tcPr>
          <w:p w14:paraId="4848F975"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5 k/sav.</w:t>
            </w:r>
          </w:p>
        </w:tc>
        <w:tc>
          <w:tcPr>
            <w:tcW w:w="535" w:type="pct"/>
            <w:tcBorders>
              <w:left w:val="single" w:sz="4" w:space="0" w:color="auto"/>
              <w:right w:val="single" w:sz="4" w:space="0" w:color="auto"/>
            </w:tcBorders>
            <w:vAlign w:val="center"/>
          </w:tcPr>
          <w:p w14:paraId="3296DD43"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4 k/sav.</w:t>
            </w:r>
          </w:p>
        </w:tc>
        <w:tc>
          <w:tcPr>
            <w:tcW w:w="535" w:type="pct"/>
            <w:tcBorders>
              <w:left w:val="single" w:sz="4" w:space="0" w:color="auto"/>
              <w:right w:val="single" w:sz="4" w:space="0" w:color="auto"/>
            </w:tcBorders>
            <w:vAlign w:val="center"/>
          </w:tcPr>
          <w:p w14:paraId="60B3326C"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3 k/sav.</w:t>
            </w:r>
          </w:p>
        </w:tc>
        <w:tc>
          <w:tcPr>
            <w:tcW w:w="535" w:type="pct"/>
            <w:tcBorders>
              <w:left w:val="single" w:sz="4" w:space="0" w:color="auto"/>
              <w:right w:val="single" w:sz="4" w:space="0" w:color="auto"/>
            </w:tcBorders>
            <w:vAlign w:val="center"/>
          </w:tcPr>
          <w:p w14:paraId="55A24654"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2 k/sav.</w:t>
            </w:r>
          </w:p>
        </w:tc>
        <w:tc>
          <w:tcPr>
            <w:tcW w:w="535" w:type="pct"/>
            <w:tcBorders>
              <w:left w:val="single" w:sz="4" w:space="0" w:color="auto"/>
              <w:right w:val="single" w:sz="4" w:space="0" w:color="auto"/>
            </w:tcBorders>
            <w:vAlign w:val="center"/>
          </w:tcPr>
          <w:p w14:paraId="4D70F056"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1 k/sav.</w:t>
            </w:r>
          </w:p>
        </w:tc>
        <w:tc>
          <w:tcPr>
            <w:tcW w:w="535" w:type="pct"/>
            <w:tcBorders>
              <w:left w:val="single" w:sz="4" w:space="0" w:color="auto"/>
              <w:right w:val="single" w:sz="4" w:space="0" w:color="auto"/>
            </w:tcBorders>
            <w:vAlign w:val="center"/>
          </w:tcPr>
          <w:p w14:paraId="00C0FBB2"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1 k/2 sav.</w:t>
            </w:r>
          </w:p>
        </w:tc>
        <w:tc>
          <w:tcPr>
            <w:tcW w:w="532" w:type="pct"/>
            <w:tcBorders>
              <w:left w:val="single" w:sz="4" w:space="0" w:color="auto"/>
              <w:right w:val="single" w:sz="4" w:space="0" w:color="auto"/>
            </w:tcBorders>
            <w:vAlign w:val="center"/>
          </w:tcPr>
          <w:p w14:paraId="06849716"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1 k/mėn.</w:t>
            </w:r>
          </w:p>
        </w:tc>
      </w:tr>
      <w:tr w:rsidR="000E012F" w:rsidRPr="00021837" w14:paraId="132CF405" w14:textId="77777777" w:rsidTr="00773AEF">
        <w:tc>
          <w:tcPr>
            <w:tcW w:w="531" w:type="pct"/>
            <w:tcBorders>
              <w:top w:val="single" w:sz="4" w:space="0" w:color="auto"/>
              <w:left w:val="single" w:sz="4" w:space="0" w:color="auto"/>
              <w:bottom w:val="single" w:sz="4" w:space="0" w:color="auto"/>
              <w:right w:val="single" w:sz="4" w:space="0" w:color="auto"/>
            </w:tcBorders>
          </w:tcPr>
          <w:p w14:paraId="7A9A680B" w14:textId="36A05002" w:rsidR="000E012F" w:rsidRPr="00021837" w:rsidRDefault="000E012F" w:rsidP="0048271E">
            <w:pPr>
              <w:suppressAutoHyphens/>
              <w:jc w:val="center"/>
              <w:rPr>
                <w:sz w:val="20"/>
                <w:szCs w:val="24"/>
                <w:lang w:eastAsia="ar-SA"/>
              </w:rPr>
            </w:pPr>
            <w:r w:rsidRPr="00021837">
              <w:rPr>
                <w:sz w:val="20"/>
                <w:szCs w:val="24"/>
                <w:lang w:eastAsia="ar-SA"/>
              </w:rPr>
              <w:t>120</w:t>
            </w:r>
          </w:p>
        </w:tc>
        <w:tc>
          <w:tcPr>
            <w:tcW w:w="727" w:type="pct"/>
            <w:tcBorders>
              <w:left w:val="single" w:sz="4" w:space="0" w:color="auto"/>
              <w:right w:val="single" w:sz="4" w:space="0" w:color="auto"/>
            </w:tcBorders>
            <w:vAlign w:val="center"/>
          </w:tcPr>
          <w:p w14:paraId="759161DC" w14:textId="55982E51" w:rsidR="000E012F" w:rsidRPr="00ED4BDF" w:rsidRDefault="00C97560" w:rsidP="00F30CC3">
            <w:pPr>
              <w:suppressAutoHyphens/>
              <w:jc w:val="center"/>
              <w:rPr>
                <w:sz w:val="20"/>
                <w:szCs w:val="24"/>
                <w:lang w:eastAsia="ar-SA"/>
              </w:rPr>
            </w:pPr>
            <w:r w:rsidRPr="00ED4BDF">
              <w:rPr>
                <w:sz w:val="20"/>
                <w:szCs w:val="24"/>
                <w:lang w:eastAsia="ar-SA"/>
              </w:rPr>
              <w:t>3</w:t>
            </w:r>
            <w:r w:rsidR="003F350F" w:rsidRPr="00ED4BDF">
              <w:rPr>
                <w:sz w:val="20"/>
                <w:szCs w:val="24"/>
                <w:lang w:eastAsia="ar-SA"/>
              </w:rPr>
              <w:t>2</w:t>
            </w:r>
            <w:r w:rsidRPr="00ED4BDF">
              <w:rPr>
                <w:sz w:val="20"/>
                <w:szCs w:val="24"/>
                <w:lang w:eastAsia="ar-SA"/>
              </w:rPr>
              <w:t>,00</w:t>
            </w:r>
          </w:p>
        </w:tc>
        <w:tc>
          <w:tcPr>
            <w:tcW w:w="535" w:type="pct"/>
            <w:tcBorders>
              <w:left w:val="single" w:sz="4" w:space="0" w:color="auto"/>
              <w:right w:val="single" w:sz="4" w:space="0" w:color="auto"/>
            </w:tcBorders>
            <w:vAlign w:val="center"/>
          </w:tcPr>
          <w:p w14:paraId="4EE9CEB8" w14:textId="092B0961" w:rsidR="000E012F" w:rsidRPr="00ED4BDF" w:rsidRDefault="00C97560" w:rsidP="00F30CC3">
            <w:pPr>
              <w:suppressAutoHyphens/>
              <w:ind w:left="-28" w:right="-50"/>
              <w:jc w:val="center"/>
              <w:rPr>
                <w:sz w:val="20"/>
                <w:szCs w:val="24"/>
                <w:lang w:eastAsia="ar-SA"/>
              </w:rPr>
            </w:pPr>
            <w:r w:rsidRPr="00ED4BDF">
              <w:rPr>
                <w:sz w:val="20"/>
                <w:szCs w:val="24"/>
                <w:lang w:eastAsia="ar-SA"/>
              </w:rPr>
              <w:t>2</w:t>
            </w:r>
            <w:r w:rsidR="003F350F" w:rsidRPr="00ED4BDF">
              <w:rPr>
                <w:sz w:val="20"/>
                <w:szCs w:val="24"/>
                <w:lang w:eastAsia="ar-SA"/>
              </w:rPr>
              <w:t>3</w:t>
            </w:r>
            <w:r w:rsidRPr="00ED4BDF">
              <w:rPr>
                <w:sz w:val="20"/>
                <w:szCs w:val="24"/>
                <w:lang w:eastAsia="ar-SA"/>
              </w:rPr>
              <w:t>,00</w:t>
            </w:r>
          </w:p>
        </w:tc>
        <w:tc>
          <w:tcPr>
            <w:tcW w:w="535" w:type="pct"/>
            <w:tcBorders>
              <w:left w:val="single" w:sz="4" w:space="0" w:color="auto"/>
              <w:right w:val="single" w:sz="4" w:space="0" w:color="auto"/>
            </w:tcBorders>
            <w:vAlign w:val="center"/>
          </w:tcPr>
          <w:p w14:paraId="41277B79" w14:textId="2E52DBEE" w:rsidR="000E012F" w:rsidRPr="00ED4BDF" w:rsidRDefault="000E012F" w:rsidP="00F30CC3">
            <w:pPr>
              <w:suppressAutoHyphens/>
              <w:ind w:left="-28" w:right="-50"/>
              <w:jc w:val="center"/>
              <w:rPr>
                <w:sz w:val="20"/>
                <w:szCs w:val="24"/>
                <w:lang w:eastAsia="ar-SA"/>
              </w:rPr>
            </w:pPr>
            <w:r w:rsidRPr="00ED4BDF">
              <w:rPr>
                <w:sz w:val="20"/>
                <w:szCs w:val="24"/>
                <w:lang w:eastAsia="ar-SA"/>
              </w:rPr>
              <w:t>1</w:t>
            </w:r>
            <w:r w:rsidR="003F350F" w:rsidRPr="00ED4BDF">
              <w:rPr>
                <w:sz w:val="20"/>
                <w:szCs w:val="24"/>
                <w:lang w:eastAsia="ar-SA"/>
              </w:rPr>
              <w:t>8</w:t>
            </w:r>
            <w:r w:rsidRPr="00ED4BDF">
              <w:rPr>
                <w:sz w:val="20"/>
                <w:szCs w:val="24"/>
                <w:lang w:eastAsia="ar-SA"/>
              </w:rPr>
              <w:t>,00</w:t>
            </w:r>
          </w:p>
        </w:tc>
        <w:tc>
          <w:tcPr>
            <w:tcW w:w="535" w:type="pct"/>
            <w:tcBorders>
              <w:left w:val="single" w:sz="4" w:space="0" w:color="auto"/>
              <w:right w:val="single" w:sz="4" w:space="0" w:color="auto"/>
            </w:tcBorders>
            <w:vAlign w:val="center"/>
          </w:tcPr>
          <w:p w14:paraId="232C5262" w14:textId="6BA31A1C" w:rsidR="000E012F" w:rsidRPr="00ED4BDF" w:rsidRDefault="00C97560" w:rsidP="00F30CC3">
            <w:pPr>
              <w:suppressAutoHyphens/>
              <w:ind w:left="-28" w:right="-50"/>
              <w:jc w:val="center"/>
              <w:rPr>
                <w:sz w:val="20"/>
                <w:szCs w:val="24"/>
                <w:lang w:eastAsia="ar-SA"/>
              </w:rPr>
            </w:pPr>
            <w:r w:rsidRPr="00ED4BDF">
              <w:rPr>
                <w:sz w:val="20"/>
                <w:szCs w:val="24"/>
                <w:lang w:eastAsia="ar-SA"/>
              </w:rPr>
              <w:t>13,00</w:t>
            </w:r>
          </w:p>
        </w:tc>
        <w:tc>
          <w:tcPr>
            <w:tcW w:w="535" w:type="pct"/>
            <w:tcBorders>
              <w:left w:val="single" w:sz="4" w:space="0" w:color="auto"/>
              <w:right w:val="single" w:sz="4" w:space="0" w:color="auto"/>
            </w:tcBorders>
            <w:vAlign w:val="center"/>
          </w:tcPr>
          <w:p w14:paraId="0E12F001" w14:textId="08A9DDFD" w:rsidR="000E012F" w:rsidRPr="00ED4BDF" w:rsidRDefault="003F350F" w:rsidP="00F30CC3">
            <w:pPr>
              <w:suppressAutoHyphens/>
              <w:ind w:left="-28" w:right="-50"/>
              <w:jc w:val="center"/>
              <w:rPr>
                <w:sz w:val="20"/>
                <w:szCs w:val="24"/>
                <w:lang w:eastAsia="ar-SA"/>
              </w:rPr>
            </w:pPr>
            <w:r w:rsidRPr="00ED4BDF">
              <w:rPr>
                <w:sz w:val="20"/>
                <w:szCs w:val="24"/>
                <w:lang w:eastAsia="ar-SA"/>
              </w:rPr>
              <w:t>9</w:t>
            </w:r>
            <w:r w:rsidR="000E012F" w:rsidRPr="00ED4BDF">
              <w:rPr>
                <w:sz w:val="20"/>
                <w:szCs w:val="24"/>
                <w:lang w:eastAsia="ar-SA"/>
              </w:rPr>
              <w:t>,</w:t>
            </w:r>
            <w:r w:rsidRPr="00ED4BDF">
              <w:rPr>
                <w:sz w:val="20"/>
                <w:szCs w:val="24"/>
                <w:lang w:eastAsia="ar-SA"/>
              </w:rPr>
              <w:t>1</w:t>
            </w:r>
            <w:r w:rsidR="000E012F" w:rsidRPr="00ED4BDF">
              <w:rPr>
                <w:sz w:val="20"/>
                <w:szCs w:val="24"/>
                <w:lang w:eastAsia="ar-SA"/>
              </w:rPr>
              <w:t>0</w:t>
            </w:r>
          </w:p>
        </w:tc>
        <w:tc>
          <w:tcPr>
            <w:tcW w:w="535" w:type="pct"/>
            <w:tcBorders>
              <w:left w:val="single" w:sz="4" w:space="0" w:color="auto"/>
              <w:right w:val="single" w:sz="4" w:space="0" w:color="auto"/>
            </w:tcBorders>
            <w:vAlign w:val="center"/>
          </w:tcPr>
          <w:p w14:paraId="6E58D792" w14:textId="17B33CE2" w:rsidR="000E012F" w:rsidRPr="00ED4BDF" w:rsidRDefault="000E012F" w:rsidP="00F30CC3">
            <w:pPr>
              <w:suppressAutoHyphens/>
              <w:ind w:left="-28" w:right="-50"/>
              <w:jc w:val="center"/>
              <w:rPr>
                <w:sz w:val="20"/>
                <w:szCs w:val="24"/>
                <w:lang w:eastAsia="ar-SA"/>
              </w:rPr>
            </w:pPr>
            <w:r w:rsidRPr="00ED4BDF">
              <w:rPr>
                <w:sz w:val="20"/>
                <w:szCs w:val="24"/>
                <w:lang w:eastAsia="ar-SA"/>
              </w:rPr>
              <w:t>4,</w:t>
            </w:r>
            <w:r w:rsidR="003F350F" w:rsidRPr="00ED4BDF">
              <w:rPr>
                <w:sz w:val="20"/>
                <w:szCs w:val="24"/>
                <w:lang w:eastAsia="ar-SA"/>
              </w:rPr>
              <w:t>6</w:t>
            </w:r>
            <w:r w:rsidRPr="00ED4BDF">
              <w:rPr>
                <w:sz w:val="20"/>
                <w:szCs w:val="24"/>
                <w:lang w:eastAsia="ar-SA"/>
              </w:rPr>
              <w:t>0</w:t>
            </w:r>
          </w:p>
        </w:tc>
        <w:tc>
          <w:tcPr>
            <w:tcW w:w="535" w:type="pct"/>
            <w:tcBorders>
              <w:left w:val="single" w:sz="4" w:space="0" w:color="auto"/>
              <w:right w:val="single" w:sz="4" w:space="0" w:color="auto"/>
            </w:tcBorders>
            <w:vAlign w:val="center"/>
          </w:tcPr>
          <w:p w14:paraId="43931716" w14:textId="17A547EC" w:rsidR="000E012F" w:rsidRPr="00ED4BDF" w:rsidRDefault="000E012F" w:rsidP="00F30CC3">
            <w:pPr>
              <w:suppressAutoHyphens/>
              <w:ind w:left="-28" w:right="-50"/>
              <w:jc w:val="center"/>
              <w:rPr>
                <w:sz w:val="20"/>
                <w:szCs w:val="24"/>
                <w:lang w:eastAsia="ar-SA"/>
              </w:rPr>
            </w:pPr>
            <w:r w:rsidRPr="00ED4BDF">
              <w:rPr>
                <w:sz w:val="20"/>
                <w:szCs w:val="24"/>
                <w:lang w:eastAsia="ar-SA"/>
              </w:rPr>
              <w:t>2,</w:t>
            </w:r>
            <w:r w:rsidR="003F350F" w:rsidRPr="00ED4BDF">
              <w:rPr>
                <w:sz w:val="20"/>
                <w:szCs w:val="24"/>
                <w:lang w:eastAsia="ar-SA"/>
              </w:rPr>
              <w:t>3</w:t>
            </w:r>
            <w:r w:rsidRPr="00ED4BDF">
              <w:rPr>
                <w:sz w:val="20"/>
                <w:szCs w:val="24"/>
                <w:lang w:eastAsia="ar-SA"/>
              </w:rPr>
              <w:t>0</w:t>
            </w:r>
          </w:p>
        </w:tc>
        <w:tc>
          <w:tcPr>
            <w:tcW w:w="532" w:type="pct"/>
            <w:tcBorders>
              <w:left w:val="single" w:sz="4" w:space="0" w:color="auto"/>
              <w:right w:val="single" w:sz="4" w:space="0" w:color="auto"/>
            </w:tcBorders>
            <w:vAlign w:val="center"/>
          </w:tcPr>
          <w:p w14:paraId="2553994D" w14:textId="3076F04E" w:rsidR="000E012F" w:rsidRPr="00ED4BDF" w:rsidRDefault="00C97560" w:rsidP="00F30CC3">
            <w:pPr>
              <w:suppressAutoHyphens/>
              <w:ind w:left="-28" w:right="-50"/>
              <w:jc w:val="center"/>
              <w:rPr>
                <w:sz w:val="20"/>
                <w:szCs w:val="24"/>
                <w:lang w:eastAsia="ar-SA"/>
              </w:rPr>
            </w:pPr>
            <w:r w:rsidRPr="00ED4BDF">
              <w:rPr>
                <w:sz w:val="20"/>
                <w:szCs w:val="24"/>
                <w:lang w:eastAsia="ar-SA"/>
              </w:rPr>
              <w:t>1,</w:t>
            </w:r>
            <w:r w:rsidR="003F350F" w:rsidRPr="00ED4BDF">
              <w:rPr>
                <w:sz w:val="20"/>
                <w:szCs w:val="24"/>
                <w:lang w:eastAsia="ar-SA"/>
              </w:rPr>
              <w:t>1</w:t>
            </w:r>
            <w:r w:rsidRPr="00ED4BDF">
              <w:rPr>
                <w:sz w:val="20"/>
                <w:szCs w:val="24"/>
                <w:lang w:eastAsia="ar-SA"/>
              </w:rPr>
              <w:t>0</w:t>
            </w:r>
          </w:p>
        </w:tc>
      </w:tr>
      <w:tr w:rsidR="000E012F" w:rsidRPr="00021837" w14:paraId="6072E30D" w14:textId="77777777" w:rsidTr="00773AEF">
        <w:tc>
          <w:tcPr>
            <w:tcW w:w="531" w:type="pct"/>
            <w:tcBorders>
              <w:top w:val="single" w:sz="4" w:space="0" w:color="auto"/>
              <w:left w:val="single" w:sz="4" w:space="0" w:color="auto"/>
              <w:bottom w:val="single" w:sz="4" w:space="0" w:color="auto"/>
              <w:right w:val="single" w:sz="4" w:space="0" w:color="auto"/>
            </w:tcBorders>
            <w:vAlign w:val="center"/>
          </w:tcPr>
          <w:p w14:paraId="3E9A1D83" w14:textId="3F2A1D17" w:rsidR="000E012F" w:rsidRPr="00021837" w:rsidRDefault="000E012F" w:rsidP="0048271E">
            <w:pPr>
              <w:suppressAutoHyphens/>
              <w:jc w:val="center"/>
              <w:rPr>
                <w:sz w:val="20"/>
                <w:szCs w:val="24"/>
                <w:lang w:eastAsia="ar-SA"/>
              </w:rPr>
            </w:pPr>
            <w:r w:rsidRPr="00021837">
              <w:rPr>
                <w:sz w:val="20"/>
                <w:szCs w:val="24"/>
                <w:lang w:eastAsia="ar-SA"/>
              </w:rPr>
              <w:t>240</w:t>
            </w:r>
          </w:p>
        </w:tc>
        <w:tc>
          <w:tcPr>
            <w:tcW w:w="727" w:type="pct"/>
            <w:tcBorders>
              <w:left w:val="single" w:sz="4" w:space="0" w:color="auto"/>
              <w:right w:val="single" w:sz="4" w:space="0" w:color="auto"/>
            </w:tcBorders>
            <w:vAlign w:val="center"/>
          </w:tcPr>
          <w:p w14:paraId="58CC8AAF" w14:textId="7FD352A4" w:rsidR="000E012F" w:rsidRPr="00ED4BDF" w:rsidRDefault="00C97560" w:rsidP="00F30CC3">
            <w:pPr>
              <w:suppressAutoHyphens/>
              <w:jc w:val="center"/>
              <w:rPr>
                <w:sz w:val="20"/>
                <w:szCs w:val="24"/>
                <w:lang w:eastAsia="ar-SA"/>
              </w:rPr>
            </w:pPr>
            <w:r w:rsidRPr="00ED4BDF">
              <w:rPr>
                <w:sz w:val="20"/>
                <w:szCs w:val="24"/>
                <w:lang w:eastAsia="ar-SA"/>
              </w:rPr>
              <w:t>6</w:t>
            </w:r>
            <w:r w:rsidR="003F350F" w:rsidRPr="00ED4BDF">
              <w:rPr>
                <w:sz w:val="20"/>
                <w:szCs w:val="24"/>
                <w:lang w:eastAsia="ar-SA"/>
              </w:rPr>
              <w:t>4</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7886538D" w14:textId="1C463A51" w:rsidR="000E012F" w:rsidRPr="00ED4BDF" w:rsidRDefault="00C97560" w:rsidP="00F30CC3">
            <w:pPr>
              <w:suppressAutoHyphens/>
              <w:ind w:left="-28" w:right="-50"/>
              <w:jc w:val="center"/>
              <w:rPr>
                <w:sz w:val="20"/>
                <w:szCs w:val="24"/>
                <w:lang w:eastAsia="ar-SA"/>
              </w:rPr>
            </w:pPr>
            <w:r w:rsidRPr="00ED4BDF">
              <w:rPr>
                <w:sz w:val="20"/>
                <w:szCs w:val="24"/>
                <w:lang w:eastAsia="ar-SA"/>
              </w:rPr>
              <w:t>4</w:t>
            </w:r>
            <w:r w:rsidR="003F350F" w:rsidRPr="00ED4BDF">
              <w:rPr>
                <w:sz w:val="20"/>
                <w:szCs w:val="24"/>
                <w:lang w:eastAsia="ar-SA"/>
              </w:rPr>
              <w:t>6</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417D8B77" w14:textId="76D481BB" w:rsidR="000E012F" w:rsidRPr="00ED4BDF" w:rsidRDefault="00C97560" w:rsidP="00F30CC3">
            <w:pPr>
              <w:suppressAutoHyphens/>
              <w:ind w:left="-28" w:right="-50"/>
              <w:jc w:val="center"/>
              <w:rPr>
                <w:sz w:val="20"/>
                <w:szCs w:val="24"/>
                <w:lang w:eastAsia="ar-SA"/>
              </w:rPr>
            </w:pPr>
            <w:r w:rsidRPr="00ED4BDF">
              <w:rPr>
                <w:sz w:val="20"/>
                <w:szCs w:val="24"/>
                <w:lang w:eastAsia="ar-SA"/>
              </w:rPr>
              <w:t>3</w:t>
            </w:r>
            <w:r w:rsidR="003F350F" w:rsidRPr="00ED4BDF">
              <w:rPr>
                <w:sz w:val="20"/>
                <w:szCs w:val="24"/>
                <w:lang w:eastAsia="ar-SA"/>
              </w:rPr>
              <w:t>6</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53129DB4" w14:textId="7DFF3287" w:rsidR="000E012F" w:rsidRPr="00ED4BDF" w:rsidRDefault="000E012F" w:rsidP="00F30CC3">
            <w:pPr>
              <w:suppressAutoHyphens/>
              <w:ind w:left="-28" w:right="-50"/>
              <w:jc w:val="center"/>
              <w:rPr>
                <w:sz w:val="20"/>
                <w:szCs w:val="24"/>
                <w:lang w:eastAsia="ar-SA"/>
              </w:rPr>
            </w:pPr>
            <w:r w:rsidRPr="00ED4BDF">
              <w:rPr>
                <w:sz w:val="20"/>
                <w:szCs w:val="24"/>
                <w:lang w:eastAsia="ar-SA"/>
              </w:rPr>
              <w:t>2</w:t>
            </w:r>
            <w:r w:rsidR="003F350F" w:rsidRPr="00ED4BDF">
              <w:rPr>
                <w:sz w:val="20"/>
                <w:szCs w:val="24"/>
                <w:lang w:eastAsia="ar-SA"/>
              </w:rPr>
              <w:t>8</w:t>
            </w:r>
            <w:r w:rsidRPr="00ED4BDF">
              <w:rPr>
                <w:sz w:val="20"/>
                <w:szCs w:val="24"/>
                <w:lang w:eastAsia="ar-SA"/>
              </w:rPr>
              <w:t>,00</w:t>
            </w:r>
          </w:p>
        </w:tc>
        <w:tc>
          <w:tcPr>
            <w:tcW w:w="535" w:type="pct"/>
            <w:tcBorders>
              <w:left w:val="single" w:sz="4" w:space="0" w:color="auto"/>
              <w:right w:val="single" w:sz="4" w:space="0" w:color="auto"/>
            </w:tcBorders>
            <w:vAlign w:val="center"/>
          </w:tcPr>
          <w:p w14:paraId="7BC1BC79" w14:textId="053935FC" w:rsidR="000E012F" w:rsidRPr="00ED4BDF" w:rsidRDefault="000E012F" w:rsidP="00F30CC3">
            <w:pPr>
              <w:suppressAutoHyphens/>
              <w:ind w:left="-28" w:right="-50"/>
              <w:jc w:val="center"/>
              <w:rPr>
                <w:sz w:val="20"/>
                <w:szCs w:val="24"/>
                <w:lang w:eastAsia="ar-SA"/>
              </w:rPr>
            </w:pPr>
            <w:r w:rsidRPr="00ED4BDF">
              <w:rPr>
                <w:sz w:val="20"/>
                <w:szCs w:val="24"/>
                <w:lang w:eastAsia="ar-SA"/>
              </w:rPr>
              <w:t>1</w:t>
            </w:r>
            <w:r w:rsidR="003F350F" w:rsidRPr="00ED4BDF">
              <w:rPr>
                <w:sz w:val="20"/>
                <w:szCs w:val="24"/>
                <w:lang w:eastAsia="ar-SA"/>
              </w:rPr>
              <w:t>8</w:t>
            </w:r>
            <w:r w:rsidRPr="00ED4BDF">
              <w:rPr>
                <w:sz w:val="20"/>
                <w:szCs w:val="24"/>
                <w:lang w:eastAsia="ar-SA"/>
              </w:rPr>
              <w:t>,00</w:t>
            </w:r>
          </w:p>
        </w:tc>
        <w:tc>
          <w:tcPr>
            <w:tcW w:w="535" w:type="pct"/>
            <w:tcBorders>
              <w:left w:val="single" w:sz="4" w:space="0" w:color="auto"/>
              <w:right w:val="single" w:sz="4" w:space="0" w:color="auto"/>
            </w:tcBorders>
            <w:vAlign w:val="center"/>
          </w:tcPr>
          <w:p w14:paraId="0BFAC533" w14:textId="626940BB" w:rsidR="000E012F" w:rsidRPr="00ED4BDF" w:rsidRDefault="003F350F" w:rsidP="00F30CC3">
            <w:pPr>
              <w:suppressAutoHyphens/>
              <w:ind w:left="-28" w:right="-50"/>
              <w:jc w:val="center"/>
              <w:rPr>
                <w:sz w:val="20"/>
                <w:szCs w:val="24"/>
                <w:lang w:eastAsia="ar-SA"/>
              </w:rPr>
            </w:pPr>
            <w:r w:rsidRPr="00ED4BDF">
              <w:rPr>
                <w:sz w:val="20"/>
                <w:szCs w:val="24"/>
                <w:lang w:eastAsia="ar-SA"/>
              </w:rPr>
              <w:t>9</w:t>
            </w:r>
            <w:r w:rsidR="000E012F" w:rsidRPr="00ED4BDF">
              <w:rPr>
                <w:sz w:val="20"/>
                <w:szCs w:val="24"/>
                <w:lang w:eastAsia="ar-SA"/>
              </w:rPr>
              <w:t>,</w:t>
            </w:r>
            <w:r w:rsidRPr="00ED4BDF">
              <w:rPr>
                <w:sz w:val="20"/>
                <w:szCs w:val="24"/>
                <w:lang w:eastAsia="ar-SA"/>
              </w:rPr>
              <w:t>1</w:t>
            </w:r>
            <w:r w:rsidR="000E012F" w:rsidRPr="00ED4BDF">
              <w:rPr>
                <w:sz w:val="20"/>
                <w:szCs w:val="24"/>
                <w:lang w:eastAsia="ar-SA"/>
              </w:rPr>
              <w:t>0</w:t>
            </w:r>
          </w:p>
        </w:tc>
        <w:tc>
          <w:tcPr>
            <w:tcW w:w="535" w:type="pct"/>
            <w:tcBorders>
              <w:left w:val="single" w:sz="4" w:space="0" w:color="auto"/>
              <w:right w:val="single" w:sz="4" w:space="0" w:color="auto"/>
            </w:tcBorders>
            <w:vAlign w:val="center"/>
          </w:tcPr>
          <w:p w14:paraId="7C1045F5" w14:textId="435CBC77" w:rsidR="000E012F" w:rsidRPr="00ED4BDF" w:rsidRDefault="000E012F" w:rsidP="00F30CC3">
            <w:pPr>
              <w:suppressAutoHyphens/>
              <w:ind w:left="-28" w:right="-50"/>
              <w:jc w:val="center"/>
              <w:rPr>
                <w:sz w:val="20"/>
                <w:szCs w:val="24"/>
                <w:lang w:eastAsia="ar-SA"/>
              </w:rPr>
            </w:pPr>
            <w:r w:rsidRPr="00ED4BDF">
              <w:rPr>
                <w:sz w:val="20"/>
                <w:szCs w:val="24"/>
                <w:lang w:eastAsia="ar-SA"/>
              </w:rPr>
              <w:t>4,</w:t>
            </w:r>
            <w:r w:rsidR="003F350F" w:rsidRPr="00ED4BDF">
              <w:rPr>
                <w:sz w:val="20"/>
                <w:szCs w:val="24"/>
                <w:lang w:eastAsia="ar-SA"/>
              </w:rPr>
              <w:t>6</w:t>
            </w:r>
            <w:r w:rsidRPr="00ED4BDF">
              <w:rPr>
                <w:sz w:val="20"/>
                <w:szCs w:val="24"/>
                <w:lang w:eastAsia="ar-SA"/>
              </w:rPr>
              <w:t>0</w:t>
            </w:r>
          </w:p>
        </w:tc>
        <w:tc>
          <w:tcPr>
            <w:tcW w:w="532" w:type="pct"/>
            <w:tcBorders>
              <w:left w:val="single" w:sz="4" w:space="0" w:color="auto"/>
              <w:right w:val="single" w:sz="4" w:space="0" w:color="auto"/>
            </w:tcBorders>
            <w:vAlign w:val="center"/>
          </w:tcPr>
          <w:p w14:paraId="4092F2A1" w14:textId="37E79D04" w:rsidR="000E012F" w:rsidRPr="00ED4BDF" w:rsidRDefault="00C97560" w:rsidP="00F30CC3">
            <w:pPr>
              <w:suppressAutoHyphens/>
              <w:ind w:left="-28" w:right="-50"/>
              <w:jc w:val="center"/>
              <w:rPr>
                <w:sz w:val="20"/>
                <w:szCs w:val="24"/>
                <w:lang w:eastAsia="ar-SA"/>
              </w:rPr>
            </w:pPr>
            <w:r w:rsidRPr="00ED4BDF">
              <w:rPr>
                <w:sz w:val="20"/>
                <w:szCs w:val="24"/>
                <w:lang w:eastAsia="ar-SA"/>
              </w:rPr>
              <w:t>2</w:t>
            </w:r>
            <w:r w:rsidR="000E012F" w:rsidRPr="00ED4BDF">
              <w:rPr>
                <w:sz w:val="20"/>
                <w:szCs w:val="24"/>
                <w:lang w:eastAsia="ar-SA"/>
              </w:rPr>
              <w:t>,</w:t>
            </w:r>
            <w:r w:rsidR="003F350F" w:rsidRPr="00ED4BDF">
              <w:rPr>
                <w:sz w:val="20"/>
                <w:szCs w:val="24"/>
                <w:lang w:eastAsia="ar-SA"/>
              </w:rPr>
              <w:t>3</w:t>
            </w:r>
            <w:r w:rsidR="000E012F" w:rsidRPr="00ED4BDF">
              <w:rPr>
                <w:sz w:val="20"/>
                <w:szCs w:val="24"/>
                <w:lang w:eastAsia="ar-SA"/>
              </w:rPr>
              <w:t>0</w:t>
            </w:r>
          </w:p>
        </w:tc>
      </w:tr>
      <w:tr w:rsidR="000E012F" w:rsidRPr="00021837" w14:paraId="4BC01BBC" w14:textId="77777777" w:rsidTr="00773AEF">
        <w:tc>
          <w:tcPr>
            <w:tcW w:w="531" w:type="pct"/>
            <w:tcBorders>
              <w:top w:val="single" w:sz="4" w:space="0" w:color="auto"/>
              <w:left w:val="single" w:sz="4" w:space="0" w:color="auto"/>
              <w:bottom w:val="single" w:sz="4" w:space="0" w:color="auto"/>
              <w:right w:val="single" w:sz="4" w:space="0" w:color="auto"/>
            </w:tcBorders>
            <w:vAlign w:val="center"/>
          </w:tcPr>
          <w:p w14:paraId="327D5E63" w14:textId="4DAAD651" w:rsidR="000E012F" w:rsidRPr="00021837" w:rsidRDefault="000E012F" w:rsidP="0048271E">
            <w:pPr>
              <w:suppressAutoHyphens/>
              <w:jc w:val="center"/>
              <w:rPr>
                <w:sz w:val="20"/>
                <w:szCs w:val="24"/>
                <w:lang w:eastAsia="ar-SA"/>
              </w:rPr>
            </w:pPr>
            <w:r w:rsidRPr="00021837">
              <w:rPr>
                <w:sz w:val="20"/>
                <w:szCs w:val="24"/>
                <w:lang w:eastAsia="ar-SA"/>
              </w:rPr>
              <w:t>770</w:t>
            </w:r>
          </w:p>
        </w:tc>
        <w:tc>
          <w:tcPr>
            <w:tcW w:w="727" w:type="pct"/>
            <w:tcBorders>
              <w:left w:val="single" w:sz="4" w:space="0" w:color="auto"/>
              <w:right w:val="single" w:sz="4" w:space="0" w:color="auto"/>
            </w:tcBorders>
            <w:vAlign w:val="center"/>
          </w:tcPr>
          <w:p w14:paraId="63F7FDCB" w14:textId="58C4C4B8" w:rsidR="000E012F" w:rsidRPr="00ED4BDF" w:rsidRDefault="003F350F" w:rsidP="00F30CC3">
            <w:pPr>
              <w:suppressAutoHyphens/>
              <w:jc w:val="center"/>
              <w:rPr>
                <w:sz w:val="20"/>
                <w:szCs w:val="24"/>
                <w:lang w:eastAsia="ar-SA"/>
              </w:rPr>
            </w:pPr>
            <w:r w:rsidRPr="00ED4BDF">
              <w:rPr>
                <w:sz w:val="20"/>
                <w:szCs w:val="24"/>
                <w:lang w:eastAsia="ar-SA"/>
              </w:rPr>
              <w:t>202</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3DB4955C" w14:textId="1477516B" w:rsidR="000E012F" w:rsidRPr="00ED4BDF" w:rsidRDefault="003F350F" w:rsidP="00F30CC3">
            <w:pPr>
              <w:suppressAutoHyphens/>
              <w:ind w:left="-28" w:right="-50"/>
              <w:jc w:val="center"/>
              <w:rPr>
                <w:sz w:val="20"/>
                <w:szCs w:val="24"/>
                <w:lang w:eastAsia="ar-SA"/>
              </w:rPr>
            </w:pPr>
            <w:r w:rsidRPr="00ED4BDF">
              <w:rPr>
                <w:sz w:val="20"/>
                <w:szCs w:val="24"/>
                <w:lang w:eastAsia="ar-SA"/>
              </w:rPr>
              <w:t>144</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59C8589A" w14:textId="510D8012" w:rsidR="000E012F" w:rsidRPr="00ED4BDF" w:rsidRDefault="000E012F" w:rsidP="00F30CC3">
            <w:pPr>
              <w:suppressAutoHyphens/>
              <w:ind w:left="-28" w:right="-50"/>
              <w:jc w:val="center"/>
              <w:rPr>
                <w:sz w:val="20"/>
                <w:szCs w:val="24"/>
                <w:lang w:eastAsia="ar-SA"/>
              </w:rPr>
            </w:pPr>
            <w:r w:rsidRPr="00ED4BDF">
              <w:rPr>
                <w:sz w:val="20"/>
                <w:szCs w:val="24"/>
                <w:lang w:eastAsia="ar-SA"/>
              </w:rPr>
              <w:t>1</w:t>
            </w:r>
            <w:r w:rsidR="00C97560" w:rsidRPr="00ED4BDF">
              <w:rPr>
                <w:sz w:val="20"/>
                <w:szCs w:val="24"/>
                <w:lang w:eastAsia="ar-SA"/>
              </w:rPr>
              <w:t>1</w:t>
            </w:r>
            <w:r w:rsidR="003F350F" w:rsidRPr="00ED4BDF">
              <w:rPr>
                <w:sz w:val="20"/>
                <w:szCs w:val="24"/>
                <w:lang w:eastAsia="ar-SA"/>
              </w:rPr>
              <w:t>5</w:t>
            </w:r>
            <w:r w:rsidRPr="00ED4BDF">
              <w:rPr>
                <w:sz w:val="20"/>
                <w:szCs w:val="24"/>
                <w:lang w:eastAsia="ar-SA"/>
              </w:rPr>
              <w:t>,00</w:t>
            </w:r>
          </w:p>
        </w:tc>
        <w:tc>
          <w:tcPr>
            <w:tcW w:w="535" w:type="pct"/>
            <w:tcBorders>
              <w:left w:val="single" w:sz="4" w:space="0" w:color="auto"/>
              <w:right w:val="single" w:sz="4" w:space="0" w:color="auto"/>
            </w:tcBorders>
            <w:vAlign w:val="center"/>
          </w:tcPr>
          <w:p w14:paraId="5ECD1D9C" w14:textId="5B0CE69D" w:rsidR="000E012F" w:rsidRPr="00ED4BDF" w:rsidRDefault="00C97560" w:rsidP="00F30CC3">
            <w:pPr>
              <w:suppressAutoHyphens/>
              <w:ind w:left="-28" w:right="-50"/>
              <w:jc w:val="center"/>
              <w:rPr>
                <w:sz w:val="20"/>
                <w:szCs w:val="24"/>
                <w:lang w:eastAsia="ar-SA"/>
              </w:rPr>
            </w:pPr>
            <w:r w:rsidRPr="00ED4BDF">
              <w:rPr>
                <w:sz w:val="20"/>
                <w:szCs w:val="24"/>
                <w:lang w:eastAsia="ar-SA"/>
              </w:rPr>
              <w:t>8</w:t>
            </w:r>
            <w:r w:rsidR="003F350F" w:rsidRPr="00ED4BDF">
              <w:rPr>
                <w:sz w:val="20"/>
                <w:szCs w:val="24"/>
                <w:lang w:eastAsia="ar-SA"/>
              </w:rPr>
              <w:t>6</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587708F8" w14:textId="7D2EBB0A" w:rsidR="000E012F" w:rsidRPr="00ED4BDF" w:rsidRDefault="000E012F" w:rsidP="00F30CC3">
            <w:pPr>
              <w:suppressAutoHyphens/>
              <w:ind w:left="-28" w:right="-50"/>
              <w:jc w:val="center"/>
              <w:rPr>
                <w:sz w:val="20"/>
                <w:szCs w:val="24"/>
                <w:lang w:eastAsia="ar-SA"/>
              </w:rPr>
            </w:pPr>
            <w:r w:rsidRPr="00ED4BDF">
              <w:rPr>
                <w:sz w:val="20"/>
                <w:szCs w:val="24"/>
                <w:lang w:eastAsia="ar-SA"/>
              </w:rPr>
              <w:t>5</w:t>
            </w:r>
            <w:r w:rsidR="003F350F" w:rsidRPr="00ED4BDF">
              <w:rPr>
                <w:sz w:val="20"/>
                <w:szCs w:val="24"/>
                <w:lang w:eastAsia="ar-SA"/>
              </w:rPr>
              <w:t>8</w:t>
            </w:r>
            <w:r w:rsidRPr="00ED4BDF">
              <w:rPr>
                <w:sz w:val="20"/>
                <w:szCs w:val="24"/>
                <w:lang w:eastAsia="ar-SA"/>
              </w:rPr>
              <w:t>,00</w:t>
            </w:r>
          </w:p>
        </w:tc>
        <w:tc>
          <w:tcPr>
            <w:tcW w:w="535" w:type="pct"/>
            <w:tcBorders>
              <w:left w:val="single" w:sz="4" w:space="0" w:color="auto"/>
              <w:right w:val="single" w:sz="4" w:space="0" w:color="auto"/>
            </w:tcBorders>
            <w:vAlign w:val="center"/>
          </w:tcPr>
          <w:p w14:paraId="36AC8730" w14:textId="656C9517" w:rsidR="000E012F" w:rsidRPr="00ED4BDF" w:rsidRDefault="000E012F" w:rsidP="00F30CC3">
            <w:pPr>
              <w:suppressAutoHyphens/>
              <w:ind w:left="-28" w:right="-50"/>
              <w:jc w:val="center"/>
              <w:rPr>
                <w:sz w:val="20"/>
                <w:szCs w:val="24"/>
                <w:lang w:eastAsia="ar-SA"/>
              </w:rPr>
            </w:pPr>
            <w:r w:rsidRPr="00ED4BDF">
              <w:rPr>
                <w:sz w:val="20"/>
                <w:szCs w:val="24"/>
                <w:lang w:eastAsia="ar-SA"/>
              </w:rPr>
              <w:t>2</w:t>
            </w:r>
            <w:r w:rsidR="003F350F" w:rsidRPr="00ED4BDF">
              <w:rPr>
                <w:sz w:val="20"/>
                <w:szCs w:val="24"/>
                <w:lang w:eastAsia="ar-SA"/>
              </w:rPr>
              <w:t>9</w:t>
            </w:r>
            <w:r w:rsidRPr="00ED4BDF">
              <w:rPr>
                <w:sz w:val="20"/>
                <w:szCs w:val="24"/>
                <w:lang w:eastAsia="ar-SA"/>
              </w:rPr>
              <w:t>,00</w:t>
            </w:r>
          </w:p>
        </w:tc>
        <w:tc>
          <w:tcPr>
            <w:tcW w:w="535" w:type="pct"/>
            <w:tcBorders>
              <w:left w:val="single" w:sz="4" w:space="0" w:color="auto"/>
              <w:right w:val="single" w:sz="4" w:space="0" w:color="auto"/>
            </w:tcBorders>
            <w:vAlign w:val="center"/>
          </w:tcPr>
          <w:p w14:paraId="6F7EC658" w14:textId="5F0241F9" w:rsidR="000E012F" w:rsidRPr="00ED4BDF" w:rsidRDefault="000E012F" w:rsidP="00F30CC3">
            <w:pPr>
              <w:suppressAutoHyphens/>
              <w:ind w:left="-28" w:right="-50"/>
              <w:jc w:val="center"/>
              <w:rPr>
                <w:sz w:val="20"/>
                <w:szCs w:val="24"/>
                <w:lang w:eastAsia="ar-SA"/>
              </w:rPr>
            </w:pPr>
            <w:r w:rsidRPr="00ED4BDF">
              <w:rPr>
                <w:sz w:val="20"/>
                <w:szCs w:val="24"/>
                <w:lang w:eastAsia="ar-SA"/>
              </w:rPr>
              <w:t>1</w:t>
            </w:r>
            <w:r w:rsidR="00C97560" w:rsidRPr="00ED4BDF">
              <w:rPr>
                <w:sz w:val="20"/>
                <w:szCs w:val="24"/>
                <w:lang w:eastAsia="ar-SA"/>
              </w:rPr>
              <w:t>4</w:t>
            </w:r>
            <w:r w:rsidRPr="00ED4BDF">
              <w:rPr>
                <w:sz w:val="20"/>
                <w:szCs w:val="24"/>
                <w:lang w:eastAsia="ar-SA"/>
              </w:rPr>
              <w:t>,00</w:t>
            </w:r>
          </w:p>
        </w:tc>
        <w:tc>
          <w:tcPr>
            <w:tcW w:w="532" w:type="pct"/>
            <w:tcBorders>
              <w:left w:val="single" w:sz="4" w:space="0" w:color="auto"/>
              <w:right w:val="single" w:sz="4" w:space="0" w:color="auto"/>
            </w:tcBorders>
            <w:vAlign w:val="center"/>
          </w:tcPr>
          <w:p w14:paraId="318B6576" w14:textId="5BFB834D" w:rsidR="000E012F" w:rsidRPr="00ED4BDF" w:rsidRDefault="003F350F" w:rsidP="00F30CC3">
            <w:pPr>
              <w:suppressAutoHyphens/>
              <w:ind w:left="-28" w:right="-50"/>
              <w:jc w:val="center"/>
              <w:rPr>
                <w:sz w:val="20"/>
                <w:szCs w:val="24"/>
                <w:lang w:eastAsia="ar-SA"/>
              </w:rPr>
            </w:pPr>
            <w:r w:rsidRPr="00ED4BDF">
              <w:rPr>
                <w:sz w:val="20"/>
                <w:szCs w:val="24"/>
                <w:lang w:eastAsia="ar-SA"/>
              </w:rPr>
              <w:t>7,20</w:t>
            </w:r>
          </w:p>
        </w:tc>
      </w:tr>
      <w:tr w:rsidR="000E012F" w:rsidRPr="00021837" w14:paraId="114CCF6E" w14:textId="77777777" w:rsidTr="00773AEF">
        <w:tc>
          <w:tcPr>
            <w:tcW w:w="531" w:type="pct"/>
            <w:tcBorders>
              <w:top w:val="single" w:sz="4" w:space="0" w:color="auto"/>
              <w:left w:val="single" w:sz="4" w:space="0" w:color="auto"/>
              <w:bottom w:val="single" w:sz="4" w:space="0" w:color="auto"/>
              <w:right w:val="single" w:sz="4" w:space="0" w:color="auto"/>
            </w:tcBorders>
            <w:vAlign w:val="center"/>
          </w:tcPr>
          <w:p w14:paraId="23F4DA28" w14:textId="2DECCEE6" w:rsidR="000E012F" w:rsidRPr="00021837" w:rsidRDefault="000E012F" w:rsidP="0048271E">
            <w:pPr>
              <w:suppressAutoHyphens/>
              <w:jc w:val="center"/>
              <w:rPr>
                <w:sz w:val="20"/>
                <w:szCs w:val="24"/>
                <w:lang w:eastAsia="ar-SA"/>
              </w:rPr>
            </w:pPr>
            <w:r w:rsidRPr="00021837">
              <w:rPr>
                <w:sz w:val="20"/>
                <w:szCs w:val="24"/>
                <w:lang w:eastAsia="ar-SA"/>
              </w:rPr>
              <w:t>1100</w:t>
            </w:r>
          </w:p>
        </w:tc>
        <w:tc>
          <w:tcPr>
            <w:tcW w:w="727" w:type="pct"/>
            <w:tcBorders>
              <w:left w:val="single" w:sz="4" w:space="0" w:color="auto"/>
              <w:right w:val="single" w:sz="4" w:space="0" w:color="auto"/>
            </w:tcBorders>
            <w:vAlign w:val="center"/>
          </w:tcPr>
          <w:p w14:paraId="62F57307" w14:textId="1C9D814C" w:rsidR="000E012F" w:rsidRPr="00ED4BDF" w:rsidRDefault="003F350F" w:rsidP="00F30CC3">
            <w:pPr>
              <w:suppressAutoHyphens/>
              <w:jc w:val="center"/>
              <w:rPr>
                <w:sz w:val="20"/>
                <w:szCs w:val="24"/>
                <w:lang w:eastAsia="ar-SA"/>
              </w:rPr>
            </w:pPr>
            <w:r w:rsidRPr="00ED4BDF">
              <w:rPr>
                <w:sz w:val="20"/>
                <w:szCs w:val="24"/>
                <w:lang w:eastAsia="ar-SA"/>
              </w:rPr>
              <w:t>281</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36EFC2FF" w14:textId="2A005079" w:rsidR="000E012F" w:rsidRPr="00ED4BDF" w:rsidRDefault="003F350F" w:rsidP="00F30CC3">
            <w:pPr>
              <w:suppressAutoHyphens/>
              <w:ind w:left="-28" w:right="-50"/>
              <w:jc w:val="center"/>
              <w:rPr>
                <w:sz w:val="20"/>
                <w:szCs w:val="24"/>
                <w:lang w:eastAsia="ar-SA"/>
              </w:rPr>
            </w:pPr>
            <w:r w:rsidRPr="00ED4BDF">
              <w:rPr>
                <w:sz w:val="20"/>
                <w:szCs w:val="24"/>
                <w:lang w:eastAsia="ar-SA"/>
              </w:rPr>
              <w:t>204</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718B52C0" w14:textId="39BC10FC" w:rsidR="000E012F" w:rsidRPr="00ED4BDF" w:rsidRDefault="003F350F" w:rsidP="00F30CC3">
            <w:pPr>
              <w:suppressAutoHyphens/>
              <w:ind w:left="-28" w:right="-50"/>
              <w:jc w:val="center"/>
              <w:rPr>
                <w:sz w:val="20"/>
                <w:szCs w:val="24"/>
                <w:lang w:eastAsia="ar-SA"/>
              </w:rPr>
            </w:pPr>
            <w:r w:rsidRPr="00ED4BDF">
              <w:rPr>
                <w:sz w:val="20"/>
                <w:szCs w:val="24"/>
                <w:lang w:eastAsia="ar-SA"/>
              </w:rPr>
              <w:t>163</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5BEE1C5F" w14:textId="03CDE689" w:rsidR="000E012F" w:rsidRPr="00ED4BDF" w:rsidRDefault="003F350F" w:rsidP="00F30CC3">
            <w:pPr>
              <w:suppressAutoHyphens/>
              <w:ind w:left="-28" w:right="-50"/>
              <w:jc w:val="center"/>
              <w:rPr>
                <w:sz w:val="20"/>
                <w:szCs w:val="24"/>
                <w:lang w:eastAsia="ar-SA"/>
              </w:rPr>
            </w:pPr>
            <w:r w:rsidRPr="00ED4BDF">
              <w:rPr>
                <w:sz w:val="20"/>
                <w:szCs w:val="24"/>
                <w:lang w:eastAsia="ar-SA"/>
              </w:rPr>
              <w:t>122</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55AA2A4E" w14:textId="52166169" w:rsidR="000E012F" w:rsidRPr="00ED4BDF" w:rsidRDefault="003F350F" w:rsidP="00F30CC3">
            <w:pPr>
              <w:suppressAutoHyphens/>
              <w:ind w:left="-28" w:right="-50"/>
              <w:jc w:val="center"/>
              <w:rPr>
                <w:sz w:val="20"/>
                <w:szCs w:val="24"/>
                <w:lang w:eastAsia="ar-SA"/>
              </w:rPr>
            </w:pPr>
            <w:r w:rsidRPr="00ED4BDF">
              <w:rPr>
                <w:sz w:val="20"/>
                <w:szCs w:val="24"/>
                <w:lang w:eastAsia="ar-SA"/>
              </w:rPr>
              <w:t>82</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54892451" w14:textId="4B3AEB36" w:rsidR="000E012F" w:rsidRPr="00ED4BDF" w:rsidRDefault="003F350F" w:rsidP="00F30CC3">
            <w:pPr>
              <w:suppressAutoHyphens/>
              <w:ind w:left="-28" w:right="-50"/>
              <w:jc w:val="center"/>
              <w:rPr>
                <w:sz w:val="20"/>
                <w:szCs w:val="24"/>
                <w:lang w:eastAsia="ar-SA"/>
              </w:rPr>
            </w:pPr>
            <w:r w:rsidRPr="00ED4BDF">
              <w:rPr>
                <w:sz w:val="20"/>
                <w:szCs w:val="24"/>
                <w:lang w:eastAsia="ar-SA"/>
              </w:rPr>
              <w:t>41</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240B6E9A" w14:textId="69DB1740" w:rsidR="000E012F" w:rsidRPr="00ED4BDF" w:rsidRDefault="00C97560" w:rsidP="00F30CC3">
            <w:pPr>
              <w:suppressAutoHyphens/>
              <w:ind w:left="-28" w:right="-50"/>
              <w:jc w:val="center"/>
              <w:rPr>
                <w:sz w:val="20"/>
                <w:szCs w:val="24"/>
                <w:lang w:eastAsia="ar-SA"/>
              </w:rPr>
            </w:pPr>
            <w:r w:rsidRPr="00ED4BDF">
              <w:rPr>
                <w:sz w:val="20"/>
                <w:szCs w:val="24"/>
                <w:lang w:eastAsia="ar-SA"/>
              </w:rPr>
              <w:t>20</w:t>
            </w:r>
            <w:r w:rsidR="000E012F" w:rsidRPr="00ED4BDF">
              <w:rPr>
                <w:sz w:val="20"/>
                <w:szCs w:val="24"/>
                <w:lang w:eastAsia="ar-SA"/>
              </w:rPr>
              <w:t>,00</w:t>
            </w:r>
          </w:p>
        </w:tc>
        <w:tc>
          <w:tcPr>
            <w:tcW w:w="532" w:type="pct"/>
            <w:tcBorders>
              <w:left w:val="single" w:sz="4" w:space="0" w:color="auto"/>
              <w:right w:val="single" w:sz="4" w:space="0" w:color="auto"/>
            </w:tcBorders>
            <w:vAlign w:val="center"/>
          </w:tcPr>
          <w:p w14:paraId="17CF9326" w14:textId="72921210" w:rsidR="000E012F" w:rsidRPr="00ED4BDF" w:rsidRDefault="00C97560" w:rsidP="00F30CC3">
            <w:pPr>
              <w:suppressAutoHyphens/>
              <w:ind w:left="-28" w:right="-50"/>
              <w:jc w:val="center"/>
              <w:rPr>
                <w:sz w:val="20"/>
                <w:szCs w:val="24"/>
                <w:lang w:eastAsia="ar-SA"/>
              </w:rPr>
            </w:pPr>
            <w:r w:rsidRPr="00ED4BDF">
              <w:rPr>
                <w:sz w:val="20"/>
                <w:szCs w:val="24"/>
                <w:lang w:eastAsia="ar-SA"/>
              </w:rPr>
              <w:t>9</w:t>
            </w:r>
            <w:r w:rsidR="000E012F" w:rsidRPr="00ED4BDF">
              <w:rPr>
                <w:sz w:val="20"/>
                <w:szCs w:val="24"/>
                <w:lang w:eastAsia="ar-SA"/>
              </w:rPr>
              <w:t>,</w:t>
            </w:r>
            <w:r w:rsidR="003F350F" w:rsidRPr="00ED4BDF">
              <w:rPr>
                <w:sz w:val="20"/>
                <w:szCs w:val="24"/>
                <w:lang w:eastAsia="ar-SA"/>
              </w:rPr>
              <w:t>5</w:t>
            </w:r>
            <w:r w:rsidR="000E012F" w:rsidRPr="00ED4BDF">
              <w:rPr>
                <w:sz w:val="20"/>
                <w:szCs w:val="24"/>
                <w:lang w:eastAsia="ar-SA"/>
              </w:rPr>
              <w:t>0</w:t>
            </w:r>
          </w:p>
        </w:tc>
      </w:tr>
      <w:tr w:rsidR="000E012F" w:rsidRPr="00021837" w14:paraId="0822CB82" w14:textId="77777777" w:rsidTr="00773AEF">
        <w:tc>
          <w:tcPr>
            <w:tcW w:w="531" w:type="pct"/>
            <w:tcBorders>
              <w:top w:val="single" w:sz="4" w:space="0" w:color="auto"/>
              <w:left w:val="single" w:sz="4" w:space="0" w:color="auto"/>
              <w:bottom w:val="single" w:sz="4" w:space="0" w:color="auto"/>
              <w:right w:val="single" w:sz="4" w:space="0" w:color="auto"/>
            </w:tcBorders>
          </w:tcPr>
          <w:p w14:paraId="4ABE7265" w14:textId="70CA0F7D" w:rsidR="000E012F" w:rsidRPr="00021837" w:rsidRDefault="000E012F" w:rsidP="0048271E">
            <w:pPr>
              <w:suppressAutoHyphens/>
              <w:jc w:val="center"/>
              <w:rPr>
                <w:sz w:val="26"/>
                <w:lang w:eastAsia="ar-SA"/>
              </w:rPr>
            </w:pPr>
            <w:r w:rsidRPr="00021837">
              <w:rPr>
                <w:sz w:val="20"/>
                <w:szCs w:val="24"/>
                <w:lang w:eastAsia="ar-SA"/>
              </w:rPr>
              <w:t>2000</w:t>
            </w:r>
          </w:p>
        </w:tc>
        <w:tc>
          <w:tcPr>
            <w:tcW w:w="727" w:type="pct"/>
            <w:tcBorders>
              <w:left w:val="single" w:sz="4" w:space="0" w:color="auto"/>
              <w:right w:val="single" w:sz="4" w:space="0" w:color="auto"/>
            </w:tcBorders>
            <w:vAlign w:val="center"/>
          </w:tcPr>
          <w:p w14:paraId="7622A185" w14:textId="31EA6C2E" w:rsidR="000E012F" w:rsidRPr="00ED4BDF" w:rsidRDefault="003F350F" w:rsidP="00F30CC3">
            <w:pPr>
              <w:suppressAutoHyphens/>
              <w:jc w:val="center"/>
              <w:rPr>
                <w:sz w:val="20"/>
                <w:szCs w:val="24"/>
                <w:lang w:eastAsia="ar-SA"/>
              </w:rPr>
            </w:pPr>
            <w:r w:rsidRPr="00ED4BDF">
              <w:rPr>
                <w:sz w:val="20"/>
                <w:szCs w:val="24"/>
                <w:lang w:eastAsia="ar-SA"/>
              </w:rPr>
              <w:t>510</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4930EDCE" w14:textId="2D9A0B8B" w:rsidR="000E012F" w:rsidRPr="00ED4BDF" w:rsidRDefault="003F350F" w:rsidP="00F30CC3">
            <w:pPr>
              <w:suppressAutoHyphens/>
              <w:ind w:left="-28" w:right="-50"/>
              <w:jc w:val="center"/>
              <w:rPr>
                <w:sz w:val="20"/>
                <w:szCs w:val="24"/>
                <w:lang w:eastAsia="ar-SA"/>
              </w:rPr>
            </w:pPr>
            <w:r w:rsidRPr="00ED4BDF">
              <w:rPr>
                <w:sz w:val="20"/>
                <w:szCs w:val="24"/>
                <w:lang w:eastAsia="ar-SA"/>
              </w:rPr>
              <w:t>372</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631FEFF9" w14:textId="74E1F5F7" w:rsidR="000E012F" w:rsidRPr="00ED4BDF" w:rsidRDefault="003F350F" w:rsidP="00F30CC3">
            <w:pPr>
              <w:suppressAutoHyphens/>
              <w:ind w:left="-28" w:right="-50"/>
              <w:jc w:val="center"/>
              <w:rPr>
                <w:sz w:val="20"/>
                <w:szCs w:val="24"/>
                <w:lang w:eastAsia="ar-SA"/>
              </w:rPr>
            </w:pPr>
            <w:r w:rsidRPr="00ED4BDF">
              <w:rPr>
                <w:sz w:val="20"/>
                <w:szCs w:val="24"/>
                <w:lang w:eastAsia="ar-SA"/>
              </w:rPr>
              <w:t>298</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27B4170A" w14:textId="3AB31165" w:rsidR="000E012F" w:rsidRPr="00ED4BDF" w:rsidRDefault="003F350F" w:rsidP="00F30CC3">
            <w:pPr>
              <w:suppressAutoHyphens/>
              <w:ind w:left="-28" w:right="-50"/>
              <w:jc w:val="center"/>
              <w:rPr>
                <w:sz w:val="20"/>
                <w:szCs w:val="24"/>
                <w:lang w:eastAsia="ar-SA"/>
              </w:rPr>
            </w:pPr>
            <w:r w:rsidRPr="00ED4BDF">
              <w:rPr>
                <w:sz w:val="20"/>
                <w:szCs w:val="24"/>
                <w:lang w:eastAsia="ar-SA"/>
              </w:rPr>
              <w:t>223</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5AC41970" w14:textId="74D23415" w:rsidR="000E012F" w:rsidRPr="00ED4BDF" w:rsidRDefault="003F350F" w:rsidP="00F30CC3">
            <w:pPr>
              <w:suppressAutoHyphens/>
              <w:ind w:left="-28" w:right="-50"/>
              <w:jc w:val="center"/>
              <w:rPr>
                <w:sz w:val="20"/>
                <w:szCs w:val="24"/>
                <w:lang w:eastAsia="ar-SA"/>
              </w:rPr>
            </w:pPr>
            <w:r w:rsidRPr="00ED4BDF">
              <w:rPr>
                <w:sz w:val="20"/>
                <w:szCs w:val="24"/>
                <w:lang w:eastAsia="ar-SA"/>
              </w:rPr>
              <w:t>149</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0F31E721" w14:textId="7C966609" w:rsidR="000E012F" w:rsidRPr="00ED4BDF" w:rsidRDefault="003F350F" w:rsidP="00F30CC3">
            <w:pPr>
              <w:suppressAutoHyphens/>
              <w:ind w:left="-28" w:right="-50"/>
              <w:jc w:val="center"/>
              <w:rPr>
                <w:sz w:val="20"/>
                <w:szCs w:val="24"/>
                <w:lang w:eastAsia="ar-SA"/>
              </w:rPr>
            </w:pPr>
            <w:r w:rsidRPr="00ED4BDF">
              <w:rPr>
                <w:sz w:val="20"/>
                <w:szCs w:val="24"/>
                <w:lang w:eastAsia="ar-SA"/>
              </w:rPr>
              <w:t>74</w:t>
            </w:r>
            <w:r w:rsidR="000E012F" w:rsidRPr="00ED4BDF">
              <w:rPr>
                <w:sz w:val="20"/>
                <w:szCs w:val="24"/>
                <w:lang w:eastAsia="ar-SA"/>
              </w:rPr>
              <w:t>,00</w:t>
            </w:r>
          </w:p>
        </w:tc>
        <w:tc>
          <w:tcPr>
            <w:tcW w:w="535" w:type="pct"/>
            <w:tcBorders>
              <w:left w:val="single" w:sz="4" w:space="0" w:color="auto"/>
              <w:right w:val="single" w:sz="4" w:space="0" w:color="auto"/>
            </w:tcBorders>
            <w:vAlign w:val="center"/>
          </w:tcPr>
          <w:p w14:paraId="2D463C56" w14:textId="02B943B2" w:rsidR="000E012F" w:rsidRPr="00ED4BDF" w:rsidRDefault="000E012F" w:rsidP="00F30CC3">
            <w:pPr>
              <w:suppressAutoHyphens/>
              <w:ind w:left="-28" w:right="-50"/>
              <w:jc w:val="center"/>
              <w:rPr>
                <w:sz w:val="20"/>
                <w:szCs w:val="24"/>
                <w:lang w:eastAsia="ar-SA"/>
              </w:rPr>
            </w:pPr>
            <w:r w:rsidRPr="00ED4BDF">
              <w:rPr>
                <w:sz w:val="20"/>
                <w:szCs w:val="24"/>
                <w:lang w:eastAsia="ar-SA"/>
              </w:rPr>
              <w:t>3</w:t>
            </w:r>
            <w:r w:rsidR="003F350F" w:rsidRPr="00ED4BDF">
              <w:rPr>
                <w:sz w:val="20"/>
                <w:szCs w:val="24"/>
                <w:lang w:eastAsia="ar-SA"/>
              </w:rPr>
              <w:t>7</w:t>
            </w:r>
            <w:r w:rsidRPr="00ED4BDF">
              <w:rPr>
                <w:sz w:val="20"/>
                <w:szCs w:val="24"/>
                <w:lang w:eastAsia="ar-SA"/>
              </w:rPr>
              <w:t>,00</w:t>
            </w:r>
          </w:p>
        </w:tc>
        <w:tc>
          <w:tcPr>
            <w:tcW w:w="532" w:type="pct"/>
            <w:tcBorders>
              <w:left w:val="single" w:sz="4" w:space="0" w:color="auto"/>
              <w:right w:val="single" w:sz="4" w:space="0" w:color="auto"/>
            </w:tcBorders>
            <w:vAlign w:val="center"/>
          </w:tcPr>
          <w:p w14:paraId="6D08DD68" w14:textId="36EE98DE" w:rsidR="000E012F" w:rsidRPr="00ED4BDF" w:rsidRDefault="000E012F" w:rsidP="00F30CC3">
            <w:pPr>
              <w:suppressAutoHyphens/>
              <w:ind w:left="-28" w:right="-50"/>
              <w:jc w:val="center"/>
              <w:rPr>
                <w:sz w:val="20"/>
                <w:szCs w:val="24"/>
                <w:lang w:eastAsia="ar-SA"/>
              </w:rPr>
            </w:pPr>
            <w:r w:rsidRPr="00ED4BDF">
              <w:rPr>
                <w:sz w:val="20"/>
                <w:szCs w:val="24"/>
                <w:lang w:eastAsia="ar-SA"/>
              </w:rPr>
              <w:t>1</w:t>
            </w:r>
            <w:r w:rsidR="003F350F" w:rsidRPr="00ED4BDF">
              <w:rPr>
                <w:sz w:val="20"/>
                <w:szCs w:val="24"/>
                <w:lang w:eastAsia="ar-SA"/>
              </w:rPr>
              <w:t>9</w:t>
            </w:r>
            <w:r w:rsidRPr="00ED4BDF">
              <w:rPr>
                <w:sz w:val="20"/>
                <w:szCs w:val="24"/>
                <w:lang w:eastAsia="ar-SA"/>
              </w:rPr>
              <w:t>,00</w:t>
            </w:r>
          </w:p>
        </w:tc>
      </w:tr>
      <w:tr w:rsidR="000E012F" w:rsidRPr="00021837" w14:paraId="3CECC4F7" w14:textId="77777777" w:rsidTr="00773AEF">
        <w:tc>
          <w:tcPr>
            <w:tcW w:w="531" w:type="pct"/>
            <w:tcBorders>
              <w:top w:val="single" w:sz="4" w:space="0" w:color="auto"/>
              <w:left w:val="single" w:sz="4" w:space="0" w:color="auto"/>
              <w:bottom w:val="single" w:sz="4" w:space="0" w:color="auto"/>
              <w:right w:val="single" w:sz="4" w:space="0" w:color="auto"/>
            </w:tcBorders>
          </w:tcPr>
          <w:p w14:paraId="39E5DCEB" w14:textId="4E322656" w:rsidR="000E012F" w:rsidRPr="00021837" w:rsidRDefault="000E012F" w:rsidP="0048271E">
            <w:pPr>
              <w:suppressAutoHyphens/>
              <w:jc w:val="center"/>
              <w:rPr>
                <w:sz w:val="26"/>
                <w:lang w:eastAsia="ar-SA"/>
              </w:rPr>
            </w:pPr>
            <w:r w:rsidRPr="00021837">
              <w:rPr>
                <w:sz w:val="20"/>
                <w:szCs w:val="24"/>
                <w:lang w:eastAsia="ar-SA"/>
              </w:rPr>
              <w:t>5000</w:t>
            </w:r>
          </w:p>
        </w:tc>
        <w:tc>
          <w:tcPr>
            <w:tcW w:w="727" w:type="pct"/>
            <w:tcBorders>
              <w:left w:val="single" w:sz="4" w:space="0" w:color="auto"/>
              <w:bottom w:val="single" w:sz="4" w:space="0" w:color="auto"/>
              <w:right w:val="single" w:sz="4" w:space="0" w:color="auto"/>
            </w:tcBorders>
            <w:vAlign w:val="center"/>
          </w:tcPr>
          <w:p w14:paraId="6B896BB1" w14:textId="59CC086B" w:rsidR="000E012F" w:rsidRPr="00ED4BDF" w:rsidRDefault="003F350F" w:rsidP="00F30CC3">
            <w:pPr>
              <w:suppressAutoHyphens/>
              <w:jc w:val="center"/>
              <w:rPr>
                <w:sz w:val="20"/>
                <w:szCs w:val="24"/>
                <w:lang w:eastAsia="ar-SA"/>
              </w:rPr>
            </w:pPr>
            <w:r w:rsidRPr="00ED4BDF">
              <w:rPr>
                <w:sz w:val="20"/>
                <w:szCs w:val="24"/>
                <w:lang w:eastAsia="ar-SA"/>
              </w:rPr>
              <w:t>1302</w:t>
            </w:r>
            <w:r w:rsidR="000E012F" w:rsidRPr="00ED4BDF">
              <w:rPr>
                <w:sz w:val="20"/>
                <w:szCs w:val="24"/>
                <w:lang w:eastAsia="ar-SA"/>
              </w:rPr>
              <w:t>,00</w:t>
            </w:r>
          </w:p>
        </w:tc>
        <w:tc>
          <w:tcPr>
            <w:tcW w:w="535" w:type="pct"/>
            <w:tcBorders>
              <w:left w:val="single" w:sz="4" w:space="0" w:color="auto"/>
              <w:bottom w:val="single" w:sz="4" w:space="0" w:color="auto"/>
              <w:right w:val="single" w:sz="4" w:space="0" w:color="auto"/>
            </w:tcBorders>
            <w:vAlign w:val="center"/>
          </w:tcPr>
          <w:p w14:paraId="0B725800" w14:textId="6BC14C1A" w:rsidR="000E012F" w:rsidRPr="00ED4BDF" w:rsidRDefault="003F350F" w:rsidP="00F30CC3">
            <w:pPr>
              <w:suppressAutoHyphens/>
              <w:ind w:left="-28" w:right="-50"/>
              <w:jc w:val="center"/>
              <w:rPr>
                <w:sz w:val="20"/>
                <w:szCs w:val="24"/>
                <w:lang w:eastAsia="ar-SA"/>
              </w:rPr>
            </w:pPr>
            <w:r w:rsidRPr="00ED4BDF">
              <w:rPr>
                <w:sz w:val="20"/>
                <w:szCs w:val="24"/>
                <w:lang w:eastAsia="ar-SA"/>
              </w:rPr>
              <w:t>930</w:t>
            </w:r>
            <w:r w:rsidR="000E012F" w:rsidRPr="00ED4BDF">
              <w:rPr>
                <w:sz w:val="20"/>
                <w:szCs w:val="24"/>
                <w:lang w:eastAsia="ar-SA"/>
              </w:rPr>
              <w:t>,00</w:t>
            </w:r>
          </w:p>
        </w:tc>
        <w:tc>
          <w:tcPr>
            <w:tcW w:w="535" w:type="pct"/>
            <w:tcBorders>
              <w:left w:val="single" w:sz="4" w:space="0" w:color="auto"/>
              <w:bottom w:val="single" w:sz="4" w:space="0" w:color="auto"/>
              <w:right w:val="single" w:sz="4" w:space="0" w:color="auto"/>
            </w:tcBorders>
            <w:vAlign w:val="center"/>
          </w:tcPr>
          <w:p w14:paraId="60C55C39" w14:textId="29EDBC05" w:rsidR="000E012F" w:rsidRPr="00ED4BDF" w:rsidRDefault="003F350F" w:rsidP="00F30CC3">
            <w:pPr>
              <w:suppressAutoHyphens/>
              <w:ind w:left="-28" w:right="-50"/>
              <w:jc w:val="center"/>
              <w:rPr>
                <w:sz w:val="20"/>
                <w:szCs w:val="24"/>
                <w:lang w:eastAsia="ar-SA"/>
              </w:rPr>
            </w:pPr>
            <w:r w:rsidRPr="00ED4BDF">
              <w:rPr>
                <w:sz w:val="20"/>
                <w:szCs w:val="24"/>
                <w:lang w:eastAsia="ar-SA"/>
              </w:rPr>
              <w:t>744</w:t>
            </w:r>
            <w:r w:rsidR="000E012F" w:rsidRPr="00ED4BDF">
              <w:rPr>
                <w:sz w:val="20"/>
                <w:szCs w:val="24"/>
                <w:lang w:eastAsia="ar-SA"/>
              </w:rPr>
              <w:t>,00</w:t>
            </w:r>
          </w:p>
        </w:tc>
        <w:tc>
          <w:tcPr>
            <w:tcW w:w="535" w:type="pct"/>
            <w:tcBorders>
              <w:left w:val="single" w:sz="4" w:space="0" w:color="auto"/>
              <w:bottom w:val="single" w:sz="4" w:space="0" w:color="auto"/>
              <w:right w:val="single" w:sz="4" w:space="0" w:color="auto"/>
            </w:tcBorders>
            <w:vAlign w:val="center"/>
          </w:tcPr>
          <w:p w14:paraId="76800FE9" w14:textId="18D3C338" w:rsidR="000E012F" w:rsidRPr="00ED4BDF" w:rsidRDefault="003F350F" w:rsidP="00F30CC3">
            <w:pPr>
              <w:suppressAutoHyphens/>
              <w:ind w:left="-28" w:right="-50"/>
              <w:jc w:val="center"/>
              <w:rPr>
                <w:sz w:val="20"/>
                <w:szCs w:val="24"/>
                <w:lang w:eastAsia="ar-SA"/>
              </w:rPr>
            </w:pPr>
            <w:r w:rsidRPr="00ED4BDF">
              <w:rPr>
                <w:sz w:val="20"/>
                <w:szCs w:val="24"/>
                <w:lang w:eastAsia="ar-SA"/>
              </w:rPr>
              <w:t>559</w:t>
            </w:r>
            <w:r w:rsidR="000E012F" w:rsidRPr="00ED4BDF">
              <w:rPr>
                <w:sz w:val="20"/>
                <w:szCs w:val="24"/>
                <w:lang w:eastAsia="ar-SA"/>
              </w:rPr>
              <w:t>,00</w:t>
            </w:r>
          </w:p>
        </w:tc>
        <w:tc>
          <w:tcPr>
            <w:tcW w:w="535" w:type="pct"/>
            <w:tcBorders>
              <w:left w:val="single" w:sz="4" w:space="0" w:color="auto"/>
              <w:bottom w:val="single" w:sz="4" w:space="0" w:color="auto"/>
              <w:right w:val="single" w:sz="4" w:space="0" w:color="auto"/>
            </w:tcBorders>
            <w:vAlign w:val="center"/>
          </w:tcPr>
          <w:p w14:paraId="5E85C470" w14:textId="133352F5" w:rsidR="000E012F" w:rsidRPr="00ED4BDF" w:rsidRDefault="003F350F" w:rsidP="00F30CC3">
            <w:pPr>
              <w:suppressAutoHyphens/>
              <w:ind w:left="-28" w:right="-50"/>
              <w:jc w:val="center"/>
              <w:rPr>
                <w:sz w:val="20"/>
                <w:szCs w:val="24"/>
                <w:lang w:eastAsia="ar-SA"/>
              </w:rPr>
            </w:pPr>
            <w:r w:rsidRPr="00ED4BDF">
              <w:rPr>
                <w:sz w:val="20"/>
                <w:szCs w:val="24"/>
                <w:lang w:eastAsia="ar-SA"/>
              </w:rPr>
              <w:t>372</w:t>
            </w:r>
            <w:r w:rsidR="000E012F" w:rsidRPr="00ED4BDF">
              <w:rPr>
                <w:sz w:val="20"/>
                <w:szCs w:val="24"/>
                <w:lang w:eastAsia="ar-SA"/>
              </w:rPr>
              <w:t>,00</w:t>
            </w:r>
          </w:p>
        </w:tc>
        <w:tc>
          <w:tcPr>
            <w:tcW w:w="535" w:type="pct"/>
            <w:tcBorders>
              <w:left w:val="single" w:sz="4" w:space="0" w:color="auto"/>
              <w:bottom w:val="single" w:sz="4" w:space="0" w:color="auto"/>
              <w:right w:val="single" w:sz="4" w:space="0" w:color="auto"/>
            </w:tcBorders>
            <w:vAlign w:val="center"/>
          </w:tcPr>
          <w:p w14:paraId="118BD51F" w14:textId="6B0EEE7B" w:rsidR="000E012F" w:rsidRPr="00ED4BDF" w:rsidRDefault="003F350F" w:rsidP="00F30CC3">
            <w:pPr>
              <w:suppressAutoHyphens/>
              <w:ind w:left="-28" w:right="-50"/>
              <w:jc w:val="center"/>
              <w:rPr>
                <w:sz w:val="20"/>
                <w:szCs w:val="24"/>
                <w:lang w:eastAsia="ar-SA"/>
              </w:rPr>
            </w:pPr>
            <w:r w:rsidRPr="00ED4BDF">
              <w:rPr>
                <w:sz w:val="20"/>
                <w:szCs w:val="24"/>
                <w:lang w:eastAsia="ar-SA"/>
              </w:rPr>
              <w:t>186</w:t>
            </w:r>
            <w:r w:rsidR="000E012F" w:rsidRPr="00ED4BDF">
              <w:rPr>
                <w:sz w:val="20"/>
                <w:szCs w:val="24"/>
                <w:lang w:eastAsia="ar-SA"/>
              </w:rPr>
              <w:t>,00</w:t>
            </w:r>
          </w:p>
        </w:tc>
        <w:tc>
          <w:tcPr>
            <w:tcW w:w="535" w:type="pct"/>
            <w:tcBorders>
              <w:left w:val="single" w:sz="4" w:space="0" w:color="auto"/>
              <w:bottom w:val="single" w:sz="4" w:space="0" w:color="auto"/>
              <w:right w:val="single" w:sz="4" w:space="0" w:color="auto"/>
            </w:tcBorders>
            <w:vAlign w:val="center"/>
          </w:tcPr>
          <w:p w14:paraId="71D93619" w14:textId="46846C75" w:rsidR="000E012F" w:rsidRPr="00ED4BDF" w:rsidRDefault="003F350F" w:rsidP="00F30CC3">
            <w:pPr>
              <w:suppressAutoHyphens/>
              <w:ind w:left="-28" w:right="-50"/>
              <w:jc w:val="center"/>
              <w:rPr>
                <w:sz w:val="20"/>
                <w:szCs w:val="24"/>
                <w:lang w:eastAsia="ar-SA"/>
              </w:rPr>
            </w:pPr>
            <w:r w:rsidRPr="00ED4BDF">
              <w:rPr>
                <w:sz w:val="20"/>
                <w:szCs w:val="24"/>
                <w:lang w:eastAsia="ar-SA"/>
              </w:rPr>
              <w:t>94</w:t>
            </w:r>
            <w:r w:rsidR="000E012F" w:rsidRPr="00ED4BDF">
              <w:rPr>
                <w:sz w:val="20"/>
                <w:szCs w:val="24"/>
                <w:lang w:eastAsia="ar-SA"/>
              </w:rPr>
              <w:t>,00</w:t>
            </w:r>
          </w:p>
        </w:tc>
        <w:tc>
          <w:tcPr>
            <w:tcW w:w="532" w:type="pct"/>
            <w:tcBorders>
              <w:left w:val="single" w:sz="4" w:space="0" w:color="auto"/>
              <w:bottom w:val="single" w:sz="4" w:space="0" w:color="auto"/>
              <w:right w:val="single" w:sz="4" w:space="0" w:color="auto"/>
            </w:tcBorders>
            <w:vAlign w:val="center"/>
          </w:tcPr>
          <w:p w14:paraId="72EE5982" w14:textId="2C2835DE" w:rsidR="000E012F" w:rsidRPr="00ED4BDF" w:rsidRDefault="000E012F" w:rsidP="00F30CC3">
            <w:pPr>
              <w:suppressAutoHyphens/>
              <w:ind w:left="-28" w:right="-50"/>
              <w:jc w:val="center"/>
              <w:rPr>
                <w:sz w:val="20"/>
                <w:szCs w:val="24"/>
                <w:lang w:eastAsia="ar-SA"/>
              </w:rPr>
            </w:pPr>
            <w:r w:rsidRPr="00ED4BDF">
              <w:rPr>
                <w:sz w:val="20"/>
                <w:szCs w:val="24"/>
                <w:lang w:eastAsia="ar-SA"/>
              </w:rPr>
              <w:t>4</w:t>
            </w:r>
            <w:r w:rsidR="003F350F" w:rsidRPr="00ED4BDF">
              <w:rPr>
                <w:sz w:val="20"/>
                <w:szCs w:val="24"/>
                <w:lang w:eastAsia="ar-SA"/>
              </w:rPr>
              <w:t>7</w:t>
            </w:r>
            <w:r w:rsidRPr="00ED4BDF">
              <w:rPr>
                <w:sz w:val="20"/>
                <w:szCs w:val="24"/>
                <w:lang w:eastAsia="ar-SA"/>
              </w:rPr>
              <w:t>,00</w:t>
            </w:r>
          </w:p>
        </w:tc>
      </w:tr>
    </w:tbl>
    <w:p w14:paraId="41A7DFB6" w14:textId="77777777" w:rsidR="000E012F" w:rsidRPr="00021837" w:rsidRDefault="000E012F" w:rsidP="00ED4BDF">
      <w:pPr>
        <w:tabs>
          <w:tab w:val="left" w:pos="1440"/>
        </w:tabs>
        <w:suppressAutoHyphens/>
        <w:rPr>
          <w:b/>
          <w:szCs w:val="24"/>
          <w:lang w:eastAsia="ar-SA"/>
        </w:rPr>
      </w:pPr>
    </w:p>
    <w:p w14:paraId="4ABEA374" w14:textId="1F9C6CA3" w:rsidR="000E012F" w:rsidRPr="00F33BF8" w:rsidRDefault="000E012F" w:rsidP="00F33BF8">
      <w:pPr>
        <w:tabs>
          <w:tab w:val="left" w:pos="1440"/>
        </w:tabs>
        <w:suppressAutoHyphens/>
        <w:jc w:val="center"/>
        <w:rPr>
          <w:b/>
          <w:sz w:val="22"/>
          <w:szCs w:val="22"/>
          <w:lang w:eastAsia="ar-SA"/>
        </w:rPr>
      </w:pPr>
      <w:r w:rsidRPr="00773AEF">
        <w:rPr>
          <w:b/>
          <w:sz w:val="22"/>
          <w:szCs w:val="22"/>
          <w:lang w:eastAsia="ar-SA"/>
        </w:rPr>
        <w:t xml:space="preserve">2B lentelė. VIETINĖS RINKLIAVOS MĖNESIO </w:t>
      </w:r>
      <w:r w:rsidRPr="00773AEF">
        <w:rPr>
          <w:b/>
          <w:sz w:val="22"/>
          <w:szCs w:val="22"/>
          <w:u w:val="single"/>
          <w:lang w:eastAsia="ar-SA"/>
        </w:rPr>
        <w:t>KINTAMOSIOS</w:t>
      </w:r>
      <w:r w:rsidRPr="00773AEF">
        <w:rPr>
          <w:b/>
          <w:sz w:val="22"/>
          <w:szCs w:val="22"/>
          <w:lang w:eastAsia="ar-SA"/>
        </w:rPr>
        <w:t xml:space="preserve"> DALIES DYDŽIAI NEGYVENAMOSIOS IR KITOS PASKIRTIES NEKILNOJAMOJO TURTO OBJEKTŲ KATEGORIJOMS, KURIOS NAUDOJASI IDENTIFIKUOTAIS INDIVIDUALIAIS MIŠRIŲ KOMUNALINIŲ ATLIEKŲ KONTEINERIAIS, EUR/MĖN.</w:t>
      </w:r>
    </w:p>
    <w:tbl>
      <w:tblPr>
        <w:tblW w:w="426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1305"/>
        <w:gridCol w:w="1306"/>
        <w:gridCol w:w="1306"/>
        <w:gridCol w:w="1306"/>
        <w:gridCol w:w="1306"/>
        <w:gridCol w:w="1306"/>
        <w:gridCol w:w="1306"/>
        <w:gridCol w:w="1304"/>
      </w:tblGrid>
      <w:tr w:rsidR="000E012F" w:rsidRPr="00021837" w14:paraId="5C7A5F81" w14:textId="77777777" w:rsidTr="00773AEF">
        <w:trPr>
          <w:trHeight w:val="377"/>
        </w:trPr>
        <w:tc>
          <w:tcPr>
            <w:tcW w:w="714" w:type="pct"/>
            <w:tcBorders>
              <w:top w:val="single" w:sz="4" w:space="0" w:color="auto"/>
              <w:left w:val="single" w:sz="4" w:space="0" w:color="auto"/>
              <w:bottom w:val="single" w:sz="4" w:space="0" w:color="auto"/>
              <w:right w:val="single" w:sz="4" w:space="0" w:color="auto"/>
            </w:tcBorders>
            <w:vAlign w:val="center"/>
            <w:hideMark/>
          </w:tcPr>
          <w:p w14:paraId="0E9164E5" w14:textId="77777777" w:rsidR="000E012F" w:rsidRPr="00773AEF" w:rsidRDefault="000E012F" w:rsidP="00F30CC3">
            <w:pPr>
              <w:suppressAutoHyphens/>
              <w:spacing w:line="276" w:lineRule="auto"/>
              <w:jc w:val="center"/>
              <w:rPr>
                <w:b/>
                <w:bCs/>
                <w:sz w:val="20"/>
                <w:szCs w:val="24"/>
                <w:lang w:eastAsia="ar-SA"/>
              </w:rPr>
            </w:pPr>
            <w:r w:rsidRPr="00773AEF">
              <w:rPr>
                <w:b/>
                <w:bCs/>
                <w:sz w:val="20"/>
                <w:szCs w:val="24"/>
                <w:lang w:eastAsia="ar-SA"/>
              </w:rPr>
              <w:t>Konteineriai</w:t>
            </w:r>
          </w:p>
        </w:tc>
        <w:tc>
          <w:tcPr>
            <w:tcW w:w="4286" w:type="pct"/>
            <w:gridSpan w:val="8"/>
            <w:tcBorders>
              <w:top w:val="single" w:sz="4" w:space="0" w:color="auto"/>
              <w:left w:val="single" w:sz="4" w:space="0" w:color="auto"/>
              <w:bottom w:val="single" w:sz="4" w:space="0" w:color="auto"/>
              <w:right w:val="single" w:sz="4" w:space="0" w:color="auto"/>
            </w:tcBorders>
            <w:vAlign w:val="center"/>
            <w:hideMark/>
          </w:tcPr>
          <w:p w14:paraId="7AD8712A" w14:textId="77777777" w:rsidR="000E012F" w:rsidRPr="00773AEF" w:rsidRDefault="000E012F" w:rsidP="00F30CC3">
            <w:pPr>
              <w:suppressAutoHyphens/>
              <w:spacing w:line="276" w:lineRule="auto"/>
              <w:ind w:left="-28" w:right="-50"/>
              <w:jc w:val="center"/>
              <w:rPr>
                <w:b/>
                <w:bCs/>
                <w:sz w:val="20"/>
                <w:szCs w:val="24"/>
                <w:lang w:eastAsia="ar-SA"/>
              </w:rPr>
            </w:pPr>
            <w:r w:rsidRPr="00773AEF">
              <w:rPr>
                <w:b/>
                <w:bCs/>
                <w:sz w:val="20"/>
                <w:szCs w:val="24"/>
                <w:lang w:eastAsia="ar-SA"/>
              </w:rPr>
              <w:t>Ištuštinimo dažnumas</w:t>
            </w:r>
          </w:p>
        </w:tc>
      </w:tr>
      <w:tr w:rsidR="000E012F" w:rsidRPr="00021837" w14:paraId="55901049" w14:textId="77777777" w:rsidTr="00773AEF">
        <w:trPr>
          <w:trHeight w:val="425"/>
        </w:trPr>
        <w:tc>
          <w:tcPr>
            <w:tcW w:w="714" w:type="pct"/>
            <w:tcBorders>
              <w:top w:val="single" w:sz="4" w:space="0" w:color="auto"/>
              <w:left w:val="single" w:sz="4" w:space="0" w:color="auto"/>
              <w:bottom w:val="single" w:sz="4" w:space="0" w:color="auto"/>
              <w:right w:val="single" w:sz="4" w:space="0" w:color="auto"/>
            </w:tcBorders>
            <w:vAlign w:val="center"/>
          </w:tcPr>
          <w:p w14:paraId="5DAEAC75" w14:textId="77777777" w:rsidR="000E012F" w:rsidRPr="00773AEF" w:rsidRDefault="000E012F" w:rsidP="00F30CC3">
            <w:pPr>
              <w:suppressAutoHyphens/>
              <w:jc w:val="center"/>
              <w:rPr>
                <w:b/>
                <w:bCs/>
                <w:sz w:val="20"/>
                <w:szCs w:val="24"/>
                <w:lang w:eastAsia="ar-SA"/>
              </w:rPr>
            </w:pPr>
            <w:r w:rsidRPr="00773AEF">
              <w:rPr>
                <w:b/>
                <w:bCs/>
                <w:sz w:val="20"/>
                <w:szCs w:val="24"/>
                <w:lang w:eastAsia="ar-SA"/>
              </w:rPr>
              <w:t xml:space="preserve">Talpa, l </w:t>
            </w:r>
          </w:p>
        </w:tc>
        <w:tc>
          <w:tcPr>
            <w:tcW w:w="535" w:type="pct"/>
            <w:tcBorders>
              <w:left w:val="single" w:sz="4" w:space="0" w:color="auto"/>
              <w:right w:val="single" w:sz="4" w:space="0" w:color="auto"/>
            </w:tcBorders>
            <w:vAlign w:val="center"/>
          </w:tcPr>
          <w:p w14:paraId="111AE11E" w14:textId="77777777" w:rsidR="000E012F" w:rsidRPr="00021837" w:rsidRDefault="000E012F" w:rsidP="00F30CC3">
            <w:pPr>
              <w:suppressAutoHyphens/>
              <w:rPr>
                <w:sz w:val="20"/>
                <w:szCs w:val="24"/>
                <w:lang w:eastAsia="ar-SA"/>
              </w:rPr>
            </w:pPr>
            <w:r w:rsidRPr="00021837">
              <w:rPr>
                <w:sz w:val="20"/>
                <w:szCs w:val="24"/>
                <w:lang w:eastAsia="ar-SA"/>
              </w:rPr>
              <w:t>kasdien</w:t>
            </w:r>
          </w:p>
        </w:tc>
        <w:tc>
          <w:tcPr>
            <w:tcW w:w="536" w:type="pct"/>
            <w:tcBorders>
              <w:left w:val="single" w:sz="4" w:space="0" w:color="auto"/>
              <w:right w:val="single" w:sz="4" w:space="0" w:color="auto"/>
            </w:tcBorders>
            <w:vAlign w:val="center"/>
          </w:tcPr>
          <w:p w14:paraId="4F3B02DB"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5 k/sav.</w:t>
            </w:r>
          </w:p>
        </w:tc>
        <w:tc>
          <w:tcPr>
            <w:tcW w:w="536" w:type="pct"/>
            <w:tcBorders>
              <w:left w:val="single" w:sz="4" w:space="0" w:color="auto"/>
              <w:right w:val="single" w:sz="4" w:space="0" w:color="auto"/>
            </w:tcBorders>
            <w:vAlign w:val="center"/>
          </w:tcPr>
          <w:p w14:paraId="25E965ED"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4 k/sav.</w:t>
            </w:r>
          </w:p>
        </w:tc>
        <w:tc>
          <w:tcPr>
            <w:tcW w:w="536" w:type="pct"/>
            <w:tcBorders>
              <w:left w:val="single" w:sz="4" w:space="0" w:color="auto"/>
              <w:right w:val="single" w:sz="4" w:space="0" w:color="auto"/>
            </w:tcBorders>
            <w:vAlign w:val="center"/>
          </w:tcPr>
          <w:p w14:paraId="05F7EAD3"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3 k/sav.</w:t>
            </w:r>
          </w:p>
        </w:tc>
        <w:tc>
          <w:tcPr>
            <w:tcW w:w="536" w:type="pct"/>
            <w:tcBorders>
              <w:left w:val="single" w:sz="4" w:space="0" w:color="auto"/>
              <w:right w:val="single" w:sz="4" w:space="0" w:color="auto"/>
            </w:tcBorders>
            <w:vAlign w:val="center"/>
          </w:tcPr>
          <w:p w14:paraId="12F85D33"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2 k/sav.</w:t>
            </w:r>
          </w:p>
        </w:tc>
        <w:tc>
          <w:tcPr>
            <w:tcW w:w="536" w:type="pct"/>
            <w:tcBorders>
              <w:left w:val="single" w:sz="4" w:space="0" w:color="auto"/>
              <w:right w:val="single" w:sz="4" w:space="0" w:color="auto"/>
            </w:tcBorders>
            <w:vAlign w:val="center"/>
          </w:tcPr>
          <w:p w14:paraId="5D1C1803"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1 k/sav.</w:t>
            </w:r>
          </w:p>
        </w:tc>
        <w:tc>
          <w:tcPr>
            <w:tcW w:w="536" w:type="pct"/>
            <w:tcBorders>
              <w:left w:val="single" w:sz="4" w:space="0" w:color="auto"/>
              <w:right w:val="single" w:sz="4" w:space="0" w:color="auto"/>
            </w:tcBorders>
            <w:vAlign w:val="center"/>
          </w:tcPr>
          <w:p w14:paraId="19D2048F"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1 k/2 sav.</w:t>
            </w:r>
          </w:p>
        </w:tc>
        <w:tc>
          <w:tcPr>
            <w:tcW w:w="535" w:type="pct"/>
            <w:tcBorders>
              <w:left w:val="single" w:sz="4" w:space="0" w:color="auto"/>
              <w:right w:val="single" w:sz="4" w:space="0" w:color="auto"/>
            </w:tcBorders>
            <w:vAlign w:val="center"/>
          </w:tcPr>
          <w:p w14:paraId="290590C8"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1 k/mėn.</w:t>
            </w:r>
          </w:p>
        </w:tc>
      </w:tr>
      <w:tr w:rsidR="000E012F" w:rsidRPr="00021837" w14:paraId="490FB2BE" w14:textId="77777777" w:rsidTr="00773AEF">
        <w:tc>
          <w:tcPr>
            <w:tcW w:w="714" w:type="pct"/>
            <w:tcBorders>
              <w:top w:val="single" w:sz="4" w:space="0" w:color="auto"/>
              <w:left w:val="single" w:sz="4" w:space="0" w:color="auto"/>
              <w:bottom w:val="single" w:sz="4" w:space="0" w:color="auto"/>
              <w:right w:val="single" w:sz="4" w:space="0" w:color="auto"/>
            </w:tcBorders>
          </w:tcPr>
          <w:p w14:paraId="12CDB33D" w14:textId="0E0CA281" w:rsidR="000E012F" w:rsidRPr="00021837" w:rsidRDefault="000E012F" w:rsidP="00DB0B41">
            <w:pPr>
              <w:suppressAutoHyphens/>
              <w:jc w:val="center"/>
              <w:rPr>
                <w:sz w:val="20"/>
                <w:szCs w:val="24"/>
                <w:lang w:eastAsia="ar-SA"/>
              </w:rPr>
            </w:pPr>
            <w:r w:rsidRPr="00021837">
              <w:rPr>
                <w:sz w:val="20"/>
                <w:szCs w:val="24"/>
                <w:lang w:eastAsia="ar-SA"/>
              </w:rPr>
              <w:t>120</w:t>
            </w:r>
          </w:p>
        </w:tc>
        <w:tc>
          <w:tcPr>
            <w:tcW w:w="535" w:type="pct"/>
            <w:tcBorders>
              <w:left w:val="single" w:sz="4" w:space="0" w:color="auto"/>
              <w:right w:val="single" w:sz="4" w:space="0" w:color="auto"/>
            </w:tcBorders>
            <w:vAlign w:val="center"/>
          </w:tcPr>
          <w:p w14:paraId="5E2DFECF" w14:textId="0984A7F3" w:rsidR="000E012F" w:rsidRPr="00773AEF" w:rsidRDefault="000E012F" w:rsidP="00F30CC3">
            <w:pPr>
              <w:suppressAutoHyphens/>
              <w:jc w:val="center"/>
              <w:rPr>
                <w:sz w:val="20"/>
                <w:szCs w:val="24"/>
                <w:lang w:eastAsia="ar-SA"/>
              </w:rPr>
            </w:pPr>
            <w:r w:rsidRPr="00773AEF">
              <w:rPr>
                <w:sz w:val="20"/>
                <w:szCs w:val="24"/>
                <w:lang w:eastAsia="ar-SA"/>
              </w:rPr>
              <w:t>4</w:t>
            </w:r>
            <w:r w:rsidR="001C6EA1" w:rsidRPr="00773AEF">
              <w:rPr>
                <w:sz w:val="20"/>
                <w:szCs w:val="24"/>
                <w:lang w:eastAsia="ar-SA"/>
              </w:rPr>
              <w:t>6</w:t>
            </w:r>
            <w:r w:rsidRPr="00773AEF">
              <w:rPr>
                <w:sz w:val="20"/>
                <w:szCs w:val="24"/>
                <w:lang w:eastAsia="ar-SA"/>
              </w:rPr>
              <w:t>,00</w:t>
            </w:r>
          </w:p>
        </w:tc>
        <w:tc>
          <w:tcPr>
            <w:tcW w:w="536" w:type="pct"/>
            <w:tcBorders>
              <w:left w:val="single" w:sz="4" w:space="0" w:color="auto"/>
              <w:right w:val="single" w:sz="4" w:space="0" w:color="auto"/>
            </w:tcBorders>
            <w:vAlign w:val="center"/>
          </w:tcPr>
          <w:p w14:paraId="6564862F" w14:textId="46D89043" w:rsidR="000E012F" w:rsidRPr="00773AEF" w:rsidRDefault="000E012F" w:rsidP="00F30CC3">
            <w:pPr>
              <w:suppressAutoHyphens/>
              <w:ind w:left="-28" w:right="-50"/>
              <w:jc w:val="center"/>
              <w:rPr>
                <w:sz w:val="20"/>
                <w:szCs w:val="24"/>
                <w:lang w:eastAsia="ar-SA"/>
              </w:rPr>
            </w:pPr>
            <w:r w:rsidRPr="00773AEF">
              <w:rPr>
                <w:sz w:val="20"/>
                <w:szCs w:val="24"/>
                <w:lang w:eastAsia="ar-SA"/>
              </w:rPr>
              <w:t>3</w:t>
            </w:r>
            <w:r w:rsidR="001C6EA1" w:rsidRPr="00773AEF">
              <w:rPr>
                <w:sz w:val="20"/>
                <w:szCs w:val="24"/>
                <w:lang w:eastAsia="ar-SA"/>
              </w:rPr>
              <w:t>2</w:t>
            </w:r>
            <w:r w:rsidRPr="00773AEF">
              <w:rPr>
                <w:sz w:val="20"/>
                <w:szCs w:val="24"/>
                <w:lang w:eastAsia="ar-SA"/>
              </w:rPr>
              <w:t>,00</w:t>
            </w:r>
          </w:p>
        </w:tc>
        <w:tc>
          <w:tcPr>
            <w:tcW w:w="536" w:type="pct"/>
            <w:tcBorders>
              <w:left w:val="single" w:sz="4" w:space="0" w:color="auto"/>
              <w:right w:val="single" w:sz="4" w:space="0" w:color="auto"/>
            </w:tcBorders>
            <w:vAlign w:val="center"/>
          </w:tcPr>
          <w:p w14:paraId="33535EB7" w14:textId="48CC8EF2" w:rsidR="000E012F" w:rsidRPr="00773AEF" w:rsidRDefault="000E012F" w:rsidP="00F30CC3">
            <w:pPr>
              <w:suppressAutoHyphens/>
              <w:ind w:left="-28" w:right="-50"/>
              <w:jc w:val="center"/>
              <w:rPr>
                <w:sz w:val="20"/>
                <w:szCs w:val="24"/>
                <w:lang w:eastAsia="ar-SA"/>
              </w:rPr>
            </w:pPr>
            <w:r w:rsidRPr="00773AEF">
              <w:rPr>
                <w:sz w:val="20"/>
                <w:szCs w:val="24"/>
                <w:lang w:eastAsia="ar-SA"/>
              </w:rPr>
              <w:t>2</w:t>
            </w:r>
            <w:r w:rsidR="001C6EA1" w:rsidRPr="00773AEF">
              <w:rPr>
                <w:sz w:val="20"/>
                <w:szCs w:val="24"/>
                <w:lang w:eastAsia="ar-SA"/>
              </w:rPr>
              <w:t>6</w:t>
            </w:r>
            <w:r w:rsidRPr="00773AEF">
              <w:rPr>
                <w:sz w:val="20"/>
                <w:szCs w:val="24"/>
                <w:lang w:eastAsia="ar-SA"/>
              </w:rPr>
              <w:t>,00</w:t>
            </w:r>
          </w:p>
        </w:tc>
        <w:tc>
          <w:tcPr>
            <w:tcW w:w="536" w:type="pct"/>
            <w:tcBorders>
              <w:left w:val="single" w:sz="4" w:space="0" w:color="auto"/>
              <w:right w:val="single" w:sz="4" w:space="0" w:color="auto"/>
            </w:tcBorders>
            <w:vAlign w:val="center"/>
          </w:tcPr>
          <w:p w14:paraId="6A72C011" w14:textId="66284021" w:rsidR="000E012F" w:rsidRPr="00773AEF" w:rsidRDefault="000E012F" w:rsidP="00F30CC3">
            <w:pPr>
              <w:suppressAutoHyphens/>
              <w:ind w:left="-28" w:right="-50"/>
              <w:jc w:val="center"/>
              <w:rPr>
                <w:sz w:val="20"/>
                <w:szCs w:val="24"/>
                <w:lang w:eastAsia="ar-SA"/>
              </w:rPr>
            </w:pPr>
            <w:r w:rsidRPr="00773AEF">
              <w:rPr>
                <w:sz w:val="20"/>
                <w:szCs w:val="24"/>
                <w:lang w:eastAsia="ar-SA"/>
              </w:rPr>
              <w:t>1</w:t>
            </w:r>
            <w:r w:rsidR="001C6EA1" w:rsidRPr="00773AEF">
              <w:rPr>
                <w:sz w:val="20"/>
                <w:szCs w:val="24"/>
                <w:lang w:eastAsia="ar-SA"/>
              </w:rPr>
              <w:t>9</w:t>
            </w:r>
            <w:r w:rsidRPr="00773AEF">
              <w:rPr>
                <w:sz w:val="20"/>
                <w:szCs w:val="24"/>
                <w:lang w:eastAsia="ar-SA"/>
              </w:rPr>
              <w:t>,00</w:t>
            </w:r>
          </w:p>
        </w:tc>
        <w:tc>
          <w:tcPr>
            <w:tcW w:w="536" w:type="pct"/>
            <w:tcBorders>
              <w:left w:val="single" w:sz="4" w:space="0" w:color="auto"/>
              <w:right w:val="single" w:sz="4" w:space="0" w:color="auto"/>
            </w:tcBorders>
            <w:vAlign w:val="center"/>
          </w:tcPr>
          <w:p w14:paraId="48C40988" w14:textId="16BDB6B1" w:rsidR="000E012F" w:rsidRPr="00773AEF" w:rsidRDefault="000E012F" w:rsidP="00F30CC3">
            <w:pPr>
              <w:suppressAutoHyphens/>
              <w:ind w:left="-28" w:right="-50"/>
              <w:jc w:val="center"/>
              <w:rPr>
                <w:sz w:val="20"/>
                <w:szCs w:val="24"/>
                <w:lang w:eastAsia="ar-SA"/>
              </w:rPr>
            </w:pPr>
            <w:r w:rsidRPr="00773AEF">
              <w:rPr>
                <w:sz w:val="20"/>
                <w:szCs w:val="24"/>
                <w:lang w:eastAsia="ar-SA"/>
              </w:rPr>
              <w:t>1</w:t>
            </w:r>
            <w:r w:rsidR="009156D3" w:rsidRPr="00773AEF">
              <w:rPr>
                <w:sz w:val="20"/>
                <w:szCs w:val="24"/>
                <w:lang w:eastAsia="ar-SA"/>
              </w:rPr>
              <w:t>3</w:t>
            </w:r>
            <w:r w:rsidRPr="00773AEF">
              <w:rPr>
                <w:sz w:val="20"/>
                <w:szCs w:val="24"/>
                <w:lang w:eastAsia="ar-SA"/>
              </w:rPr>
              <w:t>,00</w:t>
            </w:r>
          </w:p>
        </w:tc>
        <w:tc>
          <w:tcPr>
            <w:tcW w:w="536" w:type="pct"/>
            <w:tcBorders>
              <w:left w:val="single" w:sz="4" w:space="0" w:color="auto"/>
              <w:right w:val="single" w:sz="4" w:space="0" w:color="auto"/>
            </w:tcBorders>
            <w:vAlign w:val="center"/>
          </w:tcPr>
          <w:p w14:paraId="7B1B644B" w14:textId="4251CDAB" w:rsidR="000E012F" w:rsidRPr="00773AEF" w:rsidRDefault="009156D3" w:rsidP="00F30CC3">
            <w:pPr>
              <w:suppressAutoHyphens/>
              <w:ind w:left="-28" w:right="-50"/>
              <w:jc w:val="center"/>
              <w:rPr>
                <w:sz w:val="20"/>
                <w:szCs w:val="24"/>
                <w:lang w:eastAsia="ar-SA"/>
              </w:rPr>
            </w:pPr>
            <w:r w:rsidRPr="00773AEF">
              <w:rPr>
                <w:sz w:val="20"/>
                <w:szCs w:val="24"/>
                <w:lang w:eastAsia="ar-SA"/>
              </w:rPr>
              <w:t>6</w:t>
            </w:r>
            <w:r w:rsidR="000E012F" w:rsidRPr="00773AEF">
              <w:rPr>
                <w:sz w:val="20"/>
                <w:szCs w:val="24"/>
                <w:lang w:eastAsia="ar-SA"/>
              </w:rPr>
              <w:t>,</w:t>
            </w:r>
            <w:r w:rsidR="001C6EA1" w:rsidRPr="00773AEF">
              <w:rPr>
                <w:sz w:val="20"/>
                <w:szCs w:val="24"/>
                <w:lang w:eastAsia="ar-SA"/>
              </w:rPr>
              <w:t>5</w:t>
            </w:r>
            <w:r w:rsidR="000E012F" w:rsidRPr="00773AEF">
              <w:rPr>
                <w:sz w:val="20"/>
                <w:szCs w:val="24"/>
                <w:lang w:eastAsia="ar-SA"/>
              </w:rPr>
              <w:t>0</w:t>
            </w:r>
          </w:p>
        </w:tc>
        <w:tc>
          <w:tcPr>
            <w:tcW w:w="536" w:type="pct"/>
            <w:tcBorders>
              <w:left w:val="single" w:sz="4" w:space="0" w:color="auto"/>
              <w:right w:val="single" w:sz="4" w:space="0" w:color="auto"/>
            </w:tcBorders>
            <w:vAlign w:val="center"/>
          </w:tcPr>
          <w:p w14:paraId="0875445B" w14:textId="19978351" w:rsidR="000E012F" w:rsidRPr="00773AEF" w:rsidRDefault="000E012F" w:rsidP="00F30CC3">
            <w:pPr>
              <w:suppressAutoHyphens/>
              <w:ind w:left="-28" w:right="-50"/>
              <w:jc w:val="center"/>
              <w:rPr>
                <w:sz w:val="20"/>
                <w:szCs w:val="24"/>
                <w:lang w:eastAsia="ar-SA"/>
              </w:rPr>
            </w:pPr>
            <w:r w:rsidRPr="00773AEF">
              <w:rPr>
                <w:sz w:val="20"/>
                <w:szCs w:val="24"/>
                <w:lang w:eastAsia="ar-SA"/>
              </w:rPr>
              <w:t>3,</w:t>
            </w:r>
            <w:r w:rsidR="001C6EA1" w:rsidRPr="00773AEF">
              <w:rPr>
                <w:sz w:val="20"/>
                <w:szCs w:val="24"/>
                <w:lang w:eastAsia="ar-SA"/>
              </w:rPr>
              <w:t>2</w:t>
            </w:r>
            <w:r w:rsidRPr="00773AEF">
              <w:rPr>
                <w:sz w:val="20"/>
                <w:szCs w:val="24"/>
                <w:lang w:eastAsia="ar-SA"/>
              </w:rPr>
              <w:t>0</w:t>
            </w:r>
          </w:p>
        </w:tc>
        <w:tc>
          <w:tcPr>
            <w:tcW w:w="535" w:type="pct"/>
            <w:tcBorders>
              <w:left w:val="single" w:sz="4" w:space="0" w:color="auto"/>
              <w:right w:val="single" w:sz="4" w:space="0" w:color="auto"/>
            </w:tcBorders>
            <w:vAlign w:val="center"/>
          </w:tcPr>
          <w:p w14:paraId="51A88553" w14:textId="1F735786" w:rsidR="000E012F" w:rsidRPr="00773AEF" w:rsidRDefault="000E012F" w:rsidP="00F30CC3">
            <w:pPr>
              <w:suppressAutoHyphens/>
              <w:ind w:left="-28" w:right="-50"/>
              <w:jc w:val="center"/>
              <w:rPr>
                <w:sz w:val="20"/>
                <w:szCs w:val="24"/>
                <w:lang w:eastAsia="ar-SA"/>
              </w:rPr>
            </w:pPr>
            <w:r w:rsidRPr="00773AEF">
              <w:rPr>
                <w:sz w:val="20"/>
                <w:szCs w:val="24"/>
                <w:lang w:eastAsia="ar-SA"/>
              </w:rPr>
              <w:t>1,</w:t>
            </w:r>
            <w:r w:rsidR="009156D3" w:rsidRPr="00773AEF">
              <w:rPr>
                <w:sz w:val="20"/>
                <w:szCs w:val="24"/>
                <w:lang w:eastAsia="ar-SA"/>
              </w:rPr>
              <w:t>4</w:t>
            </w:r>
            <w:r w:rsidRPr="00773AEF">
              <w:rPr>
                <w:sz w:val="20"/>
                <w:szCs w:val="24"/>
                <w:lang w:eastAsia="ar-SA"/>
              </w:rPr>
              <w:t>0</w:t>
            </w:r>
          </w:p>
        </w:tc>
      </w:tr>
      <w:tr w:rsidR="000E012F" w:rsidRPr="00021837" w14:paraId="7FAE3E8C" w14:textId="77777777" w:rsidTr="00773AEF">
        <w:tc>
          <w:tcPr>
            <w:tcW w:w="714" w:type="pct"/>
            <w:tcBorders>
              <w:top w:val="single" w:sz="4" w:space="0" w:color="auto"/>
              <w:left w:val="single" w:sz="4" w:space="0" w:color="auto"/>
              <w:bottom w:val="single" w:sz="4" w:space="0" w:color="auto"/>
              <w:right w:val="single" w:sz="4" w:space="0" w:color="auto"/>
            </w:tcBorders>
            <w:vAlign w:val="center"/>
          </w:tcPr>
          <w:p w14:paraId="7A490AF2" w14:textId="15C2E99C" w:rsidR="000E012F" w:rsidRPr="00021837" w:rsidRDefault="000E012F" w:rsidP="00DB0B41">
            <w:pPr>
              <w:suppressAutoHyphens/>
              <w:jc w:val="center"/>
              <w:rPr>
                <w:sz w:val="20"/>
                <w:szCs w:val="24"/>
                <w:lang w:eastAsia="ar-SA"/>
              </w:rPr>
            </w:pPr>
            <w:r w:rsidRPr="00021837">
              <w:rPr>
                <w:sz w:val="20"/>
                <w:szCs w:val="24"/>
                <w:lang w:eastAsia="ar-SA"/>
              </w:rPr>
              <w:t>240</w:t>
            </w:r>
          </w:p>
        </w:tc>
        <w:tc>
          <w:tcPr>
            <w:tcW w:w="535" w:type="pct"/>
            <w:tcBorders>
              <w:left w:val="single" w:sz="4" w:space="0" w:color="auto"/>
              <w:right w:val="single" w:sz="4" w:space="0" w:color="auto"/>
            </w:tcBorders>
            <w:vAlign w:val="center"/>
          </w:tcPr>
          <w:p w14:paraId="316B02FD" w14:textId="3763F987" w:rsidR="000E012F" w:rsidRPr="00773AEF" w:rsidRDefault="001C6EA1" w:rsidP="00F30CC3">
            <w:pPr>
              <w:suppressAutoHyphens/>
              <w:jc w:val="center"/>
              <w:rPr>
                <w:sz w:val="20"/>
                <w:szCs w:val="24"/>
                <w:lang w:eastAsia="ar-SA"/>
              </w:rPr>
            </w:pPr>
            <w:r w:rsidRPr="00773AEF">
              <w:rPr>
                <w:sz w:val="20"/>
                <w:szCs w:val="24"/>
                <w:lang w:eastAsia="ar-SA"/>
              </w:rPr>
              <w:t>92</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5072A747" w14:textId="6F11BC37" w:rsidR="000E012F" w:rsidRPr="00773AEF" w:rsidRDefault="000E012F" w:rsidP="00F30CC3">
            <w:pPr>
              <w:suppressAutoHyphens/>
              <w:ind w:left="-28" w:right="-50"/>
              <w:jc w:val="center"/>
              <w:rPr>
                <w:sz w:val="20"/>
                <w:szCs w:val="24"/>
                <w:lang w:eastAsia="ar-SA"/>
              </w:rPr>
            </w:pPr>
            <w:r w:rsidRPr="00773AEF">
              <w:rPr>
                <w:sz w:val="20"/>
                <w:szCs w:val="24"/>
                <w:lang w:eastAsia="ar-SA"/>
              </w:rPr>
              <w:t>6</w:t>
            </w:r>
            <w:r w:rsidR="001C6EA1" w:rsidRPr="00773AEF">
              <w:rPr>
                <w:sz w:val="20"/>
                <w:szCs w:val="24"/>
                <w:lang w:eastAsia="ar-SA"/>
              </w:rPr>
              <w:t>6</w:t>
            </w:r>
            <w:r w:rsidRPr="00773AEF">
              <w:rPr>
                <w:sz w:val="20"/>
                <w:szCs w:val="24"/>
                <w:lang w:eastAsia="ar-SA"/>
              </w:rPr>
              <w:t>,00</w:t>
            </w:r>
          </w:p>
        </w:tc>
        <w:tc>
          <w:tcPr>
            <w:tcW w:w="536" w:type="pct"/>
            <w:tcBorders>
              <w:left w:val="single" w:sz="4" w:space="0" w:color="auto"/>
              <w:right w:val="single" w:sz="4" w:space="0" w:color="auto"/>
            </w:tcBorders>
            <w:vAlign w:val="center"/>
          </w:tcPr>
          <w:p w14:paraId="55B9F579" w14:textId="284AEF2C" w:rsidR="000E012F" w:rsidRPr="00773AEF" w:rsidRDefault="009156D3" w:rsidP="00F30CC3">
            <w:pPr>
              <w:suppressAutoHyphens/>
              <w:ind w:left="-28" w:right="-50"/>
              <w:jc w:val="center"/>
              <w:rPr>
                <w:sz w:val="20"/>
                <w:szCs w:val="24"/>
                <w:lang w:eastAsia="ar-SA"/>
              </w:rPr>
            </w:pPr>
            <w:r w:rsidRPr="00773AEF">
              <w:rPr>
                <w:sz w:val="20"/>
                <w:szCs w:val="24"/>
                <w:lang w:eastAsia="ar-SA"/>
              </w:rPr>
              <w:t>5</w:t>
            </w:r>
            <w:r w:rsidR="001C6EA1" w:rsidRPr="00773AEF">
              <w:rPr>
                <w:sz w:val="20"/>
                <w:szCs w:val="24"/>
                <w:lang w:eastAsia="ar-SA"/>
              </w:rPr>
              <w:t>3</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74CFD5EA" w14:textId="65C13034" w:rsidR="000E012F" w:rsidRPr="00773AEF" w:rsidRDefault="001C6EA1" w:rsidP="00F30CC3">
            <w:pPr>
              <w:suppressAutoHyphens/>
              <w:ind w:left="-28" w:right="-50"/>
              <w:jc w:val="center"/>
              <w:rPr>
                <w:sz w:val="20"/>
                <w:szCs w:val="24"/>
                <w:lang w:eastAsia="ar-SA"/>
              </w:rPr>
            </w:pPr>
            <w:r w:rsidRPr="00773AEF">
              <w:rPr>
                <w:sz w:val="20"/>
                <w:szCs w:val="24"/>
                <w:lang w:eastAsia="ar-SA"/>
              </w:rPr>
              <w:t>40</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2DA63437" w14:textId="5C046338" w:rsidR="000E012F" w:rsidRPr="00773AEF" w:rsidRDefault="000E012F" w:rsidP="00F30CC3">
            <w:pPr>
              <w:suppressAutoHyphens/>
              <w:ind w:left="-28" w:right="-50"/>
              <w:jc w:val="center"/>
              <w:rPr>
                <w:sz w:val="20"/>
                <w:szCs w:val="24"/>
                <w:lang w:eastAsia="ar-SA"/>
              </w:rPr>
            </w:pPr>
            <w:r w:rsidRPr="00773AEF">
              <w:rPr>
                <w:sz w:val="20"/>
                <w:szCs w:val="24"/>
                <w:lang w:eastAsia="ar-SA"/>
              </w:rPr>
              <w:t>2</w:t>
            </w:r>
            <w:r w:rsidR="001C6EA1" w:rsidRPr="00773AEF">
              <w:rPr>
                <w:sz w:val="20"/>
                <w:szCs w:val="24"/>
                <w:lang w:eastAsia="ar-SA"/>
              </w:rPr>
              <w:t>6</w:t>
            </w:r>
            <w:r w:rsidRPr="00773AEF">
              <w:rPr>
                <w:sz w:val="20"/>
                <w:szCs w:val="24"/>
                <w:lang w:eastAsia="ar-SA"/>
              </w:rPr>
              <w:t>,00</w:t>
            </w:r>
          </w:p>
        </w:tc>
        <w:tc>
          <w:tcPr>
            <w:tcW w:w="536" w:type="pct"/>
            <w:tcBorders>
              <w:left w:val="single" w:sz="4" w:space="0" w:color="auto"/>
              <w:right w:val="single" w:sz="4" w:space="0" w:color="auto"/>
            </w:tcBorders>
            <w:vAlign w:val="center"/>
          </w:tcPr>
          <w:p w14:paraId="68007D0A" w14:textId="32E20334" w:rsidR="000E012F" w:rsidRPr="00773AEF" w:rsidRDefault="000E012F" w:rsidP="00F30CC3">
            <w:pPr>
              <w:suppressAutoHyphens/>
              <w:ind w:left="-28" w:right="-50"/>
              <w:jc w:val="center"/>
              <w:rPr>
                <w:sz w:val="20"/>
                <w:szCs w:val="24"/>
                <w:lang w:eastAsia="ar-SA"/>
              </w:rPr>
            </w:pPr>
            <w:r w:rsidRPr="00773AEF">
              <w:rPr>
                <w:sz w:val="20"/>
                <w:szCs w:val="24"/>
                <w:lang w:eastAsia="ar-SA"/>
              </w:rPr>
              <w:t>1</w:t>
            </w:r>
            <w:r w:rsidR="009156D3" w:rsidRPr="00773AEF">
              <w:rPr>
                <w:sz w:val="20"/>
                <w:szCs w:val="24"/>
                <w:lang w:eastAsia="ar-SA"/>
              </w:rPr>
              <w:t>3</w:t>
            </w:r>
            <w:r w:rsidRPr="00773AEF">
              <w:rPr>
                <w:sz w:val="20"/>
                <w:szCs w:val="24"/>
                <w:lang w:eastAsia="ar-SA"/>
              </w:rPr>
              <w:t>,00</w:t>
            </w:r>
          </w:p>
        </w:tc>
        <w:tc>
          <w:tcPr>
            <w:tcW w:w="536" w:type="pct"/>
            <w:tcBorders>
              <w:left w:val="single" w:sz="4" w:space="0" w:color="auto"/>
              <w:right w:val="single" w:sz="4" w:space="0" w:color="auto"/>
            </w:tcBorders>
            <w:vAlign w:val="center"/>
          </w:tcPr>
          <w:p w14:paraId="5DB9CE21" w14:textId="736853A8" w:rsidR="000E012F" w:rsidRPr="00773AEF" w:rsidRDefault="009156D3" w:rsidP="00F30CC3">
            <w:pPr>
              <w:suppressAutoHyphens/>
              <w:ind w:left="-28" w:right="-50"/>
              <w:jc w:val="center"/>
              <w:rPr>
                <w:sz w:val="20"/>
                <w:szCs w:val="24"/>
                <w:lang w:eastAsia="ar-SA"/>
              </w:rPr>
            </w:pPr>
            <w:r w:rsidRPr="00773AEF">
              <w:rPr>
                <w:sz w:val="20"/>
                <w:szCs w:val="24"/>
                <w:lang w:eastAsia="ar-SA"/>
              </w:rPr>
              <w:t>6</w:t>
            </w:r>
            <w:r w:rsidR="000E012F" w:rsidRPr="00773AEF">
              <w:rPr>
                <w:sz w:val="20"/>
                <w:szCs w:val="24"/>
                <w:lang w:eastAsia="ar-SA"/>
              </w:rPr>
              <w:t>,</w:t>
            </w:r>
            <w:r w:rsidR="001C6EA1" w:rsidRPr="00773AEF">
              <w:rPr>
                <w:sz w:val="20"/>
                <w:szCs w:val="24"/>
                <w:lang w:eastAsia="ar-SA"/>
              </w:rPr>
              <w:t>5</w:t>
            </w:r>
            <w:r w:rsidR="000E012F" w:rsidRPr="00773AEF">
              <w:rPr>
                <w:sz w:val="20"/>
                <w:szCs w:val="24"/>
                <w:lang w:eastAsia="ar-SA"/>
              </w:rPr>
              <w:t>0</w:t>
            </w:r>
          </w:p>
        </w:tc>
        <w:tc>
          <w:tcPr>
            <w:tcW w:w="535" w:type="pct"/>
            <w:tcBorders>
              <w:left w:val="single" w:sz="4" w:space="0" w:color="auto"/>
              <w:right w:val="single" w:sz="4" w:space="0" w:color="auto"/>
            </w:tcBorders>
            <w:vAlign w:val="center"/>
          </w:tcPr>
          <w:p w14:paraId="0C284365" w14:textId="2F936D69" w:rsidR="000E012F" w:rsidRPr="00773AEF" w:rsidRDefault="000E012F" w:rsidP="00F30CC3">
            <w:pPr>
              <w:suppressAutoHyphens/>
              <w:ind w:left="-28" w:right="-50"/>
              <w:jc w:val="center"/>
              <w:rPr>
                <w:sz w:val="20"/>
                <w:szCs w:val="24"/>
                <w:lang w:eastAsia="ar-SA"/>
              </w:rPr>
            </w:pPr>
            <w:r w:rsidRPr="00773AEF">
              <w:rPr>
                <w:sz w:val="20"/>
                <w:szCs w:val="24"/>
                <w:lang w:eastAsia="ar-SA"/>
              </w:rPr>
              <w:t>2,</w:t>
            </w:r>
            <w:r w:rsidR="001C6EA1" w:rsidRPr="00773AEF">
              <w:rPr>
                <w:sz w:val="20"/>
                <w:szCs w:val="24"/>
                <w:lang w:eastAsia="ar-SA"/>
              </w:rPr>
              <w:t>9</w:t>
            </w:r>
            <w:r w:rsidRPr="00773AEF">
              <w:rPr>
                <w:sz w:val="20"/>
                <w:szCs w:val="24"/>
                <w:lang w:eastAsia="ar-SA"/>
              </w:rPr>
              <w:t>0</w:t>
            </w:r>
          </w:p>
        </w:tc>
      </w:tr>
      <w:tr w:rsidR="000E012F" w:rsidRPr="00021837" w14:paraId="6FF6F213" w14:textId="77777777" w:rsidTr="00773AEF">
        <w:tc>
          <w:tcPr>
            <w:tcW w:w="714" w:type="pct"/>
            <w:tcBorders>
              <w:top w:val="single" w:sz="4" w:space="0" w:color="auto"/>
              <w:left w:val="single" w:sz="4" w:space="0" w:color="auto"/>
              <w:bottom w:val="single" w:sz="4" w:space="0" w:color="auto"/>
              <w:right w:val="single" w:sz="4" w:space="0" w:color="auto"/>
            </w:tcBorders>
            <w:vAlign w:val="center"/>
          </w:tcPr>
          <w:p w14:paraId="5AA27E4A" w14:textId="7188C8BB" w:rsidR="000E012F" w:rsidRPr="00021837" w:rsidRDefault="000E012F" w:rsidP="00DB0B41">
            <w:pPr>
              <w:suppressAutoHyphens/>
              <w:jc w:val="center"/>
              <w:rPr>
                <w:sz w:val="20"/>
                <w:szCs w:val="24"/>
                <w:lang w:eastAsia="ar-SA"/>
              </w:rPr>
            </w:pPr>
            <w:r w:rsidRPr="00021837">
              <w:rPr>
                <w:sz w:val="20"/>
                <w:szCs w:val="24"/>
                <w:lang w:eastAsia="ar-SA"/>
              </w:rPr>
              <w:t>770</w:t>
            </w:r>
          </w:p>
        </w:tc>
        <w:tc>
          <w:tcPr>
            <w:tcW w:w="535" w:type="pct"/>
            <w:tcBorders>
              <w:left w:val="single" w:sz="4" w:space="0" w:color="auto"/>
              <w:right w:val="single" w:sz="4" w:space="0" w:color="auto"/>
            </w:tcBorders>
            <w:vAlign w:val="center"/>
          </w:tcPr>
          <w:p w14:paraId="237D243A" w14:textId="221092A2" w:rsidR="000E012F" w:rsidRPr="00773AEF" w:rsidRDefault="001C6EA1" w:rsidP="00F30CC3">
            <w:pPr>
              <w:suppressAutoHyphens/>
              <w:jc w:val="center"/>
              <w:rPr>
                <w:sz w:val="20"/>
                <w:szCs w:val="24"/>
                <w:lang w:eastAsia="ar-SA"/>
              </w:rPr>
            </w:pPr>
            <w:r w:rsidRPr="00773AEF">
              <w:rPr>
                <w:sz w:val="20"/>
                <w:szCs w:val="24"/>
                <w:lang w:eastAsia="ar-SA"/>
              </w:rPr>
              <w:t>286</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3C469C83" w14:textId="0E6D1C90" w:rsidR="000E012F" w:rsidRPr="00773AEF" w:rsidRDefault="001C6EA1" w:rsidP="00F30CC3">
            <w:pPr>
              <w:suppressAutoHyphens/>
              <w:ind w:left="-28" w:right="-50"/>
              <w:jc w:val="center"/>
              <w:rPr>
                <w:sz w:val="20"/>
                <w:szCs w:val="24"/>
                <w:lang w:eastAsia="ar-SA"/>
              </w:rPr>
            </w:pPr>
            <w:r w:rsidRPr="00773AEF">
              <w:rPr>
                <w:sz w:val="20"/>
                <w:szCs w:val="24"/>
                <w:lang w:eastAsia="ar-SA"/>
              </w:rPr>
              <w:t>204</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22AB62E8" w14:textId="49D85B86" w:rsidR="000E012F" w:rsidRPr="00773AEF" w:rsidRDefault="001C6EA1" w:rsidP="00F30CC3">
            <w:pPr>
              <w:suppressAutoHyphens/>
              <w:ind w:left="-28" w:right="-50"/>
              <w:jc w:val="center"/>
              <w:rPr>
                <w:sz w:val="20"/>
                <w:szCs w:val="24"/>
                <w:lang w:eastAsia="ar-SA"/>
              </w:rPr>
            </w:pPr>
            <w:r w:rsidRPr="00773AEF">
              <w:rPr>
                <w:sz w:val="20"/>
                <w:szCs w:val="24"/>
                <w:lang w:eastAsia="ar-SA"/>
              </w:rPr>
              <w:t>163</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6A6B528D" w14:textId="09113E22" w:rsidR="000E012F" w:rsidRPr="00773AEF" w:rsidRDefault="001C6EA1" w:rsidP="00F30CC3">
            <w:pPr>
              <w:suppressAutoHyphens/>
              <w:ind w:left="-28" w:right="-50"/>
              <w:jc w:val="center"/>
              <w:rPr>
                <w:sz w:val="20"/>
                <w:szCs w:val="24"/>
                <w:lang w:eastAsia="ar-SA"/>
              </w:rPr>
            </w:pPr>
            <w:r w:rsidRPr="00773AEF">
              <w:rPr>
                <w:sz w:val="20"/>
                <w:szCs w:val="24"/>
                <w:lang w:eastAsia="ar-SA"/>
              </w:rPr>
              <w:t>122</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7F30C686" w14:textId="3303175C" w:rsidR="000E012F" w:rsidRPr="00773AEF" w:rsidRDefault="001C6EA1" w:rsidP="00F30CC3">
            <w:pPr>
              <w:suppressAutoHyphens/>
              <w:ind w:left="-28" w:right="-50"/>
              <w:jc w:val="center"/>
              <w:rPr>
                <w:sz w:val="20"/>
                <w:szCs w:val="24"/>
                <w:lang w:eastAsia="ar-SA"/>
              </w:rPr>
            </w:pPr>
            <w:r w:rsidRPr="00773AEF">
              <w:rPr>
                <w:sz w:val="20"/>
                <w:szCs w:val="24"/>
                <w:lang w:eastAsia="ar-SA"/>
              </w:rPr>
              <w:t>82</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79CF5C65" w14:textId="0B511C07" w:rsidR="000E012F" w:rsidRPr="00773AEF" w:rsidRDefault="001C6EA1" w:rsidP="00F30CC3">
            <w:pPr>
              <w:suppressAutoHyphens/>
              <w:ind w:left="-28" w:right="-50"/>
              <w:jc w:val="center"/>
              <w:rPr>
                <w:sz w:val="20"/>
                <w:szCs w:val="24"/>
                <w:lang w:eastAsia="ar-SA"/>
              </w:rPr>
            </w:pPr>
            <w:r w:rsidRPr="00773AEF">
              <w:rPr>
                <w:sz w:val="20"/>
                <w:szCs w:val="24"/>
                <w:lang w:eastAsia="ar-SA"/>
              </w:rPr>
              <w:t>41</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002BD926" w14:textId="6CE1847C" w:rsidR="000E012F" w:rsidRPr="00773AEF" w:rsidRDefault="001C6EA1" w:rsidP="00F30CC3">
            <w:pPr>
              <w:suppressAutoHyphens/>
              <w:ind w:left="-28" w:right="-50"/>
              <w:jc w:val="center"/>
              <w:rPr>
                <w:sz w:val="20"/>
                <w:szCs w:val="24"/>
                <w:lang w:eastAsia="ar-SA"/>
              </w:rPr>
            </w:pPr>
            <w:r w:rsidRPr="00773AEF">
              <w:rPr>
                <w:sz w:val="20"/>
                <w:szCs w:val="24"/>
                <w:lang w:eastAsia="ar-SA"/>
              </w:rPr>
              <w:t>20</w:t>
            </w:r>
            <w:r w:rsidR="000E012F" w:rsidRPr="00773AEF">
              <w:rPr>
                <w:sz w:val="20"/>
                <w:szCs w:val="24"/>
                <w:lang w:eastAsia="ar-SA"/>
              </w:rPr>
              <w:t>,00</w:t>
            </w:r>
          </w:p>
        </w:tc>
        <w:tc>
          <w:tcPr>
            <w:tcW w:w="535" w:type="pct"/>
            <w:tcBorders>
              <w:left w:val="single" w:sz="4" w:space="0" w:color="auto"/>
              <w:right w:val="single" w:sz="4" w:space="0" w:color="auto"/>
            </w:tcBorders>
            <w:vAlign w:val="center"/>
          </w:tcPr>
          <w:p w14:paraId="114A71A8" w14:textId="70073124" w:rsidR="000E012F" w:rsidRPr="00773AEF" w:rsidRDefault="001C6EA1" w:rsidP="00F30CC3">
            <w:pPr>
              <w:suppressAutoHyphens/>
              <w:ind w:left="-28" w:right="-50"/>
              <w:jc w:val="center"/>
              <w:rPr>
                <w:sz w:val="20"/>
                <w:szCs w:val="24"/>
                <w:lang w:eastAsia="ar-SA"/>
              </w:rPr>
            </w:pPr>
            <w:r w:rsidRPr="00773AEF">
              <w:rPr>
                <w:sz w:val="20"/>
                <w:szCs w:val="24"/>
                <w:lang w:eastAsia="ar-SA"/>
              </w:rPr>
              <w:t>10,00</w:t>
            </w:r>
          </w:p>
        </w:tc>
      </w:tr>
      <w:tr w:rsidR="000E012F" w:rsidRPr="00021837" w14:paraId="5930EE09" w14:textId="77777777" w:rsidTr="00773AEF">
        <w:tc>
          <w:tcPr>
            <w:tcW w:w="714" w:type="pct"/>
            <w:tcBorders>
              <w:top w:val="single" w:sz="4" w:space="0" w:color="auto"/>
              <w:left w:val="single" w:sz="4" w:space="0" w:color="auto"/>
              <w:bottom w:val="single" w:sz="4" w:space="0" w:color="auto"/>
              <w:right w:val="single" w:sz="4" w:space="0" w:color="auto"/>
            </w:tcBorders>
            <w:vAlign w:val="center"/>
          </w:tcPr>
          <w:p w14:paraId="6FB1BE02" w14:textId="27899D94" w:rsidR="000E012F" w:rsidRPr="00021837" w:rsidRDefault="000E012F" w:rsidP="00DB0B41">
            <w:pPr>
              <w:suppressAutoHyphens/>
              <w:jc w:val="center"/>
              <w:rPr>
                <w:sz w:val="20"/>
                <w:szCs w:val="24"/>
                <w:lang w:eastAsia="ar-SA"/>
              </w:rPr>
            </w:pPr>
            <w:r w:rsidRPr="00021837">
              <w:rPr>
                <w:sz w:val="20"/>
                <w:szCs w:val="24"/>
                <w:lang w:eastAsia="ar-SA"/>
              </w:rPr>
              <w:t>1100</w:t>
            </w:r>
          </w:p>
        </w:tc>
        <w:tc>
          <w:tcPr>
            <w:tcW w:w="535" w:type="pct"/>
            <w:tcBorders>
              <w:left w:val="single" w:sz="4" w:space="0" w:color="auto"/>
              <w:right w:val="single" w:sz="4" w:space="0" w:color="auto"/>
            </w:tcBorders>
            <w:vAlign w:val="center"/>
          </w:tcPr>
          <w:p w14:paraId="12E56B75" w14:textId="02B53202" w:rsidR="000E012F" w:rsidRPr="00773AEF" w:rsidRDefault="001C6EA1" w:rsidP="00F30CC3">
            <w:pPr>
              <w:suppressAutoHyphens/>
              <w:jc w:val="center"/>
              <w:rPr>
                <w:sz w:val="20"/>
                <w:szCs w:val="24"/>
                <w:lang w:eastAsia="ar-SA"/>
              </w:rPr>
            </w:pPr>
            <w:r w:rsidRPr="00773AEF">
              <w:rPr>
                <w:sz w:val="20"/>
                <w:szCs w:val="24"/>
                <w:lang w:eastAsia="ar-SA"/>
              </w:rPr>
              <w:t>400</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7DADF9BD" w14:textId="0025B659" w:rsidR="000E012F" w:rsidRPr="00773AEF" w:rsidRDefault="001C6EA1" w:rsidP="00F30CC3">
            <w:pPr>
              <w:suppressAutoHyphens/>
              <w:ind w:left="-28" w:right="-50"/>
              <w:jc w:val="center"/>
              <w:rPr>
                <w:sz w:val="20"/>
                <w:szCs w:val="24"/>
                <w:lang w:eastAsia="ar-SA"/>
              </w:rPr>
            </w:pPr>
            <w:r w:rsidRPr="00773AEF">
              <w:rPr>
                <w:sz w:val="20"/>
                <w:szCs w:val="24"/>
                <w:lang w:eastAsia="ar-SA"/>
              </w:rPr>
              <w:t>288</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014015A9" w14:textId="71D3DAF4" w:rsidR="000E012F" w:rsidRPr="00773AEF" w:rsidRDefault="001C6EA1" w:rsidP="00F30CC3">
            <w:pPr>
              <w:suppressAutoHyphens/>
              <w:ind w:left="-28" w:right="-50"/>
              <w:jc w:val="center"/>
              <w:rPr>
                <w:sz w:val="20"/>
                <w:szCs w:val="24"/>
                <w:lang w:eastAsia="ar-SA"/>
              </w:rPr>
            </w:pPr>
            <w:r w:rsidRPr="00773AEF">
              <w:rPr>
                <w:sz w:val="20"/>
                <w:szCs w:val="24"/>
                <w:lang w:eastAsia="ar-SA"/>
              </w:rPr>
              <w:t>230</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104FA33C" w14:textId="16494A15" w:rsidR="000E012F" w:rsidRPr="00773AEF" w:rsidRDefault="001C6EA1" w:rsidP="00F30CC3">
            <w:pPr>
              <w:suppressAutoHyphens/>
              <w:ind w:left="-28" w:right="-50"/>
              <w:jc w:val="center"/>
              <w:rPr>
                <w:sz w:val="20"/>
                <w:szCs w:val="24"/>
                <w:lang w:eastAsia="ar-SA"/>
              </w:rPr>
            </w:pPr>
            <w:r w:rsidRPr="00773AEF">
              <w:rPr>
                <w:sz w:val="20"/>
                <w:szCs w:val="24"/>
                <w:lang w:eastAsia="ar-SA"/>
              </w:rPr>
              <w:t>173</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62153BEA" w14:textId="57A5620A" w:rsidR="000E012F" w:rsidRPr="00773AEF" w:rsidRDefault="001C6EA1" w:rsidP="00F30CC3">
            <w:pPr>
              <w:suppressAutoHyphens/>
              <w:ind w:left="-28" w:right="-50"/>
              <w:jc w:val="center"/>
              <w:rPr>
                <w:sz w:val="20"/>
                <w:szCs w:val="24"/>
                <w:lang w:eastAsia="ar-SA"/>
              </w:rPr>
            </w:pPr>
            <w:r w:rsidRPr="00773AEF">
              <w:rPr>
                <w:sz w:val="20"/>
                <w:szCs w:val="24"/>
                <w:lang w:eastAsia="ar-SA"/>
              </w:rPr>
              <w:t>115</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4DADFE71" w14:textId="45CE0F69" w:rsidR="000E012F" w:rsidRPr="00773AEF" w:rsidRDefault="001C6EA1" w:rsidP="00F30CC3">
            <w:pPr>
              <w:suppressAutoHyphens/>
              <w:ind w:left="-28" w:right="-50"/>
              <w:jc w:val="center"/>
              <w:rPr>
                <w:sz w:val="20"/>
                <w:szCs w:val="24"/>
                <w:lang w:eastAsia="ar-SA"/>
              </w:rPr>
            </w:pPr>
            <w:r w:rsidRPr="00773AEF">
              <w:rPr>
                <w:sz w:val="20"/>
                <w:szCs w:val="24"/>
                <w:lang w:eastAsia="ar-SA"/>
              </w:rPr>
              <w:t>58</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559F2951" w14:textId="54951173" w:rsidR="000E012F" w:rsidRPr="00773AEF" w:rsidRDefault="000E012F" w:rsidP="00F30CC3">
            <w:pPr>
              <w:suppressAutoHyphens/>
              <w:ind w:left="-28" w:right="-50"/>
              <w:jc w:val="center"/>
              <w:rPr>
                <w:sz w:val="20"/>
                <w:szCs w:val="24"/>
                <w:lang w:eastAsia="ar-SA"/>
              </w:rPr>
            </w:pPr>
            <w:r w:rsidRPr="00773AEF">
              <w:rPr>
                <w:sz w:val="20"/>
                <w:szCs w:val="24"/>
                <w:lang w:eastAsia="ar-SA"/>
              </w:rPr>
              <w:t>2</w:t>
            </w:r>
            <w:r w:rsidR="001C6EA1" w:rsidRPr="00773AEF">
              <w:rPr>
                <w:sz w:val="20"/>
                <w:szCs w:val="24"/>
                <w:lang w:eastAsia="ar-SA"/>
              </w:rPr>
              <w:t>9</w:t>
            </w:r>
            <w:r w:rsidRPr="00773AEF">
              <w:rPr>
                <w:sz w:val="20"/>
                <w:szCs w:val="24"/>
                <w:lang w:eastAsia="ar-SA"/>
              </w:rPr>
              <w:t>,00</w:t>
            </w:r>
          </w:p>
        </w:tc>
        <w:tc>
          <w:tcPr>
            <w:tcW w:w="535" w:type="pct"/>
            <w:tcBorders>
              <w:left w:val="single" w:sz="4" w:space="0" w:color="auto"/>
              <w:right w:val="single" w:sz="4" w:space="0" w:color="auto"/>
            </w:tcBorders>
            <w:vAlign w:val="center"/>
          </w:tcPr>
          <w:p w14:paraId="7D08E472" w14:textId="1F9E5FF1" w:rsidR="000E012F" w:rsidRPr="00773AEF" w:rsidRDefault="000E012F" w:rsidP="00F30CC3">
            <w:pPr>
              <w:suppressAutoHyphens/>
              <w:ind w:left="-28" w:right="-50"/>
              <w:jc w:val="center"/>
              <w:rPr>
                <w:sz w:val="20"/>
                <w:szCs w:val="24"/>
                <w:lang w:eastAsia="ar-SA"/>
              </w:rPr>
            </w:pPr>
            <w:r w:rsidRPr="00773AEF">
              <w:rPr>
                <w:sz w:val="20"/>
                <w:szCs w:val="24"/>
                <w:lang w:eastAsia="ar-SA"/>
              </w:rPr>
              <w:t>1</w:t>
            </w:r>
            <w:r w:rsidR="009156D3" w:rsidRPr="00773AEF">
              <w:rPr>
                <w:sz w:val="20"/>
                <w:szCs w:val="24"/>
                <w:lang w:eastAsia="ar-SA"/>
              </w:rPr>
              <w:t>3</w:t>
            </w:r>
            <w:r w:rsidRPr="00773AEF">
              <w:rPr>
                <w:sz w:val="20"/>
                <w:szCs w:val="24"/>
                <w:lang w:eastAsia="ar-SA"/>
              </w:rPr>
              <w:t>,00</w:t>
            </w:r>
          </w:p>
        </w:tc>
      </w:tr>
      <w:tr w:rsidR="000E012F" w:rsidRPr="00021837" w14:paraId="0D31DBF2" w14:textId="77777777" w:rsidTr="00773AEF">
        <w:tc>
          <w:tcPr>
            <w:tcW w:w="714" w:type="pct"/>
            <w:tcBorders>
              <w:top w:val="single" w:sz="4" w:space="0" w:color="auto"/>
              <w:left w:val="single" w:sz="4" w:space="0" w:color="auto"/>
              <w:bottom w:val="single" w:sz="4" w:space="0" w:color="auto"/>
              <w:right w:val="single" w:sz="4" w:space="0" w:color="auto"/>
            </w:tcBorders>
          </w:tcPr>
          <w:p w14:paraId="4528BC97" w14:textId="656F031E" w:rsidR="000E012F" w:rsidRPr="00021837" w:rsidRDefault="000E012F" w:rsidP="00DB0B41">
            <w:pPr>
              <w:suppressAutoHyphens/>
              <w:jc w:val="center"/>
              <w:rPr>
                <w:sz w:val="26"/>
                <w:lang w:eastAsia="ar-SA"/>
              </w:rPr>
            </w:pPr>
            <w:r w:rsidRPr="00021837">
              <w:rPr>
                <w:sz w:val="20"/>
                <w:szCs w:val="24"/>
                <w:lang w:eastAsia="ar-SA"/>
              </w:rPr>
              <w:t>2000</w:t>
            </w:r>
          </w:p>
        </w:tc>
        <w:tc>
          <w:tcPr>
            <w:tcW w:w="535" w:type="pct"/>
            <w:tcBorders>
              <w:left w:val="single" w:sz="4" w:space="0" w:color="auto"/>
              <w:right w:val="single" w:sz="4" w:space="0" w:color="auto"/>
            </w:tcBorders>
            <w:vAlign w:val="center"/>
          </w:tcPr>
          <w:p w14:paraId="5F028B6E" w14:textId="26EBFEA9" w:rsidR="000E012F" w:rsidRPr="00773AEF" w:rsidRDefault="001C6EA1" w:rsidP="00F30CC3">
            <w:pPr>
              <w:suppressAutoHyphens/>
              <w:jc w:val="center"/>
              <w:rPr>
                <w:sz w:val="20"/>
                <w:szCs w:val="24"/>
                <w:lang w:eastAsia="ar-SA"/>
              </w:rPr>
            </w:pPr>
            <w:r w:rsidRPr="00773AEF">
              <w:rPr>
                <w:sz w:val="20"/>
                <w:szCs w:val="24"/>
                <w:lang w:eastAsia="ar-SA"/>
              </w:rPr>
              <w:t>727</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7F6B5E7E" w14:textId="183E49F8" w:rsidR="000E012F" w:rsidRPr="00773AEF" w:rsidRDefault="001C6EA1" w:rsidP="00F30CC3">
            <w:pPr>
              <w:suppressAutoHyphens/>
              <w:ind w:left="-28" w:right="-50"/>
              <w:jc w:val="center"/>
              <w:rPr>
                <w:sz w:val="20"/>
                <w:szCs w:val="24"/>
                <w:lang w:eastAsia="ar-SA"/>
              </w:rPr>
            </w:pPr>
            <w:r w:rsidRPr="00773AEF">
              <w:rPr>
                <w:sz w:val="20"/>
                <w:szCs w:val="24"/>
                <w:lang w:eastAsia="ar-SA"/>
              </w:rPr>
              <w:t>528</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22D45416" w14:textId="6252D19D" w:rsidR="000E012F" w:rsidRPr="00773AEF" w:rsidRDefault="001C6EA1" w:rsidP="00F30CC3">
            <w:pPr>
              <w:suppressAutoHyphens/>
              <w:ind w:left="-28" w:right="-50"/>
              <w:jc w:val="center"/>
              <w:rPr>
                <w:sz w:val="20"/>
                <w:szCs w:val="24"/>
                <w:lang w:eastAsia="ar-SA"/>
              </w:rPr>
            </w:pPr>
            <w:r w:rsidRPr="00773AEF">
              <w:rPr>
                <w:sz w:val="20"/>
                <w:szCs w:val="24"/>
                <w:lang w:eastAsia="ar-SA"/>
              </w:rPr>
              <w:t>422</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19F4DC91" w14:textId="57882B34" w:rsidR="000E012F" w:rsidRPr="00773AEF" w:rsidRDefault="001C6EA1" w:rsidP="00F30CC3">
            <w:pPr>
              <w:suppressAutoHyphens/>
              <w:ind w:left="-28" w:right="-50"/>
              <w:jc w:val="center"/>
              <w:rPr>
                <w:sz w:val="20"/>
                <w:szCs w:val="24"/>
                <w:lang w:eastAsia="ar-SA"/>
              </w:rPr>
            </w:pPr>
            <w:r w:rsidRPr="00773AEF">
              <w:rPr>
                <w:sz w:val="20"/>
                <w:szCs w:val="24"/>
                <w:lang w:eastAsia="ar-SA"/>
              </w:rPr>
              <w:t>317,</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5EA3BB31" w14:textId="50B3D880" w:rsidR="000E012F" w:rsidRPr="00773AEF" w:rsidRDefault="001C6EA1" w:rsidP="00F30CC3">
            <w:pPr>
              <w:suppressAutoHyphens/>
              <w:ind w:left="-28" w:right="-50"/>
              <w:jc w:val="center"/>
              <w:rPr>
                <w:sz w:val="20"/>
                <w:szCs w:val="24"/>
                <w:lang w:eastAsia="ar-SA"/>
              </w:rPr>
            </w:pPr>
            <w:r w:rsidRPr="00773AEF">
              <w:rPr>
                <w:sz w:val="20"/>
                <w:szCs w:val="24"/>
                <w:lang w:eastAsia="ar-SA"/>
              </w:rPr>
              <w:t>211</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27F60761" w14:textId="09653BD4" w:rsidR="000E012F" w:rsidRPr="00773AEF" w:rsidRDefault="001C6EA1" w:rsidP="00F30CC3">
            <w:pPr>
              <w:suppressAutoHyphens/>
              <w:ind w:left="-28" w:right="-50"/>
              <w:jc w:val="center"/>
              <w:rPr>
                <w:sz w:val="20"/>
                <w:szCs w:val="24"/>
                <w:lang w:eastAsia="ar-SA"/>
              </w:rPr>
            </w:pPr>
            <w:r w:rsidRPr="00773AEF">
              <w:rPr>
                <w:sz w:val="20"/>
                <w:szCs w:val="24"/>
                <w:lang w:eastAsia="ar-SA"/>
              </w:rPr>
              <w:t>106</w:t>
            </w:r>
            <w:r w:rsidR="000E012F" w:rsidRPr="00773AEF">
              <w:rPr>
                <w:sz w:val="20"/>
                <w:szCs w:val="24"/>
                <w:lang w:eastAsia="ar-SA"/>
              </w:rPr>
              <w:t>,00</w:t>
            </w:r>
          </w:p>
        </w:tc>
        <w:tc>
          <w:tcPr>
            <w:tcW w:w="536" w:type="pct"/>
            <w:tcBorders>
              <w:left w:val="single" w:sz="4" w:space="0" w:color="auto"/>
              <w:right w:val="single" w:sz="4" w:space="0" w:color="auto"/>
            </w:tcBorders>
            <w:vAlign w:val="center"/>
          </w:tcPr>
          <w:p w14:paraId="3C4B5DA5" w14:textId="373B51C6" w:rsidR="000E012F" w:rsidRPr="00773AEF" w:rsidRDefault="009156D3" w:rsidP="00F30CC3">
            <w:pPr>
              <w:suppressAutoHyphens/>
              <w:ind w:left="-28" w:right="-50"/>
              <w:jc w:val="center"/>
              <w:rPr>
                <w:sz w:val="20"/>
                <w:szCs w:val="24"/>
                <w:lang w:eastAsia="ar-SA"/>
              </w:rPr>
            </w:pPr>
            <w:r w:rsidRPr="00773AEF">
              <w:rPr>
                <w:sz w:val="20"/>
                <w:szCs w:val="24"/>
                <w:lang w:eastAsia="ar-SA"/>
              </w:rPr>
              <w:t>5</w:t>
            </w:r>
            <w:r w:rsidR="001C6EA1" w:rsidRPr="00773AEF">
              <w:rPr>
                <w:sz w:val="20"/>
                <w:szCs w:val="24"/>
                <w:lang w:eastAsia="ar-SA"/>
              </w:rPr>
              <w:t>3</w:t>
            </w:r>
            <w:r w:rsidR="000E012F" w:rsidRPr="00773AEF">
              <w:rPr>
                <w:sz w:val="20"/>
                <w:szCs w:val="24"/>
                <w:lang w:eastAsia="ar-SA"/>
              </w:rPr>
              <w:t>,00</w:t>
            </w:r>
          </w:p>
        </w:tc>
        <w:tc>
          <w:tcPr>
            <w:tcW w:w="535" w:type="pct"/>
            <w:tcBorders>
              <w:left w:val="single" w:sz="4" w:space="0" w:color="auto"/>
              <w:right w:val="single" w:sz="4" w:space="0" w:color="auto"/>
            </w:tcBorders>
            <w:vAlign w:val="center"/>
          </w:tcPr>
          <w:p w14:paraId="662DFC38" w14:textId="5DA0E4EE" w:rsidR="000E012F" w:rsidRPr="00773AEF" w:rsidRDefault="000E012F" w:rsidP="00F30CC3">
            <w:pPr>
              <w:suppressAutoHyphens/>
              <w:ind w:left="-28" w:right="-50"/>
              <w:jc w:val="center"/>
              <w:rPr>
                <w:sz w:val="20"/>
                <w:szCs w:val="24"/>
                <w:lang w:eastAsia="ar-SA"/>
              </w:rPr>
            </w:pPr>
            <w:r w:rsidRPr="00773AEF">
              <w:rPr>
                <w:sz w:val="20"/>
                <w:szCs w:val="24"/>
                <w:lang w:eastAsia="ar-SA"/>
              </w:rPr>
              <w:t>2</w:t>
            </w:r>
            <w:r w:rsidR="001C6EA1" w:rsidRPr="00773AEF">
              <w:rPr>
                <w:sz w:val="20"/>
                <w:szCs w:val="24"/>
                <w:lang w:eastAsia="ar-SA"/>
              </w:rPr>
              <w:t>6</w:t>
            </w:r>
            <w:r w:rsidRPr="00773AEF">
              <w:rPr>
                <w:sz w:val="20"/>
                <w:szCs w:val="24"/>
                <w:lang w:eastAsia="ar-SA"/>
              </w:rPr>
              <w:t>,00</w:t>
            </w:r>
          </w:p>
        </w:tc>
      </w:tr>
      <w:tr w:rsidR="000E012F" w:rsidRPr="00021837" w14:paraId="0B46CAC9" w14:textId="77777777" w:rsidTr="00773AEF">
        <w:tc>
          <w:tcPr>
            <w:tcW w:w="714" w:type="pct"/>
            <w:tcBorders>
              <w:top w:val="single" w:sz="4" w:space="0" w:color="auto"/>
              <w:left w:val="single" w:sz="4" w:space="0" w:color="auto"/>
              <w:bottom w:val="single" w:sz="4" w:space="0" w:color="auto"/>
              <w:right w:val="single" w:sz="4" w:space="0" w:color="auto"/>
            </w:tcBorders>
          </w:tcPr>
          <w:p w14:paraId="4CCF8018" w14:textId="6ED77342" w:rsidR="000E012F" w:rsidRPr="00021837" w:rsidRDefault="000E012F" w:rsidP="00DB0B41">
            <w:pPr>
              <w:suppressAutoHyphens/>
              <w:jc w:val="center"/>
              <w:rPr>
                <w:sz w:val="26"/>
                <w:lang w:eastAsia="ar-SA"/>
              </w:rPr>
            </w:pPr>
            <w:r w:rsidRPr="00021837">
              <w:rPr>
                <w:sz w:val="20"/>
                <w:szCs w:val="24"/>
                <w:lang w:eastAsia="ar-SA"/>
              </w:rPr>
              <w:t>5000</w:t>
            </w:r>
          </w:p>
        </w:tc>
        <w:tc>
          <w:tcPr>
            <w:tcW w:w="535" w:type="pct"/>
            <w:tcBorders>
              <w:left w:val="single" w:sz="4" w:space="0" w:color="auto"/>
              <w:bottom w:val="single" w:sz="4" w:space="0" w:color="auto"/>
              <w:right w:val="single" w:sz="4" w:space="0" w:color="auto"/>
            </w:tcBorders>
            <w:vAlign w:val="center"/>
          </w:tcPr>
          <w:p w14:paraId="647E2692" w14:textId="0D7B8DC8" w:rsidR="000E012F" w:rsidRPr="00773AEF" w:rsidRDefault="001C6EA1" w:rsidP="00F30CC3">
            <w:pPr>
              <w:suppressAutoHyphens/>
              <w:jc w:val="center"/>
              <w:rPr>
                <w:sz w:val="20"/>
                <w:szCs w:val="24"/>
                <w:lang w:eastAsia="ar-SA"/>
              </w:rPr>
            </w:pPr>
            <w:r w:rsidRPr="00773AEF">
              <w:rPr>
                <w:sz w:val="20"/>
                <w:szCs w:val="24"/>
                <w:lang w:eastAsia="ar-SA"/>
              </w:rPr>
              <w:t>1856</w:t>
            </w:r>
            <w:r w:rsidR="000E012F" w:rsidRPr="00773AEF">
              <w:rPr>
                <w:sz w:val="20"/>
                <w:szCs w:val="24"/>
                <w:lang w:eastAsia="ar-SA"/>
              </w:rPr>
              <w:t>,00</w:t>
            </w:r>
          </w:p>
        </w:tc>
        <w:tc>
          <w:tcPr>
            <w:tcW w:w="536" w:type="pct"/>
            <w:tcBorders>
              <w:left w:val="single" w:sz="4" w:space="0" w:color="auto"/>
              <w:bottom w:val="single" w:sz="4" w:space="0" w:color="auto"/>
              <w:right w:val="single" w:sz="4" w:space="0" w:color="auto"/>
            </w:tcBorders>
            <w:vAlign w:val="center"/>
          </w:tcPr>
          <w:p w14:paraId="068C9759" w14:textId="33977F5F" w:rsidR="000E012F" w:rsidRPr="00773AEF" w:rsidRDefault="001C6EA1" w:rsidP="00F30CC3">
            <w:pPr>
              <w:suppressAutoHyphens/>
              <w:ind w:left="-28" w:right="-50"/>
              <w:jc w:val="center"/>
              <w:rPr>
                <w:sz w:val="20"/>
                <w:szCs w:val="24"/>
                <w:lang w:eastAsia="ar-SA"/>
              </w:rPr>
            </w:pPr>
            <w:r w:rsidRPr="00773AEF">
              <w:rPr>
                <w:sz w:val="20"/>
                <w:szCs w:val="24"/>
                <w:lang w:eastAsia="ar-SA"/>
              </w:rPr>
              <w:t>1326</w:t>
            </w:r>
            <w:r w:rsidR="000E012F" w:rsidRPr="00773AEF">
              <w:rPr>
                <w:sz w:val="20"/>
                <w:szCs w:val="24"/>
                <w:lang w:eastAsia="ar-SA"/>
              </w:rPr>
              <w:t>,00</w:t>
            </w:r>
          </w:p>
        </w:tc>
        <w:tc>
          <w:tcPr>
            <w:tcW w:w="536" w:type="pct"/>
            <w:tcBorders>
              <w:left w:val="single" w:sz="4" w:space="0" w:color="auto"/>
              <w:bottom w:val="single" w:sz="4" w:space="0" w:color="auto"/>
              <w:right w:val="single" w:sz="4" w:space="0" w:color="auto"/>
            </w:tcBorders>
            <w:vAlign w:val="center"/>
          </w:tcPr>
          <w:p w14:paraId="686D5B09" w14:textId="53F109A7" w:rsidR="000E012F" w:rsidRPr="00773AEF" w:rsidRDefault="001C6EA1" w:rsidP="00F30CC3">
            <w:pPr>
              <w:suppressAutoHyphens/>
              <w:ind w:left="-28" w:right="-50"/>
              <w:jc w:val="center"/>
              <w:rPr>
                <w:sz w:val="20"/>
                <w:szCs w:val="24"/>
                <w:lang w:eastAsia="ar-SA"/>
              </w:rPr>
            </w:pPr>
            <w:r w:rsidRPr="00773AEF">
              <w:rPr>
                <w:sz w:val="20"/>
                <w:szCs w:val="24"/>
                <w:lang w:eastAsia="ar-SA"/>
              </w:rPr>
              <w:t>1061</w:t>
            </w:r>
            <w:r w:rsidR="000E012F" w:rsidRPr="00773AEF">
              <w:rPr>
                <w:sz w:val="20"/>
                <w:szCs w:val="24"/>
                <w:lang w:eastAsia="ar-SA"/>
              </w:rPr>
              <w:t>,00</w:t>
            </w:r>
          </w:p>
        </w:tc>
        <w:tc>
          <w:tcPr>
            <w:tcW w:w="536" w:type="pct"/>
            <w:tcBorders>
              <w:left w:val="single" w:sz="4" w:space="0" w:color="auto"/>
              <w:bottom w:val="single" w:sz="4" w:space="0" w:color="auto"/>
              <w:right w:val="single" w:sz="4" w:space="0" w:color="auto"/>
            </w:tcBorders>
            <w:vAlign w:val="center"/>
          </w:tcPr>
          <w:p w14:paraId="2C3B424D" w14:textId="3C92F633" w:rsidR="000E012F" w:rsidRPr="00773AEF" w:rsidRDefault="001C6EA1" w:rsidP="00F30CC3">
            <w:pPr>
              <w:suppressAutoHyphens/>
              <w:ind w:left="-28" w:right="-50"/>
              <w:jc w:val="center"/>
              <w:rPr>
                <w:sz w:val="20"/>
                <w:szCs w:val="24"/>
                <w:lang w:eastAsia="ar-SA"/>
              </w:rPr>
            </w:pPr>
            <w:r w:rsidRPr="00773AEF">
              <w:rPr>
                <w:sz w:val="20"/>
                <w:szCs w:val="24"/>
                <w:lang w:eastAsia="ar-SA"/>
              </w:rPr>
              <w:t>797</w:t>
            </w:r>
            <w:r w:rsidR="000E012F" w:rsidRPr="00773AEF">
              <w:rPr>
                <w:sz w:val="20"/>
                <w:szCs w:val="24"/>
                <w:lang w:eastAsia="ar-SA"/>
              </w:rPr>
              <w:t>,00</w:t>
            </w:r>
          </w:p>
        </w:tc>
        <w:tc>
          <w:tcPr>
            <w:tcW w:w="536" w:type="pct"/>
            <w:tcBorders>
              <w:left w:val="single" w:sz="4" w:space="0" w:color="auto"/>
              <w:bottom w:val="single" w:sz="4" w:space="0" w:color="auto"/>
              <w:right w:val="single" w:sz="4" w:space="0" w:color="auto"/>
            </w:tcBorders>
            <w:vAlign w:val="center"/>
          </w:tcPr>
          <w:p w14:paraId="44D92156" w14:textId="55DF8219" w:rsidR="000E012F" w:rsidRPr="00773AEF" w:rsidRDefault="001C6EA1" w:rsidP="00F30CC3">
            <w:pPr>
              <w:suppressAutoHyphens/>
              <w:ind w:left="-28" w:right="-50"/>
              <w:jc w:val="center"/>
              <w:rPr>
                <w:sz w:val="20"/>
                <w:szCs w:val="24"/>
                <w:lang w:eastAsia="ar-SA"/>
              </w:rPr>
            </w:pPr>
            <w:r w:rsidRPr="00773AEF">
              <w:rPr>
                <w:sz w:val="20"/>
                <w:szCs w:val="24"/>
                <w:lang w:eastAsia="ar-SA"/>
              </w:rPr>
              <w:t>530</w:t>
            </w:r>
            <w:r w:rsidR="000E012F" w:rsidRPr="00773AEF">
              <w:rPr>
                <w:sz w:val="20"/>
                <w:szCs w:val="24"/>
                <w:lang w:eastAsia="ar-SA"/>
              </w:rPr>
              <w:t>,00</w:t>
            </w:r>
          </w:p>
        </w:tc>
        <w:tc>
          <w:tcPr>
            <w:tcW w:w="536" w:type="pct"/>
            <w:tcBorders>
              <w:left w:val="single" w:sz="4" w:space="0" w:color="auto"/>
              <w:bottom w:val="single" w:sz="4" w:space="0" w:color="auto"/>
              <w:right w:val="single" w:sz="4" w:space="0" w:color="auto"/>
            </w:tcBorders>
            <w:vAlign w:val="center"/>
          </w:tcPr>
          <w:p w14:paraId="40C843DF" w14:textId="3818818C" w:rsidR="000E012F" w:rsidRPr="00773AEF" w:rsidRDefault="001C6EA1" w:rsidP="00F30CC3">
            <w:pPr>
              <w:suppressAutoHyphens/>
              <w:ind w:left="-28" w:right="-50"/>
              <w:jc w:val="center"/>
              <w:rPr>
                <w:sz w:val="20"/>
                <w:szCs w:val="24"/>
                <w:lang w:eastAsia="ar-SA"/>
              </w:rPr>
            </w:pPr>
            <w:r w:rsidRPr="00773AEF">
              <w:rPr>
                <w:sz w:val="20"/>
                <w:szCs w:val="24"/>
                <w:lang w:eastAsia="ar-SA"/>
              </w:rPr>
              <w:t>265</w:t>
            </w:r>
            <w:r w:rsidR="000E012F" w:rsidRPr="00773AEF">
              <w:rPr>
                <w:sz w:val="20"/>
                <w:szCs w:val="24"/>
                <w:lang w:eastAsia="ar-SA"/>
              </w:rPr>
              <w:t>,00</w:t>
            </w:r>
          </w:p>
        </w:tc>
        <w:tc>
          <w:tcPr>
            <w:tcW w:w="536" w:type="pct"/>
            <w:tcBorders>
              <w:left w:val="single" w:sz="4" w:space="0" w:color="auto"/>
              <w:bottom w:val="single" w:sz="4" w:space="0" w:color="auto"/>
              <w:right w:val="single" w:sz="4" w:space="0" w:color="auto"/>
            </w:tcBorders>
            <w:vAlign w:val="center"/>
          </w:tcPr>
          <w:p w14:paraId="09C56E88" w14:textId="1E9F59DA" w:rsidR="000E012F" w:rsidRPr="00773AEF" w:rsidRDefault="001C6EA1" w:rsidP="00F30CC3">
            <w:pPr>
              <w:suppressAutoHyphens/>
              <w:ind w:left="-28" w:right="-50"/>
              <w:jc w:val="center"/>
              <w:rPr>
                <w:sz w:val="20"/>
                <w:szCs w:val="24"/>
                <w:lang w:eastAsia="ar-SA"/>
              </w:rPr>
            </w:pPr>
            <w:r w:rsidRPr="00773AEF">
              <w:rPr>
                <w:sz w:val="20"/>
                <w:szCs w:val="24"/>
                <w:lang w:eastAsia="ar-SA"/>
              </w:rPr>
              <w:t>133</w:t>
            </w:r>
            <w:r w:rsidR="000E012F" w:rsidRPr="00773AEF">
              <w:rPr>
                <w:sz w:val="20"/>
                <w:szCs w:val="24"/>
                <w:lang w:eastAsia="ar-SA"/>
              </w:rPr>
              <w:t>,00</w:t>
            </w:r>
          </w:p>
        </w:tc>
        <w:tc>
          <w:tcPr>
            <w:tcW w:w="535" w:type="pct"/>
            <w:tcBorders>
              <w:left w:val="single" w:sz="4" w:space="0" w:color="auto"/>
              <w:bottom w:val="single" w:sz="4" w:space="0" w:color="auto"/>
              <w:right w:val="single" w:sz="4" w:space="0" w:color="auto"/>
            </w:tcBorders>
            <w:vAlign w:val="center"/>
          </w:tcPr>
          <w:p w14:paraId="5E1CA084" w14:textId="4CCC6624" w:rsidR="000E012F" w:rsidRPr="00773AEF" w:rsidRDefault="000E012F" w:rsidP="00F30CC3">
            <w:pPr>
              <w:suppressAutoHyphens/>
              <w:ind w:left="-28" w:right="-50"/>
              <w:jc w:val="center"/>
              <w:rPr>
                <w:sz w:val="20"/>
                <w:szCs w:val="24"/>
                <w:lang w:eastAsia="ar-SA"/>
              </w:rPr>
            </w:pPr>
            <w:r w:rsidRPr="00773AEF">
              <w:rPr>
                <w:sz w:val="20"/>
                <w:szCs w:val="24"/>
                <w:lang w:eastAsia="ar-SA"/>
              </w:rPr>
              <w:t>6</w:t>
            </w:r>
            <w:r w:rsidR="001C6EA1" w:rsidRPr="00773AEF">
              <w:rPr>
                <w:sz w:val="20"/>
                <w:szCs w:val="24"/>
                <w:lang w:eastAsia="ar-SA"/>
              </w:rPr>
              <w:t>7</w:t>
            </w:r>
            <w:r w:rsidRPr="00773AEF">
              <w:rPr>
                <w:sz w:val="20"/>
                <w:szCs w:val="24"/>
                <w:lang w:eastAsia="ar-SA"/>
              </w:rPr>
              <w:t>,00</w:t>
            </w:r>
          </w:p>
        </w:tc>
      </w:tr>
    </w:tbl>
    <w:p w14:paraId="35DE4AE6" w14:textId="77777777" w:rsidR="000E012F" w:rsidRPr="00021837" w:rsidRDefault="000E012F" w:rsidP="000E012F">
      <w:pPr>
        <w:tabs>
          <w:tab w:val="left" w:pos="1440"/>
        </w:tabs>
        <w:suppressAutoHyphens/>
        <w:rPr>
          <w:b/>
          <w:strike/>
          <w:szCs w:val="24"/>
          <w:lang w:eastAsia="ar-SA"/>
        </w:rPr>
      </w:pPr>
    </w:p>
    <w:p w14:paraId="200C34E6" w14:textId="4F0079C3" w:rsidR="000E012F" w:rsidRPr="00F33BF8" w:rsidRDefault="000E012F" w:rsidP="00F33BF8">
      <w:pPr>
        <w:tabs>
          <w:tab w:val="left" w:pos="1440"/>
        </w:tabs>
        <w:suppressAutoHyphens/>
        <w:jc w:val="center"/>
        <w:rPr>
          <w:b/>
          <w:sz w:val="22"/>
          <w:szCs w:val="22"/>
          <w:lang w:eastAsia="ar-SA"/>
        </w:rPr>
      </w:pPr>
      <w:r w:rsidRPr="00773AEF">
        <w:rPr>
          <w:b/>
          <w:sz w:val="22"/>
          <w:szCs w:val="22"/>
          <w:lang w:eastAsia="ar-SA"/>
        </w:rPr>
        <w:t xml:space="preserve">3 LENTELĖ. </w:t>
      </w:r>
      <w:r w:rsidR="008B319F" w:rsidRPr="00773AEF">
        <w:rPr>
          <w:b/>
          <w:sz w:val="22"/>
          <w:szCs w:val="22"/>
          <w:lang w:eastAsia="ar-SA"/>
        </w:rPr>
        <w:t xml:space="preserve">VIETINĖS RINKLIAVOS </w:t>
      </w:r>
      <w:r w:rsidRPr="00773AEF">
        <w:rPr>
          <w:b/>
          <w:sz w:val="22"/>
          <w:szCs w:val="22"/>
          <w:lang w:eastAsia="ar-SA"/>
        </w:rPr>
        <w:t>MĖNESIO DYDŽIAI LAIKINIEMS STATINIAMS (NE NUOLATINIO POBŪDŽIO VEIKLAI VYKDYTI), RENGINIŲ AR PROJEKTŲ ĮGYVENDINIMO VIETOMS, VIEŠOSIOMS ERDVĖMS, EUR/MĖN.</w:t>
      </w:r>
    </w:p>
    <w:tbl>
      <w:tblPr>
        <w:tblW w:w="444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227"/>
        <w:gridCol w:w="1228"/>
        <w:gridCol w:w="1228"/>
        <w:gridCol w:w="1058"/>
        <w:gridCol w:w="1398"/>
        <w:gridCol w:w="1228"/>
        <w:gridCol w:w="1228"/>
        <w:gridCol w:w="1228"/>
        <w:gridCol w:w="1225"/>
      </w:tblGrid>
      <w:tr w:rsidR="000E012F" w:rsidRPr="00021837" w14:paraId="6761F79A" w14:textId="77777777" w:rsidTr="00773AEF">
        <w:trPr>
          <w:trHeight w:val="377"/>
        </w:trPr>
        <w:tc>
          <w:tcPr>
            <w:tcW w:w="645" w:type="pct"/>
            <w:tcBorders>
              <w:top w:val="single" w:sz="4" w:space="0" w:color="auto"/>
              <w:left w:val="single" w:sz="4" w:space="0" w:color="auto"/>
              <w:bottom w:val="single" w:sz="4" w:space="0" w:color="auto"/>
              <w:right w:val="single" w:sz="4" w:space="0" w:color="auto"/>
            </w:tcBorders>
            <w:vAlign w:val="center"/>
            <w:hideMark/>
          </w:tcPr>
          <w:p w14:paraId="0F5626B6" w14:textId="77777777" w:rsidR="000E012F" w:rsidRPr="00773AEF" w:rsidRDefault="000E012F" w:rsidP="00F30CC3">
            <w:pPr>
              <w:suppressAutoHyphens/>
              <w:spacing w:line="276" w:lineRule="auto"/>
              <w:jc w:val="center"/>
              <w:rPr>
                <w:b/>
                <w:bCs/>
                <w:sz w:val="20"/>
                <w:szCs w:val="24"/>
                <w:lang w:eastAsia="ar-SA"/>
              </w:rPr>
            </w:pPr>
            <w:r w:rsidRPr="00773AEF">
              <w:rPr>
                <w:b/>
                <w:bCs/>
                <w:sz w:val="20"/>
                <w:szCs w:val="24"/>
                <w:lang w:eastAsia="ar-SA"/>
              </w:rPr>
              <w:t>Konteineriai</w:t>
            </w:r>
          </w:p>
        </w:tc>
        <w:tc>
          <w:tcPr>
            <w:tcW w:w="4355" w:type="pct"/>
            <w:gridSpan w:val="9"/>
            <w:tcBorders>
              <w:top w:val="single" w:sz="4" w:space="0" w:color="auto"/>
              <w:left w:val="single" w:sz="4" w:space="0" w:color="auto"/>
              <w:bottom w:val="single" w:sz="4" w:space="0" w:color="auto"/>
              <w:right w:val="single" w:sz="4" w:space="0" w:color="auto"/>
            </w:tcBorders>
            <w:vAlign w:val="center"/>
          </w:tcPr>
          <w:p w14:paraId="7717CEB5" w14:textId="77777777" w:rsidR="000E012F" w:rsidRPr="00773AEF" w:rsidRDefault="000E012F" w:rsidP="00F30CC3">
            <w:pPr>
              <w:suppressAutoHyphens/>
              <w:spacing w:line="276" w:lineRule="auto"/>
              <w:ind w:left="-28" w:right="-50"/>
              <w:jc w:val="center"/>
              <w:rPr>
                <w:b/>
                <w:bCs/>
                <w:sz w:val="20"/>
                <w:szCs w:val="24"/>
                <w:lang w:eastAsia="ar-SA"/>
              </w:rPr>
            </w:pPr>
            <w:r w:rsidRPr="00773AEF">
              <w:rPr>
                <w:b/>
                <w:bCs/>
                <w:sz w:val="20"/>
                <w:szCs w:val="24"/>
                <w:lang w:eastAsia="ar-SA"/>
              </w:rPr>
              <w:t>Ištuštinimo dažnumas</w:t>
            </w:r>
          </w:p>
        </w:tc>
      </w:tr>
      <w:tr w:rsidR="000E012F" w:rsidRPr="00021837" w14:paraId="5B1D14BF" w14:textId="77777777" w:rsidTr="00773AEF">
        <w:trPr>
          <w:trHeight w:val="546"/>
        </w:trPr>
        <w:tc>
          <w:tcPr>
            <w:tcW w:w="645" w:type="pct"/>
            <w:tcBorders>
              <w:top w:val="single" w:sz="4" w:space="0" w:color="auto"/>
              <w:left w:val="single" w:sz="4" w:space="0" w:color="auto"/>
              <w:bottom w:val="single" w:sz="4" w:space="0" w:color="auto"/>
              <w:right w:val="single" w:sz="4" w:space="0" w:color="auto"/>
            </w:tcBorders>
            <w:vAlign w:val="center"/>
          </w:tcPr>
          <w:p w14:paraId="3464C6E8" w14:textId="77777777" w:rsidR="000E012F" w:rsidRPr="00773AEF" w:rsidRDefault="000E012F" w:rsidP="00F30CC3">
            <w:pPr>
              <w:suppressAutoHyphens/>
              <w:jc w:val="center"/>
              <w:rPr>
                <w:b/>
                <w:bCs/>
                <w:sz w:val="20"/>
                <w:szCs w:val="24"/>
                <w:lang w:eastAsia="ar-SA"/>
              </w:rPr>
            </w:pPr>
            <w:r w:rsidRPr="00773AEF">
              <w:rPr>
                <w:b/>
                <w:bCs/>
                <w:sz w:val="20"/>
                <w:szCs w:val="24"/>
                <w:lang w:eastAsia="ar-SA"/>
              </w:rPr>
              <w:t>Talpa, l</w:t>
            </w:r>
          </w:p>
        </w:tc>
        <w:tc>
          <w:tcPr>
            <w:tcW w:w="484" w:type="pct"/>
            <w:tcBorders>
              <w:left w:val="single" w:sz="4" w:space="0" w:color="auto"/>
              <w:right w:val="single" w:sz="4" w:space="0" w:color="auto"/>
            </w:tcBorders>
            <w:vAlign w:val="center"/>
          </w:tcPr>
          <w:p w14:paraId="192F84B4" w14:textId="77777777" w:rsidR="000E012F" w:rsidRPr="00021837" w:rsidRDefault="000E012F" w:rsidP="00F30CC3">
            <w:pPr>
              <w:suppressAutoHyphens/>
              <w:jc w:val="center"/>
              <w:rPr>
                <w:sz w:val="20"/>
                <w:szCs w:val="24"/>
                <w:lang w:eastAsia="ar-SA"/>
              </w:rPr>
            </w:pPr>
            <w:r w:rsidRPr="00021837">
              <w:rPr>
                <w:sz w:val="20"/>
                <w:szCs w:val="24"/>
                <w:lang w:eastAsia="ar-SA"/>
              </w:rPr>
              <w:t>kasdien</w:t>
            </w:r>
          </w:p>
        </w:tc>
        <w:tc>
          <w:tcPr>
            <w:tcW w:w="484" w:type="pct"/>
            <w:tcBorders>
              <w:left w:val="single" w:sz="4" w:space="0" w:color="auto"/>
              <w:right w:val="single" w:sz="4" w:space="0" w:color="auto"/>
            </w:tcBorders>
            <w:vAlign w:val="center"/>
          </w:tcPr>
          <w:p w14:paraId="4F02BFBC"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6 k/sav.</w:t>
            </w:r>
          </w:p>
        </w:tc>
        <w:tc>
          <w:tcPr>
            <w:tcW w:w="484" w:type="pct"/>
            <w:tcBorders>
              <w:left w:val="single" w:sz="4" w:space="0" w:color="auto"/>
              <w:right w:val="single" w:sz="4" w:space="0" w:color="auto"/>
            </w:tcBorders>
            <w:vAlign w:val="center"/>
          </w:tcPr>
          <w:p w14:paraId="3782810A"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5 k/sav.</w:t>
            </w:r>
          </w:p>
        </w:tc>
        <w:tc>
          <w:tcPr>
            <w:tcW w:w="417" w:type="pct"/>
            <w:tcBorders>
              <w:left w:val="single" w:sz="4" w:space="0" w:color="auto"/>
              <w:right w:val="single" w:sz="4" w:space="0" w:color="auto"/>
            </w:tcBorders>
            <w:vAlign w:val="center"/>
          </w:tcPr>
          <w:p w14:paraId="249D2C22"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4 k/sav.</w:t>
            </w:r>
          </w:p>
        </w:tc>
        <w:tc>
          <w:tcPr>
            <w:tcW w:w="551" w:type="pct"/>
            <w:tcBorders>
              <w:left w:val="single" w:sz="4" w:space="0" w:color="auto"/>
              <w:right w:val="single" w:sz="4" w:space="0" w:color="auto"/>
            </w:tcBorders>
            <w:vAlign w:val="center"/>
          </w:tcPr>
          <w:p w14:paraId="3CB2E37A"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3 k/sav.</w:t>
            </w:r>
          </w:p>
        </w:tc>
        <w:tc>
          <w:tcPr>
            <w:tcW w:w="484" w:type="pct"/>
            <w:tcBorders>
              <w:left w:val="single" w:sz="4" w:space="0" w:color="auto"/>
              <w:right w:val="single" w:sz="4" w:space="0" w:color="auto"/>
            </w:tcBorders>
            <w:vAlign w:val="center"/>
          </w:tcPr>
          <w:p w14:paraId="35CD91F8"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2 k/sav.</w:t>
            </w:r>
          </w:p>
        </w:tc>
        <w:tc>
          <w:tcPr>
            <w:tcW w:w="484" w:type="pct"/>
            <w:tcBorders>
              <w:left w:val="single" w:sz="4" w:space="0" w:color="auto"/>
              <w:right w:val="single" w:sz="4" w:space="0" w:color="auto"/>
            </w:tcBorders>
            <w:vAlign w:val="center"/>
          </w:tcPr>
          <w:p w14:paraId="2A6597FC"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1 k/sav.</w:t>
            </w:r>
          </w:p>
        </w:tc>
        <w:tc>
          <w:tcPr>
            <w:tcW w:w="484" w:type="pct"/>
            <w:tcBorders>
              <w:left w:val="single" w:sz="4" w:space="0" w:color="auto"/>
              <w:right w:val="single" w:sz="4" w:space="0" w:color="auto"/>
            </w:tcBorders>
            <w:vAlign w:val="center"/>
          </w:tcPr>
          <w:p w14:paraId="16845D90"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1 k/2 sav.</w:t>
            </w:r>
          </w:p>
        </w:tc>
        <w:tc>
          <w:tcPr>
            <w:tcW w:w="483" w:type="pct"/>
            <w:tcBorders>
              <w:left w:val="single" w:sz="4" w:space="0" w:color="auto"/>
              <w:right w:val="single" w:sz="4" w:space="0" w:color="auto"/>
            </w:tcBorders>
            <w:vAlign w:val="center"/>
          </w:tcPr>
          <w:p w14:paraId="6F062DEF" w14:textId="77777777" w:rsidR="000E012F" w:rsidRPr="00021837" w:rsidRDefault="000E012F" w:rsidP="00F30CC3">
            <w:pPr>
              <w:suppressAutoHyphens/>
              <w:ind w:left="-28" w:right="-50"/>
              <w:jc w:val="center"/>
              <w:rPr>
                <w:sz w:val="20"/>
                <w:szCs w:val="24"/>
                <w:lang w:eastAsia="ar-SA"/>
              </w:rPr>
            </w:pPr>
            <w:r w:rsidRPr="00021837">
              <w:rPr>
                <w:sz w:val="20"/>
                <w:szCs w:val="24"/>
                <w:lang w:eastAsia="ar-SA"/>
              </w:rPr>
              <w:t>1 k/mėn.</w:t>
            </w:r>
          </w:p>
        </w:tc>
      </w:tr>
      <w:tr w:rsidR="000E012F" w:rsidRPr="00021837" w14:paraId="3D65BBCF" w14:textId="77777777" w:rsidTr="00773AEF">
        <w:tc>
          <w:tcPr>
            <w:tcW w:w="645" w:type="pct"/>
            <w:tcBorders>
              <w:top w:val="single" w:sz="4" w:space="0" w:color="auto"/>
              <w:left w:val="single" w:sz="4" w:space="0" w:color="auto"/>
              <w:bottom w:val="single" w:sz="4" w:space="0" w:color="auto"/>
              <w:right w:val="single" w:sz="4" w:space="0" w:color="auto"/>
            </w:tcBorders>
          </w:tcPr>
          <w:p w14:paraId="05B1C506" w14:textId="74BC2620" w:rsidR="000E012F" w:rsidRPr="00021837" w:rsidRDefault="000E012F" w:rsidP="003D178C">
            <w:pPr>
              <w:suppressAutoHyphens/>
              <w:jc w:val="center"/>
              <w:rPr>
                <w:sz w:val="20"/>
                <w:szCs w:val="24"/>
                <w:lang w:eastAsia="ar-SA"/>
              </w:rPr>
            </w:pPr>
            <w:r w:rsidRPr="00021837">
              <w:rPr>
                <w:sz w:val="20"/>
                <w:szCs w:val="24"/>
                <w:lang w:eastAsia="ar-SA"/>
              </w:rPr>
              <w:t>120</w:t>
            </w:r>
          </w:p>
        </w:tc>
        <w:tc>
          <w:tcPr>
            <w:tcW w:w="484" w:type="pct"/>
            <w:tcBorders>
              <w:left w:val="single" w:sz="4" w:space="0" w:color="auto"/>
              <w:right w:val="single" w:sz="4" w:space="0" w:color="auto"/>
            </w:tcBorders>
            <w:vAlign w:val="center"/>
          </w:tcPr>
          <w:p w14:paraId="23F6F60B" w14:textId="72983302" w:rsidR="000E012F" w:rsidRPr="00773AEF" w:rsidRDefault="000E012F" w:rsidP="00F30CC3">
            <w:pPr>
              <w:suppressAutoHyphens/>
              <w:jc w:val="center"/>
              <w:rPr>
                <w:sz w:val="20"/>
                <w:szCs w:val="24"/>
                <w:lang w:eastAsia="ar-SA"/>
              </w:rPr>
            </w:pPr>
            <w:r w:rsidRPr="00773AEF">
              <w:rPr>
                <w:sz w:val="20"/>
                <w:szCs w:val="24"/>
                <w:lang w:eastAsia="ar-SA"/>
              </w:rPr>
              <w:t>7</w:t>
            </w:r>
            <w:r w:rsidR="001C6EA1" w:rsidRPr="00773AEF">
              <w:rPr>
                <w:sz w:val="20"/>
                <w:szCs w:val="24"/>
                <w:lang w:eastAsia="ar-SA"/>
              </w:rPr>
              <w:t>7</w:t>
            </w:r>
            <w:r w:rsidRPr="00773AEF">
              <w:rPr>
                <w:sz w:val="20"/>
                <w:szCs w:val="24"/>
                <w:lang w:eastAsia="ar-SA"/>
              </w:rPr>
              <w:t>,00</w:t>
            </w:r>
          </w:p>
        </w:tc>
        <w:tc>
          <w:tcPr>
            <w:tcW w:w="484" w:type="pct"/>
            <w:tcBorders>
              <w:left w:val="single" w:sz="4" w:space="0" w:color="auto"/>
              <w:right w:val="single" w:sz="4" w:space="0" w:color="auto"/>
            </w:tcBorders>
          </w:tcPr>
          <w:p w14:paraId="2F299F6D" w14:textId="4A187E5E" w:rsidR="000E012F" w:rsidRPr="00773AEF" w:rsidRDefault="000E012F" w:rsidP="00F30CC3">
            <w:pPr>
              <w:suppressAutoHyphens/>
              <w:ind w:left="-28" w:right="-50"/>
              <w:jc w:val="center"/>
              <w:rPr>
                <w:sz w:val="20"/>
                <w:szCs w:val="24"/>
                <w:lang w:eastAsia="ar-SA"/>
              </w:rPr>
            </w:pPr>
            <w:r w:rsidRPr="00773AEF">
              <w:rPr>
                <w:sz w:val="20"/>
                <w:szCs w:val="24"/>
                <w:lang w:eastAsia="ar-SA"/>
              </w:rPr>
              <w:t>6</w:t>
            </w:r>
            <w:r w:rsidR="001C6EA1" w:rsidRPr="00773AEF">
              <w:rPr>
                <w:sz w:val="20"/>
                <w:szCs w:val="24"/>
                <w:lang w:eastAsia="ar-SA"/>
              </w:rPr>
              <w:t>6</w:t>
            </w:r>
            <w:r w:rsidRPr="00773AEF">
              <w:rPr>
                <w:sz w:val="20"/>
                <w:szCs w:val="24"/>
                <w:lang w:eastAsia="ar-SA"/>
              </w:rPr>
              <w:t>,00</w:t>
            </w:r>
          </w:p>
        </w:tc>
        <w:tc>
          <w:tcPr>
            <w:tcW w:w="484" w:type="pct"/>
            <w:tcBorders>
              <w:left w:val="single" w:sz="4" w:space="0" w:color="auto"/>
              <w:right w:val="single" w:sz="4" w:space="0" w:color="auto"/>
            </w:tcBorders>
            <w:vAlign w:val="center"/>
          </w:tcPr>
          <w:p w14:paraId="2B7DB2FA" w14:textId="3626EE8F" w:rsidR="000E012F" w:rsidRPr="00773AEF" w:rsidRDefault="000E012F" w:rsidP="00F30CC3">
            <w:pPr>
              <w:suppressAutoHyphens/>
              <w:ind w:left="-28" w:right="-50"/>
              <w:jc w:val="center"/>
              <w:rPr>
                <w:sz w:val="20"/>
                <w:szCs w:val="24"/>
                <w:lang w:eastAsia="ar-SA"/>
              </w:rPr>
            </w:pPr>
            <w:r w:rsidRPr="00773AEF">
              <w:rPr>
                <w:sz w:val="20"/>
                <w:szCs w:val="24"/>
                <w:lang w:eastAsia="ar-SA"/>
              </w:rPr>
              <w:t>5</w:t>
            </w:r>
            <w:r w:rsidR="001C6EA1" w:rsidRPr="00773AEF">
              <w:rPr>
                <w:sz w:val="20"/>
                <w:szCs w:val="24"/>
                <w:lang w:eastAsia="ar-SA"/>
              </w:rPr>
              <w:t>5</w:t>
            </w:r>
            <w:r w:rsidRPr="00773AEF">
              <w:rPr>
                <w:sz w:val="20"/>
                <w:szCs w:val="24"/>
                <w:lang w:eastAsia="ar-SA"/>
              </w:rPr>
              <w:t>,00</w:t>
            </w:r>
          </w:p>
        </w:tc>
        <w:tc>
          <w:tcPr>
            <w:tcW w:w="417" w:type="pct"/>
            <w:tcBorders>
              <w:left w:val="single" w:sz="4" w:space="0" w:color="auto"/>
              <w:right w:val="single" w:sz="4" w:space="0" w:color="auto"/>
            </w:tcBorders>
            <w:vAlign w:val="center"/>
          </w:tcPr>
          <w:p w14:paraId="2F65F0BF" w14:textId="60F9E55B" w:rsidR="000E012F" w:rsidRPr="00773AEF" w:rsidRDefault="000E012F" w:rsidP="00F30CC3">
            <w:pPr>
              <w:suppressAutoHyphens/>
              <w:ind w:left="-28" w:right="-50"/>
              <w:jc w:val="center"/>
              <w:rPr>
                <w:sz w:val="20"/>
                <w:szCs w:val="24"/>
                <w:lang w:eastAsia="ar-SA"/>
              </w:rPr>
            </w:pPr>
            <w:r w:rsidRPr="00773AEF">
              <w:rPr>
                <w:sz w:val="20"/>
                <w:szCs w:val="24"/>
                <w:lang w:eastAsia="ar-SA"/>
              </w:rPr>
              <w:t>4</w:t>
            </w:r>
            <w:r w:rsidR="001C6EA1" w:rsidRPr="00773AEF">
              <w:rPr>
                <w:sz w:val="20"/>
                <w:szCs w:val="24"/>
                <w:lang w:eastAsia="ar-SA"/>
              </w:rPr>
              <w:t>4</w:t>
            </w:r>
            <w:r w:rsidRPr="00773AEF">
              <w:rPr>
                <w:sz w:val="20"/>
                <w:szCs w:val="24"/>
                <w:lang w:eastAsia="ar-SA"/>
              </w:rPr>
              <w:t>,00</w:t>
            </w:r>
          </w:p>
        </w:tc>
        <w:tc>
          <w:tcPr>
            <w:tcW w:w="551" w:type="pct"/>
            <w:tcBorders>
              <w:left w:val="single" w:sz="4" w:space="0" w:color="auto"/>
              <w:right w:val="single" w:sz="4" w:space="0" w:color="auto"/>
            </w:tcBorders>
            <w:vAlign w:val="center"/>
          </w:tcPr>
          <w:p w14:paraId="29C06E78" w14:textId="61BDE83B" w:rsidR="000E012F" w:rsidRPr="00773AEF" w:rsidRDefault="000E012F" w:rsidP="00F30CC3">
            <w:pPr>
              <w:suppressAutoHyphens/>
              <w:ind w:left="-28" w:right="-50"/>
              <w:jc w:val="center"/>
              <w:rPr>
                <w:sz w:val="20"/>
                <w:szCs w:val="24"/>
                <w:lang w:eastAsia="ar-SA"/>
              </w:rPr>
            </w:pPr>
            <w:r w:rsidRPr="00773AEF">
              <w:rPr>
                <w:sz w:val="20"/>
                <w:szCs w:val="24"/>
                <w:lang w:eastAsia="ar-SA"/>
              </w:rPr>
              <w:t>3</w:t>
            </w:r>
            <w:r w:rsidR="001C6EA1" w:rsidRPr="00773AEF">
              <w:rPr>
                <w:sz w:val="20"/>
                <w:szCs w:val="24"/>
                <w:lang w:eastAsia="ar-SA"/>
              </w:rPr>
              <w:t>2</w:t>
            </w:r>
            <w:r w:rsidRPr="00773AEF">
              <w:rPr>
                <w:sz w:val="20"/>
                <w:szCs w:val="24"/>
                <w:lang w:eastAsia="ar-SA"/>
              </w:rPr>
              <w:t>,00</w:t>
            </w:r>
          </w:p>
        </w:tc>
        <w:tc>
          <w:tcPr>
            <w:tcW w:w="484" w:type="pct"/>
            <w:tcBorders>
              <w:left w:val="single" w:sz="4" w:space="0" w:color="auto"/>
              <w:right w:val="single" w:sz="4" w:space="0" w:color="auto"/>
            </w:tcBorders>
            <w:vAlign w:val="center"/>
          </w:tcPr>
          <w:p w14:paraId="71CE4EED" w14:textId="36EC29B8" w:rsidR="000E012F" w:rsidRPr="00773AEF" w:rsidRDefault="000E012F" w:rsidP="00F30CC3">
            <w:pPr>
              <w:suppressAutoHyphens/>
              <w:ind w:left="-28" w:right="-50"/>
              <w:jc w:val="center"/>
              <w:rPr>
                <w:sz w:val="20"/>
                <w:szCs w:val="24"/>
                <w:lang w:eastAsia="ar-SA"/>
              </w:rPr>
            </w:pPr>
            <w:r w:rsidRPr="00773AEF">
              <w:rPr>
                <w:sz w:val="20"/>
                <w:szCs w:val="24"/>
                <w:lang w:eastAsia="ar-SA"/>
              </w:rPr>
              <w:t>2</w:t>
            </w:r>
            <w:r w:rsidR="001C6EA1" w:rsidRPr="00773AEF">
              <w:rPr>
                <w:sz w:val="20"/>
                <w:szCs w:val="24"/>
                <w:lang w:eastAsia="ar-SA"/>
              </w:rPr>
              <w:t>3</w:t>
            </w:r>
            <w:r w:rsidRPr="00773AEF">
              <w:rPr>
                <w:sz w:val="20"/>
                <w:szCs w:val="24"/>
                <w:lang w:eastAsia="ar-SA"/>
              </w:rPr>
              <w:t>,00</w:t>
            </w:r>
          </w:p>
        </w:tc>
        <w:tc>
          <w:tcPr>
            <w:tcW w:w="484" w:type="pct"/>
            <w:tcBorders>
              <w:left w:val="single" w:sz="4" w:space="0" w:color="auto"/>
              <w:right w:val="single" w:sz="4" w:space="0" w:color="auto"/>
            </w:tcBorders>
            <w:vAlign w:val="center"/>
          </w:tcPr>
          <w:p w14:paraId="0CFB410D" w14:textId="3AB4D9C9" w:rsidR="000E012F" w:rsidRPr="00773AEF" w:rsidRDefault="000E012F" w:rsidP="00F30CC3">
            <w:pPr>
              <w:suppressAutoHyphens/>
              <w:ind w:left="-28" w:right="-50"/>
              <w:jc w:val="center"/>
              <w:rPr>
                <w:sz w:val="20"/>
                <w:szCs w:val="24"/>
                <w:lang w:eastAsia="ar-SA"/>
              </w:rPr>
            </w:pPr>
            <w:r w:rsidRPr="00773AEF">
              <w:rPr>
                <w:sz w:val="20"/>
                <w:szCs w:val="24"/>
                <w:lang w:eastAsia="ar-SA"/>
              </w:rPr>
              <w:t>1</w:t>
            </w:r>
            <w:r w:rsidR="009156D3" w:rsidRPr="00773AEF">
              <w:rPr>
                <w:sz w:val="20"/>
                <w:szCs w:val="24"/>
                <w:lang w:eastAsia="ar-SA"/>
              </w:rPr>
              <w:t>1</w:t>
            </w:r>
            <w:r w:rsidRPr="00773AEF">
              <w:rPr>
                <w:sz w:val="20"/>
                <w:szCs w:val="24"/>
                <w:lang w:eastAsia="ar-SA"/>
              </w:rPr>
              <w:t>,00</w:t>
            </w:r>
          </w:p>
        </w:tc>
        <w:tc>
          <w:tcPr>
            <w:tcW w:w="484" w:type="pct"/>
            <w:tcBorders>
              <w:left w:val="single" w:sz="4" w:space="0" w:color="auto"/>
              <w:right w:val="single" w:sz="4" w:space="0" w:color="auto"/>
            </w:tcBorders>
            <w:vAlign w:val="center"/>
          </w:tcPr>
          <w:p w14:paraId="493FC4DE" w14:textId="09FCB356" w:rsidR="000E012F" w:rsidRPr="00773AEF" w:rsidRDefault="000E012F" w:rsidP="00F30CC3">
            <w:pPr>
              <w:suppressAutoHyphens/>
              <w:ind w:left="-28" w:right="-50"/>
              <w:jc w:val="center"/>
              <w:rPr>
                <w:sz w:val="20"/>
                <w:szCs w:val="24"/>
                <w:lang w:eastAsia="ar-SA"/>
              </w:rPr>
            </w:pPr>
            <w:r w:rsidRPr="00773AEF">
              <w:rPr>
                <w:sz w:val="20"/>
                <w:szCs w:val="24"/>
                <w:lang w:eastAsia="ar-SA"/>
              </w:rPr>
              <w:t>5,</w:t>
            </w:r>
            <w:r w:rsidR="001C6EA1" w:rsidRPr="00773AEF">
              <w:rPr>
                <w:sz w:val="20"/>
                <w:szCs w:val="24"/>
                <w:lang w:eastAsia="ar-SA"/>
              </w:rPr>
              <w:t>5</w:t>
            </w:r>
            <w:r w:rsidRPr="00773AEF">
              <w:rPr>
                <w:sz w:val="20"/>
                <w:szCs w:val="24"/>
                <w:lang w:eastAsia="ar-SA"/>
              </w:rPr>
              <w:t>0</w:t>
            </w:r>
          </w:p>
        </w:tc>
        <w:tc>
          <w:tcPr>
            <w:tcW w:w="483" w:type="pct"/>
            <w:tcBorders>
              <w:left w:val="single" w:sz="4" w:space="0" w:color="auto"/>
              <w:right w:val="single" w:sz="4" w:space="0" w:color="auto"/>
            </w:tcBorders>
            <w:vAlign w:val="center"/>
          </w:tcPr>
          <w:p w14:paraId="24110E7E" w14:textId="33BD73B9" w:rsidR="000E012F" w:rsidRPr="00773AEF" w:rsidRDefault="000E012F" w:rsidP="00F30CC3">
            <w:pPr>
              <w:suppressAutoHyphens/>
              <w:ind w:left="-28" w:right="-50"/>
              <w:jc w:val="center"/>
              <w:rPr>
                <w:sz w:val="20"/>
                <w:szCs w:val="24"/>
                <w:lang w:eastAsia="ar-SA"/>
              </w:rPr>
            </w:pPr>
            <w:r w:rsidRPr="00773AEF">
              <w:rPr>
                <w:sz w:val="20"/>
                <w:szCs w:val="24"/>
                <w:lang w:eastAsia="ar-SA"/>
              </w:rPr>
              <w:t>2,</w:t>
            </w:r>
            <w:r w:rsidR="001C6EA1" w:rsidRPr="00773AEF">
              <w:rPr>
                <w:sz w:val="20"/>
                <w:szCs w:val="24"/>
                <w:lang w:eastAsia="ar-SA"/>
              </w:rPr>
              <w:t>5</w:t>
            </w:r>
            <w:r w:rsidRPr="00773AEF">
              <w:rPr>
                <w:sz w:val="20"/>
                <w:szCs w:val="24"/>
                <w:lang w:eastAsia="ar-SA"/>
              </w:rPr>
              <w:t>0</w:t>
            </w:r>
          </w:p>
        </w:tc>
      </w:tr>
      <w:tr w:rsidR="000E012F" w:rsidRPr="00021837" w14:paraId="21728876" w14:textId="77777777" w:rsidTr="00773AEF">
        <w:tc>
          <w:tcPr>
            <w:tcW w:w="645" w:type="pct"/>
            <w:tcBorders>
              <w:top w:val="single" w:sz="4" w:space="0" w:color="auto"/>
              <w:left w:val="single" w:sz="4" w:space="0" w:color="auto"/>
              <w:bottom w:val="single" w:sz="4" w:space="0" w:color="auto"/>
              <w:right w:val="single" w:sz="4" w:space="0" w:color="auto"/>
            </w:tcBorders>
            <w:vAlign w:val="center"/>
          </w:tcPr>
          <w:p w14:paraId="02E2CB58" w14:textId="710F88AB" w:rsidR="000E012F" w:rsidRPr="00021837" w:rsidRDefault="000E012F" w:rsidP="003D178C">
            <w:pPr>
              <w:suppressAutoHyphens/>
              <w:jc w:val="center"/>
              <w:rPr>
                <w:sz w:val="20"/>
                <w:szCs w:val="24"/>
                <w:lang w:eastAsia="ar-SA"/>
              </w:rPr>
            </w:pPr>
            <w:r w:rsidRPr="00021837">
              <w:rPr>
                <w:sz w:val="20"/>
                <w:szCs w:val="24"/>
                <w:lang w:eastAsia="ar-SA"/>
              </w:rPr>
              <w:t>240</w:t>
            </w:r>
          </w:p>
        </w:tc>
        <w:tc>
          <w:tcPr>
            <w:tcW w:w="484" w:type="pct"/>
            <w:tcBorders>
              <w:left w:val="single" w:sz="4" w:space="0" w:color="auto"/>
              <w:right w:val="single" w:sz="4" w:space="0" w:color="auto"/>
            </w:tcBorders>
            <w:vAlign w:val="center"/>
          </w:tcPr>
          <w:p w14:paraId="7594D0A9" w14:textId="1EBC8CD7" w:rsidR="000E012F" w:rsidRPr="00773AEF" w:rsidRDefault="001C6EA1" w:rsidP="00F30CC3">
            <w:pPr>
              <w:suppressAutoHyphens/>
              <w:jc w:val="center"/>
              <w:rPr>
                <w:sz w:val="20"/>
                <w:szCs w:val="24"/>
                <w:lang w:eastAsia="ar-SA"/>
              </w:rPr>
            </w:pPr>
            <w:r w:rsidRPr="00773AEF">
              <w:rPr>
                <w:sz w:val="20"/>
                <w:szCs w:val="24"/>
                <w:lang w:eastAsia="ar-SA"/>
              </w:rPr>
              <w:t>160</w:t>
            </w:r>
            <w:r w:rsidR="000E012F" w:rsidRPr="00773AEF">
              <w:rPr>
                <w:sz w:val="20"/>
                <w:szCs w:val="24"/>
                <w:lang w:eastAsia="ar-SA"/>
              </w:rPr>
              <w:t>,00</w:t>
            </w:r>
          </w:p>
        </w:tc>
        <w:tc>
          <w:tcPr>
            <w:tcW w:w="484" w:type="pct"/>
            <w:tcBorders>
              <w:left w:val="single" w:sz="4" w:space="0" w:color="auto"/>
              <w:right w:val="single" w:sz="4" w:space="0" w:color="auto"/>
            </w:tcBorders>
          </w:tcPr>
          <w:p w14:paraId="0778B9F4" w14:textId="1C5A40C7" w:rsidR="000E012F" w:rsidRPr="00773AEF" w:rsidRDefault="001C6EA1" w:rsidP="00F30CC3">
            <w:pPr>
              <w:suppressAutoHyphens/>
              <w:ind w:left="-28" w:right="-50"/>
              <w:jc w:val="center"/>
              <w:rPr>
                <w:sz w:val="20"/>
                <w:szCs w:val="24"/>
                <w:lang w:eastAsia="ar-SA"/>
              </w:rPr>
            </w:pPr>
            <w:r w:rsidRPr="00773AEF">
              <w:rPr>
                <w:sz w:val="20"/>
                <w:szCs w:val="24"/>
                <w:lang w:eastAsia="ar-SA"/>
              </w:rPr>
              <w:t>137</w:t>
            </w:r>
            <w:r w:rsidR="000E012F" w:rsidRPr="00773AEF">
              <w:rPr>
                <w:sz w:val="20"/>
                <w:szCs w:val="24"/>
                <w:lang w:eastAsia="ar-SA"/>
              </w:rPr>
              <w:t>,00</w:t>
            </w:r>
          </w:p>
        </w:tc>
        <w:tc>
          <w:tcPr>
            <w:tcW w:w="484" w:type="pct"/>
            <w:tcBorders>
              <w:left w:val="single" w:sz="4" w:space="0" w:color="auto"/>
              <w:right w:val="single" w:sz="4" w:space="0" w:color="auto"/>
            </w:tcBorders>
            <w:vAlign w:val="center"/>
          </w:tcPr>
          <w:p w14:paraId="5272D9CD" w14:textId="4A7BD3EE" w:rsidR="000E012F" w:rsidRPr="00773AEF" w:rsidRDefault="001C6EA1" w:rsidP="00F30CC3">
            <w:pPr>
              <w:suppressAutoHyphens/>
              <w:ind w:left="-28" w:right="-50"/>
              <w:jc w:val="center"/>
              <w:rPr>
                <w:sz w:val="20"/>
                <w:szCs w:val="24"/>
                <w:lang w:eastAsia="ar-SA"/>
              </w:rPr>
            </w:pPr>
            <w:r w:rsidRPr="00773AEF">
              <w:rPr>
                <w:sz w:val="20"/>
                <w:szCs w:val="24"/>
                <w:lang w:eastAsia="ar-SA"/>
              </w:rPr>
              <w:t>112</w:t>
            </w:r>
            <w:r w:rsidR="000E012F" w:rsidRPr="00773AEF">
              <w:rPr>
                <w:sz w:val="20"/>
                <w:szCs w:val="24"/>
                <w:lang w:eastAsia="ar-SA"/>
              </w:rPr>
              <w:t>,00</w:t>
            </w:r>
          </w:p>
        </w:tc>
        <w:tc>
          <w:tcPr>
            <w:tcW w:w="417" w:type="pct"/>
            <w:tcBorders>
              <w:left w:val="single" w:sz="4" w:space="0" w:color="auto"/>
              <w:right w:val="single" w:sz="4" w:space="0" w:color="auto"/>
            </w:tcBorders>
            <w:vAlign w:val="center"/>
          </w:tcPr>
          <w:p w14:paraId="60338BA3" w14:textId="2B59C384" w:rsidR="000E012F" w:rsidRPr="00773AEF" w:rsidRDefault="001C6EA1" w:rsidP="00F30CC3">
            <w:pPr>
              <w:suppressAutoHyphens/>
              <w:ind w:left="-28" w:right="-50"/>
              <w:jc w:val="center"/>
              <w:rPr>
                <w:sz w:val="20"/>
                <w:szCs w:val="24"/>
                <w:lang w:eastAsia="ar-SA"/>
              </w:rPr>
            </w:pPr>
            <w:r w:rsidRPr="00773AEF">
              <w:rPr>
                <w:sz w:val="20"/>
                <w:szCs w:val="24"/>
                <w:lang w:eastAsia="ar-SA"/>
              </w:rPr>
              <w:t>89</w:t>
            </w:r>
            <w:r w:rsidR="000E012F" w:rsidRPr="00773AEF">
              <w:rPr>
                <w:sz w:val="20"/>
                <w:szCs w:val="24"/>
                <w:lang w:eastAsia="ar-SA"/>
              </w:rPr>
              <w:t>,00</w:t>
            </w:r>
          </w:p>
        </w:tc>
        <w:tc>
          <w:tcPr>
            <w:tcW w:w="551" w:type="pct"/>
            <w:tcBorders>
              <w:left w:val="single" w:sz="4" w:space="0" w:color="auto"/>
              <w:right w:val="single" w:sz="4" w:space="0" w:color="auto"/>
            </w:tcBorders>
            <w:vAlign w:val="center"/>
          </w:tcPr>
          <w:p w14:paraId="4CD5E644" w14:textId="08F80E59" w:rsidR="000E012F" w:rsidRPr="00773AEF" w:rsidRDefault="001C6EA1" w:rsidP="00F30CC3">
            <w:pPr>
              <w:suppressAutoHyphens/>
              <w:ind w:left="-28" w:right="-50"/>
              <w:jc w:val="center"/>
              <w:rPr>
                <w:sz w:val="20"/>
                <w:szCs w:val="24"/>
                <w:lang w:eastAsia="ar-SA"/>
              </w:rPr>
            </w:pPr>
            <w:r w:rsidRPr="00773AEF">
              <w:rPr>
                <w:sz w:val="20"/>
                <w:szCs w:val="24"/>
                <w:lang w:eastAsia="ar-SA"/>
              </w:rPr>
              <w:t>66</w:t>
            </w:r>
            <w:r w:rsidR="000E012F" w:rsidRPr="00773AEF">
              <w:rPr>
                <w:sz w:val="20"/>
                <w:szCs w:val="24"/>
                <w:lang w:eastAsia="ar-SA"/>
              </w:rPr>
              <w:t>,00</w:t>
            </w:r>
          </w:p>
        </w:tc>
        <w:tc>
          <w:tcPr>
            <w:tcW w:w="484" w:type="pct"/>
            <w:tcBorders>
              <w:left w:val="single" w:sz="4" w:space="0" w:color="auto"/>
              <w:right w:val="single" w:sz="4" w:space="0" w:color="auto"/>
            </w:tcBorders>
            <w:vAlign w:val="center"/>
          </w:tcPr>
          <w:p w14:paraId="3496D6DF" w14:textId="26935135" w:rsidR="000E012F" w:rsidRPr="00773AEF" w:rsidRDefault="001C6EA1" w:rsidP="00F30CC3">
            <w:pPr>
              <w:suppressAutoHyphens/>
              <w:ind w:left="-28" w:right="-50"/>
              <w:jc w:val="center"/>
              <w:rPr>
                <w:sz w:val="20"/>
                <w:szCs w:val="24"/>
                <w:lang w:eastAsia="ar-SA"/>
              </w:rPr>
            </w:pPr>
            <w:r w:rsidRPr="00773AEF">
              <w:rPr>
                <w:sz w:val="20"/>
                <w:szCs w:val="24"/>
                <w:lang w:eastAsia="ar-SA"/>
              </w:rPr>
              <w:t>44</w:t>
            </w:r>
            <w:r w:rsidR="000E012F" w:rsidRPr="00773AEF">
              <w:rPr>
                <w:sz w:val="20"/>
                <w:szCs w:val="24"/>
                <w:lang w:eastAsia="ar-SA"/>
              </w:rPr>
              <w:t>,00</w:t>
            </w:r>
          </w:p>
        </w:tc>
        <w:tc>
          <w:tcPr>
            <w:tcW w:w="484" w:type="pct"/>
            <w:tcBorders>
              <w:left w:val="single" w:sz="4" w:space="0" w:color="auto"/>
              <w:right w:val="single" w:sz="4" w:space="0" w:color="auto"/>
            </w:tcBorders>
            <w:vAlign w:val="center"/>
          </w:tcPr>
          <w:p w14:paraId="26A8F797" w14:textId="0160579B" w:rsidR="000E012F" w:rsidRPr="00773AEF" w:rsidRDefault="000E012F" w:rsidP="00F30CC3">
            <w:pPr>
              <w:suppressAutoHyphens/>
              <w:ind w:left="-28" w:right="-50"/>
              <w:jc w:val="center"/>
              <w:rPr>
                <w:sz w:val="20"/>
                <w:szCs w:val="24"/>
                <w:lang w:eastAsia="ar-SA"/>
              </w:rPr>
            </w:pPr>
            <w:r w:rsidRPr="00773AEF">
              <w:rPr>
                <w:sz w:val="20"/>
                <w:szCs w:val="24"/>
                <w:lang w:eastAsia="ar-SA"/>
              </w:rPr>
              <w:t>2</w:t>
            </w:r>
            <w:r w:rsidR="001C6EA1" w:rsidRPr="00773AEF">
              <w:rPr>
                <w:sz w:val="20"/>
                <w:szCs w:val="24"/>
                <w:lang w:eastAsia="ar-SA"/>
              </w:rPr>
              <w:t>3</w:t>
            </w:r>
            <w:r w:rsidRPr="00773AEF">
              <w:rPr>
                <w:sz w:val="20"/>
                <w:szCs w:val="24"/>
                <w:lang w:eastAsia="ar-SA"/>
              </w:rPr>
              <w:t>,00</w:t>
            </w:r>
          </w:p>
        </w:tc>
        <w:tc>
          <w:tcPr>
            <w:tcW w:w="484" w:type="pct"/>
            <w:tcBorders>
              <w:left w:val="single" w:sz="4" w:space="0" w:color="auto"/>
              <w:right w:val="single" w:sz="4" w:space="0" w:color="auto"/>
            </w:tcBorders>
            <w:vAlign w:val="center"/>
          </w:tcPr>
          <w:p w14:paraId="18605690" w14:textId="6806728E" w:rsidR="000E012F" w:rsidRPr="00773AEF" w:rsidRDefault="000E012F" w:rsidP="00F30CC3">
            <w:pPr>
              <w:suppressAutoHyphens/>
              <w:ind w:left="-28" w:right="-50"/>
              <w:jc w:val="center"/>
              <w:rPr>
                <w:sz w:val="20"/>
                <w:szCs w:val="24"/>
                <w:lang w:eastAsia="ar-SA"/>
              </w:rPr>
            </w:pPr>
            <w:r w:rsidRPr="00773AEF">
              <w:rPr>
                <w:sz w:val="20"/>
                <w:szCs w:val="24"/>
                <w:lang w:eastAsia="ar-SA"/>
              </w:rPr>
              <w:t>1</w:t>
            </w:r>
            <w:r w:rsidR="001C6EA1" w:rsidRPr="00773AEF">
              <w:rPr>
                <w:sz w:val="20"/>
                <w:szCs w:val="24"/>
                <w:lang w:eastAsia="ar-SA"/>
              </w:rPr>
              <w:t>1</w:t>
            </w:r>
            <w:r w:rsidRPr="00773AEF">
              <w:rPr>
                <w:sz w:val="20"/>
                <w:szCs w:val="24"/>
                <w:lang w:eastAsia="ar-SA"/>
              </w:rPr>
              <w:t>,00</w:t>
            </w:r>
          </w:p>
        </w:tc>
        <w:tc>
          <w:tcPr>
            <w:tcW w:w="483" w:type="pct"/>
            <w:tcBorders>
              <w:left w:val="single" w:sz="4" w:space="0" w:color="auto"/>
              <w:right w:val="single" w:sz="4" w:space="0" w:color="auto"/>
            </w:tcBorders>
            <w:vAlign w:val="center"/>
          </w:tcPr>
          <w:p w14:paraId="7978917E" w14:textId="0CACDCD3" w:rsidR="000E012F" w:rsidRPr="00773AEF" w:rsidRDefault="001C6EA1" w:rsidP="00F30CC3">
            <w:pPr>
              <w:suppressAutoHyphens/>
              <w:ind w:left="-28" w:right="-50"/>
              <w:jc w:val="center"/>
              <w:rPr>
                <w:sz w:val="20"/>
                <w:szCs w:val="24"/>
                <w:lang w:eastAsia="ar-SA"/>
              </w:rPr>
            </w:pPr>
            <w:r w:rsidRPr="00773AEF">
              <w:rPr>
                <w:sz w:val="20"/>
                <w:szCs w:val="24"/>
                <w:lang w:eastAsia="ar-SA"/>
              </w:rPr>
              <w:t>5</w:t>
            </w:r>
            <w:r w:rsidR="000E012F" w:rsidRPr="00773AEF">
              <w:rPr>
                <w:sz w:val="20"/>
                <w:szCs w:val="24"/>
                <w:lang w:eastAsia="ar-SA"/>
              </w:rPr>
              <w:t>,</w:t>
            </w:r>
            <w:r w:rsidRPr="00773AEF">
              <w:rPr>
                <w:sz w:val="20"/>
                <w:szCs w:val="24"/>
                <w:lang w:eastAsia="ar-SA"/>
              </w:rPr>
              <w:t>2</w:t>
            </w:r>
            <w:r w:rsidR="000E012F" w:rsidRPr="00773AEF">
              <w:rPr>
                <w:sz w:val="20"/>
                <w:szCs w:val="24"/>
                <w:lang w:eastAsia="ar-SA"/>
              </w:rPr>
              <w:t>0</w:t>
            </w:r>
          </w:p>
        </w:tc>
      </w:tr>
      <w:tr w:rsidR="000E012F" w:rsidRPr="00021837" w14:paraId="6DD8C8A2" w14:textId="77777777" w:rsidTr="00773AEF">
        <w:tc>
          <w:tcPr>
            <w:tcW w:w="645" w:type="pct"/>
            <w:tcBorders>
              <w:top w:val="single" w:sz="4" w:space="0" w:color="auto"/>
              <w:left w:val="single" w:sz="4" w:space="0" w:color="auto"/>
              <w:bottom w:val="single" w:sz="4" w:space="0" w:color="auto"/>
              <w:right w:val="single" w:sz="4" w:space="0" w:color="auto"/>
            </w:tcBorders>
            <w:vAlign w:val="center"/>
          </w:tcPr>
          <w:p w14:paraId="41E9C9BE" w14:textId="7BFAE973" w:rsidR="000E012F" w:rsidRPr="00021837" w:rsidRDefault="000E012F" w:rsidP="003D178C">
            <w:pPr>
              <w:suppressAutoHyphens/>
              <w:jc w:val="center"/>
              <w:rPr>
                <w:sz w:val="20"/>
                <w:szCs w:val="24"/>
                <w:lang w:eastAsia="ar-SA"/>
              </w:rPr>
            </w:pPr>
            <w:r w:rsidRPr="00021837">
              <w:rPr>
                <w:sz w:val="20"/>
                <w:szCs w:val="24"/>
                <w:lang w:eastAsia="ar-SA"/>
              </w:rPr>
              <w:t>1100</w:t>
            </w:r>
          </w:p>
        </w:tc>
        <w:tc>
          <w:tcPr>
            <w:tcW w:w="484" w:type="pct"/>
            <w:tcBorders>
              <w:left w:val="single" w:sz="4" w:space="0" w:color="auto"/>
              <w:right w:val="single" w:sz="4" w:space="0" w:color="auto"/>
            </w:tcBorders>
            <w:vAlign w:val="center"/>
          </w:tcPr>
          <w:p w14:paraId="6E3C14D7" w14:textId="16FB10FA" w:rsidR="000E012F" w:rsidRPr="00773AEF" w:rsidRDefault="009156D3" w:rsidP="00F30CC3">
            <w:pPr>
              <w:suppressAutoHyphens/>
              <w:jc w:val="center"/>
              <w:rPr>
                <w:sz w:val="20"/>
                <w:szCs w:val="24"/>
                <w:lang w:eastAsia="ar-SA"/>
              </w:rPr>
            </w:pPr>
            <w:r w:rsidRPr="00773AEF">
              <w:rPr>
                <w:sz w:val="20"/>
                <w:szCs w:val="24"/>
                <w:lang w:eastAsia="ar-SA"/>
              </w:rPr>
              <w:t>6</w:t>
            </w:r>
            <w:r w:rsidR="001C6EA1" w:rsidRPr="00773AEF">
              <w:rPr>
                <w:sz w:val="20"/>
                <w:szCs w:val="24"/>
                <w:lang w:eastAsia="ar-SA"/>
              </w:rPr>
              <w:t>80</w:t>
            </w:r>
            <w:r w:rsidR="000E012F" w:rsidRPr="00773AEF">
              <w:rPr>
                <w:sz w:val="20"/>
                <w:szCs w:val="24"/>
                <w:lang w:eastAsia="ar-SA"/>
              </w:rPr>
              <w:t>,00</w:t>
            </w:r>
          </w:p>
        </w:tc>
        <w:tc>
          <w:tcPr>
            <w:tcW w:w="484" w:type="pct"/>
            <w:tcBorders>
              <w:left w:val="single" w:sz="4" w:space="0" w:color="auto"/>
              <w:right w:val="single" w:sz="4" w:space="0" w:color="auto"/>
            </w:tcBorders>
          </w:tcPr>
          <w:p w14:paraId="02952D98" w14:textId="6568D197" w:rsidR="000E012F" w:rsidRPr="00773AEF" w:rsidRDefault="001C6EA1" w:rsidP="00F30CC3">
            <w:pPr>
              <w:suppressAutoHyphens/>
              <w:ind w:left="-28" w:right="-50"/>
              <w:jc w:val="center"/>
              <w:rPr>
                <w:sz w:val="20"/>
                <w:szCs w:val="24"/>
                <w:lang w:eastAsia="ar-SA"/>
              </w:rPr>
            </w:pPr>
            <w:r w:rsidRPr="00773AEF">
              <w:rPr>
                <w:sz w:val="20"/>
                <w:szCs w:val="24"/>
                <w:lang w:eastAsia="ar-SA"/>
              </w:rPr>
              <w:t>590</w:t>
            </w:r>
            <w:r w:rsidR="000E012F" w:rsidRPr="00773AEF">
              <w:rPr>
                <w:sz w:val="20"/>
                <w:szCs w:val="24"/>
                <w:lang w:eastAsia="ar-SA"/>
              </w:rPr>
              <w:t>,00</w:t>
            </w:r>
          </w:p>
        </w:tc>
        <w:tc>
          <w:tcPr>
            <w:tcW w:w="484" w:type="pct"/>
            <w:tcBorders>
              <w:left w:val="single" w:sz="4" w:space="0" w:color="auto"/>
              <w:right w:val="single" w:sz="4" w:space="0" w:color="auto"/>
            </w:tcBorders>
            <w:vAlign w:val="center"/>
          </w:tcPr>
          <w:p w14:paraId="7721499A" w14:textId="41C698A4" w:rsidR="000E012F" w:rsidRPr="00773AEF" w:rsidRDefault="001C6EA1" w:rsidP="003D178C">
            <w:pPr>
              <w:suppressAutoHyphens/>
              <w:ind w:right="-50"/>
              <w:rPr>
                <w:sz w:val="20"/>
                <w:szCs w:val="24"/>
                <w:lang w:eastAsia="ar-SA"/>
              </w:rPr>
            </w:pPr>
            <w:r w:rsidRPr="00773AEF">
              <w:rPr>
                <w:sz w:val="20"/>
                <w:szCs w:val="24"/>
                <w:lang w:eastAsia="ar-SA"/>
              </w:rPr>
              <w:t>492</w:t>
            </w:r>
            <w:r w:rsidR="000E012F" w:rsidRPr="00773AEF">
              <w:rPr>
                <w:sz w:val="20"/>
                <w:szCs w:val="24"/>
                <w:lang w:eastAsia="ar-SA"/>
              </w:rPr>
              <w:t>,00</w:t>
            </w:r>
          </w:p>
        </w:tc>
        <w:tc>
          <w:tcPr>
            <w:tcW w:w="417" w:type="pct"/>
            <w:tcBorders>
              <w:left w:val="single" w:sz="4" w:space="0" w:color="auto"/>
              <w:right w:val="single" w:sz="4" w:space="0" w:color="auto"/>
            </w:tcBorders>
            <w:vAlign w:val="center"/>
          </w:tcPr>
          <w:p w14:paraId="65F08FC1" w14:textId="69994691" w:rsidR="000E012F" w:rsidRPr="00773AEF" w:rsidRDefault="001C6EA1" w:rsidP="00F30CC3">
            <w:pPr>
              <w:suppressAutoHyphens/>
              <w:ind w:left="-28" w:right="-50"/>
              <w:jc w:val="center"/>
              <w:rPr>
                <w:sz w:val="20"/>
                <w:szCs w:val="24"/>
                <w:lang w:eastAsia="ar-SA"/>
              </w:rPr>
            </w:pPr>
            <w:r w:rsidRPr="00773AEF">
              <w:rPr>
                <w:sz w:val="20"/>
                <w:szCs w:val="24"/>
                <w:lang w:eastAsia="ar-SA"/>
              </w:rPr>
              <w:t>394</w:t>
            </w:r>
            <w:r w:rsidR="000E012F" w:rsidRPr="00773AEF">
              <w:rPr>
                <w:sz w:val="20"/>
                <w:szCs w:val="24"/>
                <w:lang w:eastAsia="ar-SA"/>
              </w:rPr>
              <w:t>,00</w:t>
            </w:r>
          </w:p>
        </w:tc>
        <w:tc>
          <w:tcPr>
            <w:tcW w:w="551" w:type="pct"/>
            <w:tcBorders>
              <w:left w:val="single" w:sz="4" w:space="0" w:color="auto"/>
              <w:right w:val="single" w:sz="4" w:space="0" w:color="auto"/>
            </w:tcBorders>
            <w:vAlign w:val="center"/>
          </w:tcPr>
          <w:p w14:paraId="0608A106" w14:textId="637C5B2F" w:rsidR="000E012F" w:rsidRPr="00773AEF" w:rsidRDefault="001C6EA1" w:rsidP="00F30CC3">
            <w:pPr>
              <w:suppressAutoHyphens/>
              <w:ind w:left="-28" w:right="-50"/>
              <w:jc w:val="center"/>
              <w:rPr>
                <w:sz w:val="20"/>
                <w:szCs w:val="24"/>
                <w:lang w:eastAsia="ar-SA"/>
              </w:rPr>
            </w:pPr>
            <w:r w:rsidRPr="00773AEF">
              <w:rPr>
                <w:sz w:val="20"/>
                <w:szCs w:val="24"/>
                <w:lang w:eastAsia="ar-SA"/>
              </w:rPr>
              <w:t>295</w:t>
            </w:r>
            <w:r w:rsidR="000E012F" w:rsidRPr="00773AEF">
              <w:rPr>
                <w:sz w:val="20"/>
                <w:szCs w:val="24"/>
                <w:lang w:eastAsia="ar-SA"/>
              </w:rPr>
              <w:t>,00</w:t>
            </w:r>
          </w:p>
        </w:tc>
        <w:tc>
          <w:tcPr>
            <w:tcW w:w="484" w:type="pct"/>
            <w:tcBorders>
              <w:left w:val="single" w:sz="4" w:space="0" w:color="auto"/>
              <w:right w:val="single" w:sz="4" w:space="0" w:color="auto"/>
            </w:tcBorders>
            <w:vAlign w:val="center"/>
          </w:tcPr>
          <w:p w14:paraId="30BD4231" w14:textId="4FE944DC" w:rsidR="000E012F" w:rsidRPr="00773AEF" w:rsidRDefault="001C6EA1" w:rsidP="00F30CC3">
            <w:pPr>
              <w:suppressAutoHyphens/>
              <w:ind w:left="-28" w:right="-50"/>
              <w:jc w:val="center"/>
              <w:rPr>
                <w:sz w:val="20"/>
                <w:szCs w:val="24"/>
                <w:lang w:eastAsia="ar-SA"/>
              </w:rPr>
            </w:pPr>
            <w:r w:rsidRPr="00773AEF">
              <w:rPr>
                <w:sz w:val="20"/>
                <w:szCs w:val="24"/>
                <w:lang w:eastAsia="ar-SA"/>
              </w:rPr>
              <w:t>197</w:t>
            </w:r>
            <w:r w:rsidR="000E012F" w:rsidRPr="00773AEF">
              <w:rPr>
                <w:sz w:val="20"/>
                <w:szCs w:val="24"/>
                <w:lang w:eastAsia="ar-SA"/>
              </w:rPr>
              <w:t>,00</w:t>
            </w:r>
          </w:p>
        </w:tc>
        <w:tc>
          <w:tcPr>
            <w:tcW w:w="484" w:type="pct"/>
            <w:tcBorders>
              <w:left w:val="single" w:sz="4" w:space="0" w:color="auto"/>
              <w:right w:val="single" w:sz="4" w:space="0" w:color="auto"/>
            </w:tcBorders>
            <w:vAlign w:val="center"/>
          </w:tcPr>
          <w:p w14:paraId="2CE32673" w14:textId="7BD5BCFD" w:rsidR="000E012F" w:rsidRPr="00773AEF" w:rsidRDefault="000E012F" w:rsidP="00F30CC3">
            <w:pPr>
              <w:suppressAutoHyphens/>
              <w:ind w:left="-28" w:right="-50"/>
              <w:jc w:val="center"/>
              <w:rPr>
                <w:sz w:val="20"/>
                <w:szCs w:val="24"/>
                <w:lang w:eastAsia="ar-SA"/>
              </w:rPr>
            </w:pPr>
            <w:r w:rsidRPr="00773AEF">
              <w:rPr>
                <w:sz w:val="20"/>
                <w:szCs w:val="24"/>
                <w:lang w:eastAsia="ar-SA"/>
              </w:rPr>
              <w:t>9</w:t>
            </w:r>
            <w:r w:rsidR="001C6EA1" w:rsidRPr="00773AEF">
              <w:rPr>
                <w:sz w:val="20"/>
                <w:szCs w:val="24"/>
                <w:lang w:eastAsia="ar-SA"/>
              </w:rPr>
              <w:t>8</w:t>
            </w:r>
            <w:r w:rsidRPr="00773AEF">
              <w:rPr>
                <w:sz w:val="20"/>
                <w:szCs w:val="24"/>
                <w:lang w:eastAsia="ar-SA"/>
              </w:rPr>
              <w:t>,00</w:t>
            </w:r>
          </w:p>
        </w:tc>
        <w:tc>
          <w:tcPr>
            <w:tcW w:w="484" w:type="pct"/>
            <w:tcBorders>
              <w:left w:val="single" w:sz="4" w:space="0" w:color="auto"/>
              <w:right w:val="single" w:sz="4" w:space="0" w:color="auto"/>
            </w:tcBorders>
            <w:vAlign w:val="center"/>
          </w:tcPr>
          <w:p w14:paraId="3685E25B" w14:textId="53D22056" w:rsidR="000E012F" w:rsidRPr="00773AEF" w:rsidRDefault="000E012F" w:rsidP="00F30CC3">
            <w:pPr>
              <w:suppressAutoHyphens/>
              <w:ind w:left="-28" w:right="-50"/>
              <w:jc w:val="center"/>
              <w:rPr>
                <w:sz w:val="20"/>
                <w:szCs w:val="24"/>
                <w:lang w:eastAsia="ar-SA"/>
              </w:rPr>
            </w:pPr>
            <w:r w:rsidRPr="00773AEF">
              <w:rPr>
                <w:sz w:val="20"/>
                <w:szCs w:val="24"/>
                <w:lang w:eastAsia="ar-SA"/>
              </w:rPr>
              <w:t>4</w:t>
            </w:r>
            <w:r w:rsidR="001C6EA1" w:rsidRPr="00773AEF">
              <w:rPr>
                <w:sz w:val="20"/>
                <w:szCs w:val="24"/>
                <w:lang w:eastAsia="ar-SA"/>
              </w:rPr>
              <w:t>9</w:t>
            </w:r>
            <w:r w:rsidRPr="00773AEF">
              <w:rPr>
                <w:sz w:val="20"/>
                <w:szCs w:val="24"/>
                <w:lang w:eastAsia="ar-SA"/>
              </w:rPr>
              <w:t>,00</w:t>
            </w:r>
          </w:p>
        </w:tc>
        <w:tc>
          <w:tcPr>
            <w:tcW w:w="483" w:type="pct"/>
            <w:tcBorders>
              <w:left w:val="single" w:sz="4" w:space="0" w:color="auto"/>
              <w:right w:val="single" w:sz="4" w:space="0" w:color="auto"/>
            </w:tcBorders>
            <w:vAlign w:val="center"/>
          </w:tcPr>
          <w:p w14:paraId="284B5A6D" w14:textId="17F01658" w:rsidR="000E012F" w:rsidRPr="00773AEF" w:rsidRDefault="000E012F" w:rsidP="00F30CC3">
            <w:pPr>
              <w:suppressAutoHyphens/>
              <w:ind w:left="-28" w:right="-50"/>
              <w:jc w:val="center"/>
              <w:rPr>
                <w:sz w:val="20"/>
                <w:szCs w:val="24"/>
                <w:lang w:eastAsia="ar-SA"/>
              </w:rPr>
            </w:pPr>
            <w:r w:rsidRPr="00773AEF">
              <w:rPr>
                <w:sz w:val="20"/>
                <w:szCs w:val="24"/>
                <w:lang w:eastAsia="ar-SA"/>
              </w:rPr>
              <w:t>2</w:t>
            </w:r>
            <w:r w:rsidR="001C6EA1" w:rsidRPr="00773AEF">
              <w:rPr>
                <w:sz w:val="20"/>
                <w:szCs w:val="24"/>
                <w:lang w:eastAsia="ar-SA"/>
              </w:rPr>
              <w:t>3</w:t>
            </w:r>
            <w:r w:rsidRPr="00773AEF">
              <w:rPr>
                <w:sz w:val="20"/>
                <w:szCs w:val="24"/>
                <w:lang w:eastAsia="ar-SA"/>
              </w:rPr>
              <w:t>,00</w:t>
            </w:r>
          </w:p>
        </w:tc>
      </w:tr>
      <w:tr w:rsidR="000E012F" w:rsidRPr="00021837" w14:paraId="6FD47A59" w14:textId="77777777" w:rsidTr="00773AEF">
        <w:tc>
          <w:tcPr>
            <w:tcW w:w="645" w:type="pct"/>
            <w:tcBorders>
              <w:top w:val="single" w:sz="4" w:space="0" w:color="auto"/>
              <w:left w:val="single" w:sz="4" w:space="0" w:color="auto"/>
              <w:bottom w:val="single" w:sz="4" w:space="0" w:color="auto"/>
              <w:right w:val="single" w:sz="4" w:space="0" w:color="auto"/>
            </w:tcBorders>
          </w:tcPr>
          <w:p w14:paraId="3095E22B" w14:textId="63DADF2E" w:rsidR="000E012F" w:rsidRPr="00021837" w:rsidRDefault="000E012F" w:rsidP="003D178C">
            <w:pPr>
              <w:suppressAutoHyphens/>
              <w:jc w:val="center"/>
              <w:rPr>
                <w:sz w:val="26"/>
                <w:lang w:eastAsia="ar-SA"/>
              </w:rPr>
            </w:pPr>
            <w:r w:rsidRPr="00021837">
              <w:rPr>
                <w:sz w:val="20"/>
                <w:szCs w:val="24"/>
                <w:lang w:eastAsia="ar-SA"/>
              </w:rPr>
              <w:t>2000</w:t>
            </w:r>
          </w:p>
        </w:tc>
        <w:tc>
          <w:tcPr>
            <w:tcW w:w="484" w:type="pct"/>
            <w:tcBorders>
              <w:left w:val="single" w:sz="4" w:space="0" w:color="auto"/>
              <w:right w:val="single" w:sz="4" w:space="0" w:color="auto"/>
            </w:tcBorders>
            <w:vAlign w:val="center"/>
          </w:tcPr>
          <w:p w14:paraId="37304F8B" w14:textId="5E816514" w:rsidR="000E012F" w:rsidRPr="00773AEF" w:rsidRDefault="001C6EA1" w:rsidP="00F30CC3">
            <w:pPr>
              <w:suppressAutoHyphens/>
              <w:jc w:val="center"/>
              <w:rPr>
                <w:sz w:val="20"/>
                <w:szCs w:val="24"/>
                <w:lang w:eastAsia="ar-SA"/>
              </w:rPr>
            </w:pPr>
            <w:r w:rsidRPr="00773AEF">
              <w:rPr>
                <w:sz w:val="20"/>
                <w:szCs w:val="24"/>
                <w:lang w:eastAsia="ar-SA"/>
              </w:rPr>
              <w:t>1237</w:t>
            </w:r>
            <w:r w:rsidR="000E012F" w:rsidRPr="00773AEF">
              <w:rPr>
                <w:sz w:val="20"/>
                <w:szCs w:val="24"/>
                <w:lang w:eastAsia="ar-SA"/>
              </w:rPr>
              <w:t>,00</w:t>
            </w:r>
          </w:p>
        </w:tc>
        <w:tc>
          <w:tcPr>
            <w:tcW w:w="484" w:type="pct"/>
            <w:tcBorders>
              <w:left w:val="single" w:sz="4" w:space="0" w:color="auto"/>
              <w:right w:val="single" w:sz="4" w:space="0" w:color="auto"/>
            </w:tcBorders>
          </w:tcPr>
          <w:p w14:paraId="65E6C353" w14:textId="05EFC4BB" w:rsidR="000E012F" w:rsidRPr="00773AEF" w:rsidRDefault="001C6EA1" w:rsidP="00F30CC3">
            <w:pPr>
              <w:suppressAutoHyphens/>
              <w:ind w:left="-28" w:right="-50"/>
              <w:jc w:val="center"/>
              <w:rPr>
                <w:sz w:val="20"/>
                <w:szCs w:val="24"/>
                <w:lang w:eastAsia="ar-SA"/>
              </w:rPr>
            </w:pPr>
            <w:r w:rsidRPr="00773AEF">
              <w:rPr>
                <w:sz w:val="20"/>
                <w:szCs w:val="24"/>
                <w:lang w:eastAsia="ar-SA"/>
              </w:rPr>
              <w:t>1080</w:t>
            </w:r>
            <w:r w:rsidR="000E012F" w:rsidRPr="00773AEF">
              <w:rPr>
                <w:sz w:val="20"/>
                <w:szCs w:val="24"/>
                <w:lang w:eastAsia="ar-SA"/>
              </w:rPr>
              <w:t>,00</w:t>
            </w:r>
          </w:p>
        </w:tc>
        <w:tc>
          <w:tcPr>
            <w:tcW w:w="484" w:type="pct"/>
            <w:tcBorders>
              <w:left w:val="single" w:sz="4" w:space="0" w:color="auto"/>
              <w:right w:val="single" w:sz="4" w:space="0" w:color="auto"/>
            </w:tcBorders>
            <w:vAlign w:val="center"/>
          </w:tcPr>
          <w:p w14:paraId="1583323A" w14:textId="5413D675" w:rsidR="000E012F" w:rsidRPr="00773AEF" w:rsidRDefault="001C6EA1" w:rsidP="00F30CC3">
            <w:pPr>
              <w:suppressAutoHyphens/>
              <w:ind w:left="-28" w:right="-50"/>
              <w:jc w:val="center"/>
              <w:rPr>
                <w:sz w:val="20"/>
                <w:szCs w:val="24"/>
                <w:lang w:eastAsia="ar-SA"/>
              </w:rPr>
            </w:pPr>
            <w:r w:rsidRPr="00773AEF">
              <w:rPr>
                <w:sz w:val="20"/>
                <w:szCs w:val="24"/>
                <w:lang w:eastAsia="ar-SA"/>
              </w:rPr>
              <w:t>900</w:t>
            </w:r>
            <w:r w:rsidR="000E012F" w:rsidRPr="00773AEF">
              <w:rPr>
                <w:sz w:val="20"/>
                <w:szCs w:val="24"/>
                <w:lang w:eastAsia="ar-SA"/>
              </w:rPr>
              <w:t>,00</w:t>
            </w:r>
          </w:p>
        </w:tc>
        <w:tc>
          <w:tcPr>
            <w:tcW w:w="417" w:type="pct"/>
            <w:tcBorders>
              <w:left w:val="single" w:sz="4" w:space="0" w:color="auto"/>
              <w:right w:val="single" w:sz="4" w:space="0" w:color="auto"/>
            </w:tcBorders>
            <w:vAlign w:val="center"/>
          </w:tcPr>
          <w:p w14:paraId="2EADEB62" w14:textId="304E0054" w:rsidR="000E012F" w:rsidRPr="00773AEF" w:rsidRDefault="001C6EA1" w:rsidP="00F30CC3">
            <w:pPr>
              <w:suppressAutoHyphens/>
              <w:ind w:left="-28" w:right="-50"/>
              <w:jc w:val="center"/>
              <w:rPr>
                <w:sz w:val="20"/>
                <w:szCs w:val="24"/>
                <w:lang w:eastAsia="ar-SA"/>
              </w:rPr>
            </w:pPr>
            <w:r w:rsidRPr="00773AEF">
              <w:rPr>
                <w:sz w:val="20"/>
                <w:szCs w:val="24"/>
                <w:lang w:eastAsia="ar-SA"/>
              </w:rPr>
              <w:t>720</w:t>
            </w:r>
            <w:r w:rsidR="000E012F" w:rsidRPr="00773AEF">
              <w:rPr>
                <w:sz w:val="20"/>
                <w:szCs w:val="24"/>
                <w:lang w:eastAsia="ar-SA"/>
              </w:rPr>
              <w:t>,00</w:t>
            </w:r>
          </w:p>
        </w:tc>
        <w:tc>
          <w:tcPr>
            <w:tcW w:w="551" w:type="pct"/>
            <w:tcBorders>
              <w:left w:val="single" w:sz="4" w:space="0" w:color="auto"/>
              <w:right w:val="single" w:sz="4" w:space="0" w:color="auto"/>
            </w:tcBorders>
            <w:vAlign w:val="center"/>
          </w:tcPr>
          <w:p w14:paraId="6B1F78A1" w14:textId="0527C2D5" w:rsidR="000E012F" w:rsidRPr="00773AEF" w:rsidRDefault="001C6EA1" w:rsidP="00F30CC3">
            <w:pPr>
              <w:suppressAutoHyphens/>
              <w:ind w:left="-28" w:right="-50"/>
              <w:jc w:val="center"/>
              <w:rPr>
                <w:sz w:val="20"/>
                <w:szCs w:val="24"/>
                <w:lang w:eastAsia="ar-SA"/>
              </w:rPr>
            </w:pPr>
            <w:r w:rsidRPr="00773AEF">
              <w:rPr>
                <w:sz w:val="20"/>
                <w:szCs w:val="24"/>
                <w:lang w:eastAsia="ar-SA"/>
              </w:rPr>
              <w:t>540</w:t>
            </w:r>
            <w:r w:rsidR="000E012F" w:rsidRPr="00773AEF">
              <w:rPr>
                <w:sz w:val="20"/>
                <w:szCs w:val="24"/>
                <w:lang w:eastAsia="ar-SA"/>
              </w:rPr>
              <w:t>,00</w:t>
            </w:r>
          </w:p>
        </w:tc>
        <w:tc>
          <w:tcPr>
            <w:tcW w:w="484" w:type="pct"/>
            <w:tcBorders>
              <w:left w:val="single" w:sz="4" w:space="0" w:color="auto"/>
              <w:right w:val="single" w:sz="4" w:space="0" w:color="auto"/>
            </w:tcBorders>
            <w:vAlign w:val="center"/>
          </w:tcPr>
          <w:p w14:paraId="55198504" w14:textId="2A8624E9" w:rsidR="000E012F" w:rsidRPr="00773AEF" w:rsidRDefault="000E012F" w:rsidP="00F30CC3">
            <w:pPr>
              <w:suppressAutoHyphens/>
              <w:ind w:left="-28" w:right="-50"/>
              <w:jc w:val="center"/>
              <w:rPr>
                <w:sz w:val="20"/>
                <w:szCs w:val="24"/>
                <w:lang w:eastAsia="ar-SA"/>
              </w:rPr>
            </w:pPr>
            <w:r w:rsidRPr="00773AEF">
              <w:rPr>
                <w:sz w:val="20"/>
                <w:szCs w:val="24"/>
                <w:lang w:eastAsia="ar-SA"/>
              </w:rPr>
              <w:t>3</w:t>
            </w:r>
            <w:r w:rsidR="001C6EA1" w:rsidRPr="00773AEF">
              <w:rPr>
                <w:sz w:val="20"/>
                <w:szCs w:val="24"/>
                <w:lang w:eastAsia="ar-SA"/>
              </w:rPr>
              <w:t>60</w:t>
            </w:r>
            <w:r w:rsidRPr="00773AEF">
              <w:rPr>
                <w:sz w:val="20"/>
                <w:szCs w:val="24"/>
                <w:lang w:eastAsia="ar-SA"/>
              </w:rPr>
              <w:t>,00</w:t>
            </w:r>
          </w:p>
        </w:tc>
        <w:tc>
          <w:tcPr>
            <w:tcW w:w="484" w:type="pct"/>
            <w:tcBorders>
              <w:left w:val="single" w:sz="4" w:space="0" w:color="auto"/>
              <w:right w:val="single" w:sz="4" w:space="0" w:color="auto"/>
            </w:tcBorders>
            <w:vAlign w:val="center"/>
          </w:tcPr>
          <w:p w14:paraId="52EDCFE8" w14:textId="16ADD579" w:rsidR="000E012F" w:rsidRPr="00773AEF" w:rsidRDefault="000E012F" w:rsidP="00F30CC3">
            <w:pPr>
              <w:suppressAutoHyphens/>
              <w:ind w:left="-28" w:right="-50"/>
              <w:jc w:val="center"/>
              <w:rPr>
                <w:sz w:val="20"/>
                <w:szCs w:val="24"/>
                <w:lang w:eastAsia="ar-SA"/>
              </w:rPr>
            </w:pPr>
            <w:r w:rsidRPr="00773AEF">
              <w:rPr>
                <w:sz w:val="20"/>
                <w:szCs w:val="24"/>
                <w:lang w:eastAsia="ar-SA"/>
              </w:rPr>
              <w:t>1</w:t>
            </w:r>
            <w:r w:rsidR="001C6EA1" w:rsidRPr="00773AEF">
              <w:rPr>
                <w:sz w:val="20"/>
                <w:szCs w:val="24"/>
                <w:lang w:eastAsia="ar-SA"/>
              </w:rPr>
              <w:t>80</w:t>
            </w:r>
            <w:r w:rsidRPr="00773AEF">
              <w:rPr>
                <w:sz w:val="20"/>
                <w:szCs w:val="24"/>
                <w:lang w:eastAsia="ar-SA"/>
              </w:rPr>
              <w:t>,00</w:t>
            </w:r>
          </w:p>
        </w:tc>
        <w:tc>
          <w:tcPr>
            <w:tcW w:w="484" w:type="pct"/>
            <w:tcBorders>
              <w:left w:val="single" w:sz="4" w:space="0" w:color="auto"/>
              <w:right w:val="single" w:sz="4" w:space="0" w:color="auto"/>
            </w:tcBorders>
            <w:vAlign w:val="center"/>
          </w:tcPr>
          <w:p w14:paraId="2D7EB6E0" w14:textId="65AABFB6" w:rsidR="000E012F" w:rsidRPr="00773AEF" w:rsidRDefault="001C6EA1" w:rsidP="00F30CC3">
            <w:pPr>
              <w:suppressAutoHyphens/>
              <w:ind w:left="-28" w:right="-50"/>
              <w:jc w:val="center"/>
              <w:rPr>
                <w:sz w:val="20"/>
                <w:szCs w:val="24"/>
                <w:lang w:eastAsia="ar-SA"/>
              </w:rPr>
            </w:pPr>
            <w:r w:rsidRPr="00773AEF">
              <w:rPr>
                <w:sz w:val="20"/>
                <w:szCs w:val="24"/>
                <w:lang w:eastAsia="ar-SA"/>
              </w:rPr>
              <w:t>90</w:t>
            </w:r>
            <w:r w:rsidR="000E012F" w:rsidRPr="00773AEF">
              <w:rPr>
                <w:sz w:val="20"/>
                <w:szCs w:val="24"/>
                <w:lang w:eastAsia="ar-SA"/>
              </w:rPr>
              <w:t>,00</w:t>
            </w:r>
          </w:p>
        </w:tc>
        <w:tc>
          <w:tcPr>
            <w:tcW w:w="483" w:type="pct"/>
            <w:tcBorders>
              <w:left w:val="single" w:sz="4" w:space="0" w:color="auto"/>
              <w:right w:val="single" w:sz="4" w:space="0" w:color="auto"/>
            </w:tcBorders>
            <w:vAlign w:val="center"/>
          </w:tcPr>
          <w:p w14:paraId="68BB2DAF" w14:textId="5323A3A3" w:rsidR="000E012F" w:rsidRPr="00773AEF" w:rsidRDefault="000E012F" w:rsidP="00F30CC3">
            <w:pPr>
              <w:suppressAutoHyphens/>
              <w:ind w:left="-28" w:right="-50"/>
              <w:jc w:val="center"/>
              <w:rPr>
                <w:sz w:val="20"/>
                <w:szCs w:val="24"/>
                <w:lang w:eastAsia="ar-SA"/>
              </w:rPr>
            </w:pPr>
            <w:r w:rsidRPr="00773AEF">
              <w:rPr>
                <w:sz w:val="20"/>
                <w:szCs w:val="24"/>
                <w:lang w:eastAsia="ar-SA"/>
              </w:rPr>
              <w:t>4</w:t>
            </w:r>
            <w:r w:rsidR="001C6EA1" w:rsidRPr="00773AEF">
              <w:rPr>
                <w:sz w:val="20"/>
                <w:szCs w:val="24"/>
                <w:lang w:eastAsia="ar-SA"/>
              </w:rPr>
              <w:t>6</w:t>
            </w:r>
            <w:r w:rsidRPr="00773AEF">
              <w:rPr>
                <w:sz w:val="20"/>
                <w:szCs w:val="24"/>
                <w:lang w:eastAsia="ar-SA"/>
              </w:rPr>
              <w:t>,00</w:t>
            </w:r>
          </w:p>
        </w:tc>
      </w:tr>
      <w:tr w:rsidR="000E012F" w:rsidRPr="00021837" w14:paraId="408D4915" w14:textId="77777777" w:rsidTr="00773AEF">
        <w:tc>
          <w:tcPr>
            <w:tcW w:w="645" w:type="pct"/>
            <w:tcBorders>
              <w:top w:val="single" w:sz="4" w:space="0" w:color="auto"/>
              <w:left w:val="single" w:sz="4" w:space="0" w:color="auto"/>
              <w:bottom w:val="single" w:sz="4" w:space="0" w:color="auto"/>
              <w:right w:val="single" w:sz="4" w:space="0" w:color="auto"/>
            </w:tcBorders>
          </w:tcPr>
          <w:p w14:paraId="45669820" w14:textId="5EB0D208" w:rsidR="000E012F" w:rsidRPr="00021837" w:rsidRDefault="000E012F" w:rsidP="003D178C">
            <w:pPr>
              <w:suppressAutoHyphens/>
              <w:jc w:val="center"/>
              <w:rPr>
                <w:sz w:val="26"/>
                <w:lang w:eastAsia="ar-SA"/>
              </w:rPr>
            </w:pPr>
            <w:r w:rsidRPr="00021837">
              <w:rPr>
                <w:sz w:val="20"/>
                <w:szCs w:val="24"/>
                <w:lang w:eastAsia="ar-SA"/>
              </w:rPr>
              <w:t>3000</w:t>
            </w:r>
          </w:p>
        </w:tc>
        <w:tc>
          <w:tcPr>
            <w:tcW w:w="484" w:type="pct"/>
            <w:tcBorders>
              <w:left w:val="single" w:sz="4" w:space="0" w:color="auto"/>
              <w:right w:val="single" w:sz="4" w:space="0" w:color="auto"/>
            </w:tcBorders>
            <w:vAlign w:val="center"/>
          </w:tcPr>
          <w:p w14:paraId="32D66F63" w14:textId="2E650764" w:rsidR="000E012F" w:rsidRPr="00773AEF" w:rsidRDefault="001C6EA1" w:rsidP="00F30CC3">
            <w:pPr>
              <w:suppressAutoHyphens/>
              <w:jc w:val="center"/>
              <w:rPr>
                <w:sz w:val="20"/>
                <w:szCs w:val="24"/>
                <w:lang w:eastAsia="ar-SA"/>
              </w:rPr>
            </w:pPr>
            <w:r w:rsidRPr="00773AEF">
              <w:rPr>
                <w:sz w:val="20"/>
                <w:szCs w:val="24"/>
                <w:lang w:eastAsia="ar-SA"/>
              </w:rPr>
              <w:t>1856</w:t>
            </w:r>
            <w:r w:rsidR="000E012F" w:rsidRPr="00773AEF">
              <w:rPr>
                <w:sz w:val="20"/>
                <w:szCs w:val="24"/>
                <w:lang w:eastAsia="ar-SA"/>
              </w:rPr>
              <w:t>,00</w:t>
            </w:r>
          </w:p>
        </w:tc>
        <w:tc>
          <w:tcPr>
            <w:tcW w:w="484" w:type="pct"/>
            <w:tcBorders>
              <w:left w:val="single" w:sz="4" w:space="0" w:color="auto"/>
              <w:right w:val="single" w:sz="4" w:space="0" w:color="auto"/>
            </w:tcBorders>
          </w:tcPr>
          <w:p w14:paraId="18FAC7BD" w14:textId="0AF3815B" w:rsidR="000E012F" w:rsidRPr="00773AEF" w:rsidRDefault="001C6EA1" w:rsidP="00F30CC3">
            <w:pPr>
              <w:suppressAutoHyphens/>
              <w:ind w:left="-28" w:right="-50"/>
              <w:jc w:val="center"/>
              <w:rPr>
                <w:sz w:val="20"/>
                <w:szCs w:val="24"/>
                <w:lang w:eastAsia="ar-SA"/>
              </w:rPr>
            </w:pPr>
            <w:r w:rsidRPr="00773AEF">
              <w:rPr>
                <w:sz w:val="20"/>
                <w:szCs w:val="24"/>
                <w:lang w:eastAsia="ar-SA"/>
              </w:rPr>
              <w:t>1620</w:t>
            </w:r>
            <w:r w:rsidR="000E012F" w:rsidRPr="00773AEF">
              <w:rPr>
                <w:sz w:val="20"/>
                <w:szCs w:val="24"/>
                <w:lang w:eastAsia="ar-SA"/>
              </w:rPr>
              <w:t>,00</w:t>
            </w:r>
          </w:p>
        </w:tc>
        <w:tc>
          <w:tcPr>
            <w:tcW w:w="484" w:type="pct"/>
            <w:tcBorders>
              <w:left w:val="single" w:sz="4" w:space="0" w:color="auto"/>
              <w:right w:val="single" w:sz="4" w:space="0" w:color="auto"/>
            </w:tcBorders>
            <w:vAlign w:val="center"/>
          </w:tcPr>
          <w:p w14:paraId="4C356BCC" w14:textId="3A4D5FDB" w:rsidR="000E012F" w:rsidRPr="00773AEF" w:rsidRDefault="001C6EA1" w:rsidP="00F30CC3">
            <w:pPr>
              <w:suppressAutoHyphens/>
              <w:ind w:left="-28" w:right="-50"/>
              <w:jc w:val="center"/>
              <w:rPr>
                <w:sz w:val="20"/>
                <w:szCs w:val="24"/>
                <w:lang w:eastAsia="ar-SA"/>
              </w:rPr>
            </w:pPr>
            <w:r w:rsidRPr="00773AEF">
              <w:rPr>
                <w:sz w:val="20"/>
                <w:szCs w:val="24"/>
                <w:lang w:eastAsia="ar-SA"/>
              </w:rPr>
              <w:t>1350</w:t>
            </w:r>
            <w:r w:rsidR="000E012F" w:rsidRPr="00773AEF">
              <w:rPr>
                <w:sz w:val="20"/>
                <w:szCs w:val="24"/>
                <w:lang w:eastAsia="ar-SA"/>
              </w:rPr>
              <w:t>,00</w:t>
            </w:r>
          </w:p>
        </w:tc>
        <w:tc>
          <w:tcPr>
            <w:tcW w:w="417" w:type="pct"/>
            <w:tcBorders>
              <w:left w:val="single" w:sz="4" w:space="0" w:color="auto"/>
              <w:right w:val="single" w:sz="4" w:space="0" w:color="auto"/>
            </w:tcBorders>
            <w:vAlign w:val="center"/>
          </w:tcPr>
          <w:p w14:paraId="08F6C4DD" w14:textId="5C4305D7" w:rsidR="000E012F" w:rsidRPr="00773AEF" w:rsidRDefault="00F114BE" w:rsidP="00F30CC3">
            <w:pPr>
              <w:suppressAutoHyphens/>
              <w:ind w:left="-28" w:right="-50"/>
              <w:jc w:val="center"/>
              <w:rPr>
                <w:sz w:val="20"/>
                <w:szCs w:val="24"/>
                <w:lang w:eastAsia="ar-SA"/>
              </w:rPr>
            </w:pPr>
            <w:r w:rsidRPr="00773AEF">
              <w:rPr>
                <w:sz w:val="20"/>
                <w:szCs w:val="24"/>
                <w:lang w:eastAsia="ar-SA"/>
              </w:rPr>
              <w:t>10</w:t>
            </w:r>
            <w:r w:rsidR="001C6EA1" w:rsidRPr="00773AEF">
              <w:rPr>
                <w:sz w:val="20"/>
                <w:szCs w:val="24"/>
                <w:lang w:eastAsia="ar-SA"/>
              </w:rPr>
              <w:t>80</w:t>
            </w:r>
            <w:r w:rsidR="000E012F" w:rsidRPr="00773AEF">
              <w:rPr>
                <w:sz w:val="20"/>
                <w:szCs w:val="24"/>
                <w:lang w:eastAsia="ar-SA"/>
              </w:rPr>
              <w:t>,00</w:t>
            </w:r>
          </w:p>
        </w:tc>
        <w:tc>
          <w:tcPr>
            <w:tcW w:w="551" w:type="pct"/>
            <w:tcBorders>
              <w:left w:val="single" w:sz="4" w:space="0" w:color="auto"/>
              <w:right w:val="single" w:sz="4" w:space="0" w:color="auto"/>
            </w:tcBorders>
            <w:vAlign w:val="center"/>
          </w:tcPr>
          <w:p w14:paraId="3D2351AF" w14:textId="200CF515" w:rsidR="000E012F" w:rsidRPr="00773AEF" w:rsidRDefault="001C6EA1" w:rsidP="00F30CC3">
            <w:pPr>
              <w:suppressAutoHyphens/>
              <w:ind w:left="-28" w:right="-50"/>
              <w:jc w:val="center"/>
              <w:rPr>
                <w:sz w:val="20"/>
                <w:szCs w:val="24"/>
                <w:lang w:eastAsia="ar-SA"/>
              </w:rPr>
            </w:pPr>
            <w:r w:rsidRPr="00773AEF">
              <w:rPr>
                <w:sz w:val="20"/>
                <w:szCs w:val="24"/>
                <w:lang w:eastAsia="ar-SA"/>
              </w:rPr>
              <w:t>810</w:t>
            </w:r>
            <w:r w:rsidR="000E012F" w:rsidRPr="00773AEF">
              <w:rPr>
                <w:sz w:val="20"/>
                <w:szCs w:val="24"/>
                <w:lang w:eastAsia="ar-SA"/>
              </w:rPr>
              <w:t>,00</w:t>
            </w:r>
          </w:p>
        </w:tc>
        <w:tc>
          <w:tcPr>
            <w:tcW w:w="484" w:type="pct"/>
            <w:tcBorders>
              <w:left w:val="single" w:sz="4" w:space="0" w:color="auto"/>
              <w:right w:val="single" w:sz="4" w:space="0" w:color="auto"/>
            </w:tcBorders>
            <w:vAlign w:val="center"/>
          </w:tcPr>
          <w:p w14:paraId="46AB3F8F" w14:textId="24C3301F" w:rsidR="000E012F" w:rsidRPr="00773AEF" w:rsidRDefault="00F114BE" w:rsidP="00F30CC3">
            <w:pPr>
              <w:suppressAutoHyphens/>
              <w:ind w:left="-28" w:right="-50"/>
              <w:jc w:val="center"/>
              <w:rPr>
                <w:sz w:val="20"/>
                <w:szCs w:val="24"/>
                <w:lang w:eastAsia="ar-SA"/>
              </w:rPr>
            </w:pPr>
            <w:r w:rsidRPr="00773AEF">
              <w:rPr>
                <w:sz w:val="20"/>
                <w:szCs w:val="24"/>
                <w:lang w:eastAsia="ar-SA"/>
              </w:rPr>
              <w:t>5</w:t>
            </w:r>
            <w:r w:rsidR="001C6EA1" w:rsidRPr="00773AEF">
              <w:rPr>
                <w:sz w:val="20"/>
                <w:szCs w:val="24"/>
                <w:lang w:eastAsia="ar-SA"/>
              </w:rPr>
              <w:t>40</w:t>
            </w:r>
            <w:r w:rsidR="000E012F" w:rsidRPr="00773AEF">
              <w:rPr>
                <w:sz w:val="20"/>
                <w:szCs w:val="24"/>
                <w:lang w:eastAsia="ar-SA"/>
              </w:rPr>
              <w:t>,00</w:t>
            </w:r>
          </w:p>
        </w:tc>
        <w:tc>
          <w:tcPr>
            <w:tcW w:w="484" w:type="pct"/>
            <w:tcBorders>
              <w:left w:val="single" w:sz="4" w:space="0" w:color="auto"/>
              <w:right w:val="single" w:sz="4" w:space="0" w:color="auto"/>
            </w:tcBorders>
            <w:vAlign w:val="center"/>
          </w:tcPr>
          <w:p w14:paraId="7AA9FBD3" w14:textId="761D96A0" w:rsidR="000E012F" w:rsidRPr="00773AEF" w:rsidRDefault="00F114BE" w:rsidP="00F30CC3">
            <w:pPr>
              <w:suppressAutoHyphens/>
              <w:ind w:left="-28" w:right="-50"/>
              <w:jc w:val="center"/>
              <w:rPr>
                <w:sz w:val="20"/>
                <w:szCs w:val="24"/>
                <w:lang w:eastAsia="ar-SA"/>
              </w:rPr>
            </w:pPr>
            <w:r w:rsidRPr="00773AEF">
              <w:rPr>
                <w:sz w:val="20"/>
                <w:szCs w:val="24"/>
                <w:lang w:eastAsia="ar-SA"/>
              </w:rPr>
              <w:t>2</w:t>
            </w:r>
            <w:r w:rsidR="001C6EA1" w:rsidRPr="00773AEF">
              <w:rPr>
                <w:sz w:val="20"/>
                <w:szCs w:val="24"/>
                <w:lang w:eastAsia="ar-SA"/>
              </w:rPr>
              <w:t>70</w:t>
            </w:r>
            <w:r w:rsidR="000E012F" w:rsidRPr="00773AEF">
              <w:rPr>
                <w:sz w:val="20"/>
                <w:szCs w:val="24"/>
                <w:lang w:eastAsia="ar-SA"/>
              </w:rPr>
              <w:t>,00</w:t>
            </w:r>
          </w:p>
        </w:tc>
        <w:tc>
          <w:tcPr>
            <w:tcW w:w="484" w:type="pct"/>
            <w:tcBorders>
              <w:left w:val="single" w:sz="4" w:space="0" w:color="auto"/>
              <w:right w:val="single" w:sz="4" w:space="0" w:color="auto"/>
            </w:tcBorders>
            <w:vAlign w:val="center"/>
          </w:tcPr>
          <w:p w14:paraId="2AF2AF72" w14:textId="729A4BE6" w:rsidR="000E012F" w:rsidRPr="00773AEF" w:rsidRDefault="00F114BE" w:rsidP="00F30CC3">
            <w:pPr>
              <w:suppressAutoHyphens/>
              <w:ind w:left="-28" w:right="-50"/>
              <w:jc w:val="center"/>
              <w:rPr>
                <w:sz w:val="20"/>
                <w:szCs w:val="24"/>
                <w:lang w:eastAsia="ar-SA"/>
              </w:rPr>
            </w:pPr>
            <w:r w:rsidRPr="00773AEF">
              <w:rPr>
                <w:sz w:val="20"/>
                <w:szCs w:val="24"/>
                <w:lang w:eastAsia="ar-SA"/>
              </w:rPr>
              <w:t>13</w:t>
            </w:r>
            <w:r w:rsidR="001C6EA1" w:rsidRPr="00773AEF">
              <w:rPr>
                <w:sz w:val="20"/>
                <w:szCs w:val="24"/>
                <w:lang w:eastAsia="ar-SA"/>
              </w:rPr>
              <w:t>6</w:t>
            </w:r>
            <w:r w:rsidR="000E012F" w:rsidRPr="00773AEF">
              <w:rPr>
                <w:sz w:val="20"/>
                <w:szCs w:val="24"/>
                <w:lang w:eastAsia="ar-SA"/>
              </w:rPr>
              <w:t>,00</w:t>
            </w:r>
          </w:p>
        </w:tc>
        <w:tc>
          <w:tcPr>
            <w:tcW w:w="483" w:type="pct"/>
            <w:tcBorders>
              <w:left w:val="single" w:sz="4" w:space="0" w:color="auto"/>
              <w:right w:val="single" w:sz="4" w:space="0" w:color="auto"/>
            </w:tcBorders>
            <w:vAlign w:val="center"/>
          </w:tcPr>
          <w:p w14:paraId="5B9364C2" w14:textId="5FA76CE1" w:rsidR="000E012F" w:rsidRPr="00773AEF" w:rsidRDefault="000E012F" w:rsidP="00F30CC3">
            <w:pPr>
              <w:suppressAutoHyphens/>
              <w:ind w:left="-28" w:right="-50"/>
              <w:jc w:val="center"/>
              <w:rPr>
                <w:sz w:val="20"/>
                <w:szCs w:val="24"/>
                <w:lang w:eastAsia="ar-SA"/>
              </w:rPr>
            </w:pPr>
            <w:r w:rsidRPr="00773AEF">
              <w:rPr>
                <w:sz w:val="20"/>
                <w:szCs w:val="24"/>
                <w:lang w:eastAsia="ar-SA"/>
              </w:rPr>
              <w:t>6</w:t>
            </w:r>
            <w:r w:rsidR="001C6EA1" w:rsidRPr="00773AEF">
              <w:rPr>
                <w:sz w:val="20"/>
                <w:szCs w:val="24"/>
                <w:lang w:eastAsia="ar-SA"/>
              </w:rPr>
              <w:t>8</w:t>
            </w:r>
            <w:r w:rsidRPr="00773AEF">
              <w:rPr>
                <w:sz w:val="20"/>
                <w:szCs w:val="24"/>
                <w:lang w:eastAsia="ar-SA"/>
              </w:rPr>
              <w:t>,00</w:t>
            </w:r>
          </w:p>
        </w:tc>
      </w:tr>
      <w:tr w:rsidR="000E012F" w:rsidRPr="00021837" w14:paraId="058DE60C" w14:textId="77777777" w:rsidTr="00773AEF">
        <w:tc>
          <w:tcPr>
            <w:tcW w:w="645" w:type="pct"/>
            <w:tcBorders>
              <w:top w:val="single" w:sz="4" w:space="0" w:color="auto"/>
              <w:left w:val="single" w:sz="4" w:space="0" w:color="auto"/>
              <w:bottom w:val="single" w:sz="4" w:space="0" w:color="auto"/>
              <w:right w:val="single" w:sz="4" w:space="0" w:color="auto"/>
            </w:tcBorders>
          </w:tcPr>
          <w:p w14:paraId="073985F8" w14:textId="40767371" w:rsidR="000E012F" w:rsidRPr="00021837" w:rsidRDefault="000E012F" w:rsidP="003D178C">
            <w:pPr>
              <w:suppressAutoHyphens/>
              <w:jc w:val="center"/>
              <w:rPr>
                <w:sz w:val="26"/>
                <w:lang w:eastAsia="ar-SA"/>
              </w:rPr>
            </w:pPr>
            <w:r w:rsidRPr="00021837">
              <w:rPr>
                <w:sz w:val="20"/>
                <w:szCs w:val="24"/>
                <w:lang w:eastAsia="ar-SA"/>
              </w:rPr>
              <w:t>5000</w:t>
            </w:r>
          </w:p>
        </w:tc>
        <w:tc>
          <w:tcPr>
            <w:tcW w:w="484" w:type="pct"/>
            <w:tcBorders>
              <w:left w:val="single" w:sz="4" w:space="0" w:color="auto"/>
              <w:bottom w:val="single" w:sz="4" w:space="0" w:color="auto"/>
              <w:right w:val="single" w:sz="4" w:space="0" w:color="auto"/>
            </w:tcBorders>
            <w:vAlign w:val="center"/>
          </w:tcPr>
          <w:p w14:paraId="43D26CE8" w14:textId="50A0345F" w:rsidR="000E012F" w:rsidRPr="00773AEF" w:rsidRDefault="001C6EA1" w:rsidP="00F30CC3">
            <w:pPr>
              <w:suppressAutoHyphens/>
              <w:jc w:val="center"/>
              <w:rPr>
                <w:sz w:val="20"/>
                <w:szCs w:val="24"/>
                <w:lang w:eastAsia="ar-SA"/>
              </w:rPr>
            </w:pPr>
            <w:r w:rsidRPr="00773AEF">
              <w:rPr>
                <w:sz w:val="20"/>
                <w:szCs w:val="24"/>
                <w:lang w:eastAsia="ar-SA"/>
              </w:rPr>
              <w:t>3158</w:t>
            </w:r>
            <w:r w:rsidR="000E012F" w:rsidRPr="00773AEF">
              <w:rPr>
                <w:sz w:val="20"/>
                <w:szCs w:val="24"/>
                <w:lang w:eastAsia="ar-SA"/>
              </w:rPr>
              <w:t>,00</w:t>
            </w:r>
          </w:p>
        </w:tc>
        <w:tc>
          <w:tcPr>
            <w:tcW w:w="484" w:type="pct"/>
            <w:tcBorders>
              <w:left w:val="single" w:sz="4" w:space="0" w:color="auto"/>
              <w:bottom w:val="single" w:sz="4" w:space="0" w:color="auto"/>
              <w:right w:val="single" w:sz="4" w:space="0" w:color="auto"/>
            </w:tcBorders>
          </w:tcPr>
          <w:p w14:paraId="3A26900C" w14:textId="0756A07C" w:rsidR="000E012F" w:rsidRPr="00773AEF" w:rsidRDefault="001C6EA1" w:rsidP="00F30CC3">
            <w:pPr>
              <w:suppressAutoHyphens/>
              <w:ind w:left="-28" w:right="-50"/>
              <w:jc w:val="center"/>
              <w:rPr>
                <w:sz w:val="20"/>
                <w:szCs w:val="24"/>
                <w:lang w:eastAsia="ar-SA"/>
              </w:rPr>
            </w:pPr>
            <w:r w:rsidRPr="00773AEF">
              <w:rPr>
                <w:sz w:val="20"/>
                <w:szCs w:val="24"/>
                <w:lang w:eastAsia="ar-SA"/>
              </w:rPr>
              <w:t>2707</w:t>
            </w:r>
            <w:r w:rsidR="000E012F" w:rsidRPr="00773AEF">
              <w:rPr>
                <w:sz w:val="20"/>
                <w:szCs w:val="24"/>
                <w:lang w:eastAsia="ar-SA"/>
              </w:rPr>
              <w:t>,00</w:t>
            </w:r>
          </w:p>
        </w:tc>
        <w:tc>
          <w:tcPr>
            <w:tcW w:w="484" w:type="pct"/>
            <w:tcBorders>
              <w:left w:val="single" w:sz="4" w:space="0" w:color="auto"/>
              <w:bottom w:val="single" w:sz="4" w:space="0" w:color="auto"/>
              <w:right w:val="single" w:sz="4" w:space="0" w:color="auto"/>
            </w:tcBorders>
            <w:vAlign w:val="center"/>
          </w:tcPr>
          <w:p w14:paraId="2C0C5AED" w14:textId="0AB2C6EF" w:rsidR="000E012F" w:rsidRPr="00773AEF" w:rsidRDefault="001C6EA1" w:rsidP="00F30CC3">
            <w:pPr>
              <w:suppressAutoHyphens/>
              <w:ind w:left="-28" w:right="-50"/>
              <w:jc w:val="center"/>
              <w:rPr>
                <w:sz w:val="20"/>
                <w:szCs w:val="24"/>
                <w:lang w:eastAsia="ar-SA"/>
              </w:rPr>
            </w:pPr>
            <w:r w:rsidRPr="00773AEF">
              <w:rPr>
                <w:sz w:val="20"/>
                <w:szCs w:val="24"/>
                <w:lang w:eastAsia="ar-SA"/>
              </w:rPr>
              <w:t>2256</w:t>
            </w:r>
            <w:r w:rsidR="000E012F" w:rsidRPr="00773AEF">
              <w:rPr>
                <w:sz w:val="20"/>
                <w:szCs w:val="24"/>
                <w:lang w:eastAsia="ar-SA"/>
              </w:rPr>
              <w:t>,00</w:t>
            </w:r>
          </w:p>
        </w:tc>
        <w:tc>
          <w:tcPr>
            <w:tcW w:w="417" w:type="pct"/>
            <w:tcBorders>
              <w:left w:val="single" w:sz="4" w:space="0" w:color="auto"/>
              <w:bottom w:val="single" w:sz="4" w:space="0" w:color="auto"/>
              <w:right w:val="single" w:sz="4" w:space="0" w:color="auto"/>
            </w:tcBorders>
            <w:vAlign w:val="center"/>
          </w:tcPr>
          <w:p w14:paraId="014857CC" w14:textId="1E18BF74" w:rsidR="000E012F" w:rsidRPr="00773AEF" w:rsidRDefault="001C6EA1" w:rsidP="00F30CC3">
            <w:pPr>
              <w:suppressAutoHyphens/>
              <w:ind w:left="-28" w:right="-50"/>
              <w:jc w:val="center"/>
              <w:rPr>
                <w:sz w:val="20"/>
                <w:szCs w:val="24"/>
                <w:lang w:eastAsia="ar-SA"/>
              </w:rPr>
            </w:pPr>
            <w:r w:rsidRPr="00773AEF">
              <w:rPr>
                <w:sz w:val="20"/>
                <w:szCs w:val="24"/>
                <w:lang w:eastAsia="ar-SA"/>
              </w:rPr>
              <w:t>1805</w:t>
            </w:r>
            <w:r w:rsidR="000E012F" w:rsidRPr="00773AEF">
              <w:rPr>
                <w:sz w:val="20"/>
                <w:szCs w:val="24"/>
                <w:lang w:eastAsia="ar-SA"/>
              </w:rPr>
              <w:t>,00</w:t>
            </w:r>
          </w:p>
        </w:tc>
        <w:tc>
          <w:tcPr>
            <w:tcW w:w="551" w:type="pct"/>
            <w:tcBorders>
              <w:left w:val="single" w:sz="4" w:space="0" w:color="auto"/>
              <w:bottom w:val="single" w:sz="4" w:space="0" w:color="auto"/>
              <w:right w:val="single" w:sz="4" w:space="0" w:color="auto"/>
            </w:tcBorders>
            <w:vAlign w:val="center"/>
          </w:tcPr>
          <w:p w14:paraId="3A401F3C" w14:textId="4F3C8EC8" w:rsidR="000E012F" w:rsidRPr="00773AEF" w:rsidRDefault="001C6EA1" w:rsidP="00F30CC3">
            <w:pPr>
              <w:suppressAutoHyphens/>
              <w:ind w:left="-28" w:right="-50"/>
              <w:jc w:val="center"/>
              <w:rPr>
                <w:sz w:val="20"/>
                <w:szCs w:val="24"/>
                <w:lang w:eastAsia="ar-SA"/>
              </w:rPr>
            </w:pPr>
            <w:r w:rsidRPr="00773AEF">
              <w:rPr>
                <w:sz w:val="20"/>
                <w:szCs w:val="24"/>
                <w:lang w:eastAsia="ar-SA"/>
              </w:rPr>
              <w:t>1354</w:t>
            </w:r>
            <w:r w:rsidR="000E012F" w:rsidRPr="00773AEF">
              <w:rPr>
                <w:sz w:val="20"/>
                <w:szCs w:val="24"/>
                <w:lang w:eastAsia="ar-SA"/>
              </w:rPr>
              <w:t>,00</w:t>
            </w:r>
          </w:p>
        </w:tc>
        <w:tc>
          <w:tcPr>
            <w:tcW w:w="484" w:type="pct"/>
            <w:tcBorders>
              <w:left w:val="single" w:sz="4" w:space="0" w:color="auto"/>
              <w:bottom w:val="single" w:sz="4" w:space="0" w:color="auto"/>
              <w:right w:val="single" w:sz="4" w:space="0" w:color="auto"/>
            </w:tcBorders>
            <w:vAlign w:val="center"/>
          </w:tcPr>
          <w:p w14:paraId="619BEF05" w14:textId="554BFA0B" w:rsidR="000E012F" w:rsidRPr="00773AEF" w:rsidRDefault="001C6EA1" w:rsidP="00F30CC3">
            <w:pPr>
              <w:suppressAutoHyphens/>
              <w:ind w:left="-28" w:right="-50"/>
              <w:jc w:val="center"/>
              <w:rPr>
                <w:sz w:val="20"/>
                <w:szCs w:val="24"/>
                <w:lang w:eastAsia="ar-SA"/>
              </w:rPr>
            </w:pPr>
            <w:r w:rsidRPr="00773AEF">
              <w:rPr>
                <w:sz w:val="20"/>
                <w:szCs w:val="24"/>
                <w:lang w:eastAsia="ar-SA"/>
              </w:rPr>
              <w:t>902</w:t>
            </w:r>
            <w:r w:rsidR="000E012F" w:rsidRPr="00773AEF">
              <w:rPr>
                <w:sz w:val="20"/>
                <w:szCs w:val="24"/>
                <w:lang w:eastAsia="ar-SA"/>
              </w:rPr>
              <w:t>,00</w:t>
            </w:r>
          </w:p>
        </w:tc>
        <w:tc>
          <w:tcPr>
            <w:tcW w:w="484" w:type="pct"/>
            <w:tcBorders>
              <w:left w:val="single" w:sz="4" w:space="0" w:color="auto"/>
              <w:bottom w:val="single" w:sz="4" w:space="0" w:color="auto"/>
              <w:right w:val="single" w:sz="4" w:space="0" w:color="auto"/>
            </w:tcBorders>
            <w:vAlign w:val="center"/>
          </w:tcPr>
          <w:p w14:paraId="07C8198B" w14:textId="796ACB49" w:rsidR="000E012F" w:rsidRPr="00773AEF" w:rsidRDefault="001C6EA1" w:rsidP="00F30CC3">
            <w:pPr>
              <w:suppressAutoHyphens/>
              <w:ind w:left="-28" w:right="-50"/>
              <w:jc w:val="center"/>
              <w:rPr>
                <w:sz w:val="20"/>
                <w:szCs w:val="24"/>
                <w:lang w:eastAsia="ar-SA"/>
              </w:rPr>
            </w:pPr>
            <w:r w:rsidRPr="00773AEF">
              <w:rPr>
                <w:sz w:val="20"/>
                <w:szCs w:val="24"/>
                <w:lang w:eastAsia="ar-SA"/>
              </w:rPr>
              <w:t>451</w:t>
            </w:r>
            <w:r w:rsidR="000E012F" w:rsidRPr="00773AEF">
              <w:rPr>
                <w:sz w:val="20"/>
                <w:szCs w:val="24"/>
                <w:lang w:eastAsia="ar-SA"/>
              </w:rPr>
              <w:t>,00</w:t>
            </w:r>
          </w:p>
        </w:tc>
        <w:tc>
          <w:tcPr>
            <w:tcW w:w="484" w:type="pct"/>
            <w:tcBorders>
              <w:left w:val="single" w:sz="4" w:space="0" w:color="auto"/>
              <w:bottom w:val="single" w:sz="4" w:space="0" w:color="auto"/>
              <w:right w:val="single" w:sz="4" w:space="0" w:color="auto"/>
            </w:tcBorders>
            <w:vAlign w:val="center"/>
          </w:tcPr>
          <w:p w14:paraId="6E1A6CB4" w14:textId="1EFFE2E4" w:rsidR="000E012F" w:rsidRPr="00773AEF" w:rsidRDefault="00F114BE" w:rsidP="00F30CC3">
            <w:pPr>
              <w:suppressAutoHyphens/>
              <w:ind w:left="-28" w:right="-50"/>
              <w:jc w:val="center"/>
              <w:rPr>
                <w:sz w:val="20"/>
                <w:szCs w:val="24"/>
                <w:lang w:eastAsia="ar-SA"/>
              </w:rPr>
            </w:pPr>
            <w:r w:rsidRPr="00773AEF">
              <w:rPr>
                <w:sz w:val="20"/>
                <w:szCs w:val="24"/>
                <w:lang w:eastAsia="ar-SA"/>
              </w:rPr>
              <w:t>2</w:t>
            </w:r>
            <w:r w:rsidR="001C6EA1" w:rsidRPr="00773AEF">
              <w:rPr>
                <w:sz w:val="20"/>
                <w:szCs w:val="24"/>
                <w:lang w:eastAsia="ar-SA"/>
              </w:rPr>
              <w:t>2</w:t>
            </w:r>
            <w:r w:rsidRPr="00773AEF">
              <w:rPr>
                <w:sz w:val="20"/>
                <w:szCs w:val="24"/>
                <w:lang w:eastAsia="ar-SA"/>
              </w:rPr>
              <w:t>6</w:t>
            </w:r>
            <w:r w:rsidR="000E012F" w:rsidRPr="00773AEF">
              <w:rPr>
                <w:sz w:val="20"/>
                <w:szCs w:val="24"/>
                <w:lang w:eastAsia="ar-SA"/>
              </w:rPr>
              <w:t>,00</w:t>
            </w:r>
          </w:p>
        </w:tc>
        <w:tc>
          <w:tcPr>
            <w:tcW w:w="483" w:type="pct"/>
            <w:tcBorders>
              <w:left w:val="single" w:sz="4" w:space="0" w:color="auto"/>
              <w:bottom w:val="single" w:sz="4" w:space="0" w:color="auto"/>
              <w:right w:val="single" w:sz="4" w:space="0" w:color="auto"/>
            </w:tcBorders>
            <w:vAlign w:val="center"/>
          </w:tcPr>
          <w:p w14:paraId="6EFD46B1" w14:textId="28D2B1AE" w:rsidR="000E012F" w:rsidRPr="00773AEF" w:rsidRDefault="00F114BE" w:rsidP="00F30CC3">
            <w:pPr>
              <w:suppressAutoHyphens/>
              <w:ind w:left="-28" w:right="-50"/>
              <w:jc w:val="center"/>
              <w:rPr>
                <w:sz w:val="20"/>
                <w:szCs w:val="24"/>
                <w:lang w:eastAsia="ar-SA"/>
              </w:rPr>
            </w:pPr>
            <w:r w:rsidRPr="00773AEF">
              <w:rPr>
                <w:sz w:val="20"/>
                <w:szCs w:val="24"/>
                <w:lang w:eastAsia="ar-SA"/>
              </w:rPr>
              <w:t>1</w:t>
            </w:r>
            <w:r w:rsidR="001C6EA1" w:rsidRPr="00773AEF">
              <w:rPr>
                <w:sz w:val="20"/>
                <w:szCs w:val="24"/>
                <w:lang w:eastAsia="ar-SA"/>
              </w:rPr>
              <w:t>14</w:t>
            </w:r>
            <w:r w:rsidR="000E012F" w:rsidRPr="00773AEF">
              <w:rPr>
                <w:sz w:val="20"/>
                <w:szCs w:val="24"/>
                <w:lang w:eastAsia="ar-SA"/>
              </w:rPr>
              <w:t>,00</w:t>
            </w:r>
          </w:p>
        </w:tc>
      </w:tr>
    </w:tbl>
    <w:p w14:paraId="495AA4E8" w14:textId="77777777" w:rsidR="00D96343" w:rsidRPr="00021837" w:rsidRDefault="00D96343">
      <w:pPr>
        <w:sectPr w:rsidR="00D96343" w:rsidRPr="00021837" w:rsidSect="007930E6">
          <w:headerReference w:type="even" r:id="rId31"/>
          <w:headerReference w:type="default" r:id="rId32"/>
          <w:footerReference w:type="even" r:id="rId33"/>
          <w:footerReference w:type="default" r:id="rId34"/>
          <w:headerReference w:type="first" r:id="rId35"/>
          <w:footerReference w:type="first" r:id="rId36"/>
          <w:pgSz w:w="16838" w:h="11906" w:orient="landscape"/>
          <w:pgMar w:top="1134" w:right="851" w:bottom="851" w:left="1701" w:header="0" w:footer="0" w:gutter="0"/>
          <w:cols w:space="1296"/>
          <w:titlePg/>
          <w:docGrid w:linePitch="600" w:charSpace="28672"/>
        </w:sectPr>
      </w:pPr>
    </w:p>
    <w:p w14:paraId="450472FA" w14:textId="43298DBB" w:rsidR="00481C1F" w:rsidRPr="00ED4BDF" w:rsidRDefault="00481C1F" w:rsidP="00481C1F">
      <w:pPr>
        <w:shd w:val="clear" w:color="auto" w:fill="FFFFFF"/>
        <w:ind w:left="5812"/>
        <w:rPr>
          <w:sz w:val="22"/>
          <w:szCs w:val="22"/>
          <w:lang w:eastAsia="ar-SA"/>
        </w:rPr>
      </w:pPr>
      <w:r w:rsidRPr="00021837">
        <w:rPr>
          <w:sz w:val="22"/>
          <w:szCs w:val="22"/>
          <w:lang w:eastAsia="ar-SA"/>
        </w:rPr>
        <w:lastRenderedPageBreak/>
        <w:t xml:space="preserve">Kėdainių rajono savivaldybės vietinės rinkliavos už komunalinių </w:t>
      </w:r>
      <w:r w:rsidRPr="00ED4BDF">
        <w:rPr>
          <w:sz w:val="22"/>
          <w:szCs w:val="22"/>
          <w:lang w:eastAsia="ar-SA"/>
        </w:rPr>
        <w:t>atliekų ir komunalinėms atliekoms nepriskiriamų buityje susidarančių atliekų tvarkymą nuostatų</w:t>
      </w:r>
    </w:p>
    <w:p w14:paraId="776FB0F9" w14:textId="11BA0882" w:rsidR="00D96343" w:rsidRPr="00021837" w:rsidRDefault="008E6F1F" w:rsidP="00481C1F">
      <w:pPr>
        <w:shd w:val="clear" w:color="auto" w:fill="FFFFFF"/>
        <w:ind w:left="5812"/>
        <w:rPr>
          <w:sz w:val="22"/>
          <w:szCs w:val="22"/>
          <w:lang w:eastAsia="ar-SA"/>
        </w:rPr>
      </w:pPr>
      <w:r w:rsidRPr="00021837">
        <w:rPr>
          <w:sz w:val="22"/>
          <w:szCs w:val="22"/>
          <w:lang w:eastAsia="ar-SA"/>
        </w:rPr>
        <w:t>3</w:t>
      </w:r>
      <w:r w:rsidR="00481C1F" w:rsidRPr="00021837">
        <w:rPr>
          <w:sz w:val="22"/>
          <w:szCs w:val="22"/>
          <w:lang w:eastAsia="ar-SA"/>
        </w:rPr>
        <w:t xml:space="preserve"> priedas</w:t>
      </w:r>
    </w:p>
    <w:p w14:paraId="62D440FC" w14:textId="2E6402A7" w:rsidR="00D96343" w:rsidRPr="00021837" w:rsidRDefault="00D96343" w:rsidP="00D96343">
      <w:pPr>
        <w:shd w:val="clear" w:color="auto" w:fill="FFFFFF"/>
        <w:rPr>
          <w:sz w:val="18"/>
          <w:szCs w:val="18"/>
          <w:lang w:eastAsia="ar-SA"/>
        </w:rPr>
      </w:pPr>
    </w:p>
    <w:p w14:paraId="3E7785E4" w14:textId="77777777" w:rsidR="00D96343" w:rsidRPr="00021837" w:rsidRDefault="00D96343" w:rsidP="00D96343">
      <w:pPr>
        <w:shd w:val="clear" w:color="auto" w:fill="FFFFFF"/>
        <w:rPr>
          <w:sz w:val="18"/>
          <w:szCs w:val="18"/>
          <w:lang w:eastAsia="ar-SA"/>
        </w:rPr>
      </w:pPr>
    </w:p>
    <w:p w14:paraId="03CDF2BF" w14:textId="4DC67AF6" w:rsidR="00D96343" w:rsidRPr="00021837" w:rsidRDefault="00D96343" w:rsidP="00D96343">
      <w:pPr>
        <w:shd w:val="clear" w:color="auto" w:fill="FFFFFF"/>
        <w:jc w:val="center"/>
        <w:rPr>
          <w:sz w:val="16"/>
          <w:szCs w:val="16"/>
          <w:lang w:eastAsia="ar-SA"/>
        </w:rPr>
      </w:pPr>
      <w:r w:rsidRPr="00021837">
        <w:rPr>
          <w:noProof/>
          <w:sz w:val="26"/>
          <w:lang w:eastAsia="lt-LT"/>
        </w:rPr>
        <mc:AlternateContent>
          <mc:Choice Requires="wps">
            <w:drawing>
              <wp:anchor distT="4294967295" distB="4294967295" distL="114300" distR="114300" simplePos="0" relativeHeight="251671552" behindDoc="0" locked="0" layoutInCell="1" allowOverlap="1" wp14:anchorId="6569B210" wp14:editId="51577A06">
                <wp:simplePos x="0" y="0"/>
                <wp:positionH relativeFrom="column">
                  <wp:posOffset>1230702</wp:posOffset>
                </wp:positionH>
                <wp:positionV relativeFrom="paragraph">
                  <wp:posOffset>73552</wp:posOffset>
                </wp:positionV>
                <wp:extent cx="3505200" cy="0"/>
                <wp:effectExtent l="19050" t="19050" r="38100" b="38100"/>
                <wp:wrapNone/>
                <wp:docPr id="1445936353" name="Tiesioji jungti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138BF43" id="Tiesioji jungtis 6"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9pt,5.8pt" to="372.9pt,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59OHwQEAAGwDAAAOAAAAZHJzL2Uyb0RvYy54bWysU8Fu3CAQvVfqPyDuXXsTJUrRenPYNL2k 7UpJP2AWYxsVGMqQtffvC2TtRu0tig+IYYbHmzfPm9vJGnZUgTS6hq9XNWfKSWy16xv+8+n+0w1n FMG1YNCphp8U8dvtxw+b0Qt1gQOaVgWWQByJ0Td8iNGLqiI5KAu0Qq9cSnYYLMQUhr5qA4wJ3Zrq oq6vqxFD6wNKRZRO716SfFvwu07J+KPrSEVmGp64xbKGsh7yWm03IPoAftDyTAPewMKCdunRBeoO IrDnoP+DsloGJOziSqKtsOu0VKWH1M26/qebxwG8Kr0kccgvMtH7wcrvx53bh0xdTu7RP6D8Rczh bgDXq0Lg6eTT4NZZqmr0JJYrOSC/D+wwfsM21cBzxKLC1AWbIVN/bCpinxax1RSZTIeXV/VVmiBn cs5VIOaLPlD8qtCyvGm40S7rAAKODxQzERBzST52eK+NKbM0jo0N/3x5nZEhOYp+l5uERre5KtdT 6A87E9gRsi3KV9pLmddlVsdkTqNtw2+WIhCDgvaLa8tzEbR52SdKxmVwVWx35jlrlA1J4oDtaR9m IdNISydn+2XPvI6L3H9/ku0fAAAA//8DAFBLAwQUAAYACAAAACEA7LOuqd4AAAAJAQAADwAAAGRy cy9kb3ducmV2LnhtbEyPT0vEMBDF74LfIYzgRXbTdeuqtekigngQlv0jirdsMzbFJinJ7LZ+e0c8 6G3em8eb35TL0XXiiDG1wSuYTTMQ6OtgWt8oeNk9Tm5AJNLe6C54VPCFCZbV6UmpCxMGv8HjlhrB JT4VWoEl6gspU23R6TQNPXrefYToNLGMjTRRD1zuOnmZZQvpdOv5gtU9PlisP7cHp2AVhzbRPM/X SO+vT89vdn3hNkqdn433dyAIR/oLww8+o0PFTPtw8CaJjvXtnNGJh9kCBAeu8ys29r+GrEr5/4Pq GwAA//8DAFBLAQItABQABgAIAAAAIQC2gziS/gAAAOEBAAATAAAAAAAAAAAAAAAAAAAAAABbQ29u dGVudF9UeXBlc10ueG1sUEsBAi0AFAAGAAgAAAAhADj9If/WAAAAlAEAAAsAAAAAAAAAAAAAAAAA LwEAAF9yZWxzLy5yZWxzUEsBAi0AFAAGAAgAAAAhAA3n04fBAQAAbAMAAA4AAAAAAAAAAAAAAAAA LgIAAGRycy9lMm9Eb2MueG1sUEsBAi0AFAAGAAgAAAAhAOyzrqneAAAACQEAAA8AAAAAAAAAAAAA AAAAGwQAAGRycy9kb3ducmV2LnhtbFBLBQYAAAAABAAEAPMAAAAmBQAAAAA= " strokeweight=".26mm">
                <v:stroke joinstyle="miter" endcap="square"/>
              </v:line>
            </w:pict>
          </mc:Fallback>
        </mc:AlternateContent>
      </w:r>
    </w:p>
    <w:p w14:paraId="0EE62BC8" w14:textId="77777777" w:rsidR="00D96343" w:rsidRPr="00021837" w:rsidRDefault="00D96343" w:rsidP="00D96343">
      <w:pPr>
        <w:widowControl w:val="0"/>
        <w:shd w:val="clear" w:color="auto" w:fill="FFFFFF"/>
        <w:tabs>
          <w:tab w:val="left" w:pos="7060"/>
          <w:tab w:val="left" w:pos="9200"/>
          <w:tab w:val="left" w:pos="12700"/>
        </w:tabs>
        <w:jc w:val="center"/>
        <w:rPr>
          <w:sz w:val="22"/>
          <w:szCs w:val="22"/>
          <w:lang w:eastAsia="ar-SA"/>
        </w:rPr>
      </w:pPr>
      <w:r w:rsidRPr="00021837">
        <w:rPr>
          <w:spacing w:val="5"/>
          <w:sz w:val="16"/>
          <w:szCs w:val="16"/>
          <w:lang w:eastAsia="ar-SA"/>
        </w:rPr>
        <w:t>(patalpų adresas, patalpų savininko (valdytojo) vardas, pavardė)</w:t>
      </w:r>
    </w:p>
    <w:p w14:paraId="2F2A5972" w14:textId="77777777" w:rsidR="00D96343" w:rsidRPr="00021837" w:rsidRDefault="00D96343" w:rsidP="00D96343">
      <w:pPr>
        <w:shd w:val="clear" w:color="auto" w:fill="FFFFFF"/>
        <w:jc w:val="center"/>
        <w:rPr>
          <w:sz w:val="22"/>
          <w:szCs w:val="22"/>
          <w:lang w:eastAsia="ar-SA"/>
        </w:rPr>
      </w:pPr>
    </w:p>
    <w:p w14:paraId="06B63053" w14:textId="2DE51C26" w:rsidR="00D96343" w:rsidRPr="00021837" w:rsidRDefault="00D96343" w:rsidP="00D96343">
      <w:pPr>
        <w:shd w:val="clear" w:color="auto" w:fill="FFFFFF"/>
        <w:jc w:val="center"/>
        <w:rPr>
          <w:sz w:val="16"/>
          <w:szCs w:val="16"/>
          <w:lang w:eastAsia="ar-SA"/>
        </w:rPr>
      </w:pPr>
      <w:r w:rsidRPr="00021837">
        <w:rPr>
          <w:noProof/>
          <w:sz w:val="26"/>
          <w:lang w:eastAsia="lt-LT"/>
        </w:rPr>
        <mc:AlternateContent>
          <mc:Choice Requires="wps">
            <w:drawing>
              <wp:anchor distT="4294967295" distB="4294967295" distL="114300" distR="114300" simplePos="0" relativeHeight="251670528" behindDoc="0" locked="0" layoutInCell="1" allowOverlap="1" wp14:anchorId="2CB7D794" wp14:editId="43F927C7">
                <wp:simplePos x="0" y="0"/>
                <wp:positionH relativeFrom="column">
                  <wp:posOffset>1230630</wp:posOffset>
                </wp:positionH>
                <wp:positionV relativeFrom="paragraph">
                  <wp:posOffset>92075</wp:posOffset>
                </wp:positionV>
                <wp:extent cx="3505200" cy="0"/>
                <wp:effectExtent l="19050" t="19050" r="19050" b="19050"/>
                <wp:wrapNone/>
                <wp:docPr id="93672526"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F2910BF" id="Tiesioji jungtis 7"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9pt,7.25pt" to="372.9pt,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59OHwQEAAGwDAAAOAAAAZHJzL2Uyb0RvYy54bWysU8Fu3CAQvVfqPyDuXXsTJUrRenPYNL2k 7UpJP2AWYxsVGMqQtffvC2TtRu0tig+IYYbHmzfPm9vJGnZUgTS6hq9XNWfKSWy16xv+8+n+0w1n FMG1YNCphp8U8dvtxw+b0Qt1gQOaVgWWQByJ0Td8iNGLqiI5KAu0Qq9cSnYYLMQUhr5qA4wJ3Zrq oq6vqxFD6wNKRZRO716SfFvwu07J+KPrSEVmGp64xbKGsh7yWm03IPoAftDyTAPewMKCdunRBeoO IrDnoP+DsloGJOziSqKtsOu0VKWH1M26/qebxwG8Kr0kccgvMtH7wcrvx53bh0xdTu7RP6D8Rczh bgDXq0Lg6eTT4NZZqmr0JJYrOSC/D+wwfsM21cBzxKLC1AWbIVN/bCpinxax1RSZTIeXV/VVmiBn cs5VIOaLPlD8qtCyvGm40S7rAAKODxQzERBzST52eK+NKbM0jo0N/3x5nZEhOYp+l5uERre5KtdT 6A87E9gRsi3KV9pLmddlVsdkTqNtw2+WIhCDgvaLa8tzEbR52SdKxmVwVWx35jlrlA1J4oDtaR9m IdNISydn+2XPvI6L3H9/ku0fAAAA//8DAFBLAwQUAAYACAAAACEABN8xq94AAAAJAQAADwAAAGRy cy9kb3ducmV2LnhtbEyPT0vDQBDF74LfYRnBi9iNNvVPzKaIIB4Eaaso3rbZMRvMzobstInf3hEP epv35vHmN+VyCp3a45DaSAbOZhkopDq6lhoDL8/3p1egEltytouEBr4wwbI6PCht4eJIa9xvuFFS QqmwBjxzX2idao/BplnskWT3EYdgWeTQaDfYUcpDp8+z7EIH25Jc8LbHO4/152YXDDwNY5t4nucr 5PfXh8c3vzoJa2OOj6bbG1CME/+F4Qdf0KESpm3ckUuqE309F3SWIV+AksBlvhBj+2voqtT/P6i+ AQAA//8DAFBLAQItABQABgAIAAAAIQC2gziS/gAAAOEBAAATAAAAAAAAAAAAAAAAAAAAAABbQ29u dGVudF9UeXBlc10ueG1sUEsBAi0AFAAGAAgAAAAhADj9If/WAAAAlAEAAAsAAAAAAAAAAAAAAAAA LwEAAF9yZWxzLy5yZWxzUEsBAi0AFAAGAAgAAAAhAA3n04fBAQAAbAMAAA4AAAAAAAAAAAAAAAAA LgIAAGRycy9lMm9Eb2MueG1sUEsBAi0AFAAGAAgAAAAhAATfMaveAAAACQEAAA8AAAAAAAAAAAAA AAAAGwQAAGRycy9kb3ducmV2LnhtbFBLBQYAAAAABAAEAPMAAAAmBQAAAAA= " strokeweight=".26mm">
                <v:stroke joinstyle="miter" endcap="square"/>
              </v:line>
            </w:pict>
          </mc:Fallback>
        </mc:AlternateContent>
      </w:r>
    </w:p>
    <w:p w14:paraId="67DCE989" w14:textId="374F6917" w:rsidR="00B57648" w:rsidRPr="00021837" w:rsidRDefault="00B57648" w:rsidP="00B57648">
      <w:pPr>
        <w:widowControl w:val="0"/>
        <w:shd w:val="clear" w:color="auto" w:fill="FFFFFF"/>
        <w:tabs>
          <w:tab w:val="left" w:pos="7060"/>
          <w:tab w:val="left" w:pos="9200"/>
          <w:tab w:val="left" w:pos="12700"/>
        </w:tabs>
        <w:jc w:val="center"/>
        <w:rPr>
          <w:sz w:val="22"/>
          <w:szCs w:val="22"/>
          <w:lang w:eastAsia="ar-SA"/>
        </w:rPr>
      </w:pPr>
      <w:r w:rsidRPr="00021837">
        <w:rPr>
          <w:spacing w:val="5"/>
          <w:sz w:val="16"/>
          <w:szCs w:val="16"/>
          <w:lang w:eastAsia="ar-SA"/>
        </w:rPr>
        <w:t xml:space="preserve">(adresas </w:t>
      </w:r>
      <w:r w:rsidRPr="00ED4BDF">
        <w:rPr>
          <w:spacing w:val="5"/>
          <w:sz w:val="16"/>
          <w:szCs w:val="16"/>
          <w:lang w:eastAsia="ar-SA"/>
        </w:rPr>
        <w:t>korespondencijai (jei nesutampa su aukščiau nurodytu), telefono</w:t>
      </w:r>
      <w:r w:rsidRPr="00021837">
        <w:rPr>
          <w:spacing w:val="5"/>
          <w:sz w:val="16"/>
          <w:szCs w:val="16"/>
          <w:lang w:eastAsia="ar-SA"/>
        </w:rPr>
        <w:t xml:space="preserve"> Nr., elektroninio pašto adresas)</w:t>
      </w:r>
    </w:p>
    <w:p w14:paraId="1668A5B0" w14:textId="46167D97" w:rsidR="00D96343" w:rsidRPr="00021837" w:rsidRDefault="00D96343" w:rsidP="00D96343">
      <w:pPr>
        <w:widowControl w:val="0"/>
        <w:shd w:val="clear" w:color="auto" w:fill="FFFFFF"/>
        <w:tabs>
          <w:tab w:val="left" w:pos="7060"/>
          <w:tab w:val="left" w:pos="9200"/>
          <w:tab w:val="left" w:pos="12700"/>
        </w:tabs>
        <w:jc w:val="center"/>
        <w:rPr>
          <w:sz w:val="22"/>
          <w:szCs w:val="22"/>
          <w:lang w:eastAsia="ar-SA"/>
        </w:rPr>
      </w:pPr>
    </w:p>
    <w:p w14:paraId="47A919FE" w14:textId="6AE4F062" w:rsidR="00D96343" w:rsidRPr="00021837" w:rsidRDefault="00D96343" w:rsidP="00D96343">
      <w:pPr>
        <w:shd w:val="clear" w:color="auto" w:fill="FFFFFF"/>
        <w:snapToGrid w:val="0"/>
        <w:rPr>
          <w:sz w:val="22"/>
          <w:szCs w:val="22"/>
          <w:lang w:eastAsia="ar-SA"/>
        </w:rPr>
      </w:pPr>
    </w:p>
    <w:p w14:paraId="3D5702EF" w14:textId="77777777" w:rsidR="00D96343" w:rsidRPr="00021837" w:rsidRDefault="00D96343" w:rsidP="00D96343">
      <w:pPr>
        <w:widowControl w:val="0"/>
        <w:shd w:val="clear" w:color="auto" w:fill="FFFFFF"/>
        <w:ind w:right="57"/>
        <w:jc w:val="center"/>
        <w:rPr>
          <w:spacing w:val="2"/>
          <w:sz w:val="22"/>
          <w:szCs w:val="22"/>
          <w:lang w:eastAsia="ar-SA"/>
        </w:rPr>
      </w:pPr>
      <w:r w:rsidRPr="00021837">
        <w:rPr>
          <w:spacing w:val="2"/>
          <w:sz w:val="22"/>
          <w:szCs w:val="22"/>
          <w:lang w:eastAsia="ar-SA"/>
        </w:rPr>
        <w:t>Kėdainių rajono savivaldybės administr</w:t>
      </w:r>
      <w:r w:rsidRPr="00D54F5E">
        <w:rPr>
          <w:spacing w:val="2"/>
          <w:sz w:val="22"/>
          <w:szCs w:val="22"/>
          <w:lang w:eastAsia="ar-SA"/>
        </w:rPr>
        <w:t>acija</w:t>
      </w:r>
    </w:p>
    <w:p w14:paraId="4E18669C" w14:textId="77777777" w:rsidR="00D96343" w:rsidRPr="00021837" w:rsidRDefault="00D96343" w:rsidP="00D96343">
      <w:pPr>
        <w:shd w:val="clear" w:color="auto" w:fill="FFFFFF"/>
        <w:rPr>
          <w:sz w:val="22"/>
          <w:szCs w:val="22"/>
          <w:lang w:eastAsia="ar-SA"/>
        </w:rPr>
      </w:pPr>
    </w:p>
    <w:p w14:paraId="19255C12" w14:textId="77777777" w:rsidR="00D96343" w:rsidRPr="00AC40C4" w:rsidRDefault="00D96343" w:rsidP="00D96343">
      <w:pPr>
        <w:widowControl w:val="0"/>
        <w:shd w:val="clear" w:color="auto" w:fill="FFFFFF"/>
        <w:tabs>
          <w:tab w:val="left" w:pos="10260"/>
        </w:tabs>
        <w:jc w:val="center"/>
        <w:rPr>
          <w:b/>
          <w:bCs/>
          <w:spacing w:val="5"/>
          <w:szCs w:val="24"/>
          <w:lang w:eastAsia="ar-SA"/>
        </w:rPr>
      </w:pPr>
      <w:r w:rsidRPr="00021837">
        <w:rPr>
          <w:b/>
          <w:bCs/>
          <w:spacing w:val="5"/>
          <w:szCs w:val="24"/>
          <w:lang w:eastAsia="ar-SA"/>
        </w:rPr>
        <w:t xml:space="preserve">ASMENŲ SKAIČIAUS GYVENAMAJAME BŪSTE AR </w:t>
      </w:r>
      <w:r w:rsidRPr="00206800">
        <w:rPr>
          <w:b/>
          <w:bCs/>
          <w:spacing w:val="5"/>
          <w:szCs w:val="24"/>
          <w:lang w:eastAsia="ar-SA"/>
        </w:rPr>
        <w:t xml:space="preserve">INDIVIDUALIAME </w:t>
      </w:r>
      <w:r w:rsidRPr="00AC40C4">
        <w:rPr>
          <w:b/>
          <w:bCs/>
          <w:spacing w:val="5"/>
          <w:szCs w:val="24"/>
          <w:lang w:eastAsia="ar-SA"/>
        </w:rPr>
        <w:t>GYVENAMAJAME NAME</w:t>
      </w:r>
    </w:p>
    <w:p w14:paraId="4949D982" w14:textId="77777777" w:rsidR="00D96343" w:rsidRPr="00021837" w:rsidRDefault="00D96343" w:rsidP="00D96343">
      <w:pPr>
        <w:shd w:val="clear" w:color="auto" w:fill="FFFFFF"/>
        <w:jc w:val="center"/>
        <w:rPr>
          <w:sz w:val="20"/>
          <w:lang w:eastAsia="ar-SA"/>
        </w:rPr>
      </w:pPr>
      <w:r w:rsidRPr="00AC40C4">
        <w:rPr>
          <w:b/>
          <w:bCs/>
          <w:spacing w:val="5"/>
          <w:szCs w:val="24"/>
          <w:lang w:eastAsia="ar-SA"/>
        </w:rPr>
        <w:t>DEKLARACIJA</w:t>
      </w:r>
    </w:p>
    <w:p w14:paraId="312A2832" w14:textId="77777777" w:rsidR="00D96343" w:rsidRPr="00021837" w:rsidRDefault="00D96343" w:rsidP="00D96343">
      <w:pPr>
        <w:shd w:val="clear" w:color="auto" w:fill="FFFFFF"/>
        <w:snapToGrid w:val="0"/>
        <w:rPr>
          <w:sz w:val="16"/>
          <w:szCs w:val="16"/>
          <w:lang w:eastAsia="ar-SA"/>
        </w:rPr>
      </w:pPr>
    </w:p>
    <w:p w14:paraId="47650720" w14:textId="77777777" w:rsidR="008A7107" w:rsidRDefault="008A7107" w:rsidP="00D96343">
      <w:pPr>
        <w:widowControl w:val="0"/>
        <w:shd w:val="clear" w:color="auto" w:fill="FFFFFF"/>
        <w:ind w:right="57"/>
        <w:jc w:val="center"/>
        <w:rPr>
          <w:sz w:val="22"/>
          <w:szCs w:val="22"/>
          <w:lang w:eastAsia="ar-SA"/>
        </w:rPr>
      </w:pPr>
      <w:r>
        <w:rPr>
          <w:sz w:val="22"/>
          <w:szCs w:val="22"/>
          <w:lang w:eastAsia="ar-SA"/>
        </w:rPr>
        <w:t>__________</w:t>
      </w:r>
      <w:r w:rsidR="00D96343" w:rsidRPr="008A7107">
        <w:rPr>
          <w:sz w:val="22"/>
          <w:szCs w:val="22"/>
          <w:lang w:eastAsia="ar-SA"/>
        </w:rPr>
        <w:t>m.</w:t>
      </w:r>
      <w:r>
        <w:rPr>
          <w:sz w:val="22"/>
          <w:szCs w:val="22"/>
          <w:lang w:eastAsia="ar-SA"/>
        </w:rPr>
        <w:t>___________________</w:t>
      </w:r>
      <w:proofErr w:type="spellStart"/>
      <w:r w:rsidR="00D96343" w:rsidRPr="008A7107">
        <w:rPr>
          <w:sz w:val="22"/>
          <w:szCs w:val="22"/>
          <w:lang w:eastAsia="ar-SA"/>
        </w:rPr>
        <w:t>mėn</w:t>
      </w:r>
      <w:proofErr w:type="spellEnd"/>
      <w:r w:rsidR="00D96343" w:rsidRPr="008A7107">
        <w:rPr>
          <w:sz w:val="22"/>
          <w:szCs w:val="22"/>
          <w:lang w:eastAsia="ar-SA"/>
        </w:rPr>
        <w:t>.</w:t>
      </w:r>
      <w:r>
        <w:rPr>
          <w:sz w:val="22"/>
          <w:szCs w:val="22"/>
          <w:lang w:eastAsia="ar-SA"/>
        </w:rPr>
        <w:t>____</w:t>
      </w:r>
      <w:r w:rsidR="00D96343" w:rsidRPr="008A7107">
        <w:rPr>
          <w:sz w:val="22"/>
          <w:szCs w:val="22"/>
          <w:lang w:eastAsia="ar-SA"/>
        </w:rPr>
        <w:t>d.</w:t>
      </w:r>
    </w:p>
    <w:p w14:paraId="03CCC9F5" w14:textId="79A19884" w:rsidR="00D96343" w:rsidRPr="00021837" w:rsidRDefault="00D96343" w:rsidP="00D96343">
      <w:pPr>
        <w:widowControl w:val="0"/>
        <w:shd w:val="clear" w:color="auto" w:fill="FFFFFF"/>
        <w:ind w:right="57"/>
        <w:jc w:val="center"/>
        <w:rPr>
          <w:sz w:val="16"/>
          <w:szCs w:val="16"/>
          <w:lang w:eastAsia="ar-SA"/>
        </w:rPr>
      </w:pPr>
      <w:r w:rsidRPr="00021837">
        <w:rPr>
          <w:spacing w:val="2"/>
          <w:sz w:val="22"/>
          <w:szCs w:val="22"/>
          <w:lang w:eastAsia="ar-SA"/>
        </w:rPr>
        <w:t>Kėdainiai</w:t>
      </w:r>
    </w:p>
    <w:p w14:paraId="626C80DC" w14:textId="77777777" w:rsidR="00D96343" w:rsidRPr="00021837" w:rsidRDefault="00D96343" w:rsidP="00D96343">
      <w:pPr>
        <w:shd w:val="clear" w:color="auto" w:fill="FFFFFF"/>
        <w:snapToGrid w:val="0"/>
        <w:rPr>
          <w:sz w:val="16"/>
          <w:szCs w:val="16"/>
          <w:lang w:eastAsia="ar-SA"/>
        </w:rPr>
      </w:pPr>
    </w:p>
    <w:p w14:paraId="77987559" w14:textId="3088B522" w:rsidR="00D96343" w:rsidRPr="00ED4BDF" w:rsidRDefault="00D96343" w:rsidP="008A7107">
      <w:pPr>
        <w:shd w:val="clear" w:color="auto" w:fill="FFFFFF"/>
        <w:snapToGrid w:val="0"/>
        <w:ind w:firstLine="851"/>
        <w:jc w:val="both"/>
        <w:rPr>
          <w:szCs w:val="24"/>
          <w:lang w:eastAsia="ar-SA"/>
        </w:rPr>
      </w:pPr>
      <w:r w:rsidRPr="00021837">
        <w:rPr>
          <w:szCs w:val="24"/>
          <w:lang w:eastAsia="ar-SA"/>
        </w:rPr>
        <w:t>Vadovaudamasis Kėdainių rajono savivaldybės tarybos</w:t>
      </w:r>
      <w:r w:rsidRPr="003D178C">
        <w:rPr>
          <w:szCs w:val="24"/>
          <w:lang w:eastAsia="ar-SA"/>
        </w:rPr>
        <w:t xml:space="preserve"> </w:t>
      </w:r>
      <w:r w:rsidR="003D178C" w:rsidRPr="003D178C">
        <w:rPr>
          <w:szCs w:val="24"/>
          <w:lang w:eastAsia="ar-SA"/>
        </w:rPr>
        <w:t xml:space="preserve">            </w:t>
      </w:r>
      <w:r w:rsidRPr="003D178C">
        <w:rPr>
          <w:szCs w:val="24"/>
          <w:lang w:eastAsia="ar-SA"/>
        </w:rPr>
        <w:t xml:space="preserve"> </w:t>
      </w:r>
      <w:r w:rsidRPr="00021837">
        <w:rPr>
          <w:szCs w:val="24"/>
          <w:lang w:eastAsia="ar-SA"/>
        </w:rPr>
        <w:t xml:space="preserve">m.                 </w:t>
      </w:r>
      <w:r w:rsidRPr="00021837">
        <w:rPr>
          <w:szCs w:val="24"/>
          <w:shd w:val="clear" w:color="auto" w:fill="FFFFFF"/>
          <w:lang w:eastAsia="ar-SA"/>
        </w:rPr>
        <w:t>d. sprendimu Nr.</w:t>
      </w:r>
      <w:r w:rsidR="00773AEF">
        <w:rPr>
          <w:szCs w:val="24"/>
          <w:shd w:val="clear" w:color="auto" w:fill="FFFFFF"/>
          <w:lang w:eastAsia="ar-SA"/>
        </w:rPr>
        <w:t xml:space="preserve"> </w:t>
      </w:r>
      <w:r w:rsidR="008A7107">
        <w:rPr>
          <w:szCs w:val="24"/>
          <w:shd w:val="clear" w:color="auto" w:fill="FFFFFF"/>
          <w:lang w:eastAsia="ar-SA"/>
        </w:rPr>
        <w:t>TS-</w:t>
      </w:r>
      <w:r w:rsidRPr="00021837">
        <w:rPr>
          <w:szCs w:val="24"/>
          <w:lang w:eastAsia="ar-SA"/>
        </w:rPr>
        <w:t>patvirtint</w:t>
      </w:r>
      <w:r w:rsidR="008A7107">
        <w:rPr>
          <w:szCs w:val="24"/>
          <w:lang w:eastAsia="ar-SA"/>
        </w:rPr>
        <w:t>ais</w:t>
      </w:r>
      <w:r w:rsidRPr="00021837">
        <w:rPr>
          <w:szCs w:val="24"/>
          <w:lang w:eastAsia="ar-SA"/>
        </w:rPr>
        <w:t xml:space="preserve"> Kėdainių rajono savivaldybės </w:t>
      </w:r>
      <w:r w:rsidRPr="00021837">
        <w:rPr>
          <w:spacing w:val="2"/>
          <w:szCs w:val="24"/>
          <w:lang w:eastAsia="ar-SA"/>
        </w:rPr>
        <w:t>vietinės rinkliavos</w:t>
      </w:r>
      <w:r w:rsidRPr="00021837">
        <w:rPr>
          <w:szCs w:val="24"/>
          <w:lang w:eastAsia="ar-SA"/>
        </w:rPr>
        <w:t xml:space="preserve"> už komunalinių atliekų </w:t>
      </w:r>
      <w:r w:rsidRPr="00ED4BDF">
        <w:rPr>
          <w:szCs w:val="24"/>
          <w:lang w:eastAsia="ar-SA"/>
        </w:rPr>
        <w:t>ir komunalinėms atliekoms nepriskiriamų buityje susidarančių atliekų tvarkymą nuostatais:</w:t>
      </w:r>
    </w:p>
    <w:p w14:paraId="2EDADA15" w14:textId="5ADBE658" w:rsidR="00D96343" w:rsidRPr="00021837" w:rsidRDefault="00D96343" w:rsidP="008A7107">
      <w:pPr>
        <w:shd w:val="clear" w:color="auto" w:fill="FFFFFF"/>
        <w:snapToGrid w:val="0"/>
        <w:ind w:firstLine="851"/>
        <w:jc w:val="both"/>
        <w:rPr>
          <w:szCs w:val="24"/>
          <w:lang w:eastAsia="ar-SA"/>
        </w:rPr>
      </w:pPr>
      <w:r w:rsidRPr="00021837">
        <w:rPr>
          <w:szCs w:val="24"/>
          <w:lang w:eastAsia="ar-SA"/>
        </w:rPr>
        <w:t>Tvirtinu, kad man nuosavybės teise priklauso gyvenamosios paskirties nekilnojamojo turto objektas, esantis adresu</w:t>
      </w:r>
      <w:r w:rsidR="008A7107">
        <w:rPr>
          <w:szCs w:val="24"/>
          <w:lang w:eastAsia="ar-SA"/>
        </w:rPr>
        <w:t>_________________________________________________________________</w:t>
      </w:r>
      <w:r w:rsidRPr="00021837">
        <w:rPr>
          <w:szCs w:val="24"/>
          <w:lang w:eastAsia="ar-SA"/>
        </w:rPr>
        <w:t>.</w:t>
      </w:r>
    </w:p>
    <w:p w14:paraId="1CED301F" w14:textId="6B3C4653" w:rsidR="00D96343" w:rsidRPr="00ED4BDF" w:rsidRDefault="00B57648" w:rsidP="008A7107">
      <w:pPr>
        <w:shd w:val="clear" w:color="auto" w:fill="FFFFFF"/>
        <w:snapToGrid w:val="0"/>
        <w:ind w:firstLine="851"/>
        <w:jc w:val="both"/>
        <w:rPr>
          <w:szCs w:val="24"/>
          <w:lang w:eastAsia="ar-SA"/>
        </w:rPr>
      </w:pPr>
      <w:r w:rsidRPr="00021837">
        <w:rPr>
          <w:szCs w:val="24"/>
          <w:lang w:eastAsia="ar-SA"/>
        </w:rPr>
        <w:t>D</w:t>
      </w:r>
      <w:r w:rsidRPr="00021837">
        <w:rPr>
          <w:spacing w:val="-1"/>
          <w:szCs w:val="24"/>
          <w:lang w:eastAsia="ar-SA"/>
        </w:rPr>
        <w:t>e</w:t>
      </w:r>
      <w:r w:rsidRPr="00021837">
        <w:rPr>
          <w:spacing w:val="5"/>
          <w:szCs w:val="24"/>
          <w:lang w:eastAsia="ar-SA"/>
        </w:rPr>
        <w:t>k</w:t>
      </w:r>
      <w:r w:rsidRPr="00021837">
        <w:rPr>
          <w:spacing w:val="-9"/>
          <w:szCs w:val="24"/>
          <w:lang w:eastAsia="ar-SA"/>
        </w:rPr>
        <w:t>l</w:t>
      </w:r>
      <w:r w:rsidRPr="00021837">
        <w:rPr>
          <w:spacing w:val="-1"/>
          <w:szCs w:val="24"/>
          <w:lang w:eastAsia="ar-SA"/>
        </w:rPr>
        <w:t>a</w:t>
      </w:r>
      <w:r w:rsidRPr="00021837">
        <w:rPr>
          <w:spacing w:val="2"/>
          <w:szCs w:val="24"/>
          <w:lang w:eastAsia="ar-SA"/>
        </w:rPr>
        <w:t>r</w:t>
      </w:r>
      <w:r w:rsidRPr="00021837">
        <w:rPr>
          <w:szCs w:val="24"/>
          <w:lang w:eastAsia="ar-SA"/>
        </w:rPr>
        <w:t>u</w:t>
      </w:r>
      <w:r w:rsidRPr="00021837">
        <w:rPr>
          <w:spacing w:val="10"/>
          <w:szCs w:val="24"/>
          <w:lang w:eastAsia="ar-SA"/>
        </w:rPr>
        <w:t>o</w:t>
      </w:r>
      <w:r w:rsidRPr="00021837">
        <w:rPr>
          <w:spacing w:val="-9"/>
          <w:szCs w:val="24"/>
          <w:lang w:eastAsia="ar-SA"/>
        </w:rPr>
        <w:t>j</w:t>
      </w:r>
      <w:r w:rsidRPr="00021837">
        <w:rPr>
          <w:szCs w:val="24"/>
          <w:lang w:eastAsia="ar-SA"/>
        </w:rPr>
        <w:t>u,</w:t>
      </w:r>
      <w:r w:rsidRPr="00021837">
        <w:rPr>
          <w:spacing w:val="8"/>
          <w:szCs w:val="24"/>
          <w:lang w:eastAsia="ar-SA"/>
        </w:rPr>
        <w:t xml:space="preserve"> </w:t>
      </w:r>
      <w:r w:rsidRPr="00021837">
        <w:rPr>
          <w:szCs w:val="24"/>
          <w:lang w:eastAsia="ar-SA"/>
        </w:rPr>
        <w:t>k</w:t>
      </w:r>
      <w:r w:rsidRPr="00021837">
        <w:rPr>
          <w:spacing w:val="-1"/>
          <w:szCs w:val="24"/>
          <w:lang w:eastAsia="ar-SA"/>
        </w:rPr>
        <w:t>a</w:t>
      </w:r>
      <w:r w:rsidRPr="00021837">
        <w:rPr>
          <w:szCs w:val="24"/>
          <w:lang w:eastAsia="ar-SA"/>
        </w:rPr>
        <w:t>d</w:t>
      </w:r>
      <w:r w:rsidRPr="00021837">
        <w:rPr>
          <w:spacing w:val="14"/>
          <w:szCs w:val="24"/>
          <w:lang w:eastAsia="ar-SA"/>
        </w:rPr>
        <w:t xml:space="preserve"> </w:t>
      </w:r>
      <w:r w:rsidRPr="00021837">
        <w:rPr>
          <w:spacing w:val="-1"/>
          <w:szCs w:val="24"/>
          <w:lang w:eastAsia="ar-SA"/>
        </w:rPr>
        <w:t>a</w:t>
      </w:r>
      <w:r w:rsidRPr="00021837">
        <w:rPr>
          <w:szCs w:val="24"/>
          <w:lang w:eastAsia="ar-SA"/>
        </w:rPr>
        <w:t>uk</w:t>
      </w:r>
      <w:r w:rsidRPr="00021837">
        <w:rPr>
          <w:spacing w:val="-2"/>
          <w:szCs w:val="24"/>
          <w:lang w:eastAsia="ar-SA"/>
        </w:rPr>
        <w:t>š</w:t>
      </w:r>
      <w:r w:rsidRPr="00021837">
        <w:rPr>
          <w:spacing w:val="4"/>
          <w:szCs w:val="24"/>
          <w:lang w:eastAsia="ar-SA"/>
        </w:rPr>
        <w:t>č</w:t>
      </w:r>
      <w:r w:rsidRPr="00021837">
        <w:rPr>
          <w:spacing w:val="-4"/>
          <w:szCs w:val="24"/>
          <w:lang w:eastAsia="ar-SA"/>
        </w:rPr>
        <w:t>i</w:t>
      </w:r>
      <w:r w:rsidRPr="00021837">
        <w:rPr>
          <w:spacing w:val="-1"/>
          <w:szCs w:val="24"/>
          <w:lang w:eastAsia="ar-SA"/>
        </w:rPr>
        <w:t>a</w:t>
      </w:r>
      <w:r w:rsidRPr="00021837">
        <w:rPr>
          <w:szCs w:val="24"/>
          <w:lang w:eastAsia="ar-SA"/>
        </w:rPr>
        <w:t>u</w:t>
      </w:r>
      <w:r w:rsidRPr="00021837">
        <w:rPr>
          <w:spacing w:val="9"/>
          <w:szCs w:val="24"/>
          <w:lang w:eastAsia="ar-SA"/>
        </w:rPr>
        <w:t xml:space="preserve"> </w:t>
      </w:r>
      <w:r w:rsidRPr="00021837">
        <w:rPr>
          <w:spacing w:val="-5"/>
          <w:szCs w:val="24"/>
          <w:lang w:eastAsia="ar-SA"/>
        </w:rPr>
        <w:t>n</w:t>
      </w:r>
      <w:r w:rsidRPr="00021837">
        <w:rPr>
          <w:szCs w:val="24"/>
          <w:lang w:eastAsia="ar-SA"/>
        </w:rPr>
        <w:t>u</w:t>
      </w:r>
      <w:r w:rsidRPr="00021837">
        <w:rPr>
          <w:spacing w:val="2"/>
          <w:szCs w:val="24"/>
          <w:lang w:eastAsia="ar-SA"/>
        </w:rPr>
        <w:t>r</w:t>
      </w:r>
      <w:r w:rsidRPr="00021837">
        <w:rPr>
          <w:spacing w:val="5"/>
          <w:szCs w:val="24"/>
          <w:lang w:eastAsia="ar-SA"/>
        </w:rPr>
        <w:t>od</w:t>
      </w:r>
      <w:r w:rsidRPr="00021837">
        <w:rPr>
          <w:spacing w:val="-9"/>
          <w:szCs w:val="24"/>
          <w:lang w:eastAsia="ar-SA"/>
        </w:rPr>
        <w:t>y</w:t>
      </w:r>
      <w:r w:rsidRPr="00021837">
        <w:rPr>
          <w:spacing w:val="5"/>
          <w:szCs w:val="24"/>
          <w:lang w:eastAsia="ar-SA"/>
        </w:rPr>
        <w:t xml:space="preserve">tame </w:t>
      </w:r>
      <w:r w:rsidRPr="00021837">
        <w:rPr>
          <w:szCs w:val="24"/>
          <w:lang w:eastAsia="ar-SA"/>
        </w:rPr>
        <w:t>objekte</w:t>
      </w:r>
      <w:r w:rsidRPr="00021837">
        <w:rPr>
          <w:spacing w:val="12"/>
          <w:szCs w:val="24"/>
          <w:lang w:eastAsia="ar-SA"/>
        </w:rPr>
        <w:t xml:space="preserve"> </w:t>
      </w:r>
      <w:r w:rsidRPr="00021837">
        <w:rPr>
          <w:spacing w:val="-9"/>
          <w:szCs w:val="24"/>
          <w:lang w:eastAsia="ar-SA"/>
        </w:rPr>
        <w:t>faktiškai gyvena</w:t>
      </w:r>
      <w:r w:rsidRPr="00021837">
        <w:rPr>
          <w:spacing w:val="-3"/>
          <w:szCs w:val="24"/>
          <w:lang w:eastAsia="ar-SA"/>
        </w:rPr>
        <w:t xml:space="preserve"> </w:t>
      </w:r>
      <w:r w:rsidRPr="00021837">
        <w:rPr>
          <w:spacing w:val="-2"/>
          <w:szCs w:val="24"/>
          <w:lang w:eastAsia="ar-SA"/>
        </w:rPr>
        <w:t>š</w:t>
      </w:r>
      <w:r w:rsidRPr="00021837">
        <w:rPr>
          <w:spacing w:val="-4"/>
          <w:szCs w:val="24"/>
          <w:lang w:eastAsia="ar-SA"/>
        </w:rPr>
        <w:t>i</w:t>
      </w:r>
      <w:r w:rsidRPr="00021837">
        <w:rPr>
          <w:szCs w:val="24"/>
          <w:lang w:eastAsia="ar-SA"/>
        </w:rPr>
        <w:t>e</w:t>
      </w:r>
      <w:r w:rsidRPr="00021837">
        <w:rPr>
          <w:spacing w:val="13"/>
          <w:szCs w:val="24"/>
          <w:lang w:eastAsia="ar-SA"/>
        </w:rPr>
        <w:t xml:space="preserve"> </w:t>
      </w:r>
      <w:r w:rsidRPr="00021837">
        <w:rPr>
          <w:spacing w:val="-1"/>
          <w:szCs w:val="24"/>
          <w:lang w:eastAsia="ar-SA"/>
        </w:rPr>
        <w:t>a</w:t>
      </w:r>
      <w:r w:rsidRPr="00021837">
        <w:rPr>
          <w:spacing w:val="3"/>
          <w:szCs w:val="24"/>
          <w:lang w:eastAsia="ar-SA"/>
        </w:rPr>
        <w:t>s</w:t>
      </w:r>
      <w:r w:rsidRPr="00021837">
        <w:rPr>
          <w:spacing w:val="-4"/>
          <w:szCs w:val="24"/>
          <w:lang w:eastAsia="ar-SA"/>
        </w:rPr>
        <w:t>m</w:t>
      </w:r>
      <w:r w:rsidRPr="00021837">
        <w:rPr>
          <w:spacing w:val="4"/>
          <w:szCs w:val="24"/>
          <w:lang w:eastAsia="ar-SA"/>
        </w:rPr>
        <w:t>e</w:t>
      </w:r>
      <w:r w:rsidRPr="00021837">
        <w:rPr>
          <w:szCs w:val="24"/>
          <w:lang w:eastAsia="ar-SA"/>
        </w:rPr>
        <w:t>n</w:t>
      </w:r>
      <w:r w:rsidRPr="00021837">
        <w:rPr>
          <w:spacing w:val="-5"/>
          <w:szCs w:val="24"/>
          <w:lang w:eastAsia="ar-SA"/>
        </w:rPr>
        <w:t>y</w:t>
      </w:r>
      <w:r w:rsidRPr="00021837">
        <w:rPr>
          <w:szCs w:val="24"/>
          <w:lang w:eastAsia="ar-SA"/>
        </w:rPr>
        <w:t>s</w:t>
      </w:r>
      <w:r w:rsidRPr="00021837">
        <w:rPr>
          <w:spacing w:val="7"/>
          <w:szCs w:val="24"/>
          <w:lang w:eastAsia="ar-SA"/>
        </w:rPr>
        <w:t xml:space="preserve"> </w:t>
      </w:r>
      <w:r w:rsidRPr="00021837">
        <w:rPr>
          <w:spacing w:val="2"/>
          <w:szCs w:val="24"/>
          <w:lang w:eastAsia="ar-SA"/>
        </w:rPr>
        <w:t>(</w:t>
      </w:r>
      <w:r w:rsidRPr="00021837">
        <w:rPr>
          <w:szCs w:val="24"/>
          <w:lang w:eastAsia="ar-SA"/>
        </w:rPr>
        <w:t>p</w:t>
      </w:r>
      <w:r w:rsidRPr="00021837">
        <w:rPr>
          <w:spacing w:val="-1"/>
          <w:szCs w:val="24"/>
          <w:lang w:eastAsia="ar-SA"/>
        </w:rPr>
        <w:t>a</w:t>
      </w:r>
      <w:r w:rsidRPr="00021837">
        <w:rPr>
          <w:spacing w:val="5"/>
          <w:szCs w:val="24"/>
          <w:lang w:eastAsia="ar-SA"/>
        </w:rPr>
        <w:t>t</w:t>
      </w:r>
      <w:r w:rsidRPr="00021837">
        <w:rPr>
          <w:spacing w:val="4"/>
          <w:szCs w:val="24"/>
          <w:lang w:eastAsia="ar-SA"/>
        </w:rPr>
        <w:t>a</w:t>
      </w:r>
      <w:r w:rsidRPr="00021837">
        <w:rPr>
          <w:spacing w:val="-9"/>
          <w:szCs w:val="24"/>
          <w:lang w:eastAsia="ar-SA"/>
        </w:rPr>
        <w:t>l</w:t>
      </w:r>
      <w:r w:rsidRPr="00021837">
        <w:rPr>
          <w:szCs w:val="24"/>
          <w:lang w:eastAsia="ar-SA"/>
        </w:rPr>
        <w:t>pų</w:t>
      </w:r>
      <w:r w:rsidRPr="00021837">
        <w:rPr>
          <w:spacing w:val="9"/>
          <w:szCs w:val="24"/>
          <w:lang w:eastAsia="ar-SA"/>
        </w:rPr>
        <w:t xml:space="preserve"> </w:t>
      </w:r>
      <w:r w:rsidRPr="00021837">
        <w:rPr>
          <w:spacing w:val="-2"/>
          <w:szCs w:val="24"/>
          <w:lang w:eastAsia="ar-SA"/>
        </w:rPr>
        <w:t>s</w:t>
      </w:r>
      <w:r w:rsidRPr="00021837">
        <w:rPr>
          <w:spacing w:val="4"/>
          <w:szCs w:val="24"/>
          <w:lang w:eastAsia="ar-SA"/>
        </w:rPr>
        <w:t>a</w:t>
      </w:r>
      <w:r w:rsidRPr="00021837">
        <w:rPr>
          <w:szCs w:val="24"/>
          <w:lang w:eastAsia="ar-SA"/>
        </w:rPr>
        <w:t>v</w:t>
      </w:r>
      <w:r w:rsidRPr="00021837">
        <w:rPr>
          <w:spacing w:val="-4"/>
          <w:szCs w:val="24"/>
          <w:lang w:eastAsia="ar-SA"/>
        </w:rPr>
        <w:t>i</w:t>
      </w:r>
      <w:r w:rsidRPr="00021837">
        <w:rPr>
          <w:spacing w:val="5"/>
          <w:szCs w:val="24"/>
          <w:lang w:eastAsia="ar-SA"/>
        </w:rPr>
        <w:t>n</w:t>
      </w:r>
      <w:r w:rsidRPr="00021837">
        <w:rPr>
          <w:spacing w:val="-4"/>
          <w:szCs w:val="24"/>
          <w:lang w:eastAsia="ar-SA"/>
        </w:rPr>
        <w:t>i</w:t>
      </w:r>
      <w:r w:rsidRPr="00021837">
        <w:rPr>
          <w:szCs w:val="24"/>
          <w:lang w:eastAsia="ar-SA"/>
        </w:rPr>
        <w:t>nk</w:t>
      </w:r>
      <w:r w:rsidRPr="00021837">
        <w:rPr>
          <w:spacing w:val="4"/>
          <w:szCs w:val="24"/>
          <w:lang w:eastAsia="ar-SA"/>
        </w:rPr>
        <w:t>a</w:t>
      </w:r>
      <w:r w:rsidRPr="00021837">
        <w:rPr>
          <w:szCs w:val="24"/>
          <w:lang w:eastAsia="ar-SA"/>
        </w:rPr>
        <w:t>s</w:t>
      </w:r>
      <w:r w:rsidRPr="00ED4BDF">
        <w:rPr>
          <w:szCs w:val="24"/>
          <w:lang w:eastAsia="ar-SA"/>
        </w:rPr>
        <w:t xml:space="preserve">, jeigu yra deklaruotas, </w:t>
      </w:r>
      <w:r w:rsidRPr="00ED4BDF">
        <w:rPr>
          <w:spacing w:val="-4"/>
          <w:szCs w:val="24"/>
          <w:lang w:eastAsia="ar-SA"/>
        </w:rPr>
        <w:t>į</w:t>
      </w:r>
      <w:r w:rsidRPr="00ED4BDF">
        <w:rPr>
          <w:spacing w:val="2"/>
          <w:szCs w:val="24"/>
          <w:lang w:eastAsia="ar-SA"/>
        </w:rPr>
        <w:t>r</w:t>
      </w:r>
      <w:r w:rsidRPr="00ED4BDF">
        <w:rPr>
          <w:spacing w:val="-1"/>
          <w:szCs w:val="24"/>
          <w:lang w:eastAsia="ar-SA"/>
        </w:rPr>
        <w:t>a</w:t>
      </w:r>
      <w:r w:rsidRPr="00ED4BDF">
        <w:rPr>
          <w:spacing w:val="-2"/>
          <w:szCs w:val="24"/>
          <w:lang w:eastAsia="ar-SA"/>
        </w:rPr>
        <w:t>š</w:t>
      </w:r>
      <w:r w:rsidRPr="00ED4BDF">
        <w:rPr>
          <w:spacing w:val="10"/>
          <w:szCs w:val="24"/>
          <w:lang w:eastAsia="ar-SA"/>
        </w:rPr>
        <w:t>o</w:t>
      </w:r>
      <w:r w:rsidRPr="00ED4BDF">
        <w:rPr>
          <w:spacing w:val="-9"/>
          <w:szCs w:val="24"/>
          <w:lang w:eastAsia="ar-SA"/>
        </w:rPr>
        <w:t>m</w:t>
      </w:r>
      <w:r w:rsidRPr="00ED4BDF">
        <w:rPr>
          <w:spacing w:val="4"/>
          <w:szCs w:val="24"/>
          <w:lang w:eastAsia="ar-SA"/>
        </w:rPr>
        <w:t>a</w:t>
      </w:r>
      <w:r w:rsidRPr="00ED4BDF">
        <w:rPr>
          <w:szCs w:val="24"/>
          <w:lang w:eastAsia="ar-SA"/>
        </w:rPr>
        <w:t xml:space="preserve">s 1 </w:t>
      </w:r>
      <w:r w:rsidRPr="00ED4BDF">
        <w:rPr>
          <w:spacing w:val="4"/>
          <w:szCs w:val="24"/>
          <w:lang w:eastAsia="ar-SA"/>
        </w:rPr>
        <w:t>e</w:t>
      </w:r>
      <w:r w:rsidRPr="00ED4BDF">
        <w:rPr>
          <w:szCs w:val="24"/>
          <w:lang w:eastAsia="ar-SA"/>
        </w:rPr>
        <w:t>i</w:t>
      </w:r>
      <w:r w:rsidRPr="00ED4BDF">
        <w:rPr>
          <w:spacing w:val="-4"/>
          <w:szCs w:val="24"/>
          <w:lang w:eastAsia="ar-SA"/>
        </w:rPr>
        <w:t>l</w:t>
      </w:r>
      <w:r w:rsidRPr="00ED4BDF">
        <w:rPr>
          <w:szCs w:val="24"/>
          <w:lang w:eastAsia="ar-SA"/>
        </w:rPr>
        <w:t>u</w:t>
      </w:r>
      <w:r w:rsidRPr="00ED4BDF">
        <w:rPr>
          <w:spacing w:val="5"/>
          <w:szCs w:val="24"/>
          <w:lang w:eastAsia="ar-SA"/>
        </w:rPr>
        <w:t>t</w:t>
      </w:r>
      <w:r w:rsidRPr="00ED4BDF">
        <w:rPr>
          <w:spacing w:val="4"/>
          <w:szCs w:val="24"/>
          <w:lang w:eastAsia="ar-SA"/>
        </w:rPr>
        <w:t>ė</w:t>
      </w:r>
      <w:r w:rsidRPr="00ED4BDF">
        <w:rPr>
          <w:spacing w:val="-9"/>
          <w:szCs w:val="24"/>
          <w:lang w:eastAsia="ar-SA"/>
        </w:rPr>
        <w:t>j</w:t>
      </w:r>
      <w:r w:rsidRPr="00ED4BDF">
        <w:rPr>
          <w:spacing w:val="-1"/>
          <w:szCs w:val="24"/>
          <w:lang w:eastAsia="ar-SA"/>
        </w:rPr>
        <w:t>e</w:t>
      </w:r>
      <w:r w:rsidRPr="00ED4BDF">
        <w:rPr>
          <w:szCs w:val="24"/>
          <w:lang w:eastAsia="ar-SA"/>
        </w:rPr>
        <w:t>) ir</w:t>
      </w:r>
      <w:r w:rsidRPr="00ED4BDF">
        <w:rPr>
          <w:spacing w:val="-9"/>
          <w:szCs w:val="24"/>
          <w:lang w:eastAsia="ar-SA"/>
        </w:rPr>
        <w:t xml:space="preserve"> p</w:t>
      </w:r>
      <w:r w:rsidRPr="00ED4BDF">
        <w:rPr>
          <w:spacing w:val="-1"/>
          <w:szCs w:val="24"/>
          <w:lang w:eastAsia="ar-SA"/>
        </w:rPr>
        <w:t>a</w:t>
      </w:r>
      <w:r w:rsidRPr="00ED4BDF">
        <w:rPr>
          <w:spacing w:val="5"/>
          <w:szCs w:val="24"/>
          <w:lang w:eastAsia="ar-SA"/>
        </w:rPr>
        <w:t>t</w:t>
      </w:r>
      <w:r w:rsidRPr="00ED4BDF">
        <w:rPr>
          <w:spacing w:val="4"/>
          <w:szCs w:val="24"/>
          <w:lang w:eastAsia="ar-SA"/>
        </w:rPr>
        <w:t>e</w:t>
      </w:r>
      <w:r w:rsidRPr="00ED4BDF">
        <w:rPr>
          <w:spacing w:val="-9"/>
          <w:szCs w:val="24"/>
          <w:lang w:eastAsia="ar-SA"/>
        </w:rPr>
        <w:t>i</w:t>
      </w:r>
      <w:r w:rsidRPr="00ED4BDF">
        <w:rPr>
          <w:spacing w:val="5"/>
          <w:szCs w:val="24"/>
          <w:lang w:eastAsia="ar-SA"/>
        </w:rPr>
        <w:t>k</w:t>
      </w:r>
      <w:r w:rsidRPr="00ED4BDF">
        <w:rPr>
          <w:spacing w:val="-4"/>
          <w:szCs w:val="24"/>
          <w:lang w:eastAsia="ar-SA"/>
        </w:rPr>
        <w:t>i</w:t>
      </w:r>
      <w:r w:rsidRPr="00ED4BDF">
        <w:rPr>
          <w:szCs w:val="24"/>
          <w:lang w:eastAsia="ar-SA"/>
        </w:rPr>
        <w:t xml:space="preserve">u </w:t>
      </w:r>
      <w:r w:rsidRPr="00ED4BDF">
        <w:rPr>
          <w:spacing w:val="5"/>
          <w:szCs w:val="24"/>
          <w:lang w:eastAsia="ar-SA"/>
        </w:rPr>
        <w:t>t</w:t>
      </w:r>
      <w:r w:rsidRPr="00ED4BDF">
        <w:rPr>
          <w:spacing w:val="4"/>
          <w:szCs w:val="24"/>
          <w:lang w:eastAsia="ar-SA"/>
        </w:rPr>
        <w:t>a</w:t>
      </w:r>
      <w:r w:rsidRPr="00ED4BDF">
        <w:rPr>
          <w:szCs w:val="24"/>
          <w:lang w:eastAsia="ar-SA"/>
        </w:rPr>
        <w:t>i</w:t>
      </w:r>
      <w:r w:rsidRPr="00ED4BDF">
        <w:rPr>
          <w:spacing w:val="37"/>
          <w:szCs w:val="24"/>
          <w:lang w:eastAsia="ar-SA"/>
        </w:rPr>
        <w:t xml:space="preserve"> </w:t>
      </w:r>
      <w:r w:rsidRPr="00ED4BDF">
        <w:rPr>
          <w:spacing w:val="-9"/>
          <w:szCs w:val="24"/>
          <w:lang w:eastAsia="ar-SA"/>
        </w:rPr>
        <w:t>į</w:t>
      </w:r>
      <w:r w:rsidRPr="00ED4BDF">
        <w:rPr>
          <w:spacing w:val="2"/>
          <w:szCs w:val="24"/>
          <w:lang w:eastAsia="ar-SA"/>
        </w:rPr>
        <w:t>r</w:t>
      </w:r>
      <w:r w:rsidRPr="00ED4BDF">
        <w:rPr>
          <w:spacing w:val="5"/>
          <w:szCs w:val="24"/>
          <w:lang w:eastAsia="ar-SA"/>
        </w:rPr>
        <w:t>o</w:t>
      </w:r>
      <w:r w:rsidRPr="00ED4BDF">
        <w:rPr>
          <w:szCs w:val="24"/>
          <w:lang w:eastAsia="ar-SA"/>
        </w:rPr>
        <w:t>d</w:t>
      </w:r>
      <w:r w:rsidRPr="00ED4BDF">
        <w:rPr>
          <w:spacing w:val="4"/>
          <w:szCs w:val="24"/>
          <w:lang w:eastAsia="ar-SA"/>
        </w:rPr>
        <w:t>a</w:t>
      </w:r>
      <w:r w:rsidRPr="00ED4BDF">
        <w:rPr>
          <w:spacing w:val="-5"/>
          <w:szCs w:val="24"/>
          <w:lang w:eastAsia="ar-SA"/>
        </w:rPr>
        <w:t>n</w:t>
      </w:r>
      <w:r w:rsidRPr="00ED4BDF">
        <w:rPr>
          <w:spacing w:val="4"/>
          <w:szCs w:val="24"/>
          <w:lang w:eastAsia="ar-SA"/>
        </w:rPr>
        <w:t>č</w:t>
      </w:r>
      <w:r w:rsidRPr="00ED4BDF">
        <w:rPr>
          <w:spacing w:val="-4"/>
          <w:szCs w:val="24"/>
          <w:lang w:eastAsia="ar-SA"/>
        </w:rPr>
        <w:t>i</w:t>
      </w:r>
      <w:r w:rsidRPr="00ED4BDF">
        <w:rPr>
          <w:szCs w:val="24"/>
          <w:lang w:eastAsia="ar-SA"/>
        </w:rPr>
        <w:t>us</w:t>
      </w:r>
      <w:r w:rsidRPr="00ED4BDF">
        <w:rPr>
          <w:spacing w:val="36"/>
          <w:szCs w:val="24"/>
          <w:lang w:eastAsia="ar-SA"/>
        </w:rPr>
        <w:t xml:space="preserve"> </w:t>
      </w:r>
      <w:r w:rsidRPr="00ED4BDF">
        <w:rPr>
          <w:szCs w:val="24"/>
          <w:lang w:eastAsia="ar-SA"/>
        </w:rPr>
        <w:t>d</w:t>
      </w:r>
      <w:r w:rsidRPr="00ED4BDF">
        <w:rPr>
          <w:spacing w:val="5"/>
          <w:szCs w:val="24"/>
          <w:lang w:eastAsia="ar-SA"/>
        </w:rPr>
        <w:t>o</w:t>
      </w:r>
      <w:r w:rsidRPr="00ED4BDF">
        <w:rPr>
          <w:szCs w:val="24"/>
          <w:lang w:eastAsia="ar-SA"/>
        </w:rPr>
        <w:t>ku</w:t>
      </w:r>
      <w:r w:rsidRPr="00ED4BDF">
        <w:rPr>
          <w:spacing w:val="-9"/>
          <w:szCs w:val="24"/>
          <w:lang w:eastAsia="ar-SA"/>
        </w:rPr>
        <w:t>m</w:t>
      </w:r>
      <w:r w:rsidRPr="00ED4BDF">
        <w:rPr>
          <w:spacing w:val="4"/>
          <w:szCs w:val="24"/>
          <w:lang w:eastAsia="ar-SA"/>
        </w:rPr>
        <w:t>e</w:t>
      </w:r>
      <w:r w:rsidRPr="00ED4BDF">
        <w:rPr>
          <w:spacing w:val="-5"/>
          <w:szCs w:val="24"/>
          <w:lang w:eastAsia="ar-SA"/>
        </w:rPr>
        <w:t>n</w:t>
      </w:r>
      <w:r w:rsidRPr="00ED4BDF">
        <w:rPr>
          <w:spacing w:val="5"/>
          <w:szCs w:val="24"/>
          <w:lang w:eastAsia="ar-SA"/>
        </w:rPr>
        <w:t>t</w:t>
      </w:r>
      <w:r w:rsidRPr="00ED4BDF">
        <w:rPr>
          <w:szCs w:val="24"/>
          <w:lang w:eastAsia="ar-SA"/>
        </w:rPr>
        <w:t>u</w:t>
      </w:r>
      <w:r w:rsidRPr="00ED4BDF">
        <w:rPr>
          <w:spacing w:val="-2"/>
          <w:szCs w:val="24"/>
          <w:lang w:eastAsia="ar-SA"/>
        </w:rPr>
        <w:t>s</w:t>
      </w:r>
      <w:r w:rsidR="00D96343" w:rsidRPr="00ED4BDF">
        <w:rPr>
          <w:spacing w:val="-2"/>
          <w:szCs w:val="24"/>
          <w:lang w:eastAsia="ar-SA"/>
        </w:rPr>
        <w:t>:</w:t>
      </w:r>
    </w:p>
    <w:tbl>
      <w:tblPr>
        <w:tblW w:w="5000" w:type="pct"/>
        <w:tblCellMar>
          <w:left w:w="0" w:type="dxa"/>
          <w:right w:w="0" w:type="dxa"/>
        </w:tblCellMar>
        <w:tblLook w:val="0000" w:firstRow="0" w:lastRow="0" w:firstColumn="0" w:lastColumn="0" w:noHBand="0" w:noVBand="0"/>
      </w:tblPr>
      <w:tblGrid>
        <w:gridCol w:w="768"/>
        <w:gridCol w:w="3669"/>
        <w:gridCol w:w="2661"/>
        <w:gridCol w:w="3098"/>
      </w:tblGrid>
      <w:tr w:rsidR="00D96343" w:rsidRPr="00021837" w14:paraId="55A62CC8" w14:textId="77777777" w:rsidTr="00D96343">
        <w:trPr>
          <w:trHeight w:hRule="exact" w:val="339"/>
        </w:trPr>
        <w:tc>
          <w:tcPr>
            <w:tcW w:w="377" w:type="pct"/>
            <w:tcBorders>
              <w:top w:val="single" w:sz="4" w:space="0" w:color="000000"/>
              <w:left w:val="single" w:sz="4" w:space="0" w:color="000000"/>
              <w:bottom w:val="single" w:sz="4" w:space="0" w:color="000000"/>
            </w:tcBorders>
            <w:vAlign w:val="center"/>
          </w:tcPr>
          <w:p w14:paraId="525BDC98" w14:textId="77777777" w:rsidR="00D96343" w:rsidRPr="00021837" w:rsidRDefault="00D96343" w:rsidP="000A2AA8">
            <w:pPr>
              <w:widowControl w:val="0"/>
              <w:shd w:val="clear" w:color="auto" w:fill="FFFFFF"/>
              <w:jc w:val="center"/>
              <w:rPr>
                <w:b/>
                <w:szCs w:val="24"/>
                <w:lang w:eastAsia="ar-SA"/>
              </w:rPr>
            </w:pPr>
            <w:r w:rsidRPr="00021837">
              <w:rPr>
                <w:b/>
                <w:spacing w:val="2"/>
                <w:szCs w:val="24"/>
                <w:lang w:eastAsia="ar-SA"/>
              </w:rPr>
              <w:t>E</w:t>
            </w:r>
            <w:r w:rsidRPr="00021837">
              <w:rPr>
                <w:b/>
                <w:spacing w:val="-4"/>
                <w:szCs w:val="24"/>
                <w:lang w:eastAsia="ar-SA"/>
              </w:rPr>
              <w:t>il</w:t>
            </w:r>
            <w:r w:rsidRPr="00021837">
              <w:rPr>
                <w:b/>
                <w:szCs w:val="24"/>
                <w:lang w:eastAsia="ar-SA"/>
              </w:rPr>
              <w:t>. N</w:t>
            </w:r>
            <w:r w:rsidRPr="00021837">
              <w:rPr>
                <w:b/>
                <w:spacing w:val="2"/>
                <w:szCs w:val="24"/>
                <w:lang w:eastAsia="ar-SA"/>
              </w:rPr>
              <w:t>r</w:t>
            </w:r>
            <w:r w:rsidRPr="00021837">
              <w:rPr>
                <w:b/>
                <w:szCs w:val="24"/>
                <w:lang w:eastAsia="ar-SA"/>
              </w:rPr>
              <w:t>.</w:t>
            </w:r>
          </w:p>
        </w:tc>
        <w:tc>
          <w:tcPr>
            <w:tcW w:w="1799" w:type="pct"/>
            <w:tcBorders>
              <w:top w:val="single" w:sz="4" w:space="0" w:color="000000"/>
              <w:left w:val="single" w:sz="4" w:space="0" w:color="000000"/>
              <w:bottom w:val="single" w:sz="4" w:space="0" w:color="000000"/>
            </w:tcBorders>
            <w:vAlign w:val="center"/>
          </w:tcPr>
          <w:p w14:paraId="292A8A10" w14:textId="77777777" w:rsidR="00D96343" w:rsidRPr="00021837" w:rsidRDefault="00D96343" w:rsidP="000A2AA8">
            <w:pPr>
              <w:widowControl w:val="0"/>
              <w:shd w:val="clear" w:color="auto" w:fill="FFFFFF"/>
              <w:jc w:val="center"/>
              <w:rPr>
                <w:b/>
                <w:szCs w:val="24"/>
                <w:lang w:eastAsia="ar-SA"/>
              </w:rPr>
            </w:pPr>
            <w:r w:rsidRPr="00021837">
              <w:rPr>
                <w:b/>
                <w:szCs w:val="24"/>
                <w:lang w:eastAsia="ar-SA"/>
              </w:rPr>
              <w:t>V</w:t>
            </w:r>
            <w:r w:rsidRPr="00021837">
              <w:rPr>
                <w:b/>
                <w:spacing w:val="-1"/>
                <w:szCs w:val="24"/>
                <w:lang w:eastAsia="ar-SA"/>
              </w:rPr>
              <w:t>a</w:t>
            </w:r>
            <w:r w:rsidRPr="00021837">
              <w:rPr>
                <w:b/>
                <w:spacing w:val="2"/>
                <w:szCs w:val="24"/>
                <w:lang w:eastAsia="ar-SA"/>
              </w:rPr>
              <w:t>r</w:t>
            </w:r>
            <w:r w:rsidRPr="00021837">
              <w:rPr>
                <w:b/>
                <w:szCs w:val="24"/>
                <w:lang w:eastAsia="ar-SA"/>
              </w:rPr>
              <w:t>d</w:t>
            </w:r>
            <w:r w:rsidRPr="00021837">
              <w:rPr>
                <w:b/>
                <w:spacing w:val="-1"/>
                <w:szCs w:val="24"/>
                <w:lang w:eastAsia="ar-SA"/>
              </w:rPr>
              <w:t>a</w:t>
            </w:r>
            <w:r w:rsidRPr="00021837">
              <w:rPr>
                <w:b/>
                <w:spacing w:val="-2"/>
                <w:szCs w:val="24"/>
                <w:lang w:eastAsia="ar-SA"/>
              </w:rPr>
              <w:t>s</w:t>
            </w:r>
            <w:r w:rsidRPr="00021837">
              <w:rPr>
                <w:b/>
                <w:szCs w:val="24"/>
                <w:lang w:eastAsia="ar-SA"/>
              </w:rPr>
              <w:t>,</w:t>
            </w:r>
            <w:r w:rsidRPr="00021837">
              <w:rPr>
                <w:b/>
                <w:spacing w:val="-2"/>
                <w:szCs w:val="24"/>
                <w:lang w:eastAsia="ar-SA"/>
              </w:rPr>
              <w:t xml:space="preserve"> </w:t>
            </w:r>
            <w:r w:rsidRPr="00021837">
              <w:rPr>
                <w:b/>
                <w:szCs w:val="24"/>
                <w:lang w:eastAsia="ar-SA"/>
              </w:rPr>
              <w:t>p</w:t>
            </w:r>
            <w:r w:rsidRPr="00021837">
              <w:rPr>
                <w:b/>
                <w:spacing w:val="-1"/>
                <w:szCs w:val="24"/>
                <w:lang w:eastAsia="ar-SA"/>
              </w:rPr>
              <w:t>a</w:t>
            </w:r>
            <w:r w:rsidRPr="00021837">
              <w:rPr>
                <w:b/>
                <w:spacing w:val="-5"/>
                <w:szCs w:val="24"/>
                <w:lang w:eastAsia="ar-SA"/>
              </w:rPr>
              <w:t>v</w:t>
            </w:r>
            <w:r w:rsidRPr="00021837">
              <w:rPr>
                <w:b/>
                <w:spacing w:val="-1"/>
                <w:szCs w:val="24"/>
                <w:lang w:eastAsia="ar-SA"/>
              </w:rPr>
              <w:t>a</w:t>
            </w:r>
            <w:r w:rsidRPr="00021837">
              <w:rPr>
                <w:b/>
                <w:spacing w:val="2"/>
                <w:szCs w:val="24"/>
                <w:lang w:eastAsia="ar-SA"/>
              </w:rPr>
              <w:t>r</w:t>
            </w:r>
            <w:r w:rsidRPr="00021837">
              <w:rPr>
                <w:b/>
                <w:szCs w:val="24"/>
                <w:lang w:eastAsia="ar-SA"/>
              </w:rPr>
              <w:t>dė</w:t>
            </w:r>
          </w:p>
        </w:tc>
        <w:tc>
          <w:tcPr>
            <w:tcW w:w="1305" w:type="pct"/>
            <w:tcBorders>
              <w:top w:val="single" w:sz="4" w:space="0" w:color="000000"/>
              <w:left w:val="single" w:sz="4" w:space="0" w:color="000000"/>
              <w:bottom w:val="single" w:sz="4" w:space="0" w:color="000000"/>
            </w:tcBorders>
            <w:vAlign w:val="center"/>
          </w:tcPr>
          <w:p w14:paraId="5FFF4F4B" w14:textId="77777777" w:rsidR="00D96343" w:rsidRPr="00021837" w:rsidRDefault="00D96343" w:rsidP="000A2AA8">
            <w:pPr>
              <w:widowControl w:val="0"/>
              <w:shd w:val="clear" w:color="auto" w:fill="FFFFFF"/>
              <w:jc w:val="center"/>
              <w:rPr>
                <w:b/>
                <w:spacing w:val="1"/>
                <w:szCs w:val="24"/>
                <w:lang w:eastAsia="ar-SA"/>
              </w:rPr>
            </w:pPr>
            <w:r w:rsidRPr="00021837">
              <w:rPr>
                <w:b/>
                <w:szCs w:val="24"/>
                <w:lang w:eastAsia="ar-SA"/>
              </w:rPr>
              <w:t>A</w:t>
            </w:r>
            <w:r w:rsidRPr="00021837">
              <w:rPr>
                <w:b/>
                <w:spacing w:val="3"/>
                <w:szCs w:val="24"/>
                <w:lang w:eastAsia="ar-SA"/>
              </w:rPr>
              <w:t>s</w:t>
            </w:r>
            <w:r w:rsidRPr="00021837">
              <w:rPr>
                <w:b/>
                <w:spacing w:val="-4"/>
                <w:szCs w:val="24"/>
                <w:lang w:eastAsia="ar-SA"/>
              </w:rPr>
              <w:t>m</w:t>
            </w:r>
            <w:r w:rsidRPr="00021837">
              <w:rPr>
                <w:b/>
                <w:spacing w:val="4"/>
                <w:szCs w:val="24"/>
                <w:lang w:eastAsia="ar-SA"/>
              </w:rPr>
              <w:t>e</w:t>
            </w:r>
            <w:r w:rsidRPr="00021837">
              <w:rPr>
                <w:b/>
                <w:spacing w:val="-5"/>
                <w:szCs w:val="24"/>
                <w:lang w:eastAsia="ar-SA"/>
              </w:rPr>
              <w:t>n</w:t>
            </w:r>
            <w:r w:rsidRPr="00021837">
              <w:rPr>
                <w:b/>
                <w:szCs w:val="24"/>
                <w:lang w:eastAsia="ar-SA"/>
              </w:rPr>
              <w:t>s</w:t>
            </w:r>
            <w:r w:rsidRPr="00021837">
              <w:rPr>
                <w:b/>
                <w:spacing w:val="-8"/>
                <w:szCs w:val="24"/>
                <w:lang w:eastAsia="ar-SA"/>
              </w:rPr>
              <w:t xml:space="preserve"> </w:t>
            </w:r>
            <w:r w:rsidRPr="00021837">
              <w:rPr>
                <w:b/>
                <w:szCs w:val="24"/>
                <w:lang w:eastAsia="ar-SA"/>
              </w:rPr>
              <w:t>du</w:t>
            </w:r>
            <w:r w:rsidRPr="00021837">
              <w:rPr>
                <w:b/>
                <w:spacing w:val="5"/>
                <w:szCs w:val="24"/>
                <w:lang w:eastAsia="ar-SA"/>
              </w:rPr>
              <w:t>o</w:t>
            </w:r>
            <w:r w:rsidRPr="00021837">
              <w:rPr>
                <w:b/>
                <w:spacing w:val="-4"/>
                <w:szCs w:val="24"/>
                <w:lang w:eastAsia="ar-SA"/>
              </w:rPr>
              <w:t>m</w:t>
            </w:r>
            <w:r w:rsidRPr="00021837">
              <w:rPr>
                <w:b/>
                <w:spacing w:val="4"/>
                <w:szCs w:val="24"/>
                <w:lang w:eastAsia="ar-SA"/>
              </w:rPr>
              <w:t>e</w:t>
            </w:r>
            <w:r w:rsidRPr="00021837">
              <w:rPr>
                <w:b/>
                <w:szCs w:val="24"/>
                <w:lang w:eastAsia="ar-SA"/>
              </w:rPr>
              <w:t>n</w:t>
            </w:r>
            <w:r w:rsidRPr="00021837">
              <w:rPr>
                <w:b/>
                <w:spacing w:val="-5"/>
                <w:szCs w:val="24"/>
                <w:lang w:eastAsia="ar-SA"/>
              </w:rPr>
              <w:t>y</w:t>
            </w:r>
            <w:r w:rsidRPr="00021837">
              <w:rPr>
                <w:b/>
                <w:szCs w:val="24"/>
                <w:lang w:eastAsia="ar-SA"/>
              </w:rPr>
              <w:t>s</w:t>
            </w:r>
          </w:p>
        </w:tc>
        <w:tc>
          <w:tcPr>
            <w:tcW w:w="1519" w:type="pct"/>
            <w:tcBorders>
              <w:top w:val="single" w:sz="4" w:space="0" w:color="000000"/>
              <w:left w:val="single" w:sz="4" w:space="0" w:color="000000"/>
              <w:bottom w:val="single" w:sz="4" w:space="0" w:color="000000"/>
              <w:right w:val="single" w:sz="4" w:space="0" w:color="000000"/>
            </w:tcBorders>
            <w:vAlign w:val="center"/>
          </w:tcPr>
          <w:p w14:paraId="6091D506" w14:textId="77777777" w:rsidR="00D96343" w:rsidRPr="00021837" w:rsidRDefault="00D96343" w:rsidP="000A2AA8">
            <w:pPr>
              <w:widowControl w:val="0"/>
              <w:shd w:val="clear" w:color="auto" w:fill="FFFFFF"/>
              <w:jc w:val="center"/>
              <w:rPr>
                <w:szCs w:val="24"/>
                <w:lang w:eastAsia="ar-SA"/>
              </w:rPr>
            </w:pPr>
            <w:r w:rsidRPr="00021837">
              <w:rPr>
                <w:b/>
                <w:spacing w:val="1"/>
                <w:szCs w:val="24"/>
                <w:lang w:eastAsia="ar-SA"/>
              </w:rPr>
              <w:t>P</w:t>
            </w:r>
            <w:r w:rsidRPr="00021837">
              <w:rPr>
                <w:b/>
                <w:spacing w:val="-1"/>
                <w:szCs w:val="24"/>
                <w:lang w:eastAsia="ar-SA"/>
              </w:rPr>
              <w:t>a</w:t>
            </w:r>
            <w:r w:rsidRPr="00021837">
              <w:rPr>
                <w:b/>
                <w:spacing w:val="5"/>
                <w:szCs w:val="24"/>
                <w:lang w:eastAsia="ar-SA"/>
              </w:rPr>
              <w:t>p</w:t>
            </w:r>
            <w:r w:rsidRPr="00021837">
              <w:rPr>
                <w:b/>
                <w:spacing w:val="-4"/>
                <w:szCs w:val="24"/>
                <w:lang w:eastAsia="ar-SA"/>
              </w:rPr>
              <w:t>il</w:t>
            </w:r>
            <w:r w:rsidRPr="00021837">
              <w:rPr>
                <w:b/>
                <w:szCs w:val="24"/>
                <w:lang w:eastAsia="ar-SA"/>
              </w:rPr>
              <w:t>d</w:t>
            </w:r>
            <w:r w:rsidRPr="00021837">
              <w:rPr>
                <w:b/>
                <w:spacing w:val="10"/>
                <w:szCs w:val="24"/>
                <w:lang w:eastAsia="ar-SA"/>
              </w:rPr>
              <w:t>o</w:t>
            </w:r>
            <w:r w:rsidRPr="00021837">
              <w:rPr>
                <w:b/>
                <w:spacing w:val="-4"/>
                <w:szCs w:val="24"/>
                <w:lang w:eastAsia="ar-SA"/>
              </w:rPr>
              <w:t>m</w:t>
            </w:r>
            <w:r w:rsidRPr="00021837">
              <w:rPr>
                <w:b/>
                <w:szCs w:val="24"/>
                <w:lang w:eastAsia="ar-SA"/>
              </w:rPr>
              <w:t>i</w:t>
            </w:r>
            <w:r w:rsidRPr="00021837">
              <w:rPr>
                <w:b/>
                <w:spacing w:val="-16"/>
                <w:szCs w:val="24"/>
                <w:lang w:eastAsia="ar-SA"/>
              </w:rPr>
              <w:t xml:space="preserve"> </w:t>
            </w:r>
            <w:r w:rsidRPr="00021837">
              <w:rPr>
                <w:b/>
                <w:szCs w:val="24"/>
                <w:lang w:eastAsia="ar-SA"/>
              </w:rPr>
              <w:t>du</w:t>
            </w:r>
            <w:r w:rsidRPr="00021837">
              <w:rPr>
                <w:b/>
                <w:spacing w:val="10"/>
                <w:szCs w:val="24"/>
                <w:lang w:eastAsia="ar-SA"/>
              </w:rPr>
              <w:t>o</w:t>
            </w:r>
            <w:r w:rsidRPr="00021837">
              <w:rPr>
                <w:b/>
                <w:spacing w:val="-9"/>
                <w:szCs w:val="24"/>
                <w:lang w:eastAsia="ar-SA"/>
              </w:rPr>
              <w:t>m</w:t>
            </w:r>
            <w:r w:rsidRPr="00021837">
              <w:rPr>
                <w:b/>
                <w:spacing w:val="4"/>
                <w:szCs w:val="24"/>
                <w:lang w:eastAsia="ar-SA"/>
              </w:rPr>
              <w:t>e</w:t>
            </w:r>
            <w:r w:rsidRPr="00021837">
              <w:rPr>
                <w:b/>
                <w:szCs w:val="24"/>
                <w:lang w:eastAsia="ar-SA"/>
              </w:rPr>
              <w:t>n</w:t>
            </w:r>
            <w:r w:rsidRPr="00021837">
              <w:rPr>
                <w:b/>
                <w:spacing w:val="-5"/>
                <w:szCs w:val="24"/>
                <w:lang w:eastAsia="ar-SA"/>
              </w:rPr>
              <w:t>y</w:t>
            </w:r>
            <w:r w:rsidRPr="00021837">
              <w:rPr>
                <w:b/>
                <w:szCs w:val="24"/>
                <w:lang w:eastAsia="ar-SA"/>
              </w:rPr>
              <w:t>s</w:t>
            </w:r>
          </w:p>
        </w:tc>
      </w:tr>
      <w:tr w:rsidR="00D96343" w:rsidRPr="00021837" w14:paraId="45853AF2" w14:textId="77777777" w:rsidTr="00D96343">
        <w:trPr>
          <w:trHeight w:hRule="exact" w:val="288"/>
        </w:trPr>
        <w:tc>
          <w:tcPr>
            <w:tcW w:w="377" w:type="pct"/>
            <w:tcBorders>
              <w:top w:val="single" w:sz="4" w:space="0" w:color="000000"/>
              <w:left w:val="single" w:sz="4" w:space="0" w:color="000000"/>
              <w:bottom w:val="single" w:sz="4" w:space="0" w:color="000000"/>
            </w:tcBorders>
            <w:vAlign w:val="center"/>
          </w:tcPr>
          <w:p w14:paraId="6310DA2F" w14:textId="77777777" w:rsidR="00D96343" w:rsidRPr="00021837" w:rsidRDefault="00D96343" w:rsidP="000A2AA8">
            <w:pPr>
              <w:widowControl w:val="0"/>
              <w:shd w:val="clear" w:color="auto" w:fill="FFFFFF"/>
              <w:jc w:val="center"/>
              <w:rPr>
                <w:szCs w:val="24"/>
                <w:lang w:eastAsia="ar-SA"/>
              </w:rPr>
            </w:pPr>
            <w:r w:rsidRPr="00021837">
              <w:rPr>
                <w:szCs w:val="24"/>
                <w:lang w:eastAsia="ar-SA"/>
              </w:rPr>
              <w:t>1</w:t>
            </w:r>
          </w:p>
        </w:tc>
        <w:tc>
          <w:tcPr>
            <w:tcW w:w="1799" w:type="pct"/>
            <w:tcBorders>
              <w:top w:val="single" w:sz="4" w:space="0" w:color="000000"/>
              <w:left w:val="single" w:sz="4" w:space="0" w:color="000000"/>
              <w:bottom w:val="single" w:sz="4" w:space="0" w:color="000000"/>
            </w:tcBorders>
          </w:tcPr>
          <w:p w14:paraId="188F1BA3" w14:textId="77777777" w:rsidR="00D96343" w:rsidRPr="00021837" w:rsidRDefault="00D96343" w:rsidP="000A2AA8">
            <w:pPr>
              <w:widowControl w:val="0"/>
              <w:shd w:val="clear" w:color="auto" w:fill="FFFFFF"/>
              <w:snapToGrid w:val="0"/>
              <w:ind w:left="85"/>
              <w:rPr>
                <w:szCs w:val="24"/>
                <w:lang w:eastAsia="ar-SA"/>
              </w:rPr>
            </w:pPr>
          </w:p>
        </w:tc>
        <w:tc>
          <w:tcPr>
            <w:tcW w:w="1305" w:type="pct"/>
            <w:tcBorders>
              <w:top w:val="single" w:sz="4" w:space="0" w:color="000000"/>
              <w:left w:val="single" w:sz="4" w:space="0" w:color="000000"/>
              <w:bottom w:val="single" w:sz="4" w:space="0" w:color="000000"/>
            </w:tcBorders>
          </w:tcPr>
          <w:p w14:paraId="4523F888" w14:textId="77777777" w:rsidR="00D96343" w:rsidRPr="00021837" w:rsidRDefault="00D96343" w:rsidP="000A2AA8">
            <w:pPr>
              <w:widowControl w:val="0"/>
              <w:shd w:val="clear" w:color="auto" w:fill="FFFFFF"/>
              <w:snapToGrid w:val="0"/>
              <w:ind w:left="85"/>
              <w:rPr>
                <w:szCs w:val="24"/>
                <w:lang w:eastAsia="ar-SA"/>
              </w:rPr>
            </w:pPr>
          </w:p>
        </w:tc>
        <w:tc>
          <w:tcPr>
            <w:tcW w:w="1519" w:type="pct"/>
            <w:tcBorders>
              <w:top w:val="single" w:sz="4" w:space="0" w:color="000000"/>
              <w:left w:val="single" w:sz="4" w:space="0" w:color="000000"/>
              <w:bottom w:val="single" w:sz="4" w:space="0" w:color="000000"/>
              <w:right w:val="single" w:sz="4" w:space="0" w:color="000000"/>
            </w:tcBorders>
          </w:tcPr>
          <w:p w14:paraId="10025BB7" w14:textId="77777777" w:rsidR="00D96343" w:rsidRPr="00021837" w:rsidRDefault="00D96343" w:rsidP="000A2AA8">
            <w:pPr>
              <w:widowControl w:val="0"/>
              <w:shd w:val="clear" w:color="auto" w:fill="FFFFFF"/>
              <w:snapToGrid w:val="0"/>
              <w:ind w:left="85"/>
              <w:rPr>
                <w:szCs w:val="24"/>
                <w:lang w:eastAsia="ar-SA"/>
              </w:rPr>
            </w:pPr>
          </w:p>
        </w:tc>
      </w:tr>
      <w:tr w:rsidR="00D96343" w:rsidRPr="00021837" w14:paraId="67942AED" w14:textId="77777777" w:rsidTr="00D96343">
        <w:trPr>
          <w:trHeight w:hRule="exact" w:val="283"/>
        </w:trPr>
        <w:tc>
          <w:tcPr>
            <w:tcW w:w="377" w:type="pct"/>
            <w:tcBorders>
              <w:top w:val="single" w:sz="4" w:space="0" w:color="000000"/>
              <w:left w:val="single" w:sz="4" w:space="0" w:color="000000"/>
              <w:bottom w:val="single" w:sz="4" w:space="0" w:color="000000"/>
            </w:tcBorders>
            <w:vAlign w:val="center"/>
          </w:tcPr>
          <w:p w14:paraId="233329FC" w14:textId="77777777" w:rsidR="00D96343" w:rsidRPr="00021837" w:rsidRDefault="00D96343" w:rsidP="000A2AA8">
            <w:pPr>
              <w:widowControl w:val="0"/>
              <w:jc w:val="center"/>
              <w:rPr>
                <w:szCs w:val="24"/>
                <w:lang w:eastAsia="ar-SA"/>
              </w:rPr>
            </w:pPr>
            <w:r w:rsidRPr="00021837">
              <w:rPr>
                <w:szCs w:val="24"/>
                <w:lang w:eastAsia="ar-SA"/>
              </w:rPr>
              <w:t>2</w:t>
            </w:r>
          </w:p>
        </w:tc>
        <w:tc>
          <w:tcPr>
            <w:tcW w:w="1799" w:type="pct"/>
            <w:tcBorders>
              <w:top w:val="single" w:sz="4" w:space="0" w:color="000000"/>
              <w:left w:val="single" w:sz="4" w:space="0" w:color="000000"/>
              <w:bottom w:val="single" w:sz="4" w:space="0" w:color="000000"/>
            </w:tcBorders>
          </w:tcPr>
          <w:p w14:paraId="7CDE7ABD" w14:textId="77777777" w:rsidR="00D96343" w:rsidRPr="00021837" w:rsidRDefault="00D96343" w:rsidP="000A2AA8">
            <w:pPr>
              <w:widowControl w:val="0"/>
              <w:snapToGrid w:val="0"/>
              <w:ind w:left="85"/>
              <w:rPr>
                <w:szCs w:val="24"/>
                <w:lang w:eastAsia="ar-SA"/>
              </w:rPr>
            </w:pPr>
          </w:p>
        </w:tc>
        <w:tc>
          <w:tcPr>
            <w:tcW w:w="1305" w:type="pct"/>
            <w:tcBorders>
              <w:top w:val="single" w:sz="4" w:space="0" w:color="000000"/>
              <w:left w:val="single" w:sz="4" w:space="0" w:color="000000"/>
              <w:bottom w:val="single" w:sz="4" w:space="0" w:color="000000"/>
            </w:tcBorders>
          </w:tcPr>
          <w:p w14:paraId="7E17AED3" w14:textId="77777777" w:rsidR="00D96343" w:rsidRPr="00021837" w:rsidRDefault="00D96343" w:rsidP="000A2AA8">
            <w:pPr>
              <w:widowControl w:val="0"/>
              <w:snapToGrid w:val="0"/>
              <w:ind w:left="85"/>
              <w:rPr>
                <w:szCs w:val="24"/>
                <w:lang w:eastAsia="ar-SA"/>
              </w:rPr>
            </w:pPr>
          </w:p>
        </w:tc>
        <w:tc>
          <w:tcPr>
            <w:tcW w:w="1519" w:type="pct"/>
            <w:tcBorders>
              <w:top w:val="single" w:sz="4" w:space="0" w:color="000000"/>
              <w:left w:val="single" w:sz="4" w:space="0" w:color="000000"/>
              <w:bottom w:val="single" w:sz="4" w:space="0" w:color="000000"/>
              <w:right w:val="single" w:sz="4" w:space="0" w:color="000000"/>
            </w:tcBorders>
          </w:tcPr>
          <w:p w14:paraId="6D9AD2C1" w14:textId="77777777" w:rsidR="00D96343" w:rsidRPr="00021837" w:rsidRDefault="00D96343" w:rsidP="000A2AA8">
            <w:pPr>
              <w:widowControl w:val="0"/>
              <w:snapToGrid w:val="0"/>
              <w:ind w:left="85"/>
              <w:rPr>
                <w:szCs w:val="24"/>
                <w:lang w:eastAsia="ar-SA"/>
              </w:rPr>
            </w:pPr>
          </w:p>
        </w:tc>
      </w:tr>
      <w:tr w:rsidR="00B57648" w:rsidRPr="00021837" w14:paraId="5285F28D" w14:textId="77777777" w:rsidTr="00D96343">
        <w:trPr>
          <w:trHeight w:hRule="exact" w:val="283"/>
        </w:trPr>
        <w:tc>
          <w:tcPr>
            <w:tcW w:w="377" w:type="pct"/>
            <w:tcBorders>
              <w:top w:val="single" w:sz="4" w:space="0" w:color="000000"/>
              <w:left w:val="single" w:sz="4" w:space="0" w:color="000000"/>
              <w:bottom w:val="single" w:sz="4" w:space="0" w:color="000000"/>
            </w:tcBorders>
            <w:vAlign w:val="center"/>
          </w:tcPr>
          <w:p w14:paraId="4B242112" w14:textId="75E5FDAC" w:rsidR="00B57648" w:rsidRPr="00ED4BDF" w:rsidRDefault="00B57648" w:rsidP="000A2AA8">
            <w:pPr>
              <w:widowControl w:val="0"/>
              <w:jc w:val="center"/>
              <w:rPr>
                <w:szCs w:val="24"/>
                <w:lang w:eastAsia="ar-SA"/>
              </w:rPr>
            </w:pPr>
            <w:r w:rsidRPr="00ED4BDF">
              <w:rPr>
                <w:szCs w:val="24"/>
                <w:lang w:eastAsia="ar-SA"/>
              </w:rPr>
              <w:t>3</w:t>
            </w:r>
          </w:p>
        </w:tc>
        <w:tc>
          <w:tcPr>
            <w:tcW w:w="1799" w:type="pct"/>
            <w:tcBorders>
              <w:top w:val="single" w:sz="4" w:space="0" w:color="000000"/>
              <w:left w:val="single" w:sz="4" w:space="0" w:color="000000"/>
              <w:bottom w:val="single" w:sz="4" w:space="0" w:color="000000"/>
            </w:tcBorders>
          </w:tcPr>
          <w:p w14:paraId="44159B23" w14:textId="77777777" w:rsidR="00B57648" w:rsidRPr="00021837" w:rsidRDefault="00B57648" w:rsidP="000A2AA8">
            <w:pPr>
              <w:widowControl w:val="0"/>
              <w:snapToGrid w:val="0"/>
              <w:ind w:left="85"/>
              <w:rPr>
                <w:szCs w:val="24"/>
                <w:lang w:eastAsia="ar-SA"/>
              </w:rPr>
            </w:pPr>
          </w:p>
        </w:tc>
        <w:tc>
          <w:tcPr>
            <w:tcW w:w="1305" w:type="pct"/>
            <w:tcBorders>
              <w:top w:val="single" w:sz="4" w:space="0" w:color="000000"/>
              <w:left w:val="single" w:sz="4" w:space="0" w:color="000000"/>
              <w:bottom w:val="single" w:sz="4" w:space="0" w:color="000000"/>
            </w:tcBorders>
          </w:tcPr>
          <w:p w14:paraId="0BED6143" w14:textId="77777777" w:rsidR="00B57648" w:rsidRPr="00021837" w:rsidRDefault="00B57648" w:rsidP="000A2AA8">
            <w:pPr>
              <w:widowControl w:val="0"/>
              <w:snapToGrid w:val="0"/>
              <w:ind w:left="85"/>
              <w:rPr>
                <w:szCs w:val="24"/>
                <w:lang w:eastAsia="ar-SA"/>
              </w:rPr>
            </w:pPr>
          </w:p>
        </w:tc>
        <w:tc>
          <w:tcPr>
            <w:tcW w:w="1519" w:type="pct"/>
            <w:tcBorders>
              <w:top w:val="single" w:sz="4" w:space="0" w:color="000000"/>
              <w:left w:val="single" w:sz="4" w:space="0" w:color="000000"/>
              <w:bottom w:val="single" w:sz="4" w:space="0" w:color="000000"/>
              <w:right w:val="single" w:sz="4" w:space="0" w:color="000000"/>
            </w:tcBorders>
          </w:tcPr>
          <w:p w14:paraId="2CB90F1F" w14:textId="77777777" w:rsidR="00B57648" w:rsidRPr="00021837" w:rsidRDefault="00B57648" w:rsidP="000A2AA8">
            <w:pPr>
              <w:widowControl w:val="0"/>
              <w:snapToGrid w:val="0"/>
              <w:ind w:left="85"/>
              <w:rPr>
                <w:szCs w:val="24"/>
                <w:lang w:eastAsia="ar-SA"/>
              </w:rPr>
            </w:pPr>
          </w:p>
        </w:tc>
      </w:tr>
      <w:tr w:rsidR="00B57648" w:rsidRPr="00021837" w14:paraId="256314FD" w14:textId="77777777" w:rsidTr="00D96343">
        <w:trPr>
          <w:trHeight w:hRule="exact" w:val="283"/>
        </w:trPr>
        <w:tc>
          <w:tcPr>
            <w:tcW w:w="377" w:type="pct"/>
            <w:tcBorders>
              <w:top w:val="single" w:sz="4" w:space="0" w:color="000000"/>
              <w:left w:val="single" w:sz="4" w:space="0" w:color="000000"/>
              <w:bottom w:val="single" w:sz="4" w:space="0" w:color="000000"/>
            </w:tcBorders>
            <w:vAlign w:val="center"/>
          </w:tcPr>
          <w:p w14:paraId="69802A8D" w14:textId="1341B443" w:rsidR="00B57648" w:rsidRPr="00ED4BDF" w:rsidRDefault="00B57648" w:rsidP="000A2AA8">
            <w:pPr>
              <w:widowControl w:val="0"/>
              <w:jc w:val="center"/>
              <w:rPr>
                <w:szCs w:val="24"/>
                <w:lang w:eastAsia="ar-SA"/>
              </w:rPr>
            </w:pPr>
            <w:r w:rsidRPr="00ED4BDF">
              <w:rPr>
                <w:szCs w:val="24"/>
                <w:lang w:eastAsia="ar-SA"/>
              </w:rPr>
              <w:t>4</w:t>
            </w:r>
          </w:p>
        </w:tc>
        <w:tc>
          <w:tcPr>
            <w:tcW w:w="1799" w:type="pct"/>
            <w:tcBorders>
              <w:top w:val="single" w:sz="4" w:space="0" w:color="000000"/>
              <w:left w:val="single" w:sz="4" w:space="0" w:color="000000"/>
              <w:bottom w:val="single" w:sz="4" w:space="0" w:color="000000"/>
            </w:tcBorders>
          </w:tcPr>
          <w:p w14:paraId="74ED5DA7" w14:textId="77777777" w:rsidR="00B57648" w:rsidRPr="00021837" w:rsidRDefault="00B57648" w:rsidP="000A2AA8">
            <w:pPr>
              <w:widowControl w:val="0"/>
              <w:snapToGrid w:val="0"/>
              <w:ind w:left="85"/>
              <w:rPr>
                <w:szCs w:val="24"/>
                <w:lang w:eastAsia="ar-SA"/>
              </w:rPr>
            </w:pPr>
          </w:p>
        </w:tc>
        <w:tc>
          <w:tcPr>
            <w:tcW w:w="1305" w:type="pct"/>
            <w:tcBorders>
              <w:top w:val="single" w:sz="4" w:space="0" w:color="000000"/>
              <w:left w:val="single" w:sz="4" w:space="0" w:color="000000"/>
              <w:bottom w:val="single" w:sz="4" w:space="0" w:color="000000"/>
            </w:tcBorders>
          </w:tcPr>
          <w:p w14:paraId="512EC83A" w14:textId="77777777" w:rsidR="00B57648" w:rsidRPr="00021837" w:rsidRDefault="00B57648" w:rsidP="000A2AA8">
            <w:pPr>
              <w:widowControl w:val="0"/>
              <w:snapToGrid w:val="0"/>
              <w:ind w:left="85"/>
              <w:rPr>
                <w:szCs w:val="24"/>
                <w:lang w:eastAsia="ar-SA"/>
              </w:rPr>
            </w:pPr>
          </w:p>
        </w:tc>
        <w:tc>
          <w:tcPr>
            <w:tcW w:w="1519" w:type="pct"/>
            <w:tcBorders>
              <w:top w:val="single" w:sz="4" w:space="0" w:color="000000"/>
              <w:left w:val="single" w:sz="4" w:space="0" w:color="000000"/>
              <w:bottom w:val="single" w:sz="4" w:space="0" w:color="000000"/>
              <w:right w:val="single" w:sz="4" w:space="0" w:color="000000"/>
            </w:tcBorders>
          </w:tcPr>
          <w:p w14:paraId="0AC43CF4" w14:textId="77777777" w:rsidR="00B57648" w:rsidRPr="00021837" w:rsidRDefault="00B57648" w:rsidP="000A2AA8">
            <w:pPr>
              <w:widowControl w:val="0"/>
              <w:snapToGrid w:val="0"/>
              <w:ind w:left="85"/>
              <w:rPr>
                <w:szCs w:val="24"/>
                <w:lang w:eastAsia="ar-SA"/>
              </w:rPr>
            </w:pPr>
          </w:p>
        </w:tc>
      </w:tr>
      <w:tr w:rsidR="00B57648" w:rsidRPr="00021837" w14:paraId="20AF0881" w14:textId="77777777" w:rsidTr="00D96343">
        <w:trPr>
          <w:trHeight w:hRule="exact" w:val="283"/>
        </w:trPr>
        <w:tc>
          <w:tcPr>
            <w:tcW w:w="377" w:type="pct"/>
            <w:tcBorders>
              <w:top w:val="single" w:sz="4" w:space="0" w:color="000000"/>
              <w:left w:val="single" w:sz="4" w:space="0" w:color="000000"/>
              <w:bottom w:val="single" w:sz="4" w:space="0" w:color="000000"/>
            </w:tcBorders>
            <w:vAlign w:val="center"/>
          </w:tcPr>
          <w:p w14:paraId="2E45C5A5" w14:textId="5AAD1CB8" w:rsidR="00B57648" w:rsidRPr="00ED4BDF" w:rsidRDefault="00B57648" w:rsidP="000A2AA8">
            <w:pPr>
              <w:widowControl w:val="0"/>
              <w:jc w:val="center"/>
              <w:rPr>
                <w:szCs w:val="24"/>
                <w:lang w:eastAsia="ar-SA"/>
              </w:rPr>
            </w:pPr>
            <w:r w:rsidRPr="00ED4BDF">
              <w:rPr>
                <w:szCs w:val="24"/>
                <w:lang w:eastAsia="ar-SA"/>
              </w:rPr>
              <w:t>5</w:t>
            </w:r>
          </w:p>
        </w:tc>
        <w:tc>
          <w:tcPr>
            <w:tcW w:w="1799" w:type="pct"/>
            <w:tcBorders>
              <w:top w:val="single" w:sz="4" w:space="0" w:color="000000"/>
              <w:left w:val="single" w:sz="4" w:space="0" w:color="000000"/>
              <w:bottom w:val="single" w:sz="4" w:space="0" w:color="000000"/>
            </w:tcBorders>
          </w:tcPr>
          <w:p w14:paraId="45BC0EFA" w14:textId="77777777" w:rsidR="00B57648" w:rsidRPr="00021837" w:rsidRDefault="00B57648" w:rsidP="000A2AA8">
            <w:pPr>
              <w:widowControl w:val="0"/>
              <w:snapToGrid w:val="0"/>
              <w:ind w:left="85"/>
              <w:rPr>
                <w:szCs w:val="24"/>
                <w:lang w:eastAsia="ar-SA"/>
              </w:rPr>
            </w:pPr>
          </w:p>
        </w:tc>
        <w:tc>
          <w:tcPr>
            <w:tcW w:w="1305" w:type="pct"/>
            <w:tcBorders>
              <w:top w:val="single" w:sz="4" w:space="0" w:color="000000"/>
              <w:left w:val="single" w:sz="4" w:space="0" w:color="000000"/>
              <w:bottom w:val="single" w:sz="4" w:space="0" w:color="000000"/>
            </w:tcBorders>
          </w:tcPr>
          <w:p w14:paraId="5A9763F6" w14:textId="77777777" w:rsidR="00B57648" w:rsidRPr="00021837" w:rsidRDefault="00B57648" w:rsidP="000A2AA8">
            <w:pPr>
              <w:widowControl w:val="0"/>
              <w:snapToGrid w:val="0"/>
              <w:ind w:left="85"/>
              <w:rPr>
                <w:szCs w:val="24"/>
                <w:lang w:eastAsia="ar-SA"/>
              </w:rPr>
            </w:pPr>
          </w:p>
        </w:tc>
        <w:tc>
          <w:tcPr>
            <w:tcW w:w="1519" w:type="pct"/>
            <w:tcBorders>
              <w:top w:val="single" w:sz="4" w:space="0" w:color="000000"/>
              <w:left w:val="single" w:sz="4" w:space="0" w:color="000000"/>
              <w:bottom w:val="single" w:sz="4" w:space="0" w:color="000000"/>
              <w:right w:val="single" w:sz="4" w:space="0" w:color="000000"/>
            </w:tcBorders>
          </w:tcPr>
          <w:p w14:paraId="7CE2B7B8" w14:textId="77777777" w:rsidR="00B57648" w:rsidRPr="00021837" w:rsidRDefault="00B57648" w:rsidP="000A2AA8">
            <w:pPr>
              <w:widowControl w:val="0"/>
              <w:snapToGrid w:val="0"/>
              <w:ind w:left="85"/>
              <w:rPr>
                <w:szCs w:val="24"/>
                <w:lang w:eastAsia="ar-SA"/>
              </w:rPr>
            </w:pPr>
          </w:p>
        </w:tc>
      </w:tr>
    </w:tbl>
    <w:p w14:paraId="3A3FA6D5" w14:textId="77777777" w:rsidR="00D96343" w:rsidRPr="00021837" w:rsidRDefault="00D96343" w:rsidP="00D96343">
      <w:pPr>
        <w:widowControl w:val="0"/>
        <w:ind w:right="57" w:firstLine="567"/>
        <w:rPr>
          <w:spacing w:val="1"/>
          <w:szCs w:val="24"/>
          <w:lang w:eastAsia="ar-SA"/>
        </w:rPr>
      </w:pPr>
    </w:p>
    <w:p w14:paraId="36EFFFF6" w14:textId="77777777" w:rsidR="00D96343" w:rsidRPr="00021837" w:rsidRDefault="00D96343" w:rsidP="00D96343">
      <w:pPr>
        <w:widowControl w:val="0"/>
        <w:ind w:right="57" w:firstLine="567"/>
        <w:rPr>
          <w:szCs w:val="24"/>
          <w:lang w:eastAsia="ar-SA"/>
        </w:rPr>
      </w:pPr>
      <w:r w:rsidRPr="00021837">
        <w:rPr>
          <w:spacing w:val="1"/>
          <w:szCs w:val="24"/>
          <w:lang w:eastAsia="ar-SA"/>
        </w:rPr>
        <w:t>P</w:t>
      </w:r>
      <w:r w:rsidRPr="00021837">
        <w:rPr>
          <w:spacing w:val="-1"/>
          <w:szCs w:val="24"/>
          <w:lang w:eastAsia="ar-SA"/>
        </w:rPr>
        <w:t>R</w:t>
      </w:r>
      <w:r w:rsidRPr="00021837">
        <w:rPr>
          <w:spacing w:val="2"/>
          <w:szCs w:val="24"/>
          <w:lang w:eastAsia="ar-SA"/>
        </w:rPr>
        <w:t>I</w:t>
      </w:r>
      <w:r w:rsidRPr="00021837">
        <w:rPr>
          <w:szCs w:val="24"/>
          <w:lang w:eastAsia="ar-SA"/>
        </w:rPr>
        <w:t>D</w:t>
      </w:r>
      <w:r w:rsidRPr="00021837">
        <w:rPr>
          <w:spacing w:val="2"/>
          <w:szCs w:val="24"/>
          <w:lang w:eastAsia="ar-SA"/>
        </w:rPr>
        <w:t>E</w:t>
      </w:r>
      <w:r w:rsidRPr="00021837">
        <w:rPr>
          <w:szCs w:val="24"/>
          <w:lang w:eastAsia="ar-SA"/>
        </w:rPr>
        <w:t>D</w:t>
      </w:r>
      <w:r w:rsidRPr="00021837">
        <w:rPr>
          <w:spacing w:val="-5"/>
          <w:szCs w:val="24"/>
          <w:lang w:eastAsia="ar-SA"/>
        </w:rPr>
        <w:t>A</w:t>
      </w:r>
      <w:r w:rsidRPr="00021837">
        <w:rPr>
          <w:spacing w:val="3"/>
          <w:szCs w:val="24"/>
          <w:lang w:eastAsia="ar-SA"/>
        </w:rPr>
        <w:t>M</w:t>
      </w:r>
      <w:r w:rsidRPr="00021837">
        <w:rPr>
          <w:spacing w:val="-5"/>
          <w:szCs w:val="24"/>
          <w:lang w:eastAsia="ar-SA"/>
        </w:rPr>
        <w:t>A</w:t>
      </w:r>
      <w:r w:rsidRPr="00021837">
        <w:rPr>
          <w:szCs w:val="24"/>
          <w:lang w:eastAsia="ar-SA"/>
        </w:rPr>
        <w:t>:</w:t>
      </w:r>
    </w:p>
    <w:p w14:paraId="303B5E41" w14:textId="4C28BC1B" w:rsidR="00D96343" w:rsidRPr="00021837" w:rsidRDefault="00D96343" w:rsidP="00D96343">
      <w:pPr>
        <w:snapToGrid w:val="0"/>
        <w:ind w:firstLine="567"/>
        <w:rPr>
          <w:szCs w:val="24"/>
          <w:lang w:eastAsia="ar-SA"/>
        </w:rPr>
      </w:pPr>
      <w:r w:rsidRPr="00021837">
        <w:rPr>
          <w:szCs w:val="24"/>
          <w:lang w:eastAsia="ar-SA"/>
        </w:rPr>
        <w:t>1.</w:t>
      </w:r>
      <w:r w:rsidR="003D178C">
        <w:rPr>
          <w:szCs w:val="24"/>
          <w:lang w:eastAsia="ar-SA"/>
        </w:rPr>
        <w:t>______________________________________________________________________________</w:t>
      </w:r>
    </w:p>
    <w:p w14:paraId="709BADF1" w14:textId="339F15EE" w:rsidR="00D96343" w:rsidRPr="00021837" w:rsidRDefault="00D96343" w:rsidP="00D96343">
      <w:pPr>
        <w:snapToGrid w:val="0"/>
        <w:ind w:firstLine="567"/>
        <w:rPr>
          <w:szCs w:val="24"/>
          <w:lang w:eastAsia="ar-SA"/>
        </w:rPr>
      </w:pPr>
      <w:r w:rsidRPr="00021837">
        <w:rPr>
          <w:szCs w:val="24"/>
          <w:lang w:eastAsia="ar-SA"/>
        </w:rPr>
        <w:t>2.</w:t>
      </w:r>
      <w:r w:rsidR="003D178C">
        <w:rPr>
          <w:szCs w:val="24"/>
          <w:lang w:eastAsia="ar-SA"/>
        </w:rPr>
        <w:t>______________________________________________________________________________</w:t>
      </w:r>
    </w:p>
    <w:p w14:paraId="1F6CD796" w14:textId="77777777" w:rsidR="00D96343" w:rsidRPr="00021837" w:rsidRDefault="00D96343" w:rsidP="00D96343">
      <w:pPr>
        <w:snapToGrid w:val="0"/>
        <w:ind w:firstLine="567"/>
        <w:rPr>
          <w:szCs w:val="24"/>
          <w:lang w:eastAsia="ar-SA"/>
        </w:rPr>
      </w:pPr>
    </w:p>
    <w:p w14:paraId="2D9751A9" w14:textId="77777777" w:rsidR="00D96343" w:rsidRPr="00021837" w:rsidRDefault="00D96343" w:rsidP="00D96343">
      <w:pPr>
        <w:snapToGrid w:val="0"/>
        <w:ind w:firstLine="567"/>
        <w:rPr>
          <w:szCs w:val="24"/>
          <w:lang w:eastAsia="ar-SA"/>
        </w:rPr>
      </w:pPr>
      <w:r w:rsidRPr="00021837">
        <w:rPr>
          <w:szCs w:val="24"/>
          <w:lang w:eastAsia="ar-SA"/>
        </w:rPr>
        <w:t xml:space="preserve">Leidžiu naudotis savo asmens duomenimis ir juos įtraukti į Administratoriaus tvarkomą Registrą. </w:t>
      </w:r>
    </w:p>
    <w:p w14:paraId="136BEAEA" w14:textId="77777777" w:rsidR="00D96343" w:rsidRPr="00021837" w:rsidRDefault="00D96343" w:rsidP="00D96343">
      <w:pPr>
        <w:snapToGrid w:val="0"/>
        <w:ind w:firstLine="567"/>
        <w:rPr>
          <w:szCs w:val="24"/>
          <w:lang w:eastAsia="ar-SA"/>
        </w:rPr>
      </w:pPr>
      <w:r w:rsidRPr="00021837">
        <w:rPr>
          <w:szCs w:val="24"/>
          <w:lang w:eastAsia="ar-SA"/>
        </w:rPr>
        <w:t>Esu informuotas, kad Administratorius turi teisę patikrinti deklaracijoje pateiktų duomenų teisingumą.</w:t>
      </w:r>
    </w:p>
    <w:p w14:paraId="2E1FBFF7" w14:textId="77777777" w:rsidR="00D96343" w:rsidRPr="00021837" w:rsidRDefault="00D96343" w:rsidP="00D96343">
      <w:pPr>
        <w:snapToGrid w:val="0"/>
        <w:ind w:firstLine="567"/>
        <w:jc w:val="both"/>
        <w:rPr>
          <w:sz w:val="20"/>
          <w:lang w:eastAsia="ar-SA"/>
        </w:rPr>
      </w:pPr>
    </w:p>
    <w:p w14:paraId="482ECC3C" w14:textId="465DF9DB" w:rsidR="00B57648" w:rsidRPr="00021837" w:rsidRDefault="00B57648" w:rsidP="00D96343">
      <w:pPr>
        <w:snapToGrid w:val="0"/>
        <w:ind w:firstLine="567"/>
        <w:jc w:val="both"/>
        <w:rPr>
          <w:strike/>
          <w:sz w:val="20"/>
          <w:lang w:eastAsia="ar-SA"/>
        </w:rPr>
      </w:pPr>
      <w:r w:rsidRPr="00021837">
        <w:rPr>
          <w:sz w:val="16"/>
          <w:szCs w:val="16"/>
        </w:rPr>
        <w:t xml:space="preserve">*Pasirašydami Jūs patvirtinate, kad esate tinkamai informuotas (-a), kad Jūsų asmens duomenų valdytojas yra Kėdainių rajono savivaldybės administracija (kodas 188768545, adresas: J. Basanavičiaus g. 36, Kėdainiai). Asmens duomenys tvarkomi vadovaujantis Bendrojo duomenų apsaugos reglamento 6 straipsnio 1 dalies e punktu vykdant duomenų valdytojui pavestas viešosios valdžios funkcijas ir siekiant išnagrinėti Jūsų prašymą. Jūsų asmens duomenys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išnagrinėti Jūsų prašymo.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w:t>
      </w:r>
      <w:hyperlink r:id="rId37" w:history="1">
        <w:r w:rsidRPr="00021837">
          <w:rPr>
            <w:rStyle w:val="Hipersaitas"/>
            <w:rFonts w:eastAsiaTheme="minorEastAsia"/>
            <w:color w:val="auto"/>
            <w:sz w:val="16"/>
            <w:szCs w:val="16"/>
          </w:rPr>
          <w:t>duomenu.sauga@kedainiai.lt</w:t>
        </w:r>
      </w:hyperlink>
      <w:r w:rsidRPr="00021837">
        <w:rPr>
          <w:sz w:val="16"/>
          <w:szCs w:val="16"/>
          <w:shd w:val="clear" w:color="auto" w:fill="FFFFFF"/>
        </w:rPr>
        <w:t>.</w:t>
      </w:r>
      <w:r w:rsidRPr="00021837">
        <w:rPr>
          <w:sz w:val="16"/>
          <w:szCs w:val="16"/>
        </w:rPr>
        <w:t xml:space="preserve"> Daugiau informacijos apie asmens duomenų apsaugą galite rasti interneto svetainės </w:t>
      </w:r>
      <w:hyperlink r:id="rId38" w:history="1">
        <w:r w:rsidRPr="00021837">
          <w:rPr>
            <w:rStyle w:val="Hipersaitas"/>
            <w:rFonts w:eastAsiaTheme="minorEastAsia"/>
            <w:color w:val="auto"/>
            <w:sz w:val="16"/>
            <w:szCs w:val="16"/>
          </w:rPr>
          <w:t>www.kedainiai.lt</w:t>
        </w:r>
      </w:hyperlink>
      <w:r w:rsidRPr="00021837">
        <w:rPr>
          <w:sz w:val="16"/>
          <w:szCs w:val="16"/>
        </w:rPr>
        <w:t xml:space="preserve"> skyriuje „Asmens duomenų apsauga“.</w:t>
      </w:r>
    </w:p>
    <w:p w14:paraId="0AE6F3C0" w14:textId="77777777" w:rsidR="00D96343" w:rsidRPr="00021837" w:rsidRDefault="00D96343" w:rsidP="00D96343">
      <w:pPr>
        <w:snapToGrid w:val="0"/>
        <w:ind w:firstLine="567"/>
        <w:rPr>
          <w:sz w:val="22"/>
          <w:szCs w:val="22"/>
          <w:lang w:eastAsia="ar-SA"/>
        </w:rPr>
      </w:pPr>
    </w:p>
    <w:p w14:paraId="1890DCFF" w14:textId="3B273F93" w:rsidR="00D96343" w:rsidRPr="00021837" w:rsidRDefault="00D96343" w:rsidP="008E6F1F">
      <w:pPr>
        <w:snapToGrid w:val="0"/>
        <w:ind w:right="-170" w:firstLine="567"/>
        <w:rPr>
          <w:b/>
          <w:i/>
          <w:sz w:val="22"/>
          <w:szCs w:val="22"/>
          <w:lang w:eastAsia="ar-SA"/>
        </w:rPr>
      </w:pPr>
      <w:r w:rsidRPr="00021837">
        <w:rPr>
          <w:b/>
          <w:i/>
          <w:sz w:val="22"/>
          <w:szCs w:val="22"/>
          <w:lang w:eastAsia="ar-SA"/>
        </w:rPr>
        <w:t>Patvirtinu, jog deklaracijoje nurodytoms aplinkybėms pasikeitus nedelsdamas, ne vėliau kaip per 30 kalendorinių dienų raštu pranešiu apie pasikeitimus.</w:t>
      </w:r>
    </w:p>
    <w:p w14:paraId="3F4D7AFD" w14:textId="77777777" w:rsidR="008E6F1F" w:rsidRDefault="008E6F1F" w:rsidP="008E6F1F">
      <w:pPr>
        <w:snapToGrid w:val="0"/>
        <w:ind w:right="-170" w:firstLine="567"/>
        <w:rPr>
          <w:sz w:val="16"/>
          <w:szCs w:val="16"/>
          <w:lang w:eastAsia="ar-SA"/>
        </w:rPr>
      </w:pPr>
    </w:p>
    <w:p w14:paraId="7AB0EF96" w14:textId="77777777" w:rsidR="00ED4BDF" w:rsidRPr="00021837" w:rsidRDefault="00ED4BDF" w:rsidP="008E6F1F">
      <w:pPr>
        <w:snapToGrid w:val="0"/>
        <w:ind w:right="-170" w:firstLine="567"/>
        <w:rPr>
          <w:sz w:val="16"/>
          <w:szCs w:val="16"/>
          <w:lang w:eastAsia="ar-SA"/>
        </w:rPr>
      </w:pPr>
    </w:p>
    <w:p w14:paraId="087AD524" w14:textId="77777777" w:rsidR="00D96343" w:rsidRPr="00021837" w:rsidRDefault="00D96343" w:rsidP="00D96343">
      <w:pPr>
        <w:snapToGrid w:val="0"/>
        <w:ind w:left="2835"/>
        <w:rPr>
          <w:sz w:val="22"/>
          <w:szCs w:val="22"/>
          <w:lang w:eastAsia="ar-SA"/>
        </w:rPr>
      </w:pPr>
      <w:r w:rsidRPr="00021837">
        <w:rPr>
          <w:noProof/>
          <w:sz w:val="26"/>
          <w:lang w:eastAsia="lt-LT"/>
        </w:rPr>
        <mc:AlternateContent>
          <mc:Choice Requires="wps">
            <w:drawing>
              <wp:anchor distT="0" distB="0" distL="114300" distR="114300" simplePos="0" relativeHeight="251672576" behindDoc="1" locked="0" layoutInCell="1" allowOverlap="1" wp14:anchorId="66CCBF11" wp14:editId="57CAE8C9">
                <wp:simplePos x="0" y="0"/>
                <wp:positionH relativeFrom="page">
                  <wp:posOffset>1078865</wp:posOffset>
                </wp:positionH>
                <wp:positionV relativeFrom="paragraph">
                  <wp:posOffset>19050</wp:posOffset>
                </wp:positionV>
                <wp:extent cx="5147945" cy="635"/>
                <wp:effectExtent l="19050" t="19050" r="14605" b="18415"/>
                <wp:wrapNone/>
                <wp:docPr id="1414690018"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635"/>
                        </a:xfrm>
                        <a:custGeom>
                          <a:avLst/>
                          <a:gdLst>
                            <a:gd name="G0" fmla="+- 8107 0 0"/>
                            <a:gd name="G1" fmla="+- 4 0 0"/>
                            <a:gd name="T0" fmla="*/ 0 w 8107"/>
                            <a:gd name="T1" fmla="*/ 0 h 20"/>
                            <a:gd name="T2" fmla="*/ 5147945 w 8107"/>
                            <a:gd name="T3" fmla="*/ 0 h 20"/>
                          </a:gdLst>
                          <a:ahLst/>
                          <a:cxnLst>
                            <a:cxn ang="0">
                              <a:pos x="T0" y="T1"/>
                            </a:cxn>
                            <a:cxn ang="0">
                              <a:pos x="T2" y="T3"/>
                            </a:cxn>
                          </a:cxnLst>
                          <a:rect l="0" t="0" r="r" b="b"/>
                          <a:pathLst>
                            <a:path w="8107" h="20">
                              <a:moveTo>
                                <a:pt x="0" y="0"/>
                              </a:moveTo>
                              <a:lnTo>
                                <a:pt x="8107" y="0"/>
                              </a:lnTo>
                            </a:path>
                          </a:pathLst>
                        </a:custGeom>
                        <a:noFill/>
                        <a:ln w="5040" cap="sq">
                          <a:solidFill>
                            <a:srgbClr val="000000"/>
                          </a:solidFill>
                          <a:round/>
                          <a:headEnd/>
                          <a:tailEnd/>
                        </a:ln>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CF0D9B" id="Freeform 49" o:spid="_x0000_s1026" style="position:absolute;margin-left:84.95pt;margin-top:1.5pt;width:405.35pt;height:.05pt;z-index:-25164390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2aV8ugIAAPMFAAAOAAAAZHJzL2Uyb0RvYy54bWysVNtu2zAMfR+wfxD0uKGxnSa9GHWKol2L Ad0FaPYBiizHxmxRk5Q43dePlC/1svVlmB8MSaQODw9FXl0fmprtlXUV6Iwns5gzpSXkld5m/Nv6 /uSCM+eFzkUNWmX8WTl+vXr75qo1qZpDCXWuLEMQ7dLWZLz03qRR5GSpGuFmYJRGYwG2ER63dhvl VrSI3tTRPI7PohZsbixI5Rye3nVGvgr4RaGk/1IUTnlWZxy5+fC34b+hf7S6EunWClNWsqch/oFF IyqNQUeoO+EF29nqD6imkhYcFH4moYmgKCqpQg6YTRIfZfNUCqNCLiiOM6NM7v/Bys/7J/PVEnVn HkF+d0zDbSn0Vt1YC22pRI7hEhIqao1Lxwu0cXiVbdpPkGNpxc5D0OBQ2IYAMTt2CFI/j1Krg2cS D5fJ4vxyseRMou3sdBnwRTpclTvnHxQEGLF/dL6rU46roHLOtGgw5gPWtGhqLNn7E3aRxOcsZkNR R59k4rP4i8N6BHkXobkNQP3LGEDWI0jwKdn8OMx6PoRBjz69V7BOJ54xG7AifD1DgqIccpYH3SeN K4Z1ISlJAwOO1CXyKCHyowqJFL3I+oozciTn06lzd6kPYrFjjnvFcoa9sukUMcITt8AAl6zNOOnO WZlx1ITOG9irNQQPf/QAMNaLtdZTrw5leCno2JlxQSFDbmNsojx5IRruq7oOT6TWxGgZL1AWKXCg uB+Bk4O6ysmLaDm73dzWlu0FTYXw9YL85mZhp/OASl3woV97UdXdOnAkPBUGTVex0CTUFzSCXLqB /Bl7xEI3eXBS4qIE+5OzFqdOxjWORc7qjxq77DJZEG8fNovlOerJ7NSymVqElgiUcemxQN3m1nej bWdstS0xUhKS13CDvVlU1EWBX8eq3+BkCer2U5BG13QfvF5m9eoXAAAA//8DAFBLAwQUAAYACAAA ACEArI+5/t0AAAAHAQAADwAAAGRycy9kb3ducmV2LnhtbEyPwU7DMBBE70j8g7VI3KjTFiVNGqdC RRwQB9SCUI9uvMSBeB3FbhP+nuVUjk8zmn1bbibXiTMOofWkYD5LQCDV3rTUKHh/e7pbgQhRk9Gd J1TwgwE21fVVqQvjR9rheR8bwSMUCq3AxtgXUobaotNh5nskzj794HRkHBppBj3yuOvkIklS6XRL fMHqHrcW6+/9ySn4WuyC7p8f76dsmy9fx+zFHj4ypW5vpoc1iIhTvJThT5/VoWKnoz+RCaJjTvOc qwqW/BLn+SpJQRyZ5yCrUv73r34BAAD//wMAUEsBAi0AFAAGAAgAAAAhALaDOJL+AAAA4QEAABMA AAAAAAAAAAAAAAAAAAAAAFtDb250ZW50X1R5cGVzXS54bWxQSwECLQAUAAYACAAAACEAOP0h/9YA AACUAQAACwAAAAAAAAAAAAAAAAAvAQAAX3JlbHMvLnJlbHNQSwECLQAUAAYACAAAACEAdNmlfLoC AADzBQAADgAAAAAAAAAAAAAAAAAuAgAAZHJzL2Uyb0RvYy54bWxQSwECLQAUAAYACAAAACEArI+5 /t0AAAAHAQAADwAAAAAAAAAAAAAAAAAUBQAAZHJzL2Rvd25yZXYueG1sUEsFBgAAAAAEAAQA8wAA AB4GAAAAAA== " path="m,l8107,e" filled="f" strokeweight=".14mm">
                <v:stroke endcap="square"/>
                <v:path o:connecttype="custom" o:connectlocs="0,0;2147483646,0" o:connectangles="0,0"/>
                <w10:wrap anchorx="page"/>
              </v:shape>
            </w:pict>
          </mc:Fallback>
        </mc:AlternateContent>
      </w:r>
      <w:r w:rsidRPr="00021837">
        <w:rPr>
          <w:sz w:val="20"/>
          <w:lang w:eastAsia="ar-SA"/>
        </w:rPr>
        <w:t>(</w:t>
      </w:r>
      <w:r w:rsidRPr="00021837">
        <w:rPr>
          <w:spacing w:val="-1"/>
          <w:sz w:val="20"/>
          <w:lang w:eastAsia="ar-SA"/>
        </w:rPr>
        <w:t>A</w:t>
      </w:r>
      <w:r w:rsidRPr="00021837">
        <w:rPr>
          <w:spacing w:val="1"/>
          <w:sz w:val="20"/>
          <w:lang w:eastAsia="ar-SA"/>
        </w:rPr>
        <w:t>tl</w:t>
      </w:r>
      <w:r w:rsidRPr="00021837">
        <w:rPr>
          <w:spacing w:val="2"/>
          <w:sz w:val="20"/>
          <w:lang w:eastAsia="ar-SA"/>
        </w:rPr>
        <w:t>i</w:t>
      </w:r>
      <w:r w:rsidRPr="00021837">
        <w:rPr>
          <w:spacing w:val="-3"/>
          <w:sz w:val="20"/>
          <w:lang w:eastAsia="ar-SA"/>
        </w:rPr>
        <w:t>e</w:t>
      </w:r>
      <w:r w:rsidRPr="00021837">
        <w:rPr>
          <w:sz w:val="20"/>
          <w:lang w:eastAsia="ar-SA"/>
        </w:rPr>
        <w:t>kų</w:t>
      </w:r>
      <w:r w:rsidRPr="00021837">
        <w:rPr>
          <w:spacing w:val="-2"/>
          <w:sz w:val="20"/>
          <w:lang w:eastAsia="ar-SA"/>
        </w:rPr>
        <w:t xml:space="preserve"> </w:t>
      </w:r>
      <w:r w:rsidRPr="00021837">
        <w:rPr>
          <w:spacing w:val="1"/>
          <w:sz w:val="20"/>
          <w:lang w:eastAsia="ar-SA"/>
        </w:rPr>
        <w:t>t</w:t>
      </w:r>
      <w:r w:rsidRPr="00021837">
        <w:rPr>
          <w:spacing w:val="-5"/>
          <w:sz w:val="20"/>
          <w:lang w:eastAsia="ar-SA"/>
        </w:rPr>
        <w:t>u</w:t>
      </w:r>
      <w:r w:rsidRPr="00021837">
        <w:rPr>
          <w:spacing w:val="5"/>
          <w:sz w:val="20"/>
          <w:lang w:eastAsia="ar-SA"/>
        </w:rPr>
        <w:t>r</w:t>
      </w:r>
      <w:r w:rsidRPr="00021837">
        <w:rPr>
          <w:spacing w:val="-3"/>
          <w:sz w:val="20"/>
          <w:lang w:eastAsia="ar-SA"/>
        </w:rPr>
        <w:t>ė</w:t>
      </w:r>
      <w:r w:rsidRPr="00021837">
        <w:rPr>
          <w:spacing w:val="1"/>
          <w:sz w:val="20"/>
          <w:lang w:eastAsia="ar-SA"/>
        </w:rPr>
        <w:t>t</w:t>
      </w:r>
      <w:r w:rsidRPr="00021837">
        <w:rPr>
          <w:spacing w:val="-5"/>
          <w:sz w:val="20"/>
          <w:lang w:eastAsia="ar-SA"/>
        </w:rPr>
        <w:t>o</w:t>
      </w:r>
      <w:r w:rsidRPr="00021837">
        <w:rPr>
          <w:spacing w:val="-3"/>
          <w:sz w:val="20"/>
          <w:lang w:eastAsia="ar-SA"/>
        </w:rPr>
        <w:t>j</w:t>
      </w:r>
      <w:r w:rsidRPr="00021837">
        <w:rPr>
          <w:sz w:val="20"/>
          <w:lang w:eastAsia="ar-SA"/>
        </w:rPr>
        <w:t>o</w:t>
      </w:r>
      <w:r w:rsidRPr="00021837">
        <w:rPr>
          <w:spacing w:val="-2"/>
          <w:sz w:val="20"/>
          <w:lang w:eastAsia="ar-SA"/>
        </w:rPr>
        <w:t xml:space="preserve"> </w:t>
      </w:r>
      <w:r w:rsidRPr="00021837">
        <w:rPr>
          <w:spacing w:val="-5"/>
          <w:sz w:val="20"/>
          <w:lang w:eastAsia="ar-SA"/>
        </w:rPr>
        <w:t>v</w:t>
      </w:r>
      <w:r w:rsidRPr="00021837">
        <w:rPr>
          <w:spacing w:val="2"/>
          <w:sz w:val="20"/>
          <w:lang w:eastAsia="ar-SA"/>
        </w:rPr>
        <w:t>a</w:t>
      </w:r>
      <w:r w:rsidRPr="00021837">
        <w:rPr>
          <w:spacing w:val="5"/>
          <w:sz w:val="20"/>
          <w:lang w:eastAsia="ar-SA"/>
        </w:rPr>
        <w:t>r</w:t>
      </w:r>
      <w:r w:rsidRPr="00021837">
        <w:rPr>
          <w:sz w:val="20"/>
          <w:lang w:eastAsia="ar-SA"/>
        </w:rPr>
        <w:t>d</w:t>
      </w:r>
      <w:r w:rsidRPr="00021837">
        <w:rPr>
          <w:spacing w:val="2"/>
          <w:sz w:val="20"/>
          <w:lang w:eastAsia="ar-SA"/>
        </w:rPr>
        <w:t>a</w:t>
      </w:r>
      <w:r w:rsidRPr="00021837">
        <w:rPr>
          <w:sz w:val="20"/>
          <w:lang w:eastAsia="ar-SA"/>
        </w:rPr>
        <w:t>s</w:t>
      </w:r>
      <w:r w:rsidRPr="00021837">
        <w:rPr>
          <w:spacing w:val="-4"/>
          <w:sz w:val="20"/>
          <w:lang w:eastAsia="ar-SA"/>
        </w:rPr>
        <w:t xml:space="preserve"> </w:t>
      </w:r>
      <w:r w:rsidRPr="00021837">
        <w:rPr>
          <w:sz w:val="20"/>
          <w:lang w:eastAsia="ar-SA"/>
        </w:rPr>
        <w:t>p</w:t>
      </w:r>
      <w:r w:rsidRPr="00021837">
        <w:rPr>
          <w:spacing w:val="2"/>
          <w:sz w:val="20"/>
          <w:lang w:eastAsia="ar-SA"/>
        </w:rPr>
        <w:t>a</w:t>
      </w:r>
      <w:r w:rsidRPr="00021837">
        <w:rPr>
          <w:spacing w:val="-5"/>
          <w:sz w:val="20"/>
          <w:lang w:eastAsia="ar-SA"/>
        </w:rPr>
        <w:t>v</w:t>
      </w:r>
      <w:r w:rsidRPr="00021837">
        <w:rPr>
          <w:spacing w:val="-3"/>
          <w:sz w:val="20"/>
          <w:lang w:eastAsia="ar-SA"/>
        </w:rPr>
        <w:t>a</w:t>
      </w:r>
      <w:r w:rsidRPr="00021837">
        <w:rPr>
          <w:spacing w:val="5"/>
          <w:sz w:val="20"/>
          <w:lang w:eastAsia="ar-SA"/>
        </w:rPr>
        <w:t>r</w:t>
      </w:r>
      <w:r w:rsidRPr="00021837">
        <w:rPr>
          <w:sz w:val="20"/>
          <w:lang w:eastAsia="ar-SA"/>
        </w:rPr>
        <w:t>d</w:t>
      </w:r>
      <w:r w:rsidRPr="00021837">
        <w:rPr>
          <w:spacing w:val="-3"/>
          <w:sz w:val="20"/>
          <w:lang w:eastAsia="ar-SA"/>
        </w:rPr>
        <w:t>ė</w:t>
      </w:r>
      <w:r w:rsidRPr="00021837">
        <w:rPr>
          <w:sz w:val="20"/>
          <w:lang w:eastAsia="ar-SA"/>
        </w:rPr>
        <w:t xml:space="preserve">, </w:t>
      </w:r>
      <w:r w:rsidRPr="00021837">
        <w:rPr>
          <w:spacing w:val="-5"/>
          <w:sz w:val="20"/>
          <w:lang w:eastAsia="ar-SA"/>
        </w:rPr>
        <w:t>p</w:t>
      </w:r>
      <w:r w:rsidRPr="00021837">
        <w:rPr>
          <w:spacing w:val="-3"/>
          <w:sz w:val="20"/>
          <w:lang w:eastAsia="ar-SA"/>
        </w:rPr>
        <w:t>a</w:t>
      </w:r>
      <w:r w:rsidRPr="00021837">
        <w:rPr>
          <w:spacing w:val="5"/>
          <w:sz w:val="20"/>
          <w:lang w:eastAsia="ar-SA"/>
        </w:rPr>
        <w:t>r</w:t>
      </w:r>
      <w:r w:rsidRPr="00021837">
        <w:rPr>
          <w:spacing w:val="2"/>
          <w:sz w:val="20"/>
          <w:lang w:eastAsia="ar-SA"/>
        </w:rPr>
        <w:t>a</w:t>
      </w:r>
      <w:r w:rsidRPr="00021837">
        <w:rPr>
          <w:spacing w:val="-6"/>
          <w:sz w:val="20"/>
          <w:lang w:eastAsia="ar-SA"/>
        </w:rPr>
        <w:t>š</w:t>
      </w:r>
      <w:r w:rsidRPr="00021837">
        <w:rPr>
          <w:spacing w:val="2"/>
          <w:sz w:val="20"/>
          <w:lang w:eastAsia="ar-SA"/>
        </w:rPr>
        <w:t>a</w:t>
      </w:r>
      <w:r w:rsidRPr="00021837">
        <w:rPr>
          <w:spacing w:val="-1"/>
          <w:sz w:val="20"/>
          <w:lang w:eastAsia="ar-SA"/>
        </w:rPr>
        <w:t>s</w:t>
      </w:r>
      <w:r w:rsidRPr="00021837">
        <w:rPr>
          <w:sz w:val="20"/>
          <w:lang w:eastAsia="ar-SA"/>
        </w:rPr>
        <w:t>)</w:t>
      </w:r>
    </w:p>
    <w:p w14:paraId="6B4F89E3" w14:textId="77777777" w:rsidR="00D96343" w:rsidRPr="00021837" w:rsidRDefault="00D96343" w:rsidP="00D96343">
      <w:pPr>
        <w:tabs>
          <w:tab w:val="left" w:pos="7513"/>
          <w:tab w:val="left" w:pos="11057"/>
        </w:tabs>
        <w:ind w:left="11057"/>
        <w:sectPr w:rsidR="00D96343" w:rsidRPr="00021837" w:rsidSect="008E6F1F">
          <w:pgSz w:w="11906" w:h="16838"/>
          <w:pgMar w:top="851" w:right="566" w:bottom="1418" w:left="1134" w:header="0" w:footer="0" w:gutter="0"/>
          <w:cols w:space="1296"/>
          <w:titlePg/>
          <w:docGrid w:linePitch="600" w:charSpace="28672"/>
        </w:sectPr>
      </w:pPr>
    </w:p>
    <w:p w14:paraId="0846D1BA" w14:textId="0E1F8662" w:rsidR="008E6F1F" w:rsidRPr="00021837" w:rsidRDefault="008E6F1F" w:rsidP="008E6F1F">
      <w:pPr>
        <w:shd w:val="clear" w:color="auto" w:fill="FFFFFF"/>
        <w:ind w:left="5812"/>
        <w:rPr>
          <w:sz w:val="22"/>
          <w:szCs w:val="22"/>
          <w:lang w:eastAsia="ar-SA"/>
        </w:rPr>
      </w:pPr>
      <w:r w:rsidRPr="00021837">
        <w:rPr>
          <w:sz w:val="22"/>
          <w:szCs w:val="22"/>
          <w:lang w:eastAsia="ar-SA"/>
        </w:rPr>
        <w:lastRenderedPageBreak/>
        <w:t xml:space="preserve">Kėdainių rajono savivaldybės vietinės rinkliavos už </w:t>
      </w:r>
      <w:r w:rsidRPr="00ED4BDF">
        <w:rPr>
          <w:sz w:val="22"/>
          <w:szCs w:val="22"/>
          <w:lang w:eastAsia="ar-SA"/>
        </w:rPr>
        <w:t>komunalinių atliekų ir komunalinėms atliekoms nepriskiriamų buityje susidarančių atliekų tvarkymą nuostatų</w:t>
      </w:r>
    </w:p>
    <w:p w14:paraId="1FE8813F" w14:textId="3344908C" w:rsidR="008E6F1F" w:rsidRPr="00021837" w:rsidRDefault="008E6F1F" w:rsidP="008E6F1F">
      <w:pPr>
        <w:shd w:val="clear" w:color="auto" w:fill="FFFFFF"/>
        <w:ind w:left="5812"/>
        <w:rPr>
          <w:sz w:val="22"/>
          <w:szCs w:val="22"/>
          <w:lang w:eastAsia="ar-SA"/>
        </w:rPr>
      </w:pPr>
      <w:r w:rsidRPr="00021837">
        <w:rPr>
          <w:sz w:val="22"/>
          <w:szCs w:val="22"/>
          <w:lang w:eastAsia="ar-SA"/>
        </w:rPr>
        <w:t>4 priedas</w:t>
      </w:r>
    </w:p>
    <w:p w14:paraId="379BD482" w14:textId="77777777" w:rsidR="008E6F1F" w:rsidRPr="00021837" w:rsidRDefault="008E6F1F" w:rsidP="00D96343">
      <w:pPr>
        <w:rPr>
          <w:sz w:val="18"/>
          <w:szCs w:val="18"/>
          <w:lang w:eastAsia="ar-SA"/>
        </w:rPr>
      </w:pPr>
    </w:p>
    <w:p w14:paraId="1797D605" w14:textId="77777777" w:rsidR="00D96343" w:rsidRPr="00021837" w:rsidRDefault="00D96343" w:rsidP="00D96343">
      <w:pPr>
        <w:widowControl w:val="0"/>
        <w:ind w:right="-23"/>
        <w:jc w:val="center"/>
        <w:rPr>
          <w:spacing w:val="5"/>
          <w:sz w:val="16"/>
          <w:szCs w:val="16"/>
          <w:lang w:eastAsia="ar-SA"/>
        </w:rPr>
      </w:pPr>
      <w:r w:rsidRPr="00021837">
        <w:rPr>
          <w:noProof/>
          <w:sz w:val="26"/>
          <w:lang w:eastAsia="lt-LT"/>
        </w:rPr>
        <mc:AlternateContent>
          <mc:Choice Requires="wps">
            <w:drawing>
              <wp:anchor distT="4294967295" distB="4294967295" distL="114300" distR="114300" simplePos="0" relativeHeight="251676672" behindDoc="0" locked="0" layoutInCell="1" allowOverlap="1" wp14:anchorId="3B1735C6" wp14:editId="31A0D103">
                <wp:simplePos x="0" y="0"/>
                <wp:positionH relativeFrom="column">
                  <wp:posOffset>1569796</wp:posOffset>
                </wp:positionH>
                <wp:positionV relativeFrom="paragraph">
                  <wp:posOffset>97790</wp:posOffset>
                </wp:positionV>
                <wp:extent cx="3305175" cy="0"/>
                <wp:effectExtent l="19050" t="19050" r="9525" b="19050"/>
                <wp:wrapNone/>
                <wp:docPr id="1623386134"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36504A01" id="Straight Connector 28"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6pt,7.7pt" to="383.85pt,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ckAswwEAAGwDAAAOAAAAZHJzL2Uyb0RvYy54bWysU8Fy2yAQvXem/8BwryXHkzTVWM7BaXpJ W88k/YA1IIkJsJQllv33BWIpmfbWiQ4Myy6Pt2+f1jdHa9hBBdLoWr5c1JwpJ1Bq17f81+Pdp2vO KIKTYNCplp8U8ZvNxw/r0TfqAgc0UgWWQBw1o2/5EKNvqorEoCzQAr1yKdlhsBBTGPpKBhgTujXV RV1fVSMG6QMKRZROb1+SfFPwu06J+LPrSEVmWp64xbKGsu7zWm3W0PQB/KDFmQb8BwsL2qVHZ6hb iMCeg/4HymoRkLCLC4G2wq7TQpUeUjfL+q9uHgbwqvSSxCE/y0TvByt+HLZuFzJ1cXQP/h7FEzGH 2wFcrwqBx5NPg1tmqarRUzNfyQH5XWD78TvKVAPPEYsKxy7YDJn6Y8ci9mkWWx0jE+lwtaovl58v ORNTroJmuugDxW8KLcublhvtsg7QwOGeYiYCzVSSjx3eaWPKLI1jY8u/rK7StAUkR9HvcpPQaJmr cj2Ffr81gR0g26J8pb2UeVtmdUzmNNq2/HougmZQIL86WZ6LoM3LPlEyLoOrYrszz0mjbEhq9ihP uzAJmUZaOjnbL3vmbVzkfv1JNn8AAAD//wMAUEsDBBQABgAIAAAAIQCjXxdM3gAAAAkBAAAPAAAA ZHJzL2Rvd25yZXYueG1sTI/BSsQwEIbvgu8QRvAibmqtW6lNFxHEgyC7qyjess3YFJtJSbLb+vaO eNDjzP/xzzf1anaDOGCIvScFF4sMBFLrTU+dgpfn+/NrEDFpMnrwhAq+MMKqOT6qdWX8RBs8bFMn uIRipRXYlMZKythadDou/IjE2YcPTiceQydN0BOXu0HmWbaUTvfEF6we8c5i+7ndOwVPYepjuiyK Nab314fHN7s+cxulTk/m2xsQCef0B8OPPqtDw047vycTxaAgL8qcUQ6uChAMlMuyBLH7Xcimlv8/ aL4BAAD//wMAUEsBAi0AFAAGAAgAAAAhALaDOJL+AAAA4QEAABMAAAAAAAAAAAAAAAAAAAAAAFtD b250ZW50X1R5cGVzXS54bWxQSwECLQAUAAYACAAAACEAOP0h/9YAAACUAQAACwAAAAAAAAAAAAAA AAAvAQAAX3JlbHMvLnJlbHNQSwECLQAUAAYACAAAACEA63JALMMBAABsAwAADgAAAAAAAAAAAAAA AAAuAgAAZHJzL2Uyb0RvYy54bWxQSwECLQAUAAYACAAAACEAo18XTN4AAAAJAQAADwAAAAAAAAAA AAAAAAAdBAAAZHJzL2Rvd25yZXYueG1sUEsFBgAAAAAEAAQA8wAAACgFAAAAAA== " strokeweight=".26mm">
                <v:stroke joinstyle="miter" endcap="square"/>
              </v:line>
            </w:pict>
          </mc:Fallback>
        </mc:AlternateContent>
      </w:r>
    </w:p>
    <w:p w14:paraId="36FA4AC5" w14:textId="77777777" w:rsidR="00D96343" w:rsidRPr="00021837" w:rsidRDefault="00D96343" w:rsidP="00D96343">
      <w:pPr>
        <w:widowControl w:val="0"/>
        <w:ind w:right="-23"/>
        <w:jc w:val="center"/>
        <w:rPr>
          <w:sz w:val="22"/>
          <w:szCs w:val="22"/>
          <w:lang w:eastAsia="ar-SA"/>
        </w:rPr>
      </w:pPr>
      <w:r w:rsidRPr="00021837">
        <w:rPr>
          <w:spacing w:val="5"/>
          <w:sz w:val="16"/>
          <w:szCs w:val="16"/>
          <w:lang w:eastAsia="ar-SA"/>
        </w:rPr>
        <w:t>(patalpų adresas, patalpų savininko (valdytojo) vardas, pavardė)</w:t>
      </w:r>
    </w:p>
    <w:p w14:paraId="3B132FF3" w14:textId="77777777" w:rsidR="00D96343" w:rsidRPr="00021837" w:rsidRDefault="00D96343" w:rsidP="00D96343">
      <w:pPr>
        <w:snapToGrid w:val="0"/>
        <w:rPr>
          <w:sz w:val="22"/>
          <w:szCs w:val="22"/>
          <w:lang w:eastAsia="ar-SA"/>
        </w:rPr>
      </w:pPr>
    </w:p>
    <w:p w14:paraId="6A234295" w14:textId="65382BC9" w:rsidR="00D96343" w:rsidRPr="00021837" w:rsidRDefault="00D96343" w:rsidP="00D96343">
      <w:pPr>
        <w:widowControl w:val="0"/>
        <w:ind w:right="-23"/>
        <w:jc w:val="center"/>
        <w:rPr>
          <w:spacing w:val="5"/>
          <w:sz w:val="16"/>
          <w:szCs w:val="16"/>
          <w:lang w:eastAsia="ar-SA"/>
        </w:rPr>
      </w:pPr>
      <w:r w:rsidRPr="00021837">
        <w:rPr>
          <w:noProof/>
          <w:sz w:val="26"/>
          <w:lang w:eastAsia="lt-LT"/>
        </w:rPr>
        <mc:AlternateContent>
          <mc:Choice Requires="wps">
            <w:drawing>
              <wp:anchor distT="4294967295" distB="4294967295" distL="114300" distR="114300" simplePos="0" relativeHeight="251675648" behindDoc="0" locked="0" layoutInCell="1" allowOverlap="1" wp14:anchorId="5B3E6A8A" wp14:editId="1A5CDC66">
                <wp:simplePos x="0" y="0"/>
                <wp:positionH relativeFrom="column">
                  <wp:posOffset>1569796</wp:posOffset>
                </wp:positionH>
                <wp:positionV relativeFrom="paragraph">
                  <wp:posOffset>102870</wp:posOffset>
                </wp:positionV>
                <wp:extent cx="3305175" cy="0"/>
                <wp:effectExtent l="19050" t="19050" r="9525" b="19050"/>
                <wp:wrapNone/>
                <wp:docPr id="60542667"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9FEFCAB" id="Straight Connector 29"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6pt,8.1pt" to="383.85pt,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ckAswwEAAGwDAAAOAAAAZHJzL2Uyb0RvYy54bWysU8Fy2yAQvXem/8BwryXHkzTVWM7BaXpJ W88k/YA1IIkJsJQllv33BWIpmfbWiQ4Myy6Pt2+f1jdHa9hBBdLoWr5c1JwpJ1Bq17f81+Pdp2vO KIKTYNCplp8U8ZvNxw/r0TfqAgc0UgWWQBw1o2/5EKNvqorEoCzQAr1yKdlhsBBTGPpKBhgTujXV RV1fVSMG6QMKRZROb1+SfFPwu06J+LPrSEVmWp64xbKGsu7zWm3W0PQB/KDFmQb8BwsL2qVHZ6hb iMCeg/4HymoRkLCLC4G2wq7TQpUeUjfL+q9uHgbwqvSSxCE/y0TvByt+HLZuFzJ1cXQP/h7FEzGH 2wFcrwqBx5NPg1tmqarRUzNfyQH5XWD78TvKVAPPEYsKxy7YDJn6Y8ci9mkWWx0jE+lwtaovl58v ORNTroJmuugDxW8KLcublhvtsg7QwOGeYiYCzVSSjx3eaWPKLI1jY8u/rK7StAUkR9HvcpPQaJmr cj2Ffr81gR0g26J8pb2UeVtmdUzmNNq2/HougmZQIL86WZ6LoM3LPlEyLoOrYrszz0mjbEhq9ihP uzAJmUZaOjnbL3vmbVzkfv1JNn8AAAD//wMAUEsDBBQABgAIAAAAIQDm0cPt3gAAAAkBAAAPAAAA ZHJzL2Rvd25yZXYueG1sTI9BS8NAEIXvgv9hGcGLtBtjSCRmU0QQD4K0VSrettkxCWZnw+62if/e kR70NMy8x5vvVavZDuKIPvSOFFwvExBIjTM9tQreXh8XtyBC1GT04AgVfGOAVX1+VunSuIk2eNzG VnAIhVIr6GIcSylD06HVYelGJNY+nbc68upbabyeONwOMk2SXFrdE3/o9IgPHTZf24NV8OKnPsSb LFtj/Ng9Pb936yu7UeryYr6/AxFxjn9m+MVndKiZae8OZIIYFKRZkbKVhZwnG4q8KEDsTwdZV/J/ g/oHAAD//wMAUEsBAi0AFAAGAAgAAAAhALaDOJL+AAAA4QEAABMAAAAAAAAAAAAAAAAAAAAAAFtD b250ZW50X1R5cGVzXS54bWxQSwECLQAUAAYACAAAACEAOP0h/9YAAACUAQAACwAAAAAAAAAAAAAA AAAvAQAAX3JlbHMvLnJlbHNQSwECLQAUAAYACAAAACEA63JALMMBAABsAwAADgAAAAAAAAAAAAAA AAAuAgAAZHJzL2Uyb0RvYy54bWxQSwECLQAUAAYACAAAACEA5tHD7d4AAAAJAQAADwAAAAAAAAAA AAAAAAAdBAAAZHJzL2Rvd25yZXYueG1sUEsFBgAAAAAEAAQA8wAAACgFAAAAAA== " strokeweight=".26mm">
                <v:stroke joinstyle="miter" endcap="square"/>
              </v:line>
            </w:pict>
          </mc:Fallback>
        </mc:AlternateContent>
      </w:r>
    </w:p>
    <w:p w14:paraId="7D1A8AEC" w14:textId="7A5DD13D" w:rsidR="00B57648" w:rsidRPr="00ED4BDF" w:rsidRDefault="00B57648" w:rsidP="00B57648">
      <w:pPr>
        <w:widowControl w:val="0"/>
        <w:ind w:right="-23"/>
        <w:jc w:val="center"/>
        <w:rPr>
          <w:sz w:val="20"/>
          <w:lang w:eastAsia="ar-SA"/>
        </w:rPr>
      </w:pPr>
      <w:r w:rsidRPr="00021837">
        <w:rPr>
          <w:spacing w:val="5"/>
          <w:sz w:val="16"/>
          <w:szCs w:val="16"/>
          <w:lang w:eastAsia="ar-SA"/>
        </w:rPr>
        <w:t xml:space="preserve">(adresas </w:t>
      </w:r>
      <w:r w:rsidRPr="00ED4BDF">
        <w:rPr>
          <w:spacing w:val="5"/>
          <w:sz w:val="16"/>
          <w:szCs w:val="16"/>
          <w:lang w:eastAsia="ar-SA"/>
        </w:rPr>
        <w:t>korespondencijai (jei nesutampa su aukščiau nurodytų), telefono Nr., elektroninio pašto adresas)</w:t>
      </w:r>
    </w:p>
    <w:p w14:paraId="50E9C363" w14:textId="77777777" w:rsidR="00D96343" w:rsidRPr="00ED4BDF" w:rsidRDefault="00D96343" w:rsidP="00D96343">
      <w:pPr>
        <w:snapToGrid w:val="0"/>
        <w:rPr>
          <w:sz w:val="20"/>
          <w:lang w:eastAsia="ar-SA"/>
        </w:rPr>
      </w:pPr>
    </w:p>
    <w:p w14:paraId="32F987A1" w14:textId="77777777" w:rsidR="00D96343" w:rsidRPr="00021837" w:rsidRDefault="00D96343" w:rsidP="00D96343">
      <w:pPr>
        <w:widowControl w:val="0"/>
        <w:ind w:right="57"/>
        <w:jc w:val="center"/>
        <w:rPr>
          <w:spacing w:val="2"/>
          <w:sz w:val="22"/>
          <w:szCs w:val="22"/>
          <w:lang w:eastAsia="ar-SA"/>
        </w:rPr>
      </w:pPr>
      <w:r w:rsidRPr="00021837">
        <w:rPr>
          <w:spacing w:val="2"/>
          <w:sz w:val="22"/>
          <w:szCs w:val="22"/>
          <w:lang w:eastAsia="ar-SA"/>
        </w:rPr>
        <w:t>Kėdainių rajono savivaldybės administracijai</w:t>
      </w:r>
    </w:p>
    <w:p w14:paraId="224F9E1A" w14:textId="77777777" w:rsidR="008E6F1F" w:rsidRPr="00021837" w:rsidRDefault="008E6F1F" w:rsidP="00D96343">
      <w:pPr>
        <w:widowControl w:val="0"/>
        <w:ind w:right="57"/>
        <w:jc w:val="center"/>
        <w:rPr>
          <w:sz w:val="16"/>
          <w:szCs w:val="16"/>
          <w:lang w:eastAsia="ar-SA"/>
        </w:rPr>
      </w:pPr>
    </w:p>
    <w:p w14:paraId="29D4FD16" w14:textId="77777777" w:rsidR="00D96343" w:rsidRPr="00021837" w:rsidRDefault="00D96343" w:rsidP="00D96343">
      <w:pPr>
        <w:snapToGrid w:val="0"/>
        <w:rPr>
          <w:sz w:val="16"/>
          <w:szCs w:val="16"/>
          <w:lang w:eastAsia="ar-SA"/>
        </w:rPr>
      </w:pPr>
    </w:p>
    <w:p w14:paraId="6AFE0769" w14:textId="77777777" w:rsidR="00D96343" w:rsidRPr="00021837" w:rsidRDefault="00D96343" w:rsidP="00D96343">
      <w:pPr>
        <w:widowControl w:val="0"/>
        <w:tabs>
          <w:tab w:val="left" w:pos="7655"/>
        </w:tabs>
        <w:ind w:right="57"/>
        <w:jc w:val="center"/>
        <w:rPr>
          <w:b/>
          <w:caps/>
          <w:spacing w:val="2"/>
          <w:szCs w:val="24"/>
          <w:lang w:eastAsia="ar-SA"/>
        </w:rPr>
      </w:pPr>
      <w:r w:rsidRPr="00021837">
        <w:rPr>
          <w:b/>
          <w:szCs w:val="24"/>
          <w:lang w:eastAsia="ar-SA"/>
        </w:rPr>
        <w:t>PRAŠYMAS</w:t>
      </w:r>
    </w:p>
    <w:p w14:paraId="2E6F3FDB" w14:textId="77777777" w:rsidR="00D96343" w:rsidRPr="00021837" w:rsidRDefault="00D96343" w:rsidP="00D96343">
      <w:pPr>
        <w:widowControl w:val="0"/>
        <w:tabs>
          <w:tab w:val="left" w:pos="7655"/>
        </w:tabs>
        <w:ind w:right="57"/>
        <w:jc w:val="center"/>
        <w:rPr>
          <w:sz w:val="20"/>
          <w:lang w:eastAsia="ar-SA"/>
        </w:rPr>
      </w:pPr>
      <w:r w:rsidRPr="00021837">
        <w:rPr>
          <w:b/>
          <w:caps/>
          <w:spacing w:val="2"/>
          <w:szCs w:val="24"/>
          <w:lang w:eastAsia="ar-SA"/>
        </w:rPr>
        <w:t>Atleisti nuo VIETINĖS RINKLIAVOS kintamosIOS DEDAMOSIOS mokĖjimo</w:t>
      </w:r>
    </w:p>
    <w:p w14:paraId="7CF18002" w14:textId="77777777" w:rsidR="00D96343" w:rsidRPr="00021837" w:rsidRDefault="00D96343" w:rsidP="00D96343">
      <w:pPr>
        <w:snapToGrid w:val="0"/>
        <w:rPr>
          <w:sz w:val="20"/>
          <w:lang w:eastAsia="ar-SA"/>
        </w:rPr>
      </w:pPr>
    </w:p>
    <w:p w14:paraId="57C8C98E" w14:textId="28CB85B3" w:rsidR="00D96343" w:rsidRPr="00021837" w:rsidRDefault="003D178C" w:rsidP="00D96343">
      <w:pPr>
        <w:widowControl w:val="0"/>
        <w:ind w:right="57"/>
        <w:jc w:val="center"/>
        <w:rPr>
          <w:sz w:val="22"/>
          <w:szCs w:val="22"/>
          <w:u w:val="single"/>
          <w:lang w:eastAsia="ar-SA"/>
        </w:rPr>
      </w:pPr>
      <w:r>
        <w:rPr>
          <w:sz w:val="22"/>
          <w:szCs w:val="22"/>
          <w:u w:val="single"/>
          <w:lang w:eastAsia="ar-SA"/>
        </w:rPr>
        <w:t xml:space="preserve">                         </w:t>
      </w:r>
      <w:r w:rsidR="00D96343" w:rsidRPr="00021837">
        <w:rPr>
          <w:sz w:val="22"/>
          <w:szCs w:val="22"/>
          <w:u w:val="single"/>
          <w:lang w:eastAsia="ar-SA"/>
        </w:rPr>
        <w:t xml:space="preserve"> m.                       mėn.          d. </w:t>
      </w:r>
    </w:p>
    <w:p w14:paraId="4CE93E1A" w14:textId="77777777" w:rsidR="00D96343" w:rsidRPr="00021837" w:rsidRDefault="00D96343" w:rsidP="00D96343">
      <w:pPr>
        <w:widowControl w:val="0"/>
        <w:ind w:right="57"/>
        <w:jc w:val="center"/>
        <w:rPr>
          <w:sz w:val="20"/>
          <w:lang w:eastAsia="ar-SA"/>
        </w:rPr>
      </w:pPr>
      <w:r w:rsidRPr="00021837">
        <w:rPr>
          <w:sz w:val="22"/>
          <w:szCs w:val="22"/>
          <w:lang w:eastAsia="ar-SA"/>
        </w:rPr>
        <w:t xml:space="preserve">Kėdainiai      </w:t>
      </w:r>
    </w:p>
    <w:p w14:paraId="2B004C67" w14:textId="77777777" w:rsidR="00D96343" w:rsidRPr="00021837" w:rsidRDefault="00D96343" w:rsidP="00D96343">
      <w:pPr>
        <w:snapToGrid w:val="0"/>
        <w:rPr>
          <w:sz w:val="20"/>
          <w:lang w:eastAsia="ar-SA"/>
        </w:rPr>
      </w:pPr>
    </w:p>
    <w:p w14:paraId="457FE6E8" w14:textId="2BB714D8" w:rsidR="00D96343" w:rsidRPr="00ED4BDF" w:rsidRDefault="00D96343" w:rsidP="003D178C">
      <w:pPr>
        <w:snapToGrid w:val="0"/>
        <w:ind w:firstLine="851"/>
        <w:jc w:val="both"/>
        <w:rPr>
          <w:szCs w:val="24"/>
          <w:lang w:eastAsia="ar-SA"/>
        </w:rPr>
      </w:pPr>
      <w:r w:rsidRPr="00021837">
        <w:rPr>
          <w:szCs w:val="24"/>
          <w:lang w:eastAsia="ar-SA"/>
        </w:rPr>
        <w:t xml:space="preserve">Vadovaudamasis Kėdainių rajono savivaldybės tarybos </w:t>
      </w:r>
      <w:r w:rsidR="003D178C">
        <w:rPr>
          <w:szCs w:val="24"/>
          <w:lang w:eastAsia="ar-SA"/>
        </w:rPr>
        <w:t xml:space="preserve">                 </w:t>
      </w:r>
      <w:r w:rsidRPr="00021837">
        <w:rPr>
          <w:szCs w:val="24"/>
          <w:lang w:eastAsia="ar-SA"/>
        </w:rPr>
        <w:t xml:space="preserve">m.                 </w:t>
      </w:r>
      <w:r w:rsidRPr="00021837">
        <w:rPr>
          <w:szCs w:val="24"/>
          <w:shd w:val="clear" w:color="auto" w:fill="FFFFFF"/>
          <w:lang w:eastAsia="ar-SA"/>
        </w:rPr>
        <w:t>d. sprendimu Nr.</w:t>
      </w:r>
      <w:r w:rsidRPr="00021837">
        <w:rPr>
          <w:szCs w:val="24"/>
          <w:lang w:eastAsia="ar-SA"/>
        </w:rPr>
        <w:t xml:space="preserve">       patvirtintais Kėdainių rajono savivaldybės </w:t>
      </w:r>
      <w:r w:rsidRPr="00021837">
        <w:rPr>
          <w:spacing w:val="2"/>
          <w:szCs w:val="24"/>
          <w:lang w:eastAsia="ar-SA"/>
        </w:rPr>
        <w:t>vietinės rinkliavos</w:t>
      </w:r>
      <w:r w:rsidRPr="00021837">
        <w:rPr>
          <w:szCs w:val="24"/>
          <w:lang w:eastAsia="ar-SA"/>
        </w:rPr>
        <w:t xml:space="preserve"> už komunalinių </w:t>
      </w:r>
      <w:r w:rsidRPr="00ED4BDF">
        <w:rPr>
          <w:szCs w:val="24"/>
          <w:lang w:eastAsia="ar-SA"/>
        </w:rPr>
        <w:t>atliekų ir komunalinėms atliekoms nepriskiriamų buityje susidarančių atliekų tvarkymą nuostatais:</w:t>
      </w:r>
    </w:p>
    <w:p w14:paraId="56CA23CD" w14:textId="473A46CA" w:rsidR="00D96343" w:rsidRPr="00ED4BDF" w:rsidRDefault="00D96343" w:rsidP="003D178C">
      <w:pPr>
        <w:snapToGrid w:val="0"/>
        <w:ind w:firstLine="851"/>
        <w:jc w:val="both"/>
        <w:rPr>
          <w:szCs w:val="24"/>
          <w:lang w:eastAsia="ar-SA"/>
        </w:rPr>
      </w:pPr>
      <w:r w:rsidRPr="00ED4BDF">
        <w:rPr>
          <w:szCs w:val="24"/>
          <w:lang w:eastAsia="ar-SA"/>
        </w:rPr>
        <w:t xml:space="preserve">Informuoju, kad man nuosavybės teise priklausančiame nekilnojamo turto objekte, esančiame adresu </w:t>
      </w:r>
      <w:r w:rsidR="008A7107">
        <w:rPr>
          <w:i/>
          <w:szCs w:val="24"/>
          <w:lang w:eastAsia="ar-SA"/>
        </w:rPr>
        <w:t>_____________________________________________________</w:t>
      </w:r>
      <w:r w:rsidRPr="00ED4BDF">
        <w:rPr>
          <w:szCs w:val="24"/>
          <w:lang w:eastAsia="ar-SA"/>
        </w:rPr>
        <w:t xml:space="preserve">, nekilnojamo turto registro išraše pateiktas pastato unikalus Nr. </w:t>
      </w:r>
      <w:r w:rsidR="008A7107">
        <w:rPr>
          <w:i/>
          <w:szCs w:val="24"/>
          <w:lang w:eastAsia="ar-SA"/>
        </w:rPr>
        <w:t>________________________</w:t>
      </w:r>
      <w:r w:rsidRPr="00ED4BDF">
        <w:rPr>
          <w:szCs w:val="24"/>
          <w:lang w:eastAsia="ar-SA"/>
        </w:rPr>
        <w:t xml:space="preserve">, individualaus mišrių komunalinių atliekų konteinerio inventorinis Nr. </w:t>
      </w:r>
      <w:r w:rsidR="008A7107">
        <w:rPr>
          <w:i/>
          <w:szCs w:val="24"/>
          <w:lang w:eastAsia="ar-SA"/>
        </w:rPr>
        <w:t>________________________</w:t>
      </w:r>
      <w:r w:rsidRPr="00ED4BDF">
        <w:rPr>
          <w:i/>
          <w:szCs w:val="24"/>
          <w:lang w:eastAsia="ar-SA"/>
        </w:rPr>
        <w:t xml:space="preserve">, </w:t>
      </w:r>
      <w:r w:rsidRPr="00ED4BDF">
        <w:rPr>
          <w:szCs w:val="24"/>
          <w:lang w:eastAsia="ar-SA"/>
        </w:rPr>
        <w:t>laikotarpiu nuo 20</w:t>
      </w:r>
      <w:r w:rsidR="00ED4BDF">
        <w:rPr>
          <w:szCs w:val="24"/>
          <w:lang w:eastAsia="ar-SA"/>
        </w:rPr>
        <w:t>.....</w:t>
      </w:r>
      <w:r w:rsidRPr="00ED4BDF">
        <w:rPr>
          <w:szCs w:val="24"/>
          <w:lang w:eastAsia="ar-SA"/>
        </w:rPr>
        <w:t xml:space="preserve"> m. .................... mėn.....d. iki 20</w:t>
      </w:r>
      <w:r w:rsidR="00ED4BDF">
        <w:rPr>
          <w:szCs w:val="24"/>
          <w:lang w:eastAsia="ar-SA"/>
        </w:rPr>
        <w:t>.....</w:t>
      </w:r>
      <w:r w:rsidRPr="00ED4BDF">
        <w:rPr>
          <w:szCs w:val="24"/>
          <w:lang w:eastAsia="ar-SA"/>
        </w:rPr>
        <w:t>m. .................... mėn.....d. nebus gyvenama arba jame nebus vykdoma ūkinė veikla ir komunalinės atliekos nesusidarys. Prašau nurodytam laikotarpiui atleisti mane nuo Vietinės rinkliavos kintamosios dedamosios mokėjimo už įvardytą nekilnojamojo turto objektą.</w:t>
      </w:r>
    </w:p>
    <w:p w14:paraId="23CC614A" w14:textId="21BA8FC6" w:rsidR="00D96343" w:rsidRPr="00021837" w:rsidRDefault="00D96343" w:rsidP="003D178C">
      <w:pPr>
        <w:snapToGrid w:val="0"/>
        <w:ind w:firstLine="851"/>
        <w:jc w:val="both"/>
        <w:rPr>
          <w:szCs w:val="24"/>
          <w:lang w:eastAsia="ar-SA"/>
        </w:rPr>
      </w:pPr>
      <w:r w:rsidRPr="00ED4BDF">
        <w:rPr>
          <w:lang w:eastAsia="lt-LT"/>
        </w:rPr>
        <w:t xml:space="preserve">Per 30 kalendorinių dienų nuo deklaruoto laikotarpio pabaigos </w:t>
      </w:r>
      <w:r w:rsidRPr="00ED4BDF">
        <w:rPr>
          <w:szCs w:val="24"/>
          <w:lang w:eastAsia="ar-SA"/>
        </w:rPr>
        <w:t xml:space="preserve">įsipareigoju pateikti nenaudojimą įrodančius dokumentus ir duomenis (pažymą iš AB „Energijos skirstymo operatorius“, kad nekilnojamojo turto objekte per prašomą laikotarpį nesunaudota daugiau kaip 45 kWh/3 mėn. elektros energijos, </w:t>
      </w:r>
      <w:r w:rsidRPr="00ED4BDF">
        <w:rPr>
          <w:lang w:eastAsia="lt-LT"/>
        </w:rPr>
        <w:t xml:space="preserve">nekilnojamojo turto objekto savininko arba jo įgalioto asmens pažymą apie deklaruotu laikotarpiu nekilnojamojo turto objekte autonomiškai (be žmogaus priežiūros ir dalyvavimo) veikusius elektra maitinamus prietaisus ir (ar) įrenginius, </w:t>
      </w:r>
      <w:r w:rsidRPr="00ED4BDF">
        <w:rPr>
          <w:szCs w:val="24"/>
          <w:lang w:eastAsia="ar-SA"/>
        </w:rPr>
        <w:t>seniūnijos išduotą ir seniūno patvirtintą pažymą, kad per nurodomą laikotarpį, nekilnojamojo turto objekte nebuvo gyvenama arba</w:t>
      </w:r>
      <w:r w:rsidRPr="00021837">
        <w:rPr>
          <w:szCs w:val="24"/>
          <w:lang w:eastAsia="ar-SA"/>
        </w:rPr>
        <w:t xml:space="preserve"> jame nebuvo vykdoma ūkinė veikla arba šių dokumentų kopijas, kitą informaciją).</w:t>
      </w:r>
    </w:p>
    <w:p w14:paraId="72BD2A59" w14:textId="77777777" w:rsidR="00D96343" w:rsidRPr="00021837" w:rsidRDefault="00D96343" w:rsidP="00D96343">
      <w:pPr>
        <w:snapToGrid w:val="0"/>
        <w:ind w:firstLine="567"/>
        <w:jc w:val="both"/>
        <w:rPr>
          <w:szCs w:val="24"/>
          <w:lang w:eastAsia="ar-SA"/>
        </w:rPr>
      </w:pPr>
    </w:p>
    <w:p w14:paraId="5E0E89B2" w14:textId="77777777" w:rsidR="00D96343" w:rsidRPr="00021837" w:rsidRDefault="00D96343" w:rsidP="00D96343">
      <w:pPr>
        <w:snapToGrid w:val="0"/>
        <w:ind w:firstLine="567"/>
        <w:jc w:val="both"/>
        <w:rPr>
          <w:szCs w:val="24"/>
          <w:lang w:eastAsia="ar-SA"/>
        </w:rPr>
      </w:pPr>
      <w:r w:rsidRPr="00021837">
        <w:rPr>
          <w:szCs w:val="24"/>
          <w:lang w:eastAsia="ar-SA"/>
        </w:rPr>
        <w:t xml:space="preserve">Leidžiu naudotis savo asmens duomenimis ir juos įtraukti į Administratoriaus tvarkomą registrą. </w:t>
      </w:r>
    </w:p>
    <w:p w14:paraId="26AB6EF6" w14:textId="77777777" w:rsidR="00D96343" w:rsidRPr="00021837" w:rsidRDefault="00D96343" w:rsidP="00D96343">
      <w:pPr>
        <w:snapToGrid w:val="0"/>
        <w:ind w:firstLine="567"/>
        <w:jc w:val="both"/>
        <w:rPr>
          <w:szCs w:val="24"/>
          <w:lang w:eastAsia="ar-SA"/>
        </w:rPr>
      </w:pPr>
      <w:r w:rsidRPr="00021837">
        <w:rPr>
          <w:szCs w:val="24"/>
          <w:lang w:eastAsia="ar-SA"/>
        </w:rPr>
        <w:t>Esu informuotas kad Administratorius turi teisę patikrinti prašyme pateiktų duomenų teisingumą.</w:t>
      </w:r>
    </w:p>
    <w:p w14:paraId="19CCA006" w14:textId="77777777" w:rsidR="00D96343" w:rsidRPr="00021837" w:rsidRDefault="00D96343" w:rsidP="00D96343">
      <w:pPr>
        <w:snapToGrid w:val="0"/>
        <w:ind w:firstLine="567"/>
        <w:jc w:val="both"/>
        <w:rPr>
          <w:color w:val="000000"/>
          <w:sz w:val="20"/>
          <w:lang w:eastAsia="ar-SA"/>
        </w:rPr>
      </w:pPr>
    </w:p>
    <w:p w14:paraId="79F1F8D2" w14:textId="77777777" w:rsidR="00B57648" w:rsidRPr="00021837" w:rsidRDefault="00B57648" w:rsidP="00B57648">
      <w:pPr>
        <w:ind w:firstLine="720"/>
        <w:jc w:val="both"/>
        <w:rPr>
          <w:sz w:val="16"/>
          <w:szCs w:val="16"/>
        </w:rPr>
      </w:pPr>
      <w:r w:rsidRPr="00021837">
        <w:rPr>
          <w:sz w:val="16"/>
          <w:szCs w:val="16"/>
        </w:rPr>
        <w:t xml:space="preserve">*Pasirašydami Jūs patvirtinate, kad esate tinkamai informuotas (-a), kad Jūsų asmens duomenų valdytojas yra Kėdainių rajono savivaldybės administracija (kodas 188768545, adresas: J. Basanavičiaus g. 36, Kėdainiai). Asmens duomenys tvarkomi vadovaujantis Bendrojo duomenų apsaugos reglamento 6 straipsnio 1 dalies e punktu vykdant duomenų valdytojui pavestas viešosios valdžios funkcijas ir siekiant išnagrinėti Jūsų prašymą. Jūsų asmens duomenys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išnagrinėti Jūsų prašymo.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w:t>
      </w:r>
      <w:hyperlink r:id="rId39" w:history="1">
        <w:r w:rsidRPr="00021837">
          <w:rPr>
            <w:rStyle w:val="Hipersaitas"/>
            <w:rFonts w:eastAsiaTheme="minorEastAsia"/>
            <w:color w:val="auto"/>
            <w:sz w:val="16"/>
            <w:szCs w:val="16"/>
          </w:rPr>
          <w:t>duomenu.sauga@kedainiai.lt</w:t>
        </w:r>
      </w:hyperlink>
      <w:r w:rsidRPr="00021837">
        <w:rPr>
          <w:sz w:val="16"/>
          <w:szCs w:val="16"/>
          <w:shd w:val="clear" w:color="auto" w:fill="FFFFFF"/>
        </w:rPr>
        <w:t>.</w:t>
      </w:r>
      <w:r w:rsidRPr="00021837">
        <w:rPr>
          <w:sz w:val="16"/>
          <w:szCs w:val="16"/>
        </w:rPr>
        <w:t xml:space="preserve"> Daugiau informacijos apie asmens duomenų apsaugą galite rasti interneto svetainės </w:t>
      </w:r>
      <w:hyperlink r:id="rId40" w:history="1">
        <w:r w:rsidRPr="00021837">
          <w:rPr>
            <w:rStyle w:val="Hipersaitas"/>
            <w:rFonts w:eastAsiaTheme="minorEastAsia"/>
            <w:color w:val="auto"/>
            <w:sz w:val="16"/>
            <w:szCs w:val="16"/>
          </w:rPr>
          <w:t>www.kedainiai.lt</w:t>
        </w:r>
      </w:hyperlink>
      <w:r w:rsidRPr="00021837">
        <w:rPr>
          <w:sz w:val="16"/>
          <w:szCs w:val="16"/>
        </w:rPr>
        <w:t xml:space="preserve"> skyriuje „Asmens duomenų apsauga“.</w:t>
      </w:r>
    </w:p>
    <w:p w14:paraId="268ADFBB" w14:textId="77777777" w:rsidR="00D96343" w:rsidRPr="00021837" w:rsidRDefault="00D96343" w:rsidP="00D96343">
      <w:pPr>
        <w:snapToGrid w:val="0"/>
        <w:rPr>
          <w:color w:val="000000"/>
          <w:sz w:val="20"/>
          <w:lang w:eastAsia="ar-SA"/>
        </w:rPr>
      </w:pPr>
    </w:p>
    <w:p w14:paraId="02DEDF2B" w14:textId="777FE947" w:rsidR="008E6F1F" w:rsidRPr="00021837" w:rsidRDefault="00D96343" w:rsidP="008E6F1F">
      <w:pPr>
        <w:snapToGrid w:val="0"/>
        <w:ind w:firstLine="567"/>
        <w:rPr>
          <w:color w:val="000000"/>
          <w:sz w:val="20"/>
          <w:lang w:eastAsia="ar-SA"/>
        </w:rPr>
      </w:pPr>
      <w:r w:rsidRPr="00021837">
        <w:rPr>
          <w:b/>
          <w:i/>
          <w:color w:val="000000"/>
          <w:sz w:val="22"/>
          <w:szCs w:val="22"/>
          <w:lang w:eastAsia="ar-SA"/>
        </w:rPr>
        <w:t>Patvirtinu, kad prašyme nurodytoms aplinkybėms pasikeitus nedelsdamas, ne vėliau kaip per 30 kalendorinių dienų raštu pranešiu apie pasikeitimus.</w:t>
      </w:r>
    </w:p>
    <w:p w14:paraId="404E003D" w14:textId="77777777" w:rsidR="00ED4BDF" w:rsidRDefault="00ED4BDF" w:rsidP="00D96343">
      <w:pPr>
        <w:snapToGrid w:val="0"/>
        <w:rPr>
          <w:color w:val="000000"/>
          <w:sz w:val="20"/>
          <w:lang w:eastAsia="ar-SA"/>
        </w:rPr>
      </w:pPr>
    </w:p>
    <w:p w14:paraId="1DE6DB5D" w14:textId="66E0273B" w:rsidR="00D96343" w:rsidRPr="00021837" w:rsidRDefault="00D96343" w:rsidP="00D96343">
      <w:pPr>
        <w:snapToGrid w:val="0"/>
        <w:rPr>
          <w:color w:val="000000"/>
          <w:sz w:val="20"/>
          <w:lang w:eastAsia="ar-SA"/>
        </w:rPr>
      </w:pPr>
      <w:r w:rsidRPr="00021837">
        <w:rPr>
          <w:noProof/>
          <w:color w:val="000000"/>
          <w:sz w:val="26"/>
          <w:lang w:eastAsia="lt-LT"/>
        </w:rPr>
        <mc:AlternateContent>
          <mc:Choice Requires="wps">
            <w:drawing>
              <wp:anchor distT="0" distB="0" distL="114300" distR="114300" simplePos="0" relativeHeight="251674624" behindDoc="1" locked="0" layoutInCell="1" allowOverlap="1" wp14:anchorId="40EF2D22" wp14:editId="28A70CDA">
                <wp:simplePos x="0" y="0"/>
                <wp:positionH relativeFrom="page">
                  <wp:posOffset>699135</wp:posOffset>
                </wp:positionH>
                <wp:positionV relativeFrom="paragraph">
                  <wp:posOffset>148219</wp:posOffset>
                </wp:positionV>
                <wp:extent cx="5147945" cy="635"/>
                <wp:effectExtent l="19050" t="19050" r="33655" b="37465"/>
                <wp:wrapNone/>
                <wp:docPr id="1171917985"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635"/>
                        </a:xfrm>
                        <a:custGeom>
                          <a:avLst/>
                          <a:gdLst>
                            <a:gd name="G0" fmla="+- 8107 0 0"/>
                            <a:gd name="G1" fmla="+- 4 0 0"/>
                            <a:gd name="T0" fmla="*/ 0 w 8107"/>
                            <a:gd name="T1" fmla="*/ 0 h 20"/>
                            <a:gd name="T2" fmla="*/ 5147945 w 8107"/>
                            <a:gd name="T3" fmla="*/ 0 h 20"/>
                          </a:gdLst>
                          <a:ahLst/>
                          <a:cxnLst>
                            <a:cxn ang="0">
                              <a:pos x="T0" y="T1"/>
                            </a:cxn>
                            <a:cxn ang="0">
                              <a:pos x="T2" y="T3"/>
                            </a:cxn>
                          </a:cxnLst>
                          <a:rect l="0" t="0" r="r" b="b"/>
                          <a:pathLst>
                            <a:path w="8107" h="20">
                              <a:moveTo>
                                <a:pt x="0" y="0"/>
                              </a:moveTo>
                              <a:lnTo>
                                <a:pt x="8107" y="0"/>
                              </a:lnTo>
                            </a:path>
                          </a:pathLst>
                        </a:custGeom>
                        <a:noFill/>
                        <a:ln w="5040" cap="sq">
                          <a:solidFill>
                            <a:srgbClr val="000000"/>
                          </a:solidFill>
                          <a:round/>
                          <a:headEnd/>
                          <a:tailEnd/>
                        </a:ln>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C42B9D" id="Freeform 49" o:spid="_x0000_s1026" style="position:absolute;margin-left:55.05pt;margin-top:11.65pt;width:405.35pt;height:.05pt;z-index:-25164185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2aV8ugIAAPMFAAAOAAAAZHJzL2Uyb0RvYy54bWysVNtu2zAMfR+wfxD0uKGxnSa9GHWKol2L Ad0FaPYBiizHxmxRk5Q43dePlC/1svVlmB8MSaQODw9FXl0fmprtlXUV6Iwns5gzpSXkld5m/Nv6 /uSCM+eFzkUNWmX8WTl+vXr75qo1qZpDCXWuLEMQ7dLWZLz03qRR5GSpGuFmYJRGYwG2ER63dhvl VrSI3tTRPI7PohZsbixI5Rye3nVGvgr4RaGk/1IUTnlWZxy5+fC34b+hf7S6EunWClNWsqch/oFF IyqNQUeoO+EF29nqD6imkhYcFH4moYmgKCqpQg6YTRIfZfNUCqNCLiiOM6NM7v/Bys/7J/PVEnVn HkF+d0zDbSn0Vt1YC22pRI7hEhIqao1Lxwu0cXiVbdpPkGNpxc5D0OBQ2IYAMTt2CFI/j1Krg2cS D5fJ4vxyseRMou3sdBnwRTpclTvnHxQEGLF/dL6rU46roHLOtGgw5gPWtGhqLNn7E3aRxOcsZkNR R59k4rP4i8N6BHkXobkNQP3LGEDWI0jwKdn8OMx6PoRBjz69V7BOJ54xG7AifD1DgqIccpYH3SeN K4Z1ISlJAwOO1CXyKCHyowqJFL3I+oozciTn06lzd6kPYrFjjnvFcoa9sukUMcITt8AAl6zNOOnO WZlx1ITOG9irNQQPf/QAMNaLtdZTrw5leCno2JlxQSFDbmNsojx5IRruq7oOT6TWxGgZL1AWKXCg uB+Bk4O6ysmLaDm73dzWlu0FTYXw9YL85mZhp/OASl3woV97UdXdOnAkPBUGTVex0CTUFzSCXLqB /Bl7xEI3eXBS4qIE+5OzFqdOxjWORc7qjxq77DJZEG8fNovlOerJ7NSymVqElgiUcemxQN3m1nej bWdstS0xUhKS13CDvVlU1EWBX8eq3+BkCer2U5BG13QfvF5m9eoXAAAA//8DAFBLAwQUAAYACAAA ACEAlDJd194AAAAJAQAADwAAAGRycy9kb3ducmV2LnhtbEyPzU7DMBCE70i8g7VI3KjzUxEa4lSo iAPigFoQ4ujGSxyI11HsNuHt2Z7KcWY/zc5U69n14ohj6DwpSBcJCKTGm45aBe9vTzd3IELUZHTv CRX8YoB1fXlR6dL4ibZ43MVWcAiFUiuwMQ6llKGx6HRY+AGJb19+dDqyHFtpRj1xuOtlliS30umO +IPVA24sNj+7g1PwnW2DHp4fl3OxWeWvU/FiPz8Kpa6v5od7EBHneIbhVJ+rQ82d9v5AJoiedZqk jCrI8hwEA6ss4S37k7EEWVfy/4L6DwAA//8DAFBLAQItABQABgAIAAAAIQC2gziS/gAAAOEBAAAT AAAAAAAAAAAAAAAAAAAAAABbQ29udGVudF9UeXBlc10ueG1sUEsBAi0AFAAGAAgAAAAhADj9If/W AAAAlAEAAAsAAAAAAAAAAAAAAAAALwEAAF9yZWxzLy5yZWxzUEsBAi0AFAAGAAgAAAAhAHTZpXy6 AgAA8wUAAA4AAAAAAAAAAAAAAAAALgIAAGRycy9lMm9Eb2MueG1sUEsBAi0AFAAGAAgAAAAhAJQy XdfeAAAACQEAAA8AAAAAAAAAAAAAAAAAFAUAAGRycy9kb3ducmV2LnhtbFBLBQYAAAAABAAEAPMA AAAfBgAAAAA= " path="m,l8107,e" filled="f" strokeweight=".14mm">
                <v:stroke endcap="square"/>
                <v:path o:connecttype="custom" o:connectlocs="0,0;2147483646,0" o:connectangles="0,0"/>
                <w10:wrap anchorx="page"/>
              </v:shape>
            </w:pict>
          </mc:Fallback>
        </mc:AlternateContent>
      </w:r>
    </w:p>
    <w:p w14:paraId="15B02323" w14:textId="72B8CD02" w:rsidR="00823A69" w:rsidRPr="00021837" w:rsidRDefault="00D96343" w:rsidP="00D96343">
      <w:r w:rsidRPr="00021837">
        <w:rPr>
          <w:color w:val="000000"/>
          <w:sz w:val="20"/>
          <w:lang w:eastAsia="ar-SA"/>
        </w:rPr>
        <w:t>(</w:t>
      </w:r>
      <w:r w:rsidRPr="00021837">
        <w:rPr>
          <w:color w:val="000000"/>
          <w:spacing w:val="-1"/>
          <w:sz w:val="20"/>
          <w:lang w:eastAsia="ar-SA"/>
        </w:rPr>
        <w:t>A</w:t>
      </w:r>
      <w:r w:rsidRPr="00021837">
        <w:rPr>
          <w:color w:val="000000"/>
          <w:spacing w:val="1"/>
          <w:sz w:val="20"/>
          <w:lang w:eastAsia="ar-SA"/>
        </w:rPr>
        <w:t>tl</w:t>
      </w:r>
      <w:r w:rsidRPr="00021837">
        <w:rPr>
          <w:color w:val="000000"/>
          <w:spacing w:val="2"/>
          <w:sz w:val="20"/>
          <w:lang w:eastAsia="ar-SA"/>
        </w:rPr>
        <w:t>i</w:t>
      </w:r>
      <w:r w:rsidRPr="00021837">
        <w:rPr>
          <w:color w:val="000000"/>
          <w:spacing w:val="-3"/>
          <w:sz w:val="20"/>
          <w:lang w:eastAsia="ar-SA"/>
        </w:rPr>
        <w:t>e</w:t>
      </w:r>
      <w:r w:rsidRPr="00021837">
        <w:rPr>
          <w:color w:val="000000"/>
          <w:sz w:val="20"/>
          <w:lang w:eastAsia="ar-SA"/>
        </w:rPr>
        <w:t>kų</w:t>
      </w:r>
      <w:r w:rsidRPr="00021837">
        <w:rPr>
          <w:color w:val="000000"/>
          <w:spacing w:val="-2"/>
          <w:sz w:val="20"/>
          <w:lang w:eastAsia="ar-SA"/>
        </w:rPr>
        <w:t xml:space="preserve"> </w:t>
      </w:r>
      <w:r w:rsidRPr="00021837">
        <w:rPr>
          <w:color w:val="000000"/>
          <w:spacing w:val="1"/>
          <w:sz w:val="20"/>
          <w:lang w:eastAsia="ar-SA"/>
        </w:rPr>
        <w:t>t</w:t>
      </w:r>
      <w:r w:rsidRPr="00021837">
        <w:rPr>
          <w:color w:val="000000"/>
          <w:spacing w:val="-5"/>
          <w:sz w:val="20"/>
          <w:lang w:eastAsia="ar-SA"/>
        </w:rPr>
        <w:t>u</w:t>
      </w:r>
      <w:r w:rsidRPr="00021837">
        <w:rPr>
          <w:color w:val="000000"/>
          <w:spacing w:val="5"/>
          <w:sz w:val="20"/>
          <w:lang w:eastAsia="ar-SA"/>
        </w:rPr>
        <w:t>r</w:t>
      </w:r>
      <w:r w:rsidRPr="00021837">
        <w:rPr>
          <w:color w:val="000000"/>
          <w:spacing w:val="-3"/>
          <w:sz w:val="20"/>
          <w:lang w:eastAsia="ar-SA"/>
        </w:rPr>
        <w:t>ė</w:t>
      </w:r>
      <w:r w:rsidRPr="00021837">
        <w:rPr>
          <w:color w:val="000000"/>
          <w:spacing w:val="1"/>
          <w:sz w:val="20"/>
          <w:lang w:eastAsia="ar-SA"/>
        </w:rPr>
        <w:t>t</w:t>
      </w:r>
      <w:r w:rsidRPr="00021837">
        <w:rPr>
          <w:color w:val="000000"/>
          <w:spacing w:val="-5"/>
          <w:sz w:val="20"/>
          <w:lang w:eastAsia="ar-SA"/>
        </w:rPr>
        <w:t>o</w:t>
      </w:r>
      <w:r w:rsidRPr="00021837">
        <w:rPr>
          <w:color w:val="000000"/>
          <w:spacing w:val="-3"/>
          <w:sz w:val="20"/>
          <w:lang w:eastAsia="ar-SA"/>
        </w:rPr>
        <w:t>j</w:t>
      </w:r>
      <w:r w:rsidRPr="00021837">
        <w:rPr>
          <w:color w:val="000000"/>
          <w:sz w:val="20"/>
          <w:lang w:eastAsia="ar-SA"/>
        </w:rPr>
        <w:t>o</w:t>
      </w:r>
      <w:r w:rsidRPr="00021837">
        <w:rPr>
          <w:color w:val="000000"/>
          <w:spacing w:val="-2"/>
          <w:sz w:val="20"/>
          <w:lang w:eastAsia="ar-SA"/>
        </w:rPr>
        <w:t xml:space="preserve"> </w:t>
      </w:r>
      <w:r w:rsidRPr="00021837">
        <w:rPr>
          <w:color w:val="000000"/>
          <w:spacing w:val="-5"/>
          <w:sz w:val="20"/>
          <w:lang w:eastAsia="ar-SA"/>
        </w:rPr>
        <w:t>v</w:t>
      </w:r>
      <w:r w:rsidRPr="00021837">
        <w:rPr>
          <w:color w:val="000000"/>
          <w:spacing w:val="2"/>
          <w:sz w:val="20"/>
          <w:lang w:eastAsia="ar-SA"/>
        </w:rPr>
        <w:t>a</w:t>
      </w:r>
      <w:r w:rsidRPr="00021837">
        <w:rPr>
          <w:color w:val="000000"/>
          <w:spacing w:val="5"/>
          <w:sz w:val="20"/>
          <w:lang w:eastAsia="ar-SA"/>
        </w:rPr>
        <w:t>r</w:t>
      </w:r>
      <w:r w:rsidRPr="00021837">
        <w:rPr>
          <w:color w:val="000000"/>
          <w:sz w:val="20"/>
          <w:lang w:eastAsia="ar-SA"/>
        </w:rPr>
        <w:t>d</w:t>
      </w:r>
      <w:r w:rsidRPr="00021837">
        <w:rPr>
          <w:color w:val="000000"/>
          <w:spacing w:val="2"/>
          <w:sz w:val="20"/>
          <w:lang w:eastAsia="ar-SA"/>
        </w:rPr>
        <w:t>a</w:t>
      </w:r>
      <w:r w:rsidRPr="00021837">
        <w:rPr>
          <w:color w:val="000000"/>
          <w:sz w:val="20"/>
          <w:lang w:eastAsia="ar-SA"/>
        </w:rPr>
        <w:t>s</w:t>
      </w:r>
      <w:r w:rsidRPr="00021837">
        <w:rPr>
          <w:color w:val="000000"/>
          <w:spacing w:val="-4"/>
          <w:sz w:val="20"/>
          <w:lang w:eastAsia="ar-SA"/>
        </w:rPr>
        <w:t xml:space="preserve"> </w:t>
      </w:r>
      <w:r w:rsidRPr="00021837">
        <w:rPr>
          <w:color w:val="000000"/>
          <w:sz w:val="20"/>
          <w:lang w:eastAsia="ar-SA"/>
        </w:rPr>
        <w:t>p</w:t>
      </w:r>
      <w:r w:rsidRPr="00021837">
        <w:rPr>
          <w:color w:val="000000"/>
          <w:spacing w:val="2"/>
          <w:sz w:val="20"/>
          <w:lang w:eastAsia="ar-SA"/>
        </w:rPr>
        <w:t>a</w:t>
      </w:r>
      <w:r w:rsidRPr="00021837">
        <w:rPr>
          <w:color w:val="000000"/>
          <w:spacing w:val="-5"/>
          <w:sz w:val="20"/>
          <w:lang w:eastAsia="ar-SA"/>
        </w:rPr>
        <w:t>v</w:t>
      </w:r>
      <w:r w:rsidRPr="00021837">
        <w:rPr>
          <w:color w:val="000000"/>
          <w:spacing w:val="-3"/>
          <w:sz w:val="20"/>
          <w:lang w:eastAsia="ar-SA"/>
        </w:rPr>
        <w:t>a</w:t>
      </w:r>
      <w:r w:rsidRPr="00021837">
        <w:rPr>
          <w:color w:val="000000"/>
          <w:spacing w:val="5"/>
          <w:sz w:val="20"/>
          <w:lang w:eastAsia="ar-SA"/>
        </w:rPr>
        <w:t>r</w:t>
      </w:r>
      <w:r w:rsidRPr="00021837">
        <w:rPr>
          <w:color w:val="000000"/>
          <w:sz w:val="20"/>
          <w:lang w:eastAsia="ar-SA"/>
        </w:rPr>
        <w:t>d</w:t>
      </w:r>
      <w:r w:rsidRPr="00021837">
        <w:rPr>
          <w:color w:val="000000"/>
          <w:spacing w:val="-3"/>
          <w:sz w:val="20"/>
          <w:lang w:eastAsia="ar-SA"/>
        </w:rPr>
        <w:t>ė</w:t>
      </w:r>
      <w:r w:rsidRPr="00021837">
        <w:rPr>
          <w:color w:val="000000"/>
          <w:sz w:val="20"/>
          <w:lang w:eastAsia="ar-SA"/>
        </w:rPr>
        <w:t xml:space="preserve">, </w:t>
      </w:r>
      <w:r w:rsidRPr="00021837">
        <w:rPr>
          <w:color w:val="000000"/>
          <w:spacing w:val="-5"/>
          <w:sz w:val="20"/>
          <w:lang w:eastAsia="ar-SA"/>
        </w:rPr>
        <w:t>p</w:t>
      </w:r>
      <w:r w:rsidRPr="00021837">
        <w:rPr>
          <w:color w:val="000000"/>
          <w:spacing w:val="-3"/>
          <w:sz w:val="20"/>
          <w:lang w:eastAsia="ar-SA"/>
        </w:rPr>
        <w:t>a</w:t>
      </w:r>
      <w:r w:rsidRPr="00021837">
        <w:rPr>
          <w:color w:val="000000"/>
          <w:spacing w:val="5"/>
          <w:sz w:val="20"/>
          <w:lang w:eastAsia="ar-SA"/>
        </w:rPr>
        <w:t>r</w:t>
      </w:r>
      <w:r w:rsidRPr="00021837">
        <w:rPr>
          <w:color w:val="000000"/>
          <w:spacing w:val="2"/>
          <w:sz w:val="20"/>
          <w:lang w:eastAsia="ar-SA"/>
        </w:rPr>
        <w:t>a</w:t>
      </w:r>
      <w:r w:rsidRPr="00021837">
        <w:rPr>
          <w:color w:val="000000"/>
          <w:spacing w:val="-6"/>
          <w:sz w:val="20"/>
          <w:lang w:eastAsia="ar-SA"/>
        </w:rPr>
        <w:t>š</w:t>
      </w:r>
      <w:r w:rsidRPr="00021837">
        <w:rPr>
          <w:color w:val="000000"/>
          <w:spacing w:val="2"/>
          <w:sz w:val="20"/>
          <w:lang w:eastAsia="ar-SA"/>
        </w:rPr>
        <w:t>a</w:t>
      </w:r>
      <w:r w:rsidRPr="00021837">
        <w:rPr>
          <w:color w:val="000000"/>
          <w:spacing w:val="-1"/>
          <w:sz w:val="20"/>
          <w:lang w:eastAsia="ar-SA"/>
        </w:rPr>
        <w:t>s</w:t>
      </w:r>
      <w:r w:rsidRPr="00021837">
        <w:rPr>
          <w:color w:val="000000"/>
          <w:sz w:val="20"/>
          <w:lang w:eastAsia="ar-SA"/>
        </w:rPr>
        <w:t>)</w:t>
      </w:r>
    </w:p>
    <w:p w14:paraId="1C1FC6FB" w14:textId="77777777" w:rsidR="008E6F1F" w:rsidRPr="00021837" w:rsidRDefault="008E6F1F">
      <w:pPr>
        <w:rPr>
          <w:spacing w:val="5"/>
          <w:sz w:val="16"/>
          <w:szCs w:val="16"/>
          <w:lang w:eastAsia="ar-SA"/>
        </w:rPr>
      </w:pPr>
      <w:r w:rsidRPr="00021837">
        <w:rPr>
          <w:spacing w:val="5"/>
          <w:sz w:val="16"/>
          <w:szCs w:val="16"/>
          <w:lang w:eastAsia="ar-SA"/>
        </w:rPr>
        <w:br w:type="page"/>
      </w:r>
    </w:p>
    <w:p w14:paraId="090A82E5" w14:textId="168B0D88" w:rsidR="008E6F1F" w:rsidRPr="00ED4BDF" w:rsidRDefault="008E6F1F" w:rsidP="008E6F1F">
      <w:pPr>
        <w:shd w:val="clear" w:color="auto" w:fill="FFFFFF"/>
        <w:ind w:left="5812"/>
        <w:rPr>
          <w:sz w:val="22"/>
          <w:szCs w:val="22"/>
          <w:lang w:eastAsia="ar-SA"/>
        </w:rPr>
      </w:pPr>
      <w:r w:rsidRPr="00021837">
        <w:rPr>
          <w:sz w:val="22"/>
          <w:szCs w:val="22"/>
          <w:lang w:eastAsia="ar-SA"/>
        </w:rPr>
        <w:lastRenderedPageBreak/>
        <w:t xml:space="preserve">Kėdainių rajono savivaldybės vietinės rinkliavos už komunalinių atliekų </w:t>
      </w:r>
      <w:r w:rsidRPr="00ED4BDF">
        <w:rPr>
          <w:sz w:val="22"/>
          <w:szCs w:val="22"/>
          <w:lang w:eastAsia="ar-SA"/>
        </w:rPr>
        <w:t>ir komunalinėms atliekoms nepriskiriamų buityje susidarančių atliekų tvarkymą nuostatų</w:t>
      </w:r>
    </w:p>
    <w:p w14:paraId="734C42EF" w14:textId="4D3893FA" w:rsidR="008E6F1F" w:rsidRPr="00021837" w:rsidRDefault="008E6F1F" w:rsidP="008E6F1F">
      <w:pPr>
        <w:shd w:val="clear" w:color="auto" w:fill="FFFFFF"/>
        <w:ind w:left="5812"/>
        <w:rPr>
          <w:sz w:val="22"/>
          <w:szCs w:val="22"/>
          <w:lang w:eastAsia="ar-SA"/>
        </w:rPr>
      </w:pPr>
      <w:r w:rsidRPr="00021837">
        <w:rPr>
          <w:sz w:val="22"/>
          <w:szCs w:val="22"/>
          <w:lang w:eastAsia="ar-SA"/>
        </w:rPr>
        <w:t>5 priedas</w:t>
      </w:r>
    </w:p>
    <w:p w14:paraId="453C683D" w14:textId="698F25E1" w:rsidR="008E6F1F" w:rsidRPr="00021837" w:rsidRDefault="008E6F1F" w:rsidP="00D96343">
      <w:pPr>
        <w:widowControl w:val="0"/>
        <w:ind w:right="-23"/>
        <w:jc w:val="center"/>
        <w:rPr>
          <w:spacing w:val="5"/>
          <w:sz w:val="16"/>
          <w:szCs w:val="16"/>
          <w:lang w:eastAsia="ar-SA"/>
        </w:rPr>
      </w:pPr>
    </w:p>
    <w:p w14:paraId="55EF4BE4" w14:textId="33AD1E3A" w:rsidR="00AA75E8" w:rsidRPr="00021837" w:rsidRDefault="00AA75E8" w:rsidP="00D96343">
      <w:pPr>
        <w:widowControl w:val="0"/>
        <w:ind w:right="-23"/>
        <w:jc w:val="center"/>
        <w:rPr>
          <w:spacing w:val="5"/>
          <w:sz w:val="16"/>
          <w:szCs w:val="16"/>
          <w:lang w:eastAsia="ar-SA"/>
        </w:rPr>
      </w:pPr>
      <w:r w:rsidRPr="00021837">
        <w:rPr>
          <w:noProof/>
          <w:sz w:val="26"/>
          <w:lang w:eastAsia="lt-LT"/>
        </w:rPr>
        <mc:AlternateContent>
          <mc:Choice Requires="wps">
            <w:drawing>
              <wp:anchor distT="4294967295" distB="4294967295" distL="114300" distR="114300" simplePos="0" relativeHeight="251681792" behindDoc="0" locked="0" layoutInCell="1" allowOverlap="1" wp14:anchorId="14A76EF4" wp14:editId="5B8A5113">
                <wp:simplePos x="0" y="0"/>
                <wp:positionH relativeFrom="column">
                  <wp:posOffset>1562100</wp:posOffset>
                </wp:positionH>
                <wp:positionV relativeFrom="paragraph">
                  <wp:posOffset>82068</wp:posOffset>
                </wp:positionV>
                <wp:extent cx="3305175" cy="0"/>
                <wp:effectExtent l="19050" t="19050" r="9525" b="19050"/>
                <wp:wrapNone/>
                <wp:docPr id="1052337134"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CA7CA8E" id="Straight Connector 29"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6.45pt" to="383.25pt,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ckAswwEAAGwDAAAOAAAAZHJzL2Uyb0RvYy54bWysU8Fy2yAQvXem/8BwryXHkzTVWM7BaXpJ W88k/YA1IIkJsJQllv33BWIpmfbWiQ4Myy6Pt2+f1jdHa9hBBdLoWr5c1JwpJ1Bq17f81+Pdp2vO KIKTYNCplp8U8ZvNxw/r0TfqAgc0UgWWQBw1o2/5EKNvqorEoCzQAr1yKdlhsBBTGPpKBhgTujXV RV1fVSMG6QMKRZROb1+SfFPwu06J+LPrSEVmWp64xbKGsu7zWm3W0PQB/KDFmQb8BwsL2qVHZ6hb iMCeg/4HymoRkLCLC4G2wq7TQpUeUjfL+q9uHgbwqvSSxCE/y0TvByt+HLZuFzJ1cXQP/h7FEzGH 2wFcrwqBx5NPg1tmqarRUzNfyQH5XWD78TvKVAPPEYsKxy7YDJn6Y8ci9mkWWx0jE+lwtaovl58v ORNTroJmuugDxW8KLcublhvtsg7QwOGeYiYCzVSSjx3eaWPKLI1jY8u/rK7StAUkR9HvcpPQaJmr cj2Ffr81gR0g26J8pb2UeVtmdUzmNNq2/HougmZQIL86WZ6LoM3LPlEyLoOrYrszz0mjbEhq9ihP uzAJmUZaOjnbL3vmbVzkfv1JNn8AAAD//wMAUEsDBBQABgAIAAAAIQDrrqFY3gAAAAkBAAAPAAAA ZHJzL2Rvd25yZXYueG1sTI9BS8QwEIXvgv8hjOBF3NRaq9amiwjiQZDdVRRv2WZsik1Sktlt/feO eNDjvPd48716ObtB7DGmPngFZ4sMBPo2mN53Cl6e70+vQCTS3ugheFTwhQmWzeFBrSsTJr/G/YY6 wSU+VVqBJRorKVNr0em0CCN69j5CdJr4jJ00UU9c7gaZZ1kpne49f7B6xDuL7edm5xQ8xalPdF4U K6T314fHN7s6cWuljo/m2xsQhDP9heEHn9GhYaZt2HmTxKAgL0reQmzk1yA4cFmWFyC2v4Jsavl/ QfMNAAD//wMAUEsBAi0AFAAGAAgAAAAhALaDOJL+AAAA4QEAABMAAAAAAAAAAAAAAAAAAAAAAFtD b250ZW50X1R5cGVzXS54bWxQSwECLQAUAAYACAAAACEAOP0h/9YAAACUAQAACwAAAAAAAAAAAAAA AAAvAQAAX3JlbHMvLnJlbHNQSwECLQAUAAYACAAAACEA63JALMMBAABsAwAADgAAAAAAAAAAAAAA AAAuAgAAZHJzL2Uyb0RvYy54bWxQSwECLQAUAAYACAAAACEA666hWN4AAAAJAQAADwAAAAAAAAAA AAAAAAAdBAAAZHJzL2Rvd25yZXYueG1sUEsFBgAAAAAEAAQA8wAAACgFAAAAAA== " strokeweight=".26mm">
                <v:stroke joinstyle="miter" endcap="square"/>
              </v:line>
            </w:pict>
          </mc:Fallback>
        </mc:AlternateContent>
      </w:r>
    </w:p>
    <w:p w14:paraId="3CDF9D31" w14:textId="64A2D5C1" w:rsidR="00D96343" w:rsidRPr="00021837" w:rsidRDefault="00D96343" w:rsidP="00D96343">
      <w:pPr>
        <w:widowControl w:val="0"/>
        <w:ind w:right="-23"/>
        <w:jc w:val="center"/>
        <w:rPr>
          <w:sz w:val="22"/>
          <w:szCs w:val="22"/>
          <w:lang w:eastAsia="ar-SA"/>
        </w:rPr>
      </w:pPr>
      <w:r w:rsidRPr="00021837">
        <w:rPr>
          <w:spacing w:val="5"/>
          <w:sz w:val="16"/>
          <w:szCs w:val="16"/>
          <w:lang w:eastAsia="ar-SA"/>
        </w:rPr>
        <w:t>(patalpų adresas, patalpų savininko (valdytojo) vardas, pavardė)</w:t>
      </w:r>
    </w:p>
    <w:p w14:paraId="596F405A" w14:textId="77777777" w:rsidR="00B57648" w:rsidRPr="00021837" w:rsidRDefault="00B57648" w:rsidP="00D96343">
      <w:pPr>
        <w:widowControl w:val="0"/>
        <w:ind w:right="-23"/>
        <w:jc w:val="center"/>
        <w:rPr>
          <w:spacing w:val="5"/>
          <w:sz w:val="16"/>
          <w:szCs w:val="16"/>
          <w:lang w:eastAsia="ar-SA"/>
        </w:rPr>
      </w:pPr>
    </w:p>
    <w:p w14:paraId="72E0FDEA" w14:textId="045F5C94" w:rsidR="00D96343" w:rsidRPr="00021837" w:rsidRDefault="00D96343" w:rsidP="00D96343">
      <w:pPr>
        <w:widowControl w:val="0"/>
        <w:ind w:right="-23"/>
        <w:jc w:val="center"/>
        <w:rPr>
          <w:spacing w:val="5"/>
          <w:sz w:val="16"/>
          <w:szCs w:val="16"/>
          <w:lang w:eastAsia="ar-SA"/>
        </w:rPr>
      </w:pPr>
      <w:r w:rsidRPr="00021837">
        <w:rPr>
          <w:noProof/>
          <w:sz w:val="26"/>
          <w:lang w:eastAsia="lt-LT"/>
        </w:rPr>
        <mc:AlternateContent>
          <mc:Choice Requires="wps">
            <w:drawing>
              <wp:anchor distT="4294967295" distB="4294967295" distL="114300" distR="114300" simplePos="0" relativeHeight="251679744" behindDoc="0" locked="0" layoutInCell="1" allowOverlap="1" wp14:anchorId="15BD1E96" wp14:editId="2964FEC4">
                <wp:simplePos x="0" y="0"/>
                <wp:positionH relativeFrom="column">
                  <wp:posOffset>1541831</wp:posOffset>
                </wp:positionH>
                <wp:positionV relativeFrom="paragraph">
                  <wp:posOffset>109220</wp:posOffset>
                </wp:positionV>
                <wp:extent cx="3305175" cy="0"/>
                <wp:effectExtent l="19050" t="19050" r="9525" b="19050"/>
                <wp:wrapNone/>
                <wp:docPr id="8"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67A28E8" id="Straight Connector 29"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1.4pt,8.6pt" to="381.65pt,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ckAswwEAAGwDAAAOAAAAZHJzL2Uyb0RvYy54bWysU8Fy2yAQvXem/8BwryXHkzTVWM7BaXpJ W88k/YA1IIkJsJQllv33BWIpmfbWiQ4Myy6Pt2+f1jdHa9hBBdLoWr5c1JwpJ1Bq17f81+Pdp2vO KIKTYNCplp8U8ZvNxw/r0TfqAgc0UgWWQBw1o2/5EKNvqorEoCzQAr1yKdlhsBBTGPpKBhgTujXV RV1fVSMG6QMKRZROb1+SfFPwu06J+LPrSEVmWp64xbKGsu7zWm3W0PQB/KDFmQb8BwsL2qVHZ6hb iMCeg/4HymoRkLCLC4G2wq7TQpUeUjfL+q9uHgbwqvSSxCE/y0TvByt+HLZuFzJ1cXQP/h7FEzGH 2wFcrwqBx5NPg1tmqarRUzNfyQH5XWD78TvKVAPPEYsKxy7YDJn6Y8ci9mkWWx0jE+lwtaovl58v ORNTroJmuugDxW8KLcublhvtsg7QwOGeYiYCzVSSjx3eaWPKLI1jY8u/rK7StAUkR9HvcpPQaJmr cj2Ffr81gR0g26J8pb2UeVtmdUzmNNq2/HougmZQIL86WZ6LoM3LPlEyLoOrYrszz0mjbEhq9ihP uzAJmUZaOjnbL3vmbVzkfv1JNn8AAAD//wMAUEsDBBQABgAIAAAAIQCkVP/x3gAAAAkBAAAPAAAA ZHJzL2Rvd25yZXYueG1sTI9BS8QwEIXvgv8hjOBF3NS27EptuoggHgTZXUXxlm3GpthMSjK7rf/e iAc9vnmP976p17MbxBFD7D0puFpkIJBab3rqFLw8319eg4isyejBEyr4wgjr5vSk1pXxE23xuONO pBKKlVZgmcdKythadDou/IiUvA8fnOYkQydN0FMqd4PMs2wpne4pLVg94p3F9nN3cAqewtRHLspy g/z++vD4ZjcXbqvU+dl8ewOCcea/MPzgJ3RoEtPeH8hEMSjIyzyhczJWOYgUWC2LAsT+9yCbWv7/ oPkGAAD//wMAUEsBAi0AFAAGAAgAAAAhALaDOJL+AAAA4QEAABMAAAAAAAAAAAAAAAAAAAAAAFtD b250ZW50X1R5cGVzXS54bWxQSwECLQAUAAYACAAAACEAOP0h/9YAAACUAQAACwAAAAAAAAAAAAAA AAAvAQAAX3JlbHMvLnJlbHNQSwECLQAUAAYACAAAACEA63JALMMBAABsAwAADgAAAAAAAAAAAAAA AAAuAgAAZHJzL2Uyb0RvYy54bWxQSwECLQAUAAYACAAAACEApFT/8d4AAAAJAQAADwAAAAAAAAAA AAAAAAAdBAAAZHJzL2Rvd25yZXYueG1sUEsFBgAAAAAEAAQA8wAAACgFAAAAAA== " strokeweight=".26mm">
                <v:stroke joinstyle="miter" endcap="square"/>
              </v:line>
            </w:pict>
          </mc:Fallback>
        </mc:AlternateContent>
      </w:r>
    </w:p>
    <w:p w14:paraId="3AD0CFB2" w14:textId="77777777" w:rsidR="00B57648" w:rsidRPr="00021837" w:rsidRDefault="00B57648" w:rsidP="00B57648">
      <w:pPr>
        <w:widowControl w:val="0"/>
        <w:ind w:right="-23"/>
        <w:jc w:val="center"/>
        <w:rPr>
          <w:sz w:val="22"/>
          <w:szCs w:val="22"/>
          <w:lang w:eastAsia="ar-SA"/>
        </w:rPr>
      </w:pPr>
      <w:r w:rsidRPr="00021837">
        <w:rPr>
          <w:spacing w:val="5"/>
          <w:sz w:val="16"/>
          <w:szCs w:val="16"/>
          <w:lang w:eastAsia="ar-SA"/>
        </w:rPr>
        <w:t xml:space="preserve">(adresas korespondencijai </w:t>
      </w:r>
      <w:r w:rsidRPr="00021837">
        <w:rPr>
          <w:b/>
          <w:bCs/>
          <w:spacing w:val="5"/>
          <w:sz w:val="16"/>
          <w:szCs w:val="16"/>
          <w:lang w:eastAsia="ar-SA"/>
        </w:rPr>
        <w:t>(jei nesutampa su aukščiau nurodytų)</w:t>
      </w:r>
      <w:r w:rsidRPr="00021837">
        <w:rPr>
          <w:spacing w:val="5"/>
          <w:sz w:val="16"/>
          <w:szCs w:val="16"/>
          <w:lang w:eastAsia="ar-SA"/>
        </w:rPr>
        <w:t>, telefono Nr., elektroninio pašto adresas)</w:t>
      </w:r>
    </w:p>
    <w:p w14:paraId="3C79FE55" w14:textId="6E512A4D" w:rsidR="00D96343" w:rsidRPr="00021837" w:rsidRDefault="00D96343" w:rsidP="00D96343">
      <w:pPr>
        <w:widowControl w:val="0"/>
        <w:ind w:right="-23"/>
        <w:jc w:val="center"/>
        <w:rPr>
          <w:sz w:val="22"/>
          <w:szCs w:val="22"/>
          <w:lang w:eastAsia="ar-SA"/>
        </w:rPr>
      </w:pPr>
    </w:p>
    <w:p w14:paraId="2F1ED454" w14:textId="77777777" w:rsidR="00D96343" w:rsidRPr="00021837" w:rsidRDefault="00D96343" w:rsidP="00D96343">
      <w:pPr>
        <w:snapToGrid w:val="0"/>
        <w:rPr>
          <w:sz w:val="22"/>
          <w:szCs w:val="22"/>
          <w:lang w:eastAsia="ar-SA"/>
        </w:rPr>
      </w:pPr>
    </w:p>
    <w:p w14:paraId="4CC45F00" w14:textId="77777777" w:rsidR="00D96343" w:rsidRPr="00021837" w:rsidRDefault="00D96343" w:rsidP="00D96343">
      <w:pPr>
        <w:widowControl w:val="0"/>
        <w:ind w:right="57"/>
        <w:jc w:val="center"/>
        <w:rPr>
          <w:sz w:val="16"/>
          <w:szCs w:val="16"/>
          <w:lang w:eastAsia="ar-SA"/>
        </w:rPr>
      </w:pPr>
      <w:r w:rsidRPr="00021837">
        <w:rPr>
          <w:spacing w:val="2"/>
          <w:sz w:val="22"/>
          <w:szCs w:val="22"/>
          <w:lang w:eastAsia="ar-SA"/>
        </w:rPr>
        <w:t>Kėdainių rajono savivaldybės administracijai</w:t>
      </w:r>
    </w:p>
    <w:p w14:paraId="247D5D97" w14:textId="77777777" w:rsidR="00D96343" w:rsidRPr="00021837" w:rsidRDefault="00D96343" w:rsidP="00D96343">
      <w:pPr>
        <w:snapToGrid w:val="0"/>
        <w:rPr>
          <w:sz w:val="16"/>
          <w:szCs w:val="16"/>
          <w:lang w:eastAsia="ar-SA"/>
        </w:rPr>
      </w:pPr>
    </w:p>
    <w:p w14:paraId="787C347B" w14:textId="77777777" w:rsidR="00D96343" w:rsidRPr="00021837" w:rsidRDefault="00D96343" w:rsidP="00D96343">
      <w:pPr>
        <w:widowControl w:val="0"/>
        <w:tabs>
          <w:tab w:val="left" w:pos="7655"/>
        </w:tabs>
        <w:ind w:right="57"/>
        <w:jc w:val="center"/>
        <w:rPr>
          <w:b/>
          <w:caps/>
          <w:spacing w:val="2"/>
          <w:szCs w:val="24"/>
          <w:lang w:eastAsia="ar-SA"/>
        </w:rPr>
      </w:pPr>
      <w:r w:rsidRPr="00021837">
        <w:rPr>
          <w:b/>
          <w:szCs w:val="24"/>
          <w:lang w:eastAsia="ar-SA"/>
        </w:rPr>
        <w:t>PRAŠYMAS</w:t>
      </w:r>
    </w:p>
    <w:p w14:paraId="4FF64F97" w14:textId="77777777" w:rsidR="00D96343" w:rsidRPr="00021837" w:rsidRDefault="00D96343" w:rsidP="00D96343">
      <w:pPr>
        <w:widowControl w:val="0"/>
        <w:tabs>
          <w:tab w:val="left" w:pos="7655"/>
        </w:tabs>
        <w:ind w:right="57"/>
        <w:jc w:val="center"/>
        <w:rPr>
          <w:sz w:val="16"/>
          <w:szCs w:val="16"/>
          <w:lang w:eastAsia="ar-SA"/>
        </w:rPr>
      </w:pPr>
      <w:r w:rsidRPr="00021837">
        <w:rPr>
          <w:b/>
          <w:caps/>
          <w:spacing w:val="2"/>
          <w:szCs w:val="24"/>
          <w:lang w:eastAsia="ar-SA"/>
        </w:rPr>
        <w:t>Dėl NekilnojamoJO turto objekto įtraukimo</w:t>
      </w:r>
      <w:r w:rsidRPr="00021837">
        <w:rPr>
          <w:b/>
          <w:caps/>
          <w:szCs w:val="24"/>
          <w:lang w:eastAsia="ar-SA"/>
        </w:rPr>
        <w:t xml:space="preserve"> į netinkamų naudoti ir/ar nenaudojamų nekilnojamo turto objektų </w:t>
      </w:r>
      <w:r w:rsidRPr="00AC40C4">
        <w:rPr>
          <w:b/>
          <w:caps/>
          <w:szCs w:val="24"/>
          <w:lang w:eastAsia="ar-SA"/>
        </w:rPr>
        <w:t>kategoriją</w:t>
      </w:r>
    </w:p>
    <w:p w14:paraId="375825E7" w14:textId="77777777" w:rsidR="00D96343" w:rsidRPr="00021837" w:rsidRDefault="00D96343" w:rsidP="00D96343">
      <w:pPr>
        <w:snapToGrid w:val="0"/>
        <w:rPr>
          <w:sz w:val="16"/>
          <w:szCs w:val="16"/>
          <w:lang w:eastAsia="ar-SA"/>
        </w:rPr>
      </w:pPr>
    </w:p>
    <w:p w14:paraId="4BB2E4C9" w14:textId="7442A834" w:rsidR="00D96343" w:rsidRPr="00021837" w:rsidRDefault="003D178C" w:rsidP="00D96343">
      <w:pPr>
        <w:widowControl w:val="0"/>
        <w:ind w:right="57"/>
        <w:jc w:val="center"/>
        <w:rPr>
          <w:sz w:val="22"/>
          <w:szCs w:val="22"/>
          <w:u w:val="single"/>
          <w:lang w:eastAsia="ar-SA"/>
        </w:rPr>
      </w:pPr>
      <w:r w:rsidRPr="003D178C">
        <w:rPr>
          <w:sz w:val="22"/>
          <w:szCs w:val="22"/>
          <w:u w:val="single"/>
          <w:lang w:eastAsia="ar-SA"/>
        </w:rPr>
        <w:t xml:space="preserve">               </w:t>
      </w:r>
      <w:r w:rsidR="00D96343" w:rsidRPr="00021837">
        <w:rPr>
          <w:sz w:val="22"/>
          <w:szCs w:val="22"/>
          <w:u w:val="single"/>
          <w:lang w:eastAsia="ar-SA"/>
        </w:rPr>
        <w:t xml:space="preserve"> m.                       mėn.          d.    </w:t>
      </w:r>
    </w:p>
    <w:p w14:paraId="28FFD301" w14:textId="77777777" w:rsidR="00D96343" w:rsidRPr="00021837" w:rsidRDefault="00D96343" w:rsidP="00D96343">
      <w:pPr>
        <w:widowControl w:val="0"/>
        <w:ind w:right="57"/>
        <w:jc w:val="center"/>
        <w:rPr>
          <w:i/>
          <w:sz w:val="18"/>
          <w:szCs w:val="18"/>
          <w:lang w:eastAsia="ar-SA"/>
        </w:rPr>
      </w:pPr>
      <w:r w:rsidRPr="00021837">
        <w:rPr>
          <w:sz w:val="22"/>
          <w:szCs w:val="22"/>
          <w:lang w:eastAsia="ar-SA"/>
        </w:rPr>
        <w:t xml:space="preserve">Kėdainiai   </w:t>
      </w:r>
    </w:p>
    <w:p w14:paraId="794E9AFC" w14:textId="77777777" w:rsidR="00D96343" w:rsidRPr="00021837" w:rsidRDefault="00D96343" w:rsidP="00D96343">
      <w:pPr>
        <w:snapToGrid w:val="0"/>
        <w:rPr>
          <w:i/>
          <w:sz w:val="18"/>
          <w:szCs w:val="18"/>
          <w:lang w:eastAsia="ar-SA"/>
        </w:rPr>
      </w:pPr>
    </w:p>
    <w:p w14:paraId="579CBCA4" w14:textId="65958432" w:rsidR="00D96343" w:rsidRPr="00ED4BDF" w:rsidRDefault="00D96343" w:rsidP="00773AEF">
      <w:pPr>
        <w:tabs>
          <w:tab w:val="left" w:pos="851"/>
        </w:tabs>
        <w:snapToGrid w:val="0"/>
        <w:ind w:firstLine="851"/>
        <w:jc w:val="both"/>
        <w:rPr>
          <w:szCs w:val="24"/>
          <w:lang w:eastAsia="ar-SA"/>
        </w:rPr>
      </w:pPr>
      <w:r w:rsidRPr="00021837">
        <w:rPr>
          <w:szCs w:val="24"/>
          <w:lang w:eastAsia="ar-SA"/>
        </w:rPr>
        <w:t xml:space="preserve">Vadovaudamasis Kėdainių rajono savivaldybės tarybos </w:t>
      </w:r>
      <w:r w:rsidR="003D178C" w:rsidRPr="003D178C">
        <w:rPr>
          <w:szCs w:val="24"/>
          <w:lang w:eastAsia="ar-SA"/>
        </w:rPr>
        <w:t xml:space="preserve">               </w:t>
      </w:r>
      <w:r w:rsidRPr="00021837">
        <w:rPr>
          <w:szCs w:val="24"/>
          <w:lang w:eastAsia="ar-SA"/>
        </w:rPr>
        <w:t xml:space="preserve"> m.                 </w:t>
      </w:r>
      <w:r w:rsidRPr="00021837">
        <w:rPr>
          <w:szCs w:val="24"/>
          <w:shd w:val="clear" w:color="auto" w:fill="FFFFFF"/>
          <w:lang w:eastAsia="ar-SA"/>
        </w:rPr>
        <w:t>d. sprendimu Nr.</w:t>
      </w:r>
      <w:r w:rsidRPr="00021837">
        <w:rPr>
          <w:szCs w:val="24"/>
          <w:lang w:eastAsia="ar-SA"/>
        </w:rPr>
        <w:t xml:space="preserve">       patvirtintais Kėdainių rajono savivaldybės </w:t>
      </w:r>
      <w:r w:rsidRPr="00021837">
        <w:rPr>
          <w:spacing w:val="2"/>
          <w:szCs w:val="24"/>
          <w:lang w:eastAsia="ar-SA"/>
        </w:rPr>
        <w:t>vietinės rinkliavos</w:t>
      </w:r>
      <w:r w:rsidRPr="00021837">
        <w:rPr>
          <w:szCs w:val="24"/>
          <w:lang w:eastAsia="ar-SA"/>
        </w:rPr>
        <w:t xml:space="preserve"> už komunalinių atliekų </w:t>
      </w:r>
      <w:r w:rsidRPr="00ED4BDF">
        <w:rPr>
          <w:szCs w:val="24"/>
          <w:lang w:eastAsia="ar-SA"/>
        </w:rPr>
        <w:t>ir komunalinėms atliekoms nepriskiriamų buityje susidarančių atliekų tvarkymą nuostatais:</w:t>
      </w:r>
    </w:p>
    <w:p w14:paraId="32FDCC9A" w14:textId="4FA9FEDF" w:rsidR="00D96343" w:rsidRPr="00021837" w:rsidRDefault="00D96343" w:rsidP="00773AEF">
      <w:pPr>
        <w:tabs>
          <w:tab w:val="left" w:pos="851"/>
        </w:tabs>
        <w:snapToGrid w:val="0"/>
        <w:ind w:firstLine="851"/>
        <w:jc w:val="both"/>
        <w:rPr>
          <w:szCs w:val="24"/>
          <w:lang w:eastAsia="ar-SA"/>
        </w:rPr>
      </w:pPr>
      <w:r w:rsidRPr="00021837">
        <w:rPr>
          <w:szCs w:val="24"/>
          <w:lang w:eastAsia="ar-SA"/>
        </w:rPr>
        <w:t xml:space="preserve">Tvirtinu, kad man nuosavybės teise priklausantis nekilnojamojo turto objektas, esantis  adresu </w:t>
      </w:r>
      <w:r w:rsidR="008A7107">
        <w:rPr>
          <w:i/>
          <w:szCs w:val="24"/>
          <w:lang w:eastAsia="ar-SA"/>
        </w:rPr>
        <w:t>___________________________________________________________</w:t>
      </w:r>
      <w:r w:rsidRPr="00021837">
        <w:rPr>
          <w:szCs w:val="24"/>
          <w:lang w:eastAsia="ar-SA"/>
        </w:rPr>
        <w:t>,</w:t>
      </w:r>
      <w:r w:rsidRPr="00021837">
        <w:rPr>
          <w:i/>
          <w:szCs w:val="24"/>
          <w:lang w:eastAsia="ar-SA"/>
        </w:rPr>
        <w:t xml:space="preserve"> pagrindinė naudojimo paskirtis - </w:t>
      </w:r>
      <w:r w:rsidR="008A7107">
        <w:rPr>
          <w:i/>
          <w:szCs w:val="24"/>
          <w:lang w:eastAsia="ar-SA"/>
        </w:rPr>
        <w:t>_________________________________________</w:t>
      </w:r>
      <w:r w:rsidRPr="00021837">
        <w:rPr>
          <w:szCs w:val="24"/>
          <w:lang w:eastAsia="ar-SA"/>
        </w:rPr>
        <w:t xml:space="preserve">, </w:t>
      </w:r>
      <w:r w:rsidRPr="00021837">
        <w:rPr>
          <w:bCs/>
          <w:szCs w:val="24"/>
          <w:lang w:eastAsia="ar-SA"/>
        </w:rPr>
        <w:t xml:space="preserve">nekilnojamo turto registro išraše pateiktas pastato unikalus Nr. </w:t>
      </w:r>
      <w:r w:rsidR="008A7107">
        <w:rPr>
          <w:i/>
          <w:szCs w:val="24"/>
          <w:lang w:eastAsia="ar-SA"/>
        </w:rPr>
        <w:t>_______________________________________</w:t>
      </w:r>
      <w:r w:rsidRPr="00021837">
        <w:rPr>
          <w:bCs/>
          <w:szCs w:val="24"/>
          <w:lang w:eastAsia="ar-SA"/>
        </w:rPr>
        <w:t xml:space="preserve">, </w:t>
      </w:r>
      <w:r w:rsidRPr="00021837">
        <w:rPr>
          <w:szCs w:val="24"/>
          <w:lang w:eastAsia="ar-SA"/>
        </w:rPr>
        <w:t>yra netinkamas naudoti pagal paskirtį.</w:t>
      </w:r>
    </w:p>
    <w:p w14:paraId="4D9EEE6F" w14:textId="77777777" w:rsidR="00D96343" w:rsidRPr="00021837" w:rsidRDefault="00D96343" w:rsidP="00773AEF">
      <w:pPr>
        <w:tabs>
          <w:tab w:val="left" w:pos="851"/>
        </w:tabs>
        <w:snapToGrid w:val="0"/>
        <w:ind w:firstLine="851"/>
        <w:jc w:val="both"/>
        <w:rPr>
          <w:szCs w:val="24"/>
          <w:lang w:eastAsia="ar-SA"/>
        </w:rPr>
      </w:pPr>
      <w:r w:rsidRPr="00021837">
        <w:rPr>
          <w:szCs w:val="24"/>
          <w:lang w:eastAsia="ar-SA"/>
        </w:rPr>
        <w:t>Deklaruoju, kad nurodytame nekilnojamojo turto objekte jokia veikla nevykdoma, negali būti vykdoma ir nebus vykdoma, bei pateikiu tai įrodančius dokumentus:</w:t>
      </w:r>
    </w:p>
    <w:p w14:paraId="652E04E5" w14:textId="77777777" w:rsidR="00D96343" w:rsidRPr="00021837" w:rsidRDefault="00D96343" w:rsidP="00773AEF">
      <w:pPr>
        <w:widowControl w:val="0"/>
        <w:tabs>
          <w:tab w:val="left" w:pos="851"/>
        </w:tabs>
        <w:ind w:right="57" w:firstLine="851"/>
        <w:jc w:val="both"/>
        <w:rPr>
          <w:szCs w:val="24"/>
          <w:lang w:eastAsia="ar-SA"/>
        </w:rPr>
      </w:pPr>
      <w:r w:rsidRPr="00021837">
        <w:rPr>
          <w:spacing w:val="1"/>
          <w:szCs w:val="24"/>
          <w:lang w:eastAsia="ar-SA"/>
        </w:rPr>
        <w:t>P</w:t>
      </w:r>
      <w:r w:rsidRPr="00021837">
        <w:rPr>
          <w:spacing w:val="-1"/>
          <w:szCs w:val="24"/>
          <w:lang w:eastAsia="ar-SA"/>
        </w:rPr>
        <w:t>R</w:t>
      </w:r>
      <w:r w:rsidRPr="00021837">
        <w:rPr>
          <w:spacing w:val="2"/>
          <w:szCs w:val="24"/>
          <w:lang w:eastAsia="ar-SA"/>
        </w:rPr>
        <w:t>I</w:t>
      </w:r>
      <w:r w:rsidRPr="00021837">
        <w:rPr>
          <w:szCs w:val="24"/>
          <w:lang w:eastAsia="ar-SA"/>
        </w:rPr>
        <w:t>D</w:t>
      </w:r>
      <w:r w:rsidRPr="00021837">
        <w:rPr>
          <w:spacing w:val="2"/>
          <w:szCs w:val="24"/>
          <w:lang w:eastAsia="ar-SA"/>
        </w:rPr>
        <w:t>E</w:t>
      </w:r>
      <w:r w:rsidRPr="00021837">
        <w:rPr>
          <w:szCs w:val="24"/>
          <w:lang w:eastAsia="ar-SA"/>
        </w:rPr>
        <w:t>D</w:t>
      </w:r>
      <w:r w:rsidRPr="00021837">
        <w:rPr>
          <w:spacing w:val="-5"/>
          <w:szCs w:val="24"/>
          <w:lang w:eastAsia="ar-SA"/>
        </w:rPr>
        <w:t>A</w:t>
      </w:r>
      <w:r w:rsidRPr="00021837">
        <w:rPr>
          <w:spacing w:val="3"/>
          <w:szCs w:val="24"/>
          <w:lang w:eastAsia="ar-SA"/>
        </w:rPr>
        <w:t>M</w:t>
      </w:r>
      <w:r w:rsidRPr="00021837">
        <w:rPr>
          <w:spacing w:val="-5"/>
          <w:szCs w:val="24"/>
          <w:lang w:eastAsia="ar-SA"/>
        </w:rPr>
        <w:t>A</w:t>
      </w:r>
      <w:r w:rsidRPr="00021837">
        <w:rPr>
          <w:szCs w:val="24"/>
          <w:lang w:eastAsia="ar-SA"/>
        </w:rPr>
        <w:t>:</w:t>
      </w:r>
    </w:p>
    <w:p w14:paraId="317EA699" w14:textId="77777777" w:rsidR="00D96343" w:rsidRPr="00021837" w:rsidRDefault="00D96343" w:rsidP="00773AEF">
      <w:pPr>
        <w:widowControl w:val="0"/>
        <w:tabs>
          <w:tab w:val="left" w:pos="0"/>
          <w:tab w:val="left" w:pos="851"/>
        </w:tabs>
        <w:ind w:right="57" w:firstLine="851"/>
        <w:jc w:val="both"/>
        <w:rPr>
          <w:szCs w:val="24"/>
          <w:lang w:eastAsia="ar-SA"/>
        </w:rPr>
      </w:pPr>
      <w:r w:rsidRPr="00021837">
        <w:rPr>
          <w:szCs w:val="24"/>
          <w:lang w:eastAsia="ar-SA"/>
        </w:rPr>
        <w:t>1.</w:t>
      </w:r>
      <w:r w:rsidRPr="00021837">
        <w:rPr>
          <w:szCs w:val="24"/>
          <w:lang w:eastAsia="ar-SA"/>
        </w:rPr>
        <w:tab/>
        <w:t>Priešgaisrinės apsaugos ir gelbėjimo departamento prie Vidaus reikalų ministerijos Kauno apskrities priešgaisrinės gelbėjimo tarnybos pažyma (jeigu nekilnojamojo turto objektas yra sudegęs arba yra įvykusi ir nepašalinta statinio avarija).</w:t>
      </w:r>
    </w:p>
    <w:p w14:paraId="62CA1A84" w14:textId="77777777" w:rsidR="00D96343" w:rsidRPr="00773AEF" w:rsidRDefault="00D96343" w:rsidP="00773AEF">
      <w:pPr>
        <w:widowControl w:val="0"/>
        <w:tabs>
          <w:tab w:val="left" w:pos="0"/>
          <w:tab w:val="left" w:pos="851"/>
        </w:tabs>
        <w:ind w:right="57" w:firstLine="851"/>
        <w:jc w:val="both"/>
        <w:rPr>
          <w:szCs w:val="24"/>
          <w:lang w:eastAsia="ar-SA"/>
        </w:rPr>
      </w:pPr>
      <w:r w:rsidRPr="00021837">
        <w:rPr>
          <w:szCs w:val="24"/>
          <w:lang w:eastAsia="ar-SA"/>
        </w:rPr>
        <w:t>2.</w:t>
      </w:r>
      <w:r w:rsidRPr="00773AEF">
        <w:rPr>
          <w:szCs w:val="24"/>
          <w:lang w:eastAsia="ar-SA"/>
        </w:rPr>
        <w:tab/>
        <w:t>Statinio (–</w:t>
      </w:r>
      <w:proofErr w:type="spellStart"/>
      <w:r w:rsidRPr="00773AEF">
        <w:rPr>
          <w:szCs w:val="24"/>
          <w:lang w:eastAsia="ar-SA"/>
        </w:rPr>
        <w:t>ių</w:t>
      </w:r>
      <w:proofErr w:type="spellEnd"/>
      <w:r w:rsidRPr="00773AEF">
        <w:rPr>
          <w:szCs w:val="24"/>
          <w:lang w:eastAsia="ar-SA"/>
        </w:rPr>
        <w:t xml:space="preserve">) techninės priežiūros patikrinimo aktas (jeigu nekilnojamojo turto objektas yra netinkamas naudoti/gyventi ir jo naudojimą sustabdė naudojimo priežiūrą atliekantis viešojo administravimo subjektas). </w:t>
      </w:r>
    </w:p>
    <w:p w14:paraId="7A983B3C" w14:textId="77777777" w:rsidR="00D96343" w:rsidRPr="00773AEF" w:rsidRDefault="00D96343" w:rsidP="00AA07D3">
      <w:pPr>
        <w:tabs>
          <w:tab w:val="left" w:pos="851"/>
        </w:tabs>
        <w:snapToGrid w:val="0"/>
        <w:ind w:right="57" w:firstLine="567"/>
        <w:rPr>
          <w:szCs w:val="24"/>
          <w:lang w:eastAsia="ar-SA"/>
        </w:rPr>
      </w:pPr>
    </w:p>
    <w:p w14:paraId="3D255493" w14:textId="77777777" w:rsidR="00D96343" w:rsidRPr="00773AEF" w:rsidRDefault="00D96343" w:rsidP="00AA07D3">
      <w:pPr>
        <w:tabs>
          <w:tab w:val="left" w:pos="851"/>
        </w:tabs>
        <w:snapToGrid w:val="0"/>
        <w:ind w:right="57" w:firstLine="567"/>
        <w:rPr>
          <w:szCs w:val="24"/>
          <w:lang w:eastAsia="ar-SA"/>
        </w:rPr>
      </w:pPr>
      <w:r w:rsidRPr="00773AEF">
        <w:rPr>
          <w:szCs w:val="24"/>
          <w:lang w:eastAsia="ar-SA"/>
        </w:rPr>
        <w:t xml:space="preserve">Leidžiu naudotis savo asmens duomenimis ir juos įtraukti į Administratoriaus tvarkomą registrą. </w:t>
      </w:r>
    </w:p>
    <w:p w14:paraId="5F082963" w14:textId="77777777" w:rsidR="00D96343" w:rsidRPr="00773AEF" w:rsidRDefault="00D96343" w:rsidP="00AA07D3">
      <w:pPr>
        <w:tabs>
          <w:tab w:val="left" w:pos="851"/>
        </w:tabs>
        <w:snapToGrid w:val="0"/>
        <w:ind w:right="57" w:firstLine="567"/>
        <w:rPr>
          <w:szCs w:val="24"/>
          <w:lang w:eastAsia="ar-SA"/>
        </w:rPr>
      </w:pPr>
      <w:r w:rsidRPr="00773AEF">
        <w:rPr>
          <w:szCs w:val="24"/>
          <w:lang w:eastAsia="ar-SA"/>
        </w:rPr>
        <w:t>Esu informuotas kad Administratorius turi teisę patikrinti prašyme pateiktų duomenų teisingumą.</w:t>
      </w:r>
    </w:p>
    <w:p w14:paraId="5728A463" w14:textId="77777777" w:rsidR="00D96343" w:rsidRPr="00773AEF" w:rsidRDefault="00D96343" w:rsidP="00D96343">
      <w:pPr>
        <w:snapToGrid w:val="0"/>
        <w:ind w:firstLine="567"/>
        <w:jc w:val="both"/>
        <w:rPr>
          <w:sz w:val="20"/>
          <w:lang w:eastAsia="ar-SA"/>
        </w:rPr>
      </w:pPr>
    </w:p>
    <w:p w14:paraId="266B7FD6" w14:textId="77777777" w:rsidR="00AB568C" w:rsidRPr="00021837" w:rsidRDefault="00AB568C" w:rsidP="00AB568C">
      <w:pPr>
        <w:ind w:firstLine="720"/>
        <w:jc w:val="both"/>
        <w:rPr>
          <w:sz w:val="23"/>
          <w:szCs w:val="23"/>
        </w:rPr>
      </w:pPr>
      <w:r w:rsidRPr="00021837">
        <w:rPr>
          <w:sz w:val="18"/>
          <w:szCs w:val="18"/>
        </w:rPr>
        <w:t xml:space="preserve">*Pasirašydami Jūs patvirtinate, kad esate tinkamai informuotas (-a), kad Jūsų asmens duomenų valdytojas yra Kėdainių rajono savivaldybės administracija (kodas 188768545, adresas: J. Basanavičiaus g. 36, Kėdainiai). Asmens duomenys tvarkomi vadovaujantis Bendrojo duomenų apsaugos reglamento 6 straipsnio 1 dalies e punktu vykdant duomenų valdytojui pavestas viešosios valdžios funkcijas ir siekiant išnagrinėti Jūsų prašymą. Jūsų asmens duomenys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išnagrinėti Jūsų prašymo.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w:t>
      </w:r>
      <w:hyperlink r:id="rId41" w:history="1">
        <w:r w:rsidRPr="00021837">
          <w:rPr>
            <w:rStyle w:val="Hipersaitas"/>
            <w:rFonts w:eastAsiaTheme="minorEastAsia"/>
            <w:color w:val="auto"/>
            <w:sz w:val="18"/>
            <w:szCs w:val="18"/>
          </w:rPr>
          <w:t>duomenu.sauga@kedainiai.lt</w:t>
        </w:r>
      </w:hyperlink>
      <w:r w:rsidRPr="00021837">
        <w:rPr>
          <w:sz w:val="18"/>
          <w:szCs w:val="18"/>
          <w:shd w:val="clear" w:color="auto" w:fill="FFFFFF"/>
        </w:rPr>
        <w:t>.</w:t>
      </w:r>
      <w:r w:rsidRPr="00021837">
        <w:rPr>
          <w:sz w:val="18"/>
          <w:szCs w:val="18"/>
        </w:rPr>
        <w:t xml:space="preserve"> Daugiau informacijos apie asmens duomenų apsaugą galite rasti interneto svetainės </w:t>
      </w:r>
      <w:hyperlink r:id="rId42" w:history="1">
        <w:r w:rsidRPr="00021837">
          <w:rPr>
            <w:rStyle w:val="Hipersaitas"/>
            <w:rFonts w:eastAsiaTheme="minorEastAsia"/>
            <w:color w:val="auto"/>
            <w:sz w:val="18"/>
            <w:szCs w:val="18"/>
          </w:rPr>
          <w:t>www.kedainiai.lt</w:t>
        </w:r>
      </w:hyperlink>
      <w:r w:rsidRPr="00021837">
        <w:rPr>
          <w:sz w:val="18"/>
          <w:szCs w:val="18"/>
        </w:rPr>
        <w:t xml:space="preserve"> skyriuje „Asmens duomenų apsauga“.</w:t>
      </w:r>
    </w:p>
    <w:p w14:paraId="5F7581DF" w14:textId="77777777" w:rsidR="00D96343" w:rsidRPr="00021837" w:rsidRDefault="00D96343" w:rsidP="004C4DC2">
      <w:pPr>
        <w:snapToGrid w:val="0"/>
        <w:rPr>
          <w:color w:val="000000"/>
          <w:sz w:val="22"/>
          <w:szCs w:val="22"/>
          <w:lang w:eastAsia="ar-SA"/>
        </w:rPr>
      </w:pPr>
    </w:p>
    <w:p w14:paraId="3A043DCD" w14:textId="77777777" w:rsidR="00D96343" w:rsidRPr="00021837" w:rsidRDefault="00D96343" w:rsidP="003D178C">
      <w:pPr>
        <w:tabs>
          <w:tab w:val="left" w:pos="9781"/>
        </w:tabs>
        <w:snapToGrid w:val="0"/>
        <w:ind w:firstLine="567"/>
        <w:rPr>
          <w:color w:val="000000"/>
          <w:sz w:val="22"/>
          <w:szCs w:val="22"/>
          <w:lang w:eastAsia="ar-SA"/>
        </w:rPr>
      </w:pPr>
      <w:r w:rsidRPr="00021837">
        <w:rPr>
          <w:b/>
          <w:i/>
          <w:color w:val="000000"/>
          <w:sz w:val="22"/>
          <w:szCs w:val="22"/>
          <w:lang w:eastAsia="ar-SA"/>
        </w:rPr>
        <w:t>Patvirtinu, jog prašyme nurodytoms aplinkybėms pasikeitus nedelsdamas, ne vėliau kaip per 30 kalendorinių dienų raštu pranešiu apie pasikeitimus.</w:t>
      </w:r>
    </w:p>
    <w:p w14:paraId="67EC744F" w14:textId="77777777" w:rsidR="00D96343" w:rsidRDefault="00D96343" w:rsidP="00D96343">
      <w:pPr>
        <w:snapToGrid w:val="0"/>
        <w:rPr>
          <w:sz w:val="18"/>
          <w:szCs w:val="18"/>
          <w:lang w:eastAsia="ar-SA"/>
        </w:rPr>
      </w:pPr>
    </w:p>
    <w:p w14:paraId="48D6B95A" w14:textId="77777777" w:rsidR="00ED4BDF" w:rsidRPr="00021837" w:rsidRDefault="00ED4BDF" w:rsidP="00D96343">
      <w:pPr>
        <w:snapToGrid w:val="0"/>
        <w:rPr>
          <w:sz w:val="18"/>
          <w:szCs w:val="18"/>
          <w:lang w:eastAsia="ar-SA"/>
        </w:rPr>
      </w:pPr>
    </w:p>
    <w:p w14:paraId="7536DFED" w14:textId="77777777" w:rsidR="00D96343" w:rsidRPr="00021837" w:rsidRDefault="00D96343" w:rsidP="00D96343">
      <w:pPr>
        <w:rPr>
          <w:sz w:val="4"/>
          <w:szCs w:val="4"/>
        </w:rPr>
      </w:pPr>
    </w:p>
    <w:p w14:paraId="115E90DC" w14:textId="76F364AF" w:rsidR="00D96343" w:rsidRPr="00021837" w:rsidRDefault="00D96343" w:rsidP="00AA75E8">
      <w:pPr>
        <w:widowControl w:val="0"/>
        <w:ind w:left="2835" w:right="56"/>
        <w:rPr>
          <w:sz w:val="20"/>
          <w:lang w:eastAsia="ar-SA"/>
        </w:rPr>
      </w:pPr>
      <w:r w:rsidRPr="00021837">
        <w:rPr>
          <w:noProof/>
          <w:sz w:val="26"/>
          <w:lang w:eastAsia="lt-LT"/>
        </w:rPr>
        <mc:AlternateContent>
          <mc:Choice Requires="wps">
            <w:drawing>
              <wp:anchor distT="0" distB="0" distL="114300" distR="114300" simplePos="0" relativeHeight="251678720" behindDoc="1" locked="0" layoutInCell="1" allowOverlap="1" wp14:anchorId="42891FEC" wp14:editId="219A6C30">
                <wp:simplePos x="0" y="0"/>
                <wp:positionH relativeFrom="page">
                  <wp:posOffset>1078865</wp:posOffset>
                </wp:positionH>
                <wp:positionV relativeFrom="paragraph">
                  <wp:posOffset>19050</wp:posOffset>
                </wp:positionV>
                <wp:extent cx="5147945" cy="635"/>
                <wp:effectExtent l="19050" t="19050" r="14605" b="18415"/>
                <wp:wrapNone/>
                <wp:docPr id="7"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635"/>
                        </a:xfrm>
                        <a:custGeom>
                          <a:avLst/>
                          <a:gdLst>
                            <a:gd name="G0" fmla="+- 8107 0 0"/>
                            <a:gd name="G1" fmla="+- 4 0 0"/>
                            <a:gd name="T0" fmla="*/ 0 w 8107"/>
                            <a:gd name="T1" fmla="*/ 0 h 20"/>
                            <a:gd name="T2" fmla="*/ 5147945 w 8107"/>
                            <a:gd name="T3" fmla="*/ 0 h 20"/>
                          </a:gdLst>
                          <a:ahLst/>
                          <a:cxnLst>
                            <a:cxn ang="0">
                              <a:pos x="T0" y="T1"/>
                            </a:cxn>
                            <a:cxn ang="0">
                              <a:pos x="T2" y="T3"/>
                            </a:cxn>
                          </a:cxnLst>
                          <a:rect l="0" t="0" r="r" b="b"/>
                          <a:pathLst>
                            <a:path w="8107" h="20">
                              <a:moveTo>
                                <a:pt x="0" y="0"/>
                              </a:moveTo>
                              <a:lnTo>
                                <a:pt x="8107" y="0"/>
                              </a:lnTo>
                            </a:path>
                          </a:pathLst>
                        </a:custGeom>
                        <a:noFill/>
                        <a:ln w="5040" cap="sq">
                          <a:solidFill>
                            <a:srgbClr val="000000"/>
                          </a:solidFill>
                          <a:round/>
                          <a:headEnd/>
                          <a:tailEnd/>
                        </a:ln>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7E1A30" id="Freeform 49" o:spid="_x0000_s1026" style="position:absolute;margin-left:84.95pt;margin-top:1.5pt;width:405.35pt;height:.05pt;z-index:-25163776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2aV8ugIAAPMFAAAOAAAAZHJzL2Uyb0RvYy54bWysVNtu2zAMfR+wfxD0uKGxnSa9GHWKol2L Ad0FaPYBiizHxmxRk5Q43dePlC/1svVlmB8MSaQODw9FXl0fmprtlXUV6Iwns5gzpSXkld5m/Nv6 /uSCM+eFzkUNWmX8WTl+vXr75qo1qZpDCXWuLEMQ7dLWZLz03qRR5GSpGuFmYJRGYwG2ER63dhvl VrSI3tTRPI7PohZsbixI5Rye3nVGvgr4RaGk/1IUTnlWZxy5+fC34b+hf7S6EunWClNWsqch/oFF IyqNQUeoO+EF29nqD6imkhYcFH4moYmgKCqpQg6YTRIfZfNUCqNCLiiOM6NM7v/Bys/7J/PVEnVn HkF+d0zDbSn0Vt1YC22pRI7hEhIqao1Lxwu0cXiVbdpPkGNpxc5D0OBQ2IYAMTt2CFI/j1Krg2cS D5fJ4vxyseRMou3sdBnwRTpclTvnHxQEGLF/dL6rU46roHLOtGgw5gPWtGhqLNn7E3aRxOcsZkNR R59k4rP4i8N6BHkXobkNQP3LGEDWI0jwKdn8OMx6PoRBjz69V7BOJ54xG7AifD1DgqIccpYH3SeN K4Z1ISlJAwOO1CXyKCHyowqJFL3I+oozciTn06lzd6kPYrFjjnvFcoa9sukUMcITt8AAl6zNOOnO WZlx1ITOG9irNQQPf/QAMNaLtdZTrw5leCno2JlxQSFDbmNsojx5IRruq7oOT6TWxGgZL1AWKXCg uB+Bk4O6ysmLaDm73dzWlu0FTYXw9YL85mZhp/OASl3woV97UdXdOnAkPBUGTVex0CTUFzSCXLqB /Bl7xEI3eXBS4qIE+5OzFqdOxjWORc7qjxq77DJZEG8fNovlOerJ7NSymVqElgiUcemxQN3m1nej bWdstS0xUhKS13CDvVlU1EWBX8eq3+BkCer2U5BG13QfvF5m9eoXAAAA//8DAFBLAwQUAAYACAAA ACEArI+5/t0AAAAHAQAADwAAAGRycy9kb3ducmV2LnhtbEyPwU7DMBBE70j8g7VI3KjTFiVNGqdC RRwQB9SCUI9uvMSBeB3FbhP+nuVUjk8zmn1bbibXiTMOofWkYD5LQCDV3rTUKHh/e7pbgQhRk9Gd J1TwgwE21fVVqQvjR9rheR8bwSMUCq3AxtgXUobaotNh5nskzj794HRkHBppBj3yuOvkIklS6XRL fMHqHrcW6+/9ySn4WuyC7p8f76dsmy9fx+zFHj4ypW5vpoc1iIhTvJThT5/VoWKnoz+RCaJjTvOc qwqW/BLn+SpJQRyZ5yCrUv73r34BAAD//wMAUEsBAi0AFAAGAAgAAAAhALaDOJL+AAAA4QEAABMA AAAAAAAAAAAAAAAAAAAAAFtDb250ZW50X1R5cGVzXS54bWxQSwECLQAUAAYACAAAACEAOP0h/9YA AACUAQAACwAAAAAAAAAAAAAAAAAvAQAAX3JlbHMvLnJlbHNQSwECLQAUAAYACAAAACEAdNmlfLoC AADzBQAADgAAAAAAAAAAAAAAAAAuAgAAZHJzL2Uyb0RvYy54bWxQSwECLQAUAAYACAAAACEArI+5 /t0AAAAHAQAADwAAAAAAAAAAAAAAAAAUBQAAZHJzL2Rvd25yZXYueG1sUEsFBgAAAAAEAAQA8wAA AB4GAAAAAA== " path="m,l8107,e" filled="f" strokeweight=".14mm">
                <v:stroke endcap="square"/>
                <v:path o:connecttype="custom" o:connectlocs="0,0;2147483646,0" o:connectangles="0,0"/>
                <w10:wrap anchorx="page"/>
              </v:shape>
            </w:pict>
          </mc:Fallback>
        </mc:AlternateContent>
      </w:r>
      <w:r w:rsidRPr="00021837">
        <w:rPr>
          <w:sz w:val="20"/>
          <w:lang w:eastAsia="ar-SA"/>
        </w:rPr>
        <w:t>(</w:t>
      </w:r>
      <w:r w:rsidRPr="00021837">
        <w:rPr>
          <w:spacing w:val="-1"/>
          <w:sz w:val="20"/>
          <w:lang w:eastAsia="ar-SA"/>
        </w:rPr>
        <w:t>A</w:t>
      </w:r>
      <w:r w:rsidRPr="00021837">
        <w:rPr>
          <w:spacing w:val="1"/>
          <w:sz w:val="20"/>
          <w:lang w:eastAsia="ar-SA"/>
        </w:rPr>
        <w:t>tl</w:t>
      </w:r>
      <w:r w:rsidRPr="00021837">
        <w:rPr>
          <w:spacing w:val="2"/>
          <w:sz w:val="20"/>
          <w:lang w:eastAsia="ar-SA"/>
        </w:rPr>
        <w:t>i</w:t>
      </w:r>
      <w:r w:rsidRPr="00021837">
        <w:rPr>
          <w:spacing w:val="-3"/>
          <w:sz w:val="20"/>
          <w:lang w:eastAsia="ar-SA"/>
        </w:rPr>
        <w:t>e</w:t>
      </w:r>
      <w:r w:rsidRPr="00021837">
        <w:rPr>
          <w:sz w:val="20"/>
          <w:lang w:eastAsia="ar-SA"/>
        </w:rPr>
        <w:t>kų</w:t>
      </w:r>
      <w:r w:rsidRPr="00021837">
        <w:rPr>
          <w:spacing w:val="-2"/>
          <w:sz w:val="20"/>
          <w:lang w:eastAsia="ar-SA"/>
        </w:rPr>
        <w:t xml:space="preserve"> </w:t>
      </w:r>
      <w:r w:rsidRPr="00021837">
        <w:rPr>
          <w:spacing w:val="1"/>
          <w:sz w:val="20"/>
          <w:lang w:eastAsia="ar-SA"/>
        </w:rPr>
        <w:t>t</w:t>
      </w:r>
      <w:r w:rsidRPr="00021837">
        <w:rPr>
          <w:spacing w:val="-5"/>
          <w:sz w:val="20"/>
          <w:lang w:eastAsia="ar-SA"/>
        </w:rPr>
        <w:t>u</w:t>
      </w:r>
      <w:r w:rsidRPr="00021837">
        <w:rPr>
          <w:spacing w:val="5"/>
          <w:sz w:val="20"/>
          <w:lang w:eastAsia="ar-SA"/>
        </w:rPr>
        <w:t>r</w:t>
      </w:r>
      <w:r w:rsidRPr="00021837">
        <w:rPr>
          <w:spacing w:val="-3"/>
          <w:sz w:val="20"/>
          <w:lang w:eastAsia="ar-SA"/>
        </w:rPr>
        <w:t>ė</w:t>
      </w:r>
      <w:r w:rsidRPr="00021837">
        <w:rPr>
          <w:spacing w:val="1"/>
          <w:sz w:val="20"/>
          <w:lang w:eastAsia="ar-SA"/>
        </w:rPr>
        <w:t>t</w:t>
      </w:r>
      <w:r w:rsidRPr="00021837">
        <w:rPr>
          <w:spacing w:val="-5"/>
          <w:sz w:val="20"/>
          <w:lang w:eastAsia="ar-SA"/>
        </w:rPr>
        <w:t>o</w:t>
      </w:r>
      <w:r w:rsidRPr="00021837">
        <w:rPr>
          <w:spacing w:val="-3"/>
          <w:sz w:val="20"/>
          <w:lang w:eastAsia="ar-SA"/>
        </w:rPr>
        <w:t>j</w:t>
      </w:r>
      <w:r w:rsidRPr="00021837">
        <w:rPr>
          <w:sz w:val="20"/>
          <w:lang w:eastAsia="ar-SA"/>
        </w:rPr>
        <w:t>o</w:t>
      </w:r>
      <w:r w:rsidRPr="00021837">
        <w:rPr>
          <w:spacing w:val="-2"/>
          <w:sz w:val="20"/>
          <w:lang w:eastAsia="ar-SA"/>
        </w:rPr>
        <w:t xml:space="preserve"> </w:t>
      </w:r>
      <w:r w:rsidRPr="00021837">
        <w:rPr>
          <w:spacing w:val="-5"/>
          <w:sz w:val="20"/>
          <w:lang w:eastAsia="ar-SA"/>
        </w:rPr>
        <w:t>v</w:t>
      </w:r>
      <w:r w:rsidRPr="00021837">
        <w:rPr>
          <w:spacing w:val="2"/>
          <w:sz w:val="20"/>
          <w:lang w:eastAsia="ar-SA"/>
        </w:rPr>
        <w:t>a</w:t>
      </w:r>
      <w:r w:rsidRPr="00021837">
        <w:rPr>
          <w:spacing w:val="5"/>
          <w:sz w:val="20"/>
          <w:lang w:eastAsia="ar-SA"/>
        </w:rPr>
        <w:t>r</w:t>
      </w:r>
      <w:r w:rsidRPr="00021837">
        <w:rPr>
          <w:sz w:val="20"/>
          <w:lang w:eastAsia="ar-SA"/>
        </w:rPr>
        <w:t>d</w:t>
      </w:r>
      <w:r w:rsidRPr="00021837">
        <w:rPr>
          <w:spacing w:val="2"/>
          <w:sz w:val="20"/>
          <w:lang w:eastAsia="ar-SA"/>
        </w:rPr>
        <w:t>a</w:t>
      </w:r>
      <w:r w:rsidRPr="00021837">
        <w:rPr>
          <w:sz w:val="20"/>
          <w:lang w:eastAsia="ar-SA"/>
        </w:rPr>
        <w:t>s</w:t>
      </w:r>
      <w:r w:rsidRPr="00021837">
        <w:rPr>
          <w:spacing w:val="-4"/>
          <w:sz w:val="20"/>
          <w:lang w:eastAsia="ar-SA"/>
        </w:rPr>
        <w:t xml:space="preserve"> </w:t>
      </w:r>
      <w:r w:rsidRPr="00021837">
        <w:rPr>
          <w:sz w:val="20"/>
          <w:lang w:eastAsia="ar-SA"/>
        </w:rPr>
        <w:t>p</w:t>
      </w:r>
      <w:r w:rsidRPr="00021837">
        <w:rPr>
          <w:spacing w:val="2"/>
          <w:sz w:val="20"/>
          <w:lang w:eastAsia="ar-SA"/>
        </w:rPr>
        <w:t>a</w:t>
      </w:r>
      <w:r w:rsidRPr="00021837">
        <w:rPr>
          <w:spacing w:val="-5"/>
          <w:sz w:val="20"/>
          <w:lang w:eastAsia="ar-SA"/>
        </w:rPr>
        <w:t>v</w:t>
      </w:r>
      <w:r w:rsidRPr="00021837">
        <w:rPr>
          <w:spacing w:val="-3"/>
          <w:sz w:val="20"/>
          <w:lang w:eastAsia="ar-SA"/>
        </w:rPr>
        <w:t>a</w:t>
      </w:r>
      <w:r w:rsidRPr="00021837">
        <w:rPr>
          <w:spacing w:val="5"/>
          <w:sz w:val="20"/>
          <w:lang w:eastAsia="ar-SA"/>
        </w:rPr>
        <w:t>r</w:t>
      </w:r>
      <w:r w:rsidRPr="00021837">
        <w:rPr>
          <w:sz w:val="20"/>
          <w:lang w:eastAsia="ar-SA"/>
        </w:rPr>
        <w:t>d</w:t>
      </w:r>
      <w:r w:rsidRPr="00021837">
        <w:rPr>
          <w:spacing w:val="-3"/>
          <w:sz w:val="20"/>
          <w:lang w:eastAsia="ar-SA"/>
        </w:rPr>
        <w:t>ė</w:t>
      </w:r>
      <w:r w:rsidRPr="00021837">
        <w:rPr>
          <w:sz w:val="20"/>
          <w:lang w:eastAsia="ar-SA"/>
        </w:rPr>
        <w:t xml:space="preserve">, </w:t>
      </w:r>
      <w:r w:rsidRPr="00021837">
        <w:rPr>
          <w:spacing w:val="-5"/>
          <w:sz w:val="20"/>
          <w:lang w:eastAsia="ar-SA"/>
        </w:rPr>
        <w:t>p</w:t>
      </w:r>
      <w:r w:rsidRPr="00021837">
        <w:rPr>
          <w:spacing w:val="-3"/>
          <w:sz w:val="20"/>
          <w:lang w:eastAsia="ar-SA"/>
        </w:rPr>
        <w:t>a</w:t>
      </w:r>
      <w:r w:rsidRPr="00021837">
        <w:rPr>
          <w:spacing w:val="5"/>
          <w:sz w:val="20"/>
          <w:lang w:eastAsia="ar-SA"/>
        </w:rPr>
        <w:t>r</w:t>
      </w:r>
      <w:r w:rsidRPr="00021837">
        <w:rPr>
          <w:spacing w:val="2"/>
          <w:sz w:val="20"/>
          <w:lang w:eastAsia="ar-SA"/>
        </w:rPr>
        <w:t>a</w:t>
      </w:r>
      <w:r w:rsidRPr="00021837">
        <w:rPr>
          <w:spacing w:val="-6"/>
          <w:sz w:val="20"/>
          <w:lang w:eastAsia="ar-SA"/>
        </w:rPr>
        <w:t>š</w:t>
      </w:r>
      <w:r w:rsidRPr="00021837">
        <w:rPr>
          <w:spacing w:val="2"/>
          <w:sz w:val="20"/>
          <w:lang w:eastAsia="ar-SA"/>
        </w:rPr>
        <w:t>a</w:t>
      </w:r>
      <w:r w:rsidRPr="00021837">
        <w:rPr>
          <w:spacing w:val="-1"/>
          <w:sz w:val="20"/>
          <w:lang w:eastAsia="ar-SA"/>
        </w:rPr>
        <w:t>s</w:t>
      </w:r>
      <w:r w:rsidRPr="00021837">
        <w:rPr>
          <w:sz w:val="20"/>
          <w:lang w:eastAsia="ar-SA"/>
        </w:rPr>
        <w:t>)</w:t>
      </w:r>
    </w:p>
    <w:p w14:paraId="73E80D3A" w14:textId="77777777" w:rsidR="00D96343" w:rsidRPr="00021837" w:rsidRDefault="00D96343" w:rsidP="00D96343">
      <w:pPr>
        <w:spacing w:line="276" w:lineRule="auto"/>
        <w:jc w:val="center"/>
        <w:rPr>
          <w:b/>
          <w:sz w:val="23"/>
          <w:szCs w:val="23"/>
          <w:lang w:eastAsia="lt-LT"/>
        </w:rPr>
        <w:sectPr w:rsidR="00D96343" w:rsidRPr="00021837" w:rsidSect="00F001DE">
          <w:pgSz w:w="11906" w:h="16838"/>
          <w:pgMar w:top="851" w:right="566" w:bottom="993" w:left="1134" w:header="0" w:footer="0" w:gutter="0"/>
          <w:cols w:space="1296"/>
          <w:titlePg/>
          <w:docGrid w:linePitch="600" w:charSpace="28672"/>
        </w:sectPr>
      </w:pPr>
    </w:p>
    <w:p w14:paraId="28506AF3" w14:textId="77777777" w:rsidR="00D96343" w:rsidRPr="00ED4BDF" w:rsidRDefault="00D96343" w:rsidP="00ED4BDF">
      <w:pPr>
        <w:ind w:left="5954"/>
        <w:rPr>
          <w:bCs/>
          <w:sz w:val="23"/>
          <w:szCs w:val="23"/>
          <w:lang w:eastAsia="lt-LT"/>
        </w:rPr>
      </w:pPr>
      <w:r w:rsidRPr="00ED4BDF">
        <w:rPr>
          <w:bCs/>
          <w:sz w:val="23"/>
          <w:szCs w:val="23"/>
          <w:lang w:eastAsia="lt-LT"/>
        </w:rPr>
        <w:lastRenderedPageBreak/>
        <w:t xml:space="preserve">Kėdainių rajono savivaldybės </w:t>
      </w:r>
    </w:p>
    <w:p w14:paraId="3023AFF0" w14:textId="77777777" w:rsidR="00D96343" w:rsidRPr="00ED4BDF" w:rsidRDefault="00D96343" w:rsidP="00ED4BDF">
      <w:pPr>
        <w:ind w:left="5954"/>
        <w:rPr>
          <w:bCs/>
          <w:sz w:val="23"/>
          <w:szCs w:val="23"/>
          <w:lang w:eastAsia="lt-LT"/>
        </w:rPr>
      </w:pPr>
      <w:r w:rsidRPr="00ED4BDF">
        <w:rPr>
          <w:bCs/>
          <w:sz w:val="23"/>
          <w:szCs w:val="23"/>
          <w:lang w:eastAsia="lt-LT"/>
        </w:rPr>
        <w:t xml:space="preserve">vietinės rinkliavos už komunalinių </w:t>
      </w:r>
    </w:p>
    <w:p w14:paraId="642164D9" w14:textId="77777777" w:rsidR="00D96343" w:rsidRPr="00ED4BDF" w:rsidRDefault="00D96343" w:rsidP="00ED4BDF">
      <w:pPr>
        <w:ind w:left="5954"/>
        <w:rPr>
          <w:bCs/>
          <w:sz w:val="23"/>
          <w:szCs w:val="23"/>
          <w:lang w:eastAsia="lt-LT"/>
        </w:rPr>
      </w:pPr>
      <w:r w:rsidRPr="00ED4BDF">
        <w:rPr>
          <w:bCs/>
          <w:sz w:val="23"/>
          <w:szCs w:val="23"/>
          <w:lang w:eastAsia="lt-LT"/>
        </w:rPr>
        <w:t>atliekų ir komunalinėms atliekoms nepriskiriamų buityje susidarančių atliekų tvarkymą nuostatų</w:t>
      </w:r>
    </w:p>
    <w:p w14:paraId="7026D0CA" w14:textId="77777777" w:rsidR="00D96343" w:rsidRPr="00ED4BDF" w:rsidRDefault="00D96343" w:rsidP="00ED4BDF">
      <w:pPr>
        <w:ind w:left="5954"/>
        <w:rPr>
          <w:bCs/>
          <w:sz w:val="23"/>
          <w:szCs w:val="23"/>
          <w:lang w:eastAsia="lt-LT"/>
        </w:rPr>
      </w:pPr>
      <w:r w:rsidRPr="00ED4BDF">
        <w:rPr>
          <w:bCs/>
          <w:sz w:val="23"/>
          <w:szCs w:val="23"/>
          <w:lang w:eastAsia="lt-LT"/>
        </w:rPr>
        <w:t>6 priedas</w:t>
      </w:r>
    </w:p>
    <w:p w14:paraId="4B0619F8" w14:textId="77777777" w:rsidR="00D96343" w:rsidRPr="00021837" w:rsidRDefault="00D96343" w:rsidP="00D96343">
      <w:pPr>
        <w:spacing w:line="276" w:lineRule="auto"/>
        <w:jc w:val="center"/>
        <w:rPr>
          <w:rFonts w:eastAsia="Calibri"/>
          <w:sz w:val="23"/>
          <w:szCs w:val="23"/>
        </w:rPr>
      </w:pPr>
      <w:r w:rsidRPr="00021837">
        <w:rPr>
          <w:rFonts w:eastAsia="Calibri"/>
          <w:sz w:val="23"/>
          <w:szCs w:val="23"/>
        </w:rPr>
        <w:t>________________________________________________________________</w:t>
      </w:r>
    </w:p>
    <w:p w14:paraId="441F0A79" w14:textId="77777777" w:rsidR="00D96343" w:rsidRPr="00021837" w:rsidRDefault="00D96343" w:rsidP="00D96343">
      <w:pPr>
        <w:spacing w:line="276" w:lineRule="auto"/>
        <w:jc w:val="center"/>
        <w:rPr>
          <w:rFonts w:eastAsia="Calibri"/>
          <w:sz w:val="23"/>
          <w:szCs w:val="23"/>
          <w:vertAlign w:val="superscript"/>
        </w:rPr>
      </w:pPr>
      <w:r w:rsidRPr="00021837">
        <w:rPr>
          <w:rFonts w:eastAsia="Calibri"/>
          <w:sz w:val="23"/>
          <w:szCs w:val="23"/>
          <w:vertAlign w:val="superscript"/>
        </w:rPr>
        <w:t>(prašymą pildančio asmens vardas, pavardė)</w:t>
      </w:r>
    </w:p>
    <w:p w14:paraId="75E19374" w14:textId="77777777" w:rsidR="00D96343" w:rsidRPr="00021837" w:rsidRDefault="00D96343" w:rsidP="00D96343">
      <w:pPr>
        <w:spacing w:line="276" w:lineRule="auto"/>
        <w:jc w:val="center"/>
        <w:rPr>
          <w:rFonts w:eastAsia="Calibri"/>
          <w:sz w:val="23"/>
          <w:szCs w:val="23"/>
        </w:rPr>
      </w:pPr>
      <w:r w:rsidRPr="00021837">
        <w:rPr>
          <w:rFonts w:eastAsia="Calibri"/>
          <w:sz w:val="23"/>
          <w:szCs w:val="23"/>
        </w:rPr>
        <w:t>________________________________________________________________</w:t>
      </w:r>
    </w:p>
    <w:p w14:paraId="69E2BEA0" w14:textId="77777777" w:rsidR="00D96343" w:rsidRPr="00021837" w:rsidRDefault="00D96343" w:rsidP="00D96343">
      <w:pPr>
        <w:spacing w:line="276" w:lineRule="auto"/>
        <w:jc w:val="center"/>
        <w:rPr>
          <w:rFonts w:eastAsia="Calibri"/>
          <w:sz w:val="23"/>
          <w:szCs w:val="23"/>
          <w:vertAlign w:val="superscript"/>
        </w:rPr>
      </w:pPr>
      <w:r w:rsidRPr="00021837">
        <w:rPr>
          <w:rFonts w:eastAsia="Calibri"/>
          <w:sz w:val="23"/>
          <w:szCs w:val="23"/>
          <w:vertAlign w:val="superscript"/>
        </w:rPr>
        <w:t>(adresas, kontaktinis telefonas, elektroninis paštas)</w:t>
      </w:r>
    </w:p>
    <w:p w14:paraId="3AB7F923" w14:textId="77777777" w:rsidR="00D96343" w:rsidRPr="00021837" w:rsidRDefault="00D96343" w:rsidP="00D96343">
      <w:pPr>
        <w:spacing w:line="276" w:lineRule="auto"/>
        <w:rPr>
          <w:iCs/>
          <w:sz w:val="23"/>
          <w:szCs w:val="23"/>
        </w:rPr>
      </w:pPr>
    </w:p>
    <w:p w14:paraId="3EDD749A" w14:textId="77777777" w:rsidR="00D96343" w:rsidRPr="00021837" w:rsidRDefault="00D96343" w:rsidP="00D96343">
      <w:pPr>
        <w:spacing w:line="276" w:lineRule="auto"/>
        <w:rPr>
          <w:sz w:val="23"/>
          <w:szCs w:val="23"/>
        </w:rPr>
      </w:pPr>
      <w:r w:rsidRPr="00021837">
        <w:rPr>
          <w:iCs/>
          <w:sz w:val="23"/>
          <w:szCs w:val="23"/>
        </w:rPr>
        <w:t>Kėdainių rajono savivaldybės</w:t>
      </w:r>
      <w:r w:rsidRPr="00021837">
        <w:rPr>
          <w:sz w:val="23"/>
          <w:szCs w:val="23"/>
        </w:rPr>
        <w:t xml:space="preserve"> </w:t>
      </w:r>
      <w:r w:rsidRPr="00021837">
        <w:rPr>
          <w:iCs/>
          <w:sz w:val="23"/>
          <w:szCs w:val="23"/>
        </w:rPr>
        <w:t>administracijai</w:t>
      </w:r>
    </w:p>
    <w:p w14:paraId="50CF1D53" w14:textId="77777777" w:rsidR="00D96343" w:rsidRPr="00021837" w:rsidRDefault="00D96343" w:rsidP="00D96343">
      <w:pPr>
        <w:spacing w:line="276" w:lineRule="auto"/>
        <w:rPr>
          <w:sz w:val="23"/>
          <w:szCs w:val="23"/>
        </w:rPr>
      </w:pPr>
    </w:p>
    <w:p w14:paraId="34A4C9C7" w14:textId="38BB560C" w:rsidR="00D96343" w:rsidRDefault="00D96343" w:rsidP="00D96343">
      <w:pPr>
        <w:spacing w:line="276" w:lineRule="auto"/>
        <w:jc w:val="center"/>
        <w:rPr>
          <w:b/>
          <w:sz w:val="23"/>
          <w:szCs w:val="23"/>
        </w:rPr>
      </w:pPr>
      <w:r w:rsidRPr="00021837">
        <w:rPr>
          <w:b/>
          <w:sz w:val="23"/>
          <w:szCs w:val="23"/>
        </w:rPr>
        <w:t>PRAŠYMAS</w:t>
      </w:r>
    </w:p>
    <w:p w14:paraId="30DD9BDB" w14:textId="1F51ADB1" w:rsidR="00D96343" w:rsidRPr="00021837" w:rsidRDefault="00D96343" w:rsidP="00D96343">
      <w:pPr>
        <w:spacing w:line="276" w:lineRule="auto"/>
        <w:jc w:val="center"/>
        <w:rPr>
          <w:sz w:val="23"/>
          <w:szCs w:val="23"/>
        </w:rPr>
      </w:pPr>
      <w:r w:rsidRPr="00021837">
        <w:rPr>
          <w:sz w:val="23"/>
          <w:szCs w:val="23"/>
        </w:rPr>
        <w:t>20 _</w:t>
      </w:r>
      <w:r w:rsidR="00ED4BDF">
        <w:rPr>
          <w:sz w:val="23"/>
          <w:szCs w:val="23"/>
        </w:rPr>
        <w:t>__</w:t>
      </w:r>
      <w:r w:rsidRPr="00021837">
        <w:rPr>
          <w:sz w:val="23"/>
          <w:szCs w:val="23"/>
        </w:rPr>
        <w:t xml:space="preserve"> m. ______________ mėn. __ d.</w:t>
      </w:r>
    </w:p>
    <w:p w14:paraId="40B0DBC1" w14:textId="77777777" w:rsidR="00D96343" w:rsidRPr="00021837" w:rsidRDefault="00D96343" w:rsidP="00D96343">
      <w:pPr>
        <w:spacing w:line="276" w:lineRule="auto"/>
        <w:jc w:val="center"/>
        <w:rPr>
          <w:sz w:val="23"/>
          <w:szCs w:val="23"/>
        </w:rPr>
      </w:pPr>
      <w:r w:rsidRPr="00021837">
        <w:rPr>
          <w:sz w:val="23"/>
          <w:szCs w:val="23"/>
        </w:rPr>
        <w:t>Kėdainiai</w:t>
      </w:r>
    </w:p>
    <w:p w14:paraId="5BEB419F" w14:textId="77777777" w:rsidR="00D96343" w:rsidRPr="00021837" w:rsidRDefault="00D96343" w:rsidP="00D96343">
      <w:pPr>
        <w:spacing w:line="276" w:lineRule="auto"/>
        <w:jc w:val="both"/>
        <w:rPr>
          <w:sz w:val="23"/>
          <w:szCs w:val="23"/>
        </w:rPr>
      </w:pPr>
    </w:p>
    <w:p w14:paraId="6B4147AD" w14:textId="129F60EC" w:rsidR="00D96343" w:rsidRPr="00021837" w:rsidRDefault="00D96343" w:rsidP="00D96343">
      <w:pPr>
        <w:spacing w:line="276" w:lineRule="auto"/>
        <w:ind w:firstLine="851"/>
        <w:jc w:val="both"/>
        <w:rPr>
          <w:sz w:val="23"/>
          <w:szCs w:val="23"/>
        </w:rPr>
      </w:pPr>
      <w:r w:rsidRPr="00021837">
        <w:rPr>
          <w:sz w:val="23"/>
          <w:szCs w:val="23"/>
        </w:rPr>
        <w:t>Prašau taikyti __ proc. metinės vietinės rinkliavos už komunalinių atliekų surinkimą iš atliekų turėtojų ir atliekų tvarkymą lengvatą nuo 20</w:t>
      </w:r>
      <w:r w:rsidR="008A7107">
        <w:rPr>
          <w:sz w:val="23"/>
          <w:szCs w:val="23"/>
        </w:rPr>
        <w:t>_</w:t>
      </w:r>
      <w:r w:rsidRPr="00021837">
        <w:rPr>
          <w:sz w:val="23"/>
          <w:szCs w:val="23"/>
        </w:rPr>
        <w:t>__ m. ______________ mėn. __ d. iki 20</w:t>
      </w:r>
      <w:r w:rsidR="008A7107">
        <w:rPr>
          <w:sz w:val="23"/>
          <w:szCs w:val="23"/>
        </w:rPr>
        <w:t>_</w:t>
      </w:r>
      <w:r w:rsidRPr="00021837">
        <w:rPr>
          <w:sz w:val="23"/>
          <w:szCs w:val="23"/>
        </w:rPr>
        <w:t>__ m. _________</w:t>
      </w:r>
      <w:r w:rsidR="008A7107">
        <w:rPr>
          <w:sz w:val="23"/>
          <w:szCs w:val="23"/>
        </w:rPr>
        <w:t>__</w:t>
      </w:r>
      <w:r w:rsidRPr="00021837">
        <w:rPr>
          <w:sz w:val="23"/>
          <w:szCs w:val="23"/>
        </w:rPr>
        <w:t xml:space="preserve"> mėn. __</w:t>
      </w:r>
      <w:r w:rsidR="008A7107">
        <w:rPr>
          <w:sz w:val="23"/>
          <w:szCs w:val="23"/>
        </w:rPr>
        <w:t>_</w:t>
      </w:r>
      <w:r w:rsidRPr="00021837">
        <w:rPr>
          <w:sz w:val="23"/>
          <w:szCs w:val="23"/>
        </w:rPr>
        <w:t xml:space="preserve"> d., nes__________________________________________________</w:t>
      </w:r>
      <w:r w:rsidR="008A7107">
        <w:rPr>
          <w:sz w:val="23"/>
          <w:szCs w:val="23"/>
        </w:rPr>
        <w:t>_________</w:t>
      </w:r>
      <w:r w:rsidRPr="00021837">
        <w:rPr>
          <w:sz w:val="23"/>
          <w:szCs w:val="23"/>
        </w:rPr>
        <w:t xml:space="preserve"> ___________________________________________________________________________________</w:t>
      </w:r>
    </w:p>
    <w:p w14:paraId="4267ACA9" w14:textId="77777777" w:rsidR="00D96343" w:rsidRPr="00021837" w:rsidRDefault="00D96343" w:rsidP="00D96343">
      <w:pPr>
        <w:spacing w:line="276" w:lineRule="auto"/>
        <w:rPr>
          <w:sz w:val="23"/>
          <w:szCs w:val="23"/>
        </w:rPr>
      </w:pPr>
      <w:r w:rsidRPr="00021837">
        <w:rPr>
          <w:sz w:val="23"/>
          <w:szCs w:val="23"/>
        </w:rPr>
        <w:t>___________________________________________________________________________________</w:t>
      </w:r>
    </w:p>
    <w:p w14:paraId="1E57B021" w14:textId="77777777" w:rsidR="00D96343" w:rsidRPr="00021837" w:rsidRDefault="00D96343" w:rsidP="00D96343">
      <w:pPr>
        <w:spacing w:line="276" w:lineRule="auto"/>
        <w:jc w:val="center"/>
        <w:rPr>
          <w:szCs w:val="24"/>
          <w:vertAlign w:val="superscript"/>
        </w:rPr>
      </w:pPr>
      <w:r w:rsidRPr="00021837">
        <w:rPr>
          <w:szCs w:val="24"/>
          <w:vertAlign w:val="superscript"/>
        </w:rPr>
        <w:t>(nurodyti galimos teisės į lengvatą priežastį, išvardinti asmenis, kuriems būtų taikoma lengvata)</w:t>
      </w:r>
    </w:p>
    <w:p w14:paraId="250CA893" w14:textId="77777777" w:rsidR="00D96343" w:rsidRPr="00021837" w:rsidRDefault="00D96343" w:rsidP="00D96343">
      <w:pPr>
        <w:spacing w:line="276" w:lineRule="auto"/>
        <w:ind w:firstLine="851"/>
        <w:jc w:val="both"/>
        <w:rPr>
          <w:sz w:val="18"/>
          <w:szCs w:val="18"/>
        </w:rPr>
      </w:pPr>
      <w:r w:rsidRPr="00021837">
        <w:rPr>
          <w:b/>
          <w:bCs/>
          <w:sz w:val="18"/>
          <w:szCs w:val="18"/>
        </w:rPr>
        <w:t>TVIRTINU</w:t>
      </w:r>
      <w:r w:rsidRPr="00021837">
        <w:rPr>
          <w:sz w:val="18"/>
          <w:szCs w:val="18"/>
        </w:rPr>
        <w:t>, kad pateikta informacija teisinga.</w:t>
      </w:r>
    </w:p>
    <w:p w14:paraId="71ABC6EC" w14:textId="77777777" w:rsidR="00D96343" w:rsidRPr="00021837" w:rsidRDefault="00D96343" w:rsidP="00D96343">
      <w:pPr>
        <w:spacing w:line="276" w:lineRule="auto"/>
        <w:ind w:firstLine="851"/>
        <w:jc w:val="both"/>
        <w:rPr>
          <w:sz w:val="18"/>
          <w:szCs w:val="18"/>
        </w:rPr>
      </w:pPr>
      <w:r w:rsidRPr="00021837">
        <w:rPr>
          <w:b/>
          <w:bCs/>
          <w:sz w:val="18"/>
          <w:szCs w:val="18"/>
        </w:rPr>
        <w:t>ĮSIPAREIGOJU</w:t>
      </w:r>
      <w:r w:rsidRPr="00021837">
        <w:rPr>
          <w:sz w:val="18"/>
          <w:szCs w:val="18"/>
        </w:rPr>
        <w:t xml:space="preserve"> nedelsiant informuoti apie pasikeitusias aplinkybes, turinčias įtaką teisei į metinės vietinės rinkliavos už komunalinių atliekų surinkimą iš atliekų turėtojų ir atliekų tvarkymą lengvatą.</w:t>
      </w:r>
    </w:p>
    <w:p w14:paraId="65FB3C6D" w14:textId="77777777" w:rsidR="00D96343" w:rsidRPr="00021837" w:rsidRDefault="00D96343" w:rsidP="00D96343">
      <w:pPr>
        <w:spacing w:line="276" w:lineRule="auto"/>
        <w:ind w:firstLine="851"/>
        <w:jc w:val="both"/>
        <w:rPr>
          <w:sz w:val="18"/>
          <w:szCs w:val="18"/>
        </w:rPr>
      </w:pPr>
    </w:p>
    <w:p w14:paraId="724A02A1" w14:textId="77777777" w:rsidR="00D96343" w:rsidRPr="00021837" w:rsidRDefault="00D96343" w:rsidP="00D96343">
      <w:pPr>
        <w:jc w:val="both"/>
        <w:rPr>
          <w:sz w:val="23"/>
          <w:szCs w:val="23"/>
        </w:rPr>
      </w:pPr>
      <w:r w:rsidRPr="00021837">
        <w:rPr>
          <w:b/>
          <w:bCs/>
          <w:sz w:val="23"/>
          <w:szCs w:val="23"/>
        </w:rPr>
        <w:t>PRIDEDAMA</w:t>
      </w:r>
      <w:r w:rsidRPr="00021837">
        <w:rPr>
          <w:sz w:val="23"/>
          <w:szCs w:val="23"/>
        </w:rPr>
        <w:t xml:space="preserve"> (tinkamą variantą pažymėti):</w:t>
      </w:r>
    </w:p>
    <w:p w14:paraId="1C53BCF2" w14:textId="77777777" w:rsidR="00D96343" w:rsidRPr="00021837" w:rsidRDefault="00D96343" w:rsidP="00D96343">
      <w:pPr>
        <w:tabs>
          <w:tab w:val="left" w:pos="284"/>
        </w:tabs>
        <w:jc w:val="both"/>
        <w:rPr>
          <w:sz w:val="23"/>
          <w:szCs w:val="23"/>
        </w:rPr>
      </w:pPr>
      <w:r w:rsidRPr="00021837">
        <w:rPr>
          <w:sz w:val="23"/>
          <w:szCs w:val="23"/>
        </w:rPr>
        <w:t>1. □ Pripažinto nukentėjusiuoju asmeniu pažymėjimo kopija, __ lapas (-ai).</w:t>
      </w:r>
    </w:p>
    <w:p w14:paraId="53845D77" w14:textId="77777777" w:rsidR="00D96343" w:rsidRPr="00021837" w:rsidRDefault="00D96343" w:rsidP="00D96343">
      <w:pPr>
        <w:pStyle w:val="Sraopastraipa"/>
        <w:tabs>
          <w:tab w:val="left" w:pos="284"/>
        </w:tabs>
        <w:ind w:left="0"/>
        <w:jc w:val="both"/>
        <w:rPr>
          <w:sz w:val="23"/>
          <w:szCs w:val="23"/>
        </w:rPr>
      </w:pPr>
      <w:r w:rsidRPr="00021837">
        <w:rPr>
          <w:sz w:val="23"/>
          <w:szCs w:val="23"/>
        </w:rPr>
        <w:t>2. □ Darbingumo / dalyvumo lygio pažymos kopija, __ lapas (-ai).</w:t>
      </w:r>
    </w:p>
    <w:p w14:paraId="180277FF" w14:textId="77777777" w:rsidR="00D96343" w:rsidRPr="00021837" w:rsidRDefault="00D96343" w:rsidP="00D96343">
      <w:pPr>
        <w:pStyle w:val="Sraopastraipa"/>
        <w:tabs>
          <w:tab w:val="left" w:pos="284"/>
        </w:tabs>
        <w:ind w:left="0"/>
        <w:jc w:val="both"/>
        <w:rPr>
          <w:sz w:val="23"/>
          <w:szCs w:val="23"/>
        </w:rPr>
      </w:pPr>
      <w:r w:rsidRPr="00021837">
        <w:rPr>
          <w:sz w:val="23"/>
          <w:szCs w:val="23"/>
        </w:rPr>
        <w:t xml:space="preserve">3. □ Darbingumo lygio dėl nelaimingo atsitikimo darbe ar profesinės ligos pažymos kopija, </w:t>
      </w:r>
      <w:r w:rsidRPr="00021837">
        <w:rPr>
          <w:sz w:val="23"/>
          <w:szCs w:val="23"/>
          <w:u w:val="single"/>
        </w:rPr>
        <w:t xml:space="preserve">     </w:t>
      </w:r>
      <w:r w:rsidRPr="00021837">
        <w:rPr>
          <w:sz w:val="23"/>
          <w:szCs w:val="23"/>
        </w:rPr>
        <w:t xml:space="preserve"> lapas (-ai).</w:t>
      </w:r>
    </w:p>
    <w:p w14:paraId="31C23C57" w14:textId="77777777" w:rsidR="00D96343" w:rsidRPr="00021837" w:rsidRDefault="00D96343" w:rsidP="00D96343">
      <w:pPr>
        <w:pStyle w:val="Sraopastraipa"/>
        <w:tabs>
          <w:tab w:val="left" w:pos="284"/>
        </w:tabs>
        <w:ind w:left="0"/>
        <w:jc w:val="both"/>
        <w:rPr>
          <w:sz w:val="23"/>
          <w:szCs w:val="23"/>
        </w:rPr>
      </w:pPr>
      <w:r w:rsidRPr="00021837">
        <w:rPr>
          <w:sz w:val="23"/>
          <w:szCs w:val="23"/>
        </w:rPr>
        <w:t>4. □ Neįgaliojo / asmens su negalia pažymėjimo kopija, __ lapas (-ai).</w:t>
      </w:r>
    </w:p>
    <w:p w14:paraId="0391B31F" w14:textId="77777777" w:rsidR="00D96343" w:rsidRPr="00021837" w:rsidRDefault="00D96343" w:rsidP="00D96343">
      <w:pPr>
        <w:pStyle w:val="Sraopastraipa"/>
        <w:tabs>
          <w:tab w:val="left" w:pos="284"/>
        </w:tabs>
        <w:ind w:left="0"/>
        <w:jc w:val="both"/>
        <w:rPr>
          <w:sz w:val="23"/>
          <w:szCs w:val="23"/>
        </w:rPr>
      </w:pPr>
      <w:r w:rsidRPr="00021837">
        <w:rPr>
          <w:sz w:val="23"/>
          <w:szCs w:val="23"/>
        </w:rPr>
        <w:t>5. □ SPIS – duomenų bazės išrašas / seniūnijos pažyma apie pajamas (savininkas / deklaruotas), __ lapas (-ai).</w:t>
      </w:r>
    </w:p>
    <w:p w14:paraId="079153C1" w14:textId="77777777" w:rsidR="00D96343" w:rsidRPr="00021837" w:rsidRDefault="00D96343" w:rsidP="00D96343">
      <w:pPr>
        <w:pStyle w:val="Sraopastraipa"/>
        <w:tabs>
          <w:tab w:val="left" w:pos="284"/>
        </w:tabs>
        <w:ind w:left="0"/>
        <w:jc w:val="both"/>
        <w:rPr>
          <w:szCs w:val="24"/>
        </w:rPr>
      </w:pPr>
      <w:r w:rsidRPr="00021837">
        <w:rPr>
          <w:sz w:val="23"/>
          <w:szCs w:val="23"/>
        </w:rPr>
        <w:t xml:space="preserve">6. □ </w:t>
      </w:r>
      <w:r w:rsidRPr="00021837">
        <w:rPr>
          <w:sz w:val="23"/>
          <w:szCs w:val="23"/>
          <w:u w:val="single"/>
        </w:rPr>
        <w:t xml:space="preserve">                                                                                                                         </w:t>
      </w:r>
      <w:r w:rsidRPr="00021837">
        <w:rPr>
          <w:sz w:val="23"/>
          <w:szCs w:val="23"/>
        </w:rPr>
        <w:t xml:space="preserve">, </w:t>
      </w:r>
      <w:r w:rsidRPr="00021837">
        <w:rPr>
          <w:sz w:val="23"/>
          <w:szCs w:val="23"/>
          <w:u w:val="single"/>
        </w:rPr>
        <w:t xml:space="preserve">      </w:t>
      </w:r>
      <w:r w:rsidRPr="00021837">
        <w:rPr>
          <w:sz w:val="23"/>
          <w:szCs w:val="23"/>
        </w:rPr>
        <w:t>lapas (-ai</w:t>
      </w:r>
      <w:r w:rsidRPr="00021837">
        <w:rPr>
          <w:szCs w:val="24"/>
        </w:rPr>
        <w:t>).</w:t>
      </w:r>
    </w:p>
    <w:p w14:paraId="6D46BC06" w14:textId="77777777" w:rsidR="00D96343" w:rsidRPr="00021837" w:rsidRDefault="00D96343" w:rsidP="00D96343">
      <w:pPr>
        <w:jc w:val="both"/>
        <w:rPr>
          <w:sz w:val="18"/>
          <w:szCs w:val="18"/>
        </w:rPr>
      </w:pPr>
    </w:p>
    <w:p w14:paraId="4DA812C3" w14:textId="77777777" w:rsidR="00D96343" w:rsidRPr="00021837" w:rsidRDefault="00D96343" w:rsidP="00D96343">
      <w:pPr>
        <w:jc w:val="both"/>
        <w:rPr>
          <w:sz w:val="18"/>
          <w:szCs w:val="18"/>
        </w:rPr>
      </w:pPr>
      <w:r w:rsidRPr="00021837">
        <w:rPr>
          <w:sz w:val="18"/>
          <w:szCs w:val="18"/>
        </w:rPr>
        <w:t>Esu informuotas ir sutinku dėl asmens duomenų tvarkymo*</w:t>
      </w:r>
    </w:p>
    <w:p w14:paraId="43E4A1ED" w14:textId="77777777" w:rsidR="00D96343" w:rsidRPr="00021837" w:rsidRDefault="00D96343" w:rsidP="00D96343">
      <w:pPr>
        <w:jc w:val="both"/>
        <w:rPr>
          <w:szCs w:val="24"/>
          <w:lang w:eastAsia="lt-LT"/>
        </w:rPr>
      </w:pPr>
    </w:p>
    <w:p w14:paraId="3524C7D5" w14:textId="77777777" w:rsidR="00D96343" w:rsidRPr="00021837" w:rsidRDefault="00D96343" w:rsidP="00D96343">
      <w:pPr>
        <w:spacing w:line="276" w:lineRule="auto"/>
        <w:ind w:firstLine="1560"/>
        <w:rPr>
          <w:sz w:val="23"/>
          <w:szCs w:val="23"/>
        </w:rPr>
      </w:pPr>
      <w:r w:rsidRPr="00021837">
        <w:rPr>
          <w:sz w:val="23"/>
          <w:szCs w:val="23"/>
        </w:rPr>
        <w:t>_______________________________________________________</w:t>
      </w:r>
    </w:p>
    <w:p w14:paraId="5F12FBD6" w14:textId="77777777" w:rsidR="00D96343" w:rsidRPr="00021837" w:rsidRDefault="00D96343" w:rsidP="00D96343">
      <w:pPr>
        <w:spacing w:line="276" w:lineRule="auto"/>
        <w:ind w:firstLine="3686"/>
        <w:rPr>
          <w:szCs w:val="24"/>
          <w:vertAlign w:val="superscript"/>
        </w:rPr>
      </w:pPr>
      <w:r w:rsidRPr="00021837">
        <w:rPr>
          <w:szCs w:val="24"/>
          <w:vertAlign w:val="superscript"/>
        </w:rPr>
        <w:t>(parašas, vardas, pavardė)</w:t>
      </w:r>
    </w:p>
    <w:p w14:paraId="4F9DB784" w14:textId="726A787F" w:rsidR="0062061A" w:rsidRDefault="00D96343" w:rsidP="00AA75E8">
      <w:pPr>
        <w:ind w:firstLine="720"/>
        <w:jc w:val="both"/>
        <w:rPr>
          <w:sz w:val="18"/>
          <w:szCs w:val="18"/>
        </w:rPr>
      </w:pPr>
      <w:bookmarkStart w:id="26" w:name="_Hlk188973751"/>
      <w:r w:rsidRPr="00021837">
        <w:rPr>
          <w:sz w:val="18"/>
          <w:szCs w:val="18"/>
        </w:rPr>
        <w:t xml:space="preserve">*Pasirašydami Jūs patvirtinate, kad esate tinkamai informuotas (-a), kad Jūsų asmens duomenų valdytojas yra Kėdainių rajono savivaldybės administracija (kodas 188768545, adresas: J. Basanavičiaus g. 36, Kėdainiai). Asmens duomenys tvarkomi vadovaujantis Bendrojo duomenų apsaugos reglamento 6 straipsnio 1 dalies e punktu vykdant duomenų valdytojui pavestas viešosios valdžios funkcijas ir siekiant išnagrinėti Jūsų prašymą. Jūsų asmens duomenys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išnagrinėti Jūsų prašymo.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w:t>
      </w:r>
      <w:hyperlink r:id="rId43" w:history="1">
        <w:r w:rsidRPr="00021837">
          <w:rPr>
            <w:rStyle w:val="Hipersaitas"/>
            <w:rFonts w:eastAsiaTheme="minorEastAsia"/>
            <w:sz w:val="18"/>
            <w:szCs w:val="18"/>
          </w:rPr>
          <w:t>duomenu.sauga@kedainiai.lt</w:t>
        </w:r>
      </w:hyperlink>
      <w:r w:rsidRPr="00021837">
        <w:rPr>
          <w:sz w:val="18"/>
          <w:szCs w:val="18"/>
          <w:shd w:val="clear" w:color="auto" w:fill="FFFFFF"/>
        </w:rPr>
        <w:t>.</w:t>
      </w:r>
      <w:r w:rsidRPr="00021837">
        <w:rPr>
          <w:sz w:val="18"/>
          <w:szCs w:val="18"/>
        </w:rPr>
        <w:t xml:space="preserve"> Daugiau informacijos apie asmens duomenų apsaugą galite rasti interneto svetainės </w:t>
      </w:r>
      <w:hyperlink r:id="rId44" w:history="1">
        <w:r w:rsidRPr="00021837">
          <w:rPr>
            <w:rStyle w:val="Hipersaitas"/>
            <w:rFonts w:eastAsiaTheme="minorEastAsia"/>
            <w:sz w:val="18"/>
            <w:szCs w:val="18"/>
          </w:rPr>
          <w:t>www.kedainiai.lt</w:t>
        </w:r>
      </w:hyperlink>
      <w:r w:rsidRPr="00021837">
        <w:rPr>
          <w:sz w:val="18"/>
          <w:szCs w:val="18"/>
        </w:rPr>
        <w:t xml:space="preserve"> skyriuje „Asmens duomenų apsauga“.</w:t>
      </w:r>
      <w:bookmarkEnd w:id="26"/>
    </w:p>
    <w:p w14:paraId="5D7BAAEE" w14:textId="77777777" w:rsidR="00747200" w:rsidRDefault="00747200" w:rsidP="00AA75E8">
      <w:pPr>
        <w:ind w:firstLine="720"/>
        <w:jc w:val="both"/>
        <w:rPr>
          <w:sz w:val="18"/>
          <w:szCs w:val="18"/>
        </w:rPr>
      </w:pPr>
    </w:p>
    <w:p w14:paraId="3A3DCEE0" w14:textId="77777777" w:rsidR="00747200" w:rsidRDefault="00747200" w:rsidP="00AA75E8">
      <w:pPr>
        <w:ind w:firstLine="720"/>
        <w:jc w:val="both"/>
        <w:rPr>
          <w:sz w:val="18"/>
          <w:szCs w:val="18"/>
        </w:rPr>
      </w:pPr>
    </w:p>
    <w:sectPr w:rsidR="00747200" w:rsidSect="00D96343">
      <w:pgSz w:w="11906" w:h="16838"/>
      <w:pgMar w:top="851" w:right="1134" w:bottom="1701" w:left="1134" w:header="0" w:footer="0" w:gutter="0"/>
      <w:cols w:space="1296"/>
      <w:titlePg/>
      <w:docGrid w:linePitch="600" w:charSpace="28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FD5E5" w14:textId="77777777" w:rsidR="004C727D" w:rsidRDefault="004C727D">
      <w:pPr>
        <w:suppressAutoHyphens/>
        <w:rPr>
          <w:rFonts w:ascii="TimesLT" w:hAnsi="TimesLT" w:cs="TimesLT"/>
          <w:sz w:val="26"/>
          <w:lang w:eastAsia="ar-SA"/>
        </w:rPr>
      </w:pPr>
      <w:r>
        <w:rPr>
          <w:rFonts w:ascii="TimesLT" w:hAnsi="TimesLT" w:cs="TimesLT"/>
          <w:sz w:val="26"/>
          <w:lang w:eastAsia="ar-SA"/>
        </w:rPr>
        <w:separator/>
      </w:r>
    </w:p>
  </w:endnote>
  <w:endnote w:type="continuationSeparator" w:id="0">
    <w:p w14:paraId="46823172" w14:textId="77777777" w:rsidR="004C727D" w:rsidRDefault="004C727D">
      <w:pPr>
        <w:suppressAutoHyphens/>
        <w:rPr>
          <w:rFonts w:ascii="TimesLT" w:hAnsi="TimesLT" w:cs="TimesLT"/>
          <w:sz w:val="26"/>
          <w:lang w:eastAsia="ar-SA"/>
        </w:rPr>
      </w:pPr>
      <w:r>
        <w:rPr>
          <w:rFonts w:ascii="TimesLT" w:hAnsi="TimesLT" w:cs="TimesLT"/>
          <w:sz w:val="26"/>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default"/>
  </w:font>
  <w:font w:name="Lucida Sans Unicode">
    <w:panose1 w:val="020B0602030504020204"/>
    <w:charset w:val="BA"/>
    <w:family w:val="swiss"/>
    <w:pitch w:val="variable"/>
    <w:sig w:usb0="80000AFF" w:usb1="0000396B" w:usb2="00000000" w:usb3="00000000" w:csb0="000000BF" w:csb1="00000000"/>
  </w:font>
  <w:font w:name="TimesNewRomanPSMT;Times New Rom">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DB41" w14:textId="77777777" w:rsidR="000A2AA8" w:rsidRDefault="000A2AA8">
    <w:pPr>
      <w:tabs>
        <w:tab w:val="center" w:pos="4153"/>
        <w:tab w:val="right" w:pos="8306"/>
      </w:tabs>
      <w:suppressAutoHyphens/>
      <w:rPr>
        <w:rFonts w:ascii="TimesLT" w:hAnsi="TimesLT" w:cs="TimesLT"/>
        <w:sz w:val="26"/>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776512"/>
      <w:docPartObj>
        <w:docPartGallery w:val="Page Numbers (Bottom of Page)"/>
        <w:docPartUnique/>
      </w:docPartObj>
    </w:sdtPr>
    <w:sdtContent>
      <w:p w14:paraId="4554DC14" w14:textId="7994B8FC" w:rsidR="000A2AA8" w:rsidRDefault="000A2AA8">
        <w:pPr>
          <w:pStyle w:val="Porat"/>
          <w:jc w:val="right"/>
        </w:pPr>
        <w:r>
          <w:fldChar w:fldCharType="begin"/>
        </w:r>
        <w:r>
          <w:instrText>PAGE   \* MERGEFORMAT</w:instrText>
        </w:r>
        <w:r>
          <w:fldChar w:fldCharType="separate"/>
        </w:r>
        <w:r w:rsidR="004762D6">
          <w:rPr>
            <w:noProof/>
          </w:rPr>
          <w:t>7</w:t>
        </w:r>
        <w:r>
          <w:fldChar w:fldCharType="end"/>
        </w:r>
      </w:p>
    </w:sdtContent>
  </w:sdt>
  <w:p w14:paraId="702058D4" w14:textId="77777777" w:rsidR="000A2AA8" w:rsidRDefault="000A2AA8">
    <w:pPr>
      <w:tabs>
        <w:tab w:val="center" w:pos="4153"/>
        <w:tab w:val="right" w:pos="8306"/>
      </w:tabs>
      <w:suppressAutoHyphens/>
      <w:rPr>
        <w:rFonts w:ascii="TimesLT" w:hAnsi="TimesLT" w:cs="TimesLT"/>
        <w:sz w:val="26"/>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3977" w14:textId="5F17BB08" w:rsidR="000A2AA8" w:rsidRDefault="000A2AA8">
    <w:pPr>
      <w:pStyle w:val="Porat"/>
      <w:jc w:val="right"/>
    </w:pPr>
  </w:p>
  <w:p w14:paraId="3A10A2F1" w14:textId="77777777" w:rsidR="000A2AA8" w:rsidRDefault="000A2AA8">
    <w:pPr>
      <w:tabs>
        <w:tab w:val="center" w:pos="4153"/>
        <w:tab w:val="right" w:pos="8306"/>
      </w:tabs>
      <w:suppressAutoHyphens/>
      <w:rPr>
        <w:rFonts w:ascii="TimesLT" w:hAnsi="TimesLT" w:cs="TimesLT"/>
        <w:sz w:val="26"/>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F41B" w14:textId="77777777" w:rsidR="000A2AA8" w:rsidRDefault="000A2AA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DD92" w14:textId="77777777" w:rsidR="000A2AA8" w:rsidRDefault="000A2AA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F774" w14:textId="77777777" w:rsidR="000A2AA8" w:rsidRDefault="000A2AA8">
    <w:pPr>
      <w:suppressAutoHyphens/>
      <w:rPr>
        <w:sz w:val="20"/>
        <w:lang w:eastAsia="ar-S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3E02" w14:textId="77777777" w:rsidR="000A2AA8" w:rsidRDefault="000A2AA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CE5A" w14:textId="77777777" w:rsidR="000A2AA8" w:rsidRPr="00823A69" w:rsidRDefault="000A2AA8" w:rsidP="00823A69">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7587" w14:textId="77777777" w:rsidR="000A2AA8" w:rsidRDefault="000A2A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0B686" w14:textId="77777777" w:rsidR="004C727D" w:rsidRDefault="004C727D">
      <w:pPr>
        <w:suppressAutoHyphens/>
        <w:rPr>
          <w:rFonts w:ascii="TimesLT" w:hAnsi="TimesLT" w:cs="TimesLT"/>
          <w:sz w:val="26"/>
          <w:lang w:eastAsia="ar-SA"/>
        </w:rPr>
      </w:pPr>
      <w:r>
        <w:rPr>
          <w:rFonts w:ascii="TimesLT" w:hAnsi="TimesLT" w:cs="TimesLT"/>
          <w:sz w:val="26"/>
          <w:lang w:eastAsia="ar-SA"/>
        </w:rPr>
        <w:separator/>
      </w:r>
    </w:p>
  </w:footnote>
  <w:footnote w:type="continuationSeparator" w:id="0">
    <w:p w14:paraId="438E6CFD" w14:textId="77777777" w:rsidR="004C727D" w:rsidRDefault="004C727D">
      <w:pPr>
        <w:suppressAutoHyphens/>
        <w:rPr>
          <w:rFonts w:ascii="TimesLT" w:hAnsi="TimesLT" w:cs="TimesLT"/>
          <w:sz w:val="26"/>
          <w:lang w:eastAsia="ar-SA"/>
        </w:rPr>
      </w:pPr>
      <w:r>
        <w:rPr>
          <w:rFonts w:ascii="TimesLT" w:hAnsi="TimesLT" w:cs="TimesLT"/>
          <w:sz w:val="26"/>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A446" w14:textId="77777777" w:rsidR="000A2AA8" w:rsidRDefault="000A2AA8">
    <w:pPr>
      <w:tabs>
        <w:tab w:val="center" w:pos="4153"/>
        <w:tab w:val="right" w:pos="8306"/>
      </w:tabs>
      <w:suppressAutoHyphens/>
      <w:rPr>
        <w:rFonts w:ascii="TimesLT" w:hAnsi="TimesLT" w:cs="TimesLT"/>
        <w:sz w:val="26"/>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D7D9" w14:textId="77777777" w:rsidR="000A2AA8" w:rsidRDefault="000A2AA8">
    <w:pPr>
      <w:tabs>
        <w:tab w:val="center" w:pos="4153"/>
        <w:tab w:val="right" w:pos="8306"/>
      </w:tabs>
      <w:suppressAutoHyphens/>
      <w:rPr>
        <w:rFonts w:ascii="TimesLT" w:hAnsi="TimesLT" w:cs="TimesLT"/>
        <w:sz w:val="26"/>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BBFA" w14:textId="77777777" w:rsidR="000A2AA8" w:rsidRDefault="000A2AA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524739"/>
      <w:docPartObj>
        <w:docPartGallery w:val="Page Numbers (Top of Page)"/>
        <w:docPartUnique/>
      </w:docPartObj>
    </w:sdtPr>
    <w:sdtContent>
      <w:p w14:paraId="46928EFF" w14:textId="739AB9A6" w:rsidR="000A2AA8" w:rsidRDefault="000A2AA8">
        <w:pPr>
          <w:pStyle w:val="Antrats"/>
          <w:jc w:val="center"/>
        </w:pPr>
        <w:r>
          <w:fldChar w:fldCharType="begin"/>
        </w:r>
        <w:r>
          <w:instrText>PAGE   \* MERGEFORMAT</w:instrText>
        </w:r>
        <w:r>
          <w:fldChar w:fldCharType="separate"/>
        </w:r>
        <w:r w:rsidR="00E22E2E">
          <w:rPr>
            <w:noProof/>
          </w:rPr>
          <w:t>9</w:t>
        </w:r>
        <w:r>
          <w:fldChar w:fldCharType="end"/>
        </w:r>
      </w:p>
    </w:sdtContent>
  </w:sdt>
  <w:p w14:paraId="7F84B5FB" w14:textId="77777777" w:rsidR="000A2AA8" w:rsidRPr="003D4655" w:rsidRDefault="000A2AA8" w:rsidP="003D4655">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A181" w14:textId="77777777" w:rsidR="000A2AA8" w:rsidRDefault="000A2AA8">
    <w:pPr>
      <w:tabs>
        <w:tab w:val="center" w:pos="4153"/>
        <w:tab w:val="right" w:pos="8306"/>
      </w:tabs>
      <w:suppressAutoHyphens/>
      <w:rPr>
        <w:rFonts w:ascii="TimesLT" w:hAnsi="TimesLT" w:cs="TimesLT"/>
        <w:sz w:val="26"/>
        <w:lang w:eastAsia="ar-S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34D54" w14:textId="77777777" w:rsidR="000A2AA8" w:rsidRDefault="000A2AA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C97D" w14:textId="77777777" w:rsidR="000A2AA8" w:rsidRPr="00823A69" w:rsidRDefault="000A2AA8" w:rsidP="00823A69">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BB22" w14:textId="77777777" w:rsidR="000A2AA8" w:rsidRDefault="000A2AA8">
    <w:pPr>
      <w:tabs>
        <w:tab w:val="center" w:pos="4153"/>
        <w:tab w:val="right" w:pos="8306"/>
      </w:tabs>
      <w:suppressAutoHyphens/>
      <w:rPr>
        <w:rFonts w:ascii="TimesLT" w:hAnsi="TimesLT" w:cs="TimesLT"/>
        <w:sz w:val="26"/>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0C08"/>
    <w:multiLevelType w:val="multilevel"/>
    <w:tmpl w:val="FA0C6AA8"/>
    <w:lvl w:ilvl="0">
      <w:start w:val="1"/>
      <w:numFmt w:val="decimal"/>
      <w:suff w:val="space"/>
      <w:lvlText w:val="%1."/>
      <w:lvlJc w:val="left"/>
      <w:pPr>
        <w:ind w:left="0" w:firstLine="851"/>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3342CC3"/>
    <w:multiLevelType w:val="hybridMultilevel"/>
    <w:tmpl w:val="F9249F24"/>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 w15:restartNumberingAfterBreak="0">
    <w:nsid w:val="5CAC7BF5"/>
    <w:multiLevelType w:val="multilevel"/>
    <w:tmpl w:val="296C752A"/>
    <w:lvl w:ilvl="0">
      <w:start w:val="1"/>
      <w:numFmt w:val="decimal"/>
      <w:suff w:val="space"/>
      <w:lvlText w:val="%1."/>
      <w:lvlJc w:val="left"/>
      <w:pPr>
        <w:ind w:left="0" w:firstLine="851"/>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6871177F"/>
    <w:multiLevelType w:val="multilevel"/>
    <w:tmpl w:val="242C31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6C12AC6"/>
    <w:multiLevelType w:val="multilevel"/>
    <w:tmpl w:val="296C752A"/>
    <w:lvl w:ilvl="0">
      <w:start w:val="1"/>
      <w:numFmt w:val="decimal"/>
      <w:suff w:val="space"/>
      <w:lvlText w:val="%1."/>
      <w:lvlJc w:val="left"/>
      <w:pPr>
        <w:ind w:left="0" w:firstLine="851"/>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7A5302BA"/>
    <w:multiLevelType w:val="hybridMultilevel"/>
    <w:tmpl w:val="3AAA0148"/>
    <w:lvl w:ilvl="0" w:tplc="922AFB0A">
      <w:start w:val="1"/>
      <w:numFmt w:val="decimal"/>
      <w:lvlText w:val="%1."/>
      <w:lvlJc w:val="left"/>
      <w:pPr>
        <w:ind w:left="1256" w:hanging="40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67158300">
    <w:abstractNumId w:val="2"/>
  </w:num>
  <w:num w:numId="2" w16cid:durableId="687606052">
    <w:abstractNumId w:val="5"/>
  </w:num>
  <w:num w:numId="3" w16cid:durableId="16868320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0651879">
    <w:abstractNumId w:val="1"/>
  </w:num>
  <w:num w:numId="5" w16cid:durableId="10293751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5416283">
    <w:abstractNumId w:val="2"/>
    <w:lvlOverride w:ilvl="0">
      <w:lvl w:ilvl="0">
        <w:start w:val="1"/>
        <w:numFmt w:val="decimal"/>
        <w:suff w:val="space"/>
        <w:lvlText w:val="%1."/>
        <w:lvlJc w:val="left"/>
        <w:pPr>
          <w:ind w:left="0" w:firstLine="851"/>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7" w16cid:durableId="352846173">
    <w:abstractNumId w:val="2"/>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b w:val="0"/>
          <w:bCs/>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8" w16cid:durableId="1583680644">
    <w:abstractNumId w:val="2"/>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9" w16cid:durableId="1995835370">
    <w:abstractNumId w:val="2"/>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0" w16cid:durableId="1864393748">
    <w:abstractNumId w:val="2"/>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1" w16cid:durableId="1728335206">
    <w:abstractNumId w:val="2"/>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2" w16cid:durableId="1037462485">
    <w:abstractNumId w:val="2"/>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3" w16cid:durableId="664211285">
    <w:abstractNumId w:val="2"/>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4" w16cid:durableId="629243533">
    <w:abstractNumId w:val="2"/>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5" w16cid:durableId="221601953">
    <w:abstractNumId w:val="2"/>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6" w16cid:durableId="309217954">
    <w:abstractNumId w:val="2"/>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7" w16cid:durableId="686297599">
    <w:abstractNumId w:val="2"/>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8" w16cid:durableId="1218515305">
    <w:abstractNumId w:val="2"/>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19" w16cid:durableId="1735590821">
    <w:abstractNumId w:val="2"/>
    <w:lvlOverride w:ilvl="0">
      <w:lvl w:ilvl="0">
        <w:start w:val="1"/>
        <w:numFmt w:val="decimal"/>
        <w:suff w:val="space"/>
        <w:lvlText w:val="%1."/>
        <w:lvlJc w:val="left"/>
        <w:pPr>
          <w:ind w:left="0" w:firstLine="851"/>
        </w:pPr>
        <w:rPr>
          <w:rFonts w:hint="default"/>
        </w:rPr>
      </w:lvl>
    </w:lvlOverride>
    <w:lvlOverride w:ilvl="1">
      <w:lvl w:ilvl="1">
        <w:start w:val="1"/>
        <w:numFmt w:val="decimal"/>
        <w:isLgl/>
        <w:lvlText w:val="%1.%2."/>
        <w:lvlJc w:val="left"/>
        <w:pPr>
          <w:ind w:left="1271" w:hanging="420"/>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20" w16cid:durableId="1468203760">
    <w:abstractNumId w:val="2"/>
    <w:lvlOverride w:ilvl="0">
      <w:lvl w:ilvl="0">
        <w:start w:val="1"/>
        <w:numFmt w:val="decimal"/>
        <w:suff w:val="space"/>
        <w:lvlText w:val="%1."/>
        <w:lvlJc w:val="left"/>
        <w:pPr>
          <w:ind w:left="0" w:firstLine="851"/>
        </w:pPr>
        <w:rPr>
          <w:rFonts w:hint="default"/>
        </w:rPr>
      </w:lvl>
    </w:lvlOverride>
    <w:lvlOverride w:ilvl="1">
      <w:lvl w:ilvl="1">
        <w:start w:val="1"/>
        <w:numFmt w:val="decimal"/>
        <w:isLgl/>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21" w16cid:durableId="369650211">
    <w:abstractNumId w:val="2"/>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22" w16cid:durableId="653266252">
    <w:abstractNumId w:val="2"/>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23" w16cid:durableId="1842742948">
    <w:abstractNumId w:val="4"/>
  </w:num>
  <w:num w:numId="24" w16cid:durableId="370155407">
    <w:abstractNumId w:val="0"/>
  </w:num>
  <w:num w:numId="25" w16cid:durableId="1451245123">
    <w:abstractNumId w:val="0"/>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26" w16cid:durableId="1165439914">
    <w:abstractNumId w:val="0"/>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216"/>
    <w:rsid w:val="0001767E"/>
    <w:rsid w:val="00021837"/>
    <w:rsid w:val="0002605C"/>
    <w:rsid w:val="00037A6D"/>
    <w:rsid w:val="00040A49"/>
    <w:rsid w:val="00043581"/>
    <w:rsid w:val="000461A2"/>
    <w:rsid w:val="00057F69"/>
    <w:rsid w:val="000625BF"/>
    <w:rsid w:val="000634B0"/>
    <w:rsid w:val="00064D52"/>
    <w:rsid w:val="000650E1"/>
    <w:rsid w:val="00066FA3"/>
    <w:rsid w:val="000706D8"/>
    <w:rsid w:val="000708E1"/>
    <w:rsid w:val="00075CC5"/>
    <w:rsid w:val="00076FA3"/>
    <w:rsid w:val="000803FD"/>
    <w:rsid w:val="0008552B"/>
    <w:rsid w:val="000928CB"/>
    <w:rsid w:val="00094215"/>
    <w:rsid w:val="000943C8"/>
    <w:rsid w:val="000967D7"/>
    <w:rsid w:val="000A2AA8"/>
    <w:rsid w:val="000A4F72"/>
    <w:rsid w:val="000B2C4F"/>
    <w:rsid w:val="000B7B04"/>
    <w:rsid w:val="000C5605"/>
    <w:rsid w:val="000D14B4"/>
    <w:rsid w:val="000D3188"/>
    <w:rsid w:val="000E012F"/>
    <w:rsid w:val="000E01B5"/>
    <w:rsid w:val="000F5F66"/>
    <w:rsid w:val="000F7D15"/>
    <w:rsid w:val="001079AF"/>
    <w:rsid w:val="00112F3C"/>
    <w:rsid w:val="00116602"/>
    <w:rsid w:val="00122403"/>
    <w:rsid w:val="001300E4"/>
    <w:rsid w:val="00134973"/>
    <w:rsid w:val="00134A7B"/>
    <w:rsid w:val="00155C95"/>
    <w:rsid w:val="00156EE5"/>
    <w:rsid w:val="001573D6"/>
    <w:rsid w:val="001605CB"/>
    <w:rsid w:val="00162B8D"/>
    <w:rsid w:val="00165879"/>
    <w:rsid w:val="0017321D"/>
    <w:rsid w:val="00175B26"/>
    <w:rsid w:val="0017720D"/>
    <w:rsid w:val="001859FF"/>
    <w:rsid w:val="00196D2B"/>
    <w:rsid w:val="001979DC"/>
    <w:rsid w:val="00197DEC"/>
    <w:rsid w:val="001A5835"/>
    <w:rsid w:val="001A7D96"/>
    <w:rsid w:val="001C00A5"/>
    <w:rsid w:val="001C6EA1"/>
    <w:rsid w:val="001D24DB"/>
    <w:rsid w:val="001E38DC"/>
    <w:rsid w:val="001E77C5"/>
    <w:rsid w:val="00206800"/>
    <w:rsid w:val="00215982"/>
    <w:rsid w:val="00235D96"/>
    <w:rsid w:val="00242964"/>
    <w:rsid w:val="00255150"/>
    <w:rsid w:val="0026216B"/>
    <w:rsid w:val="00265491"/>
    <w:rsid w:val="0027318E"/>
    <w:rsid w:val="00277D98"/>
    <w:rsid w:val="00281D7B"/>
    <w:rsid w:val="002864C7"/>
    <w:rsid w:val="00294ECD"/>
    <w:rsid w:val="002A5C05"/>
    <w:rsid w:val="002C6814"/>
    <w:rsid w:val="002D2D5C"/>
    <w:rsid w:val="002D2EC2"/>
    <w:rsid w:val="002D4EDE"/>
    <w:rsid w:val="002E0104"/>
    <w:rsid w:val="002F48F4"/>
    <w:rsid w:val="0031202A"/>
    <w:rsid w:val="00320BD2"/>
    <w:rsid w:val="00322B93"/>
    <w:rsid w:val="00324579"/>
    <w:rsid w:val="00332D67"/>
    <w:rsid w:val="00336802"/>
    <w:rsid w:val="003438E6"/>
    <w:rsid w:val="00346844"/>
    <w:rsid w:val="00350CDD"/>
    <w:rsid w:val="00356BE3"/>
    <w:rsid w:val="00362402"/>
    <w:rsid w:val="00370FF5"/>
    <w:rsid w:val="0037770C"/>
    <w:rsid w:val="003814EF"/>
    <w:rsid w:val="0039188E"/>
    <w:rsid w:val="00393B41"/>
    <w:rsid w:val="00397768"/>
    <w:rsid w:val="003A0F12"/>
    <w:rsid w:val="003B10F5"/>
    <w:rsid w:val="003B529B"/>
    <w:rsid w:val="003C08A5"/>
    <w:rsid w:val="003C6700"/>
    <w:rsid w:val="003D178C"/>
    <w:rsid w:val="003D2B92"/>
    <w:rsid w:val="003D4655"/>
    <w:rsid w:val="003E21BB"/>
    <w:rsid w:val="003E40B0"/>
    <w:rsid w:val="003E68CA"/>
    <w:rsid w:val="003F0DB5"/>
    <w:rsid w:val="003F1216"/>
    <w:rsid w:val="003F350F"/>
    <w:rsid w:val="00403DD6"/>
    <w:rsid w:val="004136A2"/>
    <w:rsid w:val="004213BD"/>
    <w:rsid w:val="00421BDA"/>
    <w:rsid w:val="00423E81"/>
    <w:rsid w:val="004270FB"/>
    <w:rsid w:val="004313C7"/>
    <w:rsid w:val="00441183"/>
    <w:rsid w:val="004419A4"/>
    <w:rsid w:val="00452DF5"/>
    <w:rsid w:val="00454D9D"/>
    <w:rsid w:val="00455663"/>
    <w:rsid w:val="0045790C"/>
    <w:rsid w:val="00461CBA"/>
    <w:rsid w:val="004651E1"/>
    <w:rsid w:val="0047178E"/>
    <w:rsid w:val="004762D6"/>
    <w:rsid w:val="00481C1F"/>
    <w:rsid w:val="0048271E"/>
    <w:rsid w:val="00482CC4"/>
    <w:rsid w:val="00483104"/>
    <w:rsid w:val="00487C39"/>
    <w:rsid w:val="004A10B3"/>
    <w:rsid w:val="004A165D"/>
    <w:rsid w:val="004A348E"/>
    <w:rsid w:val="004A7AE7"/>
    <w:rsid w:val="004B00C0"/>
    <w:rsid w:val="004C2E57"/>
    <w:rsid w:val="004C4DC2"/>
    <w:rsid w:val="004C727D"/>
    <w:rsid w:val="004D2CC0"/>
    <w:rsid w:val="004D3696"/>
    <w:rsid w:val="004D7F45"/>
    <w:rsid w:val="00501592"/>
    <w:rsid w:val="005022E7"/>
    <w:rsid w:val="00506168"/>
    <w:rsid w:val="005100DD"/>
    <w:rsid w:val="0051302D"/>
    <w:rsid w:val="00521AF8"/>
    <w:rsid w:val="00523B9B"/>
    <w:rsid w:val="00552E39"/>
    <w:rsid w:val="00566324"/>
    <w:rsid w:val="00566FA8"/>
    <w:rsid w:val="00572C7A"/>
    <w:rsid w:val="00573EF6"/>
    <w:rsid w:val="005808CF"/>
    <w:rsid w:val="005873B5"/>
    <w:rsid w:val="00592729"/>
    <w:rsid w:val="00593690"/>
    <w:rsid w:val="005948A1"/>
    <w:rsid w:val="005A4F08"/>
    <w:rsid w:val="005B4D1A"/>
    <w:rsid w:val="005B505F"/>
    <w:rsid w:val="005C5AF9"/>
    <w:rsid w:val="005D01F4"/>
    <w:rsid w:val="005D111F"/>
    <w:rsid w:val="005D5E60"/>
    <w:rsid w:val="005D6E5B"/>
    <w:rsid w:val="005E35F8"/>
    <w:rsid w:val="005E5C4D"/>
    <w:rsid w:val="0060032B"/>
    <w:rsid w:val="00601C9D"/>
    <w:rsid w:val="00603A18"/>
    <w:rsid w:val="00613006"/>
    <w:rsid w:val="0062061A"/>
    <w:rsid w:val="00626C23"/>
    <w:rsid w:val="00632334"/>
    <w:rsid w:val="006517D7"/>
    <w:rsid w:val="006571BD"/>
    <w:rsid w:val="00657646"/>
    <w:rsid w:val="006602D5"/>
    <w:rsid w:val="00661C9B"/>
    <w:rsid w:val="00666D65"/>
    <w:rsid w:val="006737E1"/>
    <w:rsid w:val="00680AA2"/>
    <w:rsid w:val="00686958"/>
    <w:rsid w:val="00690767"/>
    <w:rsid w:val="006907AD"/>
    <w:rsid w:val="00692B40"/>
    <w:rsid w:val="00693742"/>
    <w:rsid w:val="006A63CD"/>
    <w:rsid w:val="006C72C5"/>
    <w:rsid w:val="006C7F0A"/>
    <w:rsid w:val="006D494D"/>
    <w:rsid w:val="006E04A2"/>
    <w:rsid w:val="006F1AE2"/>
    <w:rsid w:val="00703039"/>
    <w:rsid w:val="00711C70"/>
    <w:rsid w:val="00715F12"/>
    <w:rsid w:val="00726221"/>
    <w:rsid w:val="007329A2"/>
    <w:rsid w:val="00733EC4"/>
    <w:rsid w:val="007365AA"/>
    <w:rsid w:val="007376C0"/>
    <w:rsid w:val="0074353E"/>
    <w:rsid w:val="00747200"/>
    <w:rsid w:val="0075777A"/>
    <w:rsid w:val="007610F8"/>
    <w:rsid w:val="00764A45"/>
    <w:rsid w:val="00773752"/>
    <w:rsid w:val="00773AEF"/>
    <w:rsid w:val="007930E6"/>
    <w:rsid w:val="00794398"/>
    <w:rsid w:val="00794F60"/>
    <w:rsid w:val="0079743D"/>
    <w:rsid w:val="007A2F4A"/>
    <w:rsid w:val="007A3E50"/>
    <w:rsid w:val="007A7689"/>
    <w:rsid w:val="007A7D73"/>
    <w:rsid w:val="007B3C06"/>
    <w:rsid w:val="007E481C"/>
    <w:rsid w:val="007F196A"/>
    <w:rsid w:val="007F2496"/>
    <w:rsid w:val="00800E59"/>
    <w:rsid w:val="0081465B"/>
    <w:rsid w:val="00821479"/>
    <w:rsid w:val="00823A69"/>
    <w:rsid w:val="008367C5"/>
    <w:rsid w:val="00844A86"/>
    <w:rsid w:val="00860DA8"/>
    <w:rsid w:val="008929CD"/>
    <w:rsid w:val="00894D61"/>
    <w:rsid w:val="008A3165"/>
    <w:rsid w:val="008A3F14"/>
    <w:rsid w:val="008A434F"/>
    <w:rsid w:val="008A7107"/>
    <w:rsid w:val="008A76FC"/>
    <w:rsid w:val="008B319F"/>
    <w:rsid w:val="008C20E9"/>
    <w:rsid w:val="008C2C66"/>
    <w:rsid w:val="008D25F4"/>
    <w:rsid w:val="008D3E9A"/>
    <w:rsid w:val="008D751F"/>
    <w:rsid w:val="008E6F1F"/>
    <w:rsid w:val="008E755C"/>
    <w:rsid w:val="008F1930"/>
    <w:rsid w:val="008F3AEC"/>
    <w:rsid w:val="009039DF"/>
    <w:rsid w:val="009156D3"/>
    <w:rsid w:val="00922035"/>
    <w:rsid w:val="00922ECF"/>
    <w:rsid w:val="00945977"/>
    <w:rsid w:val="00963C56"/>
    <w:rsid w:val="00970605"/>
    <w:rsid w:val="00972128"/>
    <w:rsid w:val="00972D33"/>
    <w:rsid w:val="00991268"/>
    <w:rsid w:val="00995C1C"/>
    <w:rsid w:val="009B226A"/>
    <w:rsid w:val="009B3699"/>
    <w:rsid w:val="009B6B51"/>
    <w:rsid w:val="009C0AD4"/>
    <w:rsid w:val="009C62AB"/>
    <w:rsid w:val="009C6B74"/>
    <w:rsid w:val="009D198B"/>
    <w:rsid w:val="009F5852"/>
    <w:rsid w:val="009F72A1"/>
    <w:rsid w:val="00A10B20"/>
    <w:rsid w:val="00A36B83"/>
    <w:rsid w:val="00A37C92"/>
    <w:rsid w:val="00A42E71"/>
    <w:rsid w:val="00A4435F"/>
    <w:rsid w:val="00A52199"/>
    <w:rsid w:val="00A554BF"/>
    <w:rsid w:val="00A81FE7"/>
    <w:rsid w:val="00A82086"/>
    <w:rsid w:val="00A954FD"/>
    <w:rsid w:val="00AA07D3"/>
    <w:rsid w:val="00AA1619"/>
    <w:rsid w:val="00AA5BED"/>
    <w:rsid w:val="00AA7482"/>
    <w:rsid w:val="00AA75E8"/>
    <w:rsid w:val="00AB568C"/>
    <w:rsid w:val="00AC40C4"/>
    <w:rsid w:val="00AC5C6B"/>
    <w:rsid w:val="00AD51B7"/>
    <w:rsid w:val="00AE6E0D"/>
    <w:rsid w:val="00AF2DF9"/>
    <w:rsid w:val="00AF5317"/>
    <w:rsid w:val="00AF619C"/>
    <w:rsid w:val="00B01285"/>
    <w:rsid w:val="00B07889"/>
    <w:rsid w:val="00B11702"/>
    <w:rsid w:val="00B1372B"/>
    <w:rsid w:val="00B17554"/>
    <w:rsid w:val="00B20735"/>
    <w:rsid w:val="00B34DDC"/>
    <w:rsid w:val="00B479D3"/>
    <w:rsid w:val="00B47BF2"/>
    <w:rsid w:val="00B54162"/>
    <w:rsid w:val="00B57648"/>
    <w:rsid w:val="00B62700"/>
    <w:rsid w:val="00B70226"/>
    <w:rsid w:val="00B80AF6"/>
    <w:rsid w:val="00B8146D"/>
    <w:rsid w:val="00B84BA8"/>
    <w:rsid w:val="00B9000A"/>
    <w:rsid w:val="00B9171C"/>
    <w:rsid w:val="00B934BD"/>
    <w:rsid w:val="00BA5375"/>
    <w:rsid w:val="00BB122B"/>
    <w:rsid w:val="00BB1CE1"/>
    <w:rsid w:val="00BE5091"/>
    <w:rsid w:val="00BF0860"/>
    <w:rsid w:val="00C00056"/>
    <w:rsid w:val="00C03811"/>
    <w:rsid w:val="00C06A2A"/>
    <w:rsid w:val="00C132A7"/>
    <w:rsid w:val="00C25236"/>
    <w:rsid w:val="00C34452"/>
    <w:rsid w:val="00C46A79"/>
    <w:rsid w:val="00C62D6D"/>
    <w:rsid w:val="00C83B05"/>
    <w:rsid w:val="00C94A4E"/>
    <w:rsid w:val="00C97560"/>
    <w:rsid w:val="00CA36FE"/>
    <w:rsid w:val="00CA3E28"/>
    <w:rsid w:val="00CB16F7"/>
    <w:rsid w:val="00CB4E00"/>
    <w:rsid w:val="00CC3C5A"/>
    <w:rsid w:val="00CE5BE2"/>
    <w:rsid w:val="00CE5E08"/>
    <w:rsid w:val="00CF7FCE"/>
    <w:rsid w:val="00D01EA6"/>
    <w:rsid w:val="00D0609C"/>
    <w:rsid w:val="00D07246"/>
    <w:rsid w:val="00D11F98"/>
    <w:rsid w:val="00D202AD"/>
    <w:rsid w:val="00D22A78"/>
    <w:rsid w:val="00D50843"/>
    <w:rsid w:val="00D54F5E"/>
    <w:rsid w:val="00D55FAB"/>
    <w:rsid w:val="00D5727E"/>
    <w:rsid w:val="00D706BA"/>
    <w:rsid w:val="00D7253C"/>
    <w:rsid w:val="00D84693"/>
    <w:rsid w:val="00D96343"/>
    <w:rsid w:val="00DA2515"/>
    <w:rsid w:val="00DB0B41"/>
    <w:rsid w:val="00DB0FAD"/>
    <w:rsid w:val="00DB37A2"/>
    <w:rsid w:val="00DD22A0"/>
    <w:rsid w:val="00DD5206"/>
    <w:rsid w:val="00DE29F6"/>
    <w:rsid w:val="00DE56D7"/>
    <w:rsid w:val="00DF0DFB"/>
    <w:rsid w:val="00DF1389"/>
    <w:rsid w:val="00E13158"/>
    <w:rsid w:val="00E22E2E"/>
    <w:rsid w:val="00E25C20"/>
    <w:rsid w:val="00E3617C"/>
    <w:rsid w:val="00E37377"/>
    <w:rsid w:val="00E43862"/>
    <w:rsid w:val="00E46652"/>
    <w:rsid w:val="00E47596"/>
    <w:rsid w:val="00E5467B"/>
    <w:rsid w:val="00E61822"/>
    <w:rsid w:val="00E62D61"/>
    <w:rsid w:val="00E71FE6"/>
    <w:rsid w:val="00E76A2A"/>
    <w:rsid w:val="00E948EA"/>
    <w:rsid w:val="00EA03B3"/>
    <w:rsid w:val="00EA33C7"/>
    <w:rsid w:val="00EA4585"/>
    <w:rsid w:val="00EA5C58"/>
    <w:rsid w:val="00EB372F"/>
    <w:rsid w:val="00EB6107"/>
    <w:rsid w:val="00ED3340"/>
    <w:rsid w:val="00ED4BDF"/>
    <w:rsid w:val="00EE7454"/>
    <w:rsid w:val="00EE7A6B"/>
    <w:rsid w:val="00EF0BDA"/>
    <w:rsid w:val="00EF4FD9"/>
    <w:rsid w:val="00EF6DDC"/>
    <w:rsid w:val="00F001DE"/>
    <w:rsid w:val="00F114BE"/>
    <w:rsid w:val="00F15BC4"/>
    <w:rsid w:val="00F232E2"/>
    <w:rsid w:val="00F23824"/>
    <w:rsid w:val="00F27FBD"/>
    <w:rsid w:val="00F30CC3"/>
    <w:rsid w:val="00F31FCA"/>
    <w:rsid w:val="00F33BF8"/>
    <w:rsid w:val="00F35247"/>
    <w:rsid w:val="00F35D23"/>
    <w:rsid w:val="00F40E8C"/>
    <w:rsid w:val="00F4561F"/>
    <w:rsid w:val="00F51ED9"/>
    <w:rsid w:val="00F52E4D"/>
    <w:rsid w:val="00F60C38"/>
    <w:rsid w:val="00F62E2E"/>
    <w:rsid w:val="00F63215"/>
    <w:rsid w:val="00F63D45"/>
    <w:rsid w:val="00F720BD"/>
    <w:rsid w:val="00F73F9F"/>
    <w:rsid w:val="00F7424D"/>
    <w:rsid w:val="00F7716B"/>
    <w:rsid w:val="00F82A98"/>
    <w:rsid w:val="00F8396E"/>
    <w:rsid w:val="00FA0580"/>
    <w:rsid w:val="00FA29C7"/>
    <w:rsid w:val="00FA3BB3"/>
    <w:rsid w:val="00FB57CA"/>
    <w:rsid w:val="00FC06DD"/>
    <w:rsid w:val="00FC525A"/>
    <w:rsid w:val="00FD77A4"/>
    <w:rsid w:val="00FE01F4"/>
    <w:rsid w:val="00FE4763"/>
    <w:rsid w:val="00FE487A"/>
    <w:rsid w:val="00FF13F5"/>
    <w:rsid w:val="00FF23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418A81C"/>
  <w15:docId w15:val="{F5B180EB-9A29-4FEA-954D-8D5EDE1F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9634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44A86"/>
    <w:pPr>
      <w:tabs>
        <w:tab w:val="center" w:pos="4819"/>
        <w:tab w:val="right" w:pos="9638"/>
      </w:tabs>
    </w:pPr>
  </w:style>
  <w:style w:type="character" w:customStyle="1" w:styleId="AntratsDiagrama">
    <w:name w:val="Antraštės Diagrama"/>
    <w:basedOn w:val="Numatytasispastraiposriftas"/>
    <w:link w:val="Antrats"/>
    <w:uiPriority w:val="99"/>
    <w:rsid w:val="00844A86"/>
  </w:style>
  <w:style w:type="character" w:styleId="Vietosrezervavimoenklotekstas">
    <w:name w:val="Placeholder Text"/>
    <w:basedOn w:val="Numatytasispastraiposriftas"/>
    <w:rsid w:val="003D4655"/>
    <w:rPr>
      <w:color w:val="808080"/>
    </w:rPr>
  </w:style>
  <w:style w:type="paragraph" w:styleId="Porat">
    <w:name w:val="footer"/>
    <w:basedOn w:val="prastasis"/>
    <w:link w:val="PoratDiagrama"/>
    <w:uiPriority w:val="99"/>
    <w:unhideWhenUsed/>
    <w:rsid w:val="00FC06DD"/>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FC06DD"/>
    <w:rPr>
      <w:rFonts w:asciiTheme="minorHAnsi" w:eastAsiaTheme="minorEastAsia" w:hAnsiTheme="minorHAnsi"/>
      <w:sz w:val="22"/>
      <w:szCs w:val="22"/>
      <w:lang w:eastAsia="lt-LT"/>
    </w:rPr>
  </w:style>
  <w:style w:type="paragraph" w:styleId="Sraopastraipa">
    <w:name w:val="List Paragraph"/>
    <w:basedOn w:val="prastasis"/>
    <w:qFormat/>
    <w:rsid w:val="00E3617C"/>
    <w:pPr>
      <w:ind w:left="720"/>
      <w:contextualSpacing/>
    </w:pPr>
  </w:style>
  <w:style w:type="character" w:styleId="Hipersaitas">
    <w:name w:val="Hyperlink"/>
    <w:uiPriority w:val="99"/>
    <w:unhideWhenUsed/>
    <w:rsid w:val="0062061A"/>
    <w:rPr>
      <w:color w:val="0563C1"/>
      <w:u w:val="single"/>
    </w:rPr>
  </w:style>
  <w:style w:type="character" w:styleId="Neapdorotaspaminjimas">
    <w:name w:val="Unresolved Mention"/>
    <w:basedOn w:val="Numatytasispastraiposriftas"/>
    <w:uiPriority w:val="99"/>
    <w:semiHidden/>
    <w:unhideWhenUsed/>
    <w:rsid w:val="00BB122B"/>
    <w:rPr>
      <w:color w:val="605E5C"/>
      <w:shd w:val="clear" w:color="auto" w:fill="E1DFDD"/>
    </w:rPr>
  </w:style>
  <w:style w:type="table" w:styleId="Lentelstinklelisviesus">
    <w:name w:val="Grid Table Light"/>
    <w:basedOn w:val="prastojilentel"/>
    <w:uiPriority w:val="40"/>
    <w:rsid w:val="00747200"/>
    <w:rPr>
      <w:sz w:val="20"/>
      <w:lang w:eastAsia="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583640">
      <w:bodyDiv w:val="1"/>
      <w:marLeft w:val="0"/>
      <w:marRight w:val="0"/>
      <w:marTop w:val="0"/>
      <w:marBottom w:val="0"/>
      <w:divBdr>
        <w:top w:val="none" w:sz="0" w:space="0" w:color="auto"/>
        <w:left w:val="none" w:sz="0" w:space="0" w:color="auto"/>
        <w:bottom w:val="none" w:sz="0" w:space="0" w:color="auto"/>
        <w:right w:val="none" w:sz="0" w:space="0" w:color="auto"/>
      </w:divBdr>
    </w:div>
    <w:div w:id="1655991702">
      <w:bodyDiv w:val="1"/>
      <w:marLeft w:val="0"/>
      <w:marRight w:val="0"/>
      <w:marTop w:val="0"/>
      <w:marBottom w:val="0"/>
      <w:divBdr>
        <w:top w:val="none" w:sz="0" w:space="0" w:color="auto"/>
        <w:left w:val="none" w:sz="0" w:space="0" w:color="auto"/>
        <w:bottom w:val="none" w:sz="0" w:space="0" w:color="auto"/>
        <w:right w:val="none" w:sz="0" w:space="0" w:color="auto"/>
      </w:divBdr>
    </w:div>
    <w:div w:id="190899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header" Target="header4.xml"/><Relationship Id="rId39" Type="http://schemas.openxmlformats.org/officeDocument/2006/relationships/hyperlink" Target="mailto:duomenu.sauga@kedainiai.lt" TargetMode="External"/><Relationship Id="rId21" Type="http://schemas.openxmlformats.org/officeDocument/2006/relationships/oleObject" Target="embeddings/oleObject4.bin"/><Relationship Id="rId34" Type="http://schemas.openxmlformats.org/officeDocument/2006/relationships/footer" Target="footer8.xml"/><Relationship Id="rId42" Type="http://schemas.openxmlformats.org/officeDocument/2006/relationships/hyperlink" Target="http://www.kedainiai.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7.bin"/><Relationship Id="rId32" Type="http://schemas.openxmlformats.org/officeDocument/2006/relationships/header" Target="header7.xml"/><Relationship Id="rId37" Type="http://schemas.openxmlformats.org/officeDocument/2006/relationships/hyperlink" Target="mailto:duomenu.sauga@kedainiai.lt" TargetMode="External"/><Relationship Id="rId40" Type="http://schemas.openxmlformats.org/officeDocument/2006/relationships/hyperlink" Target="http://www.kedainiai.l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footer" Target="footer1.xml"/><Relationship Id="rId19" Type="http://schemas.openxmlformats.org/officeDocument/2006/relationships/image" Target="media/image4.wmf"/><Relationship Id="rId31" Type="http://schemas.openxmlformats.org/officeDocument/2006/relationships/header" Target="header6.xml"/><Relationship Id="rId44" Type="http://schemas.openxmlformats.org/officeDocument/2006/relationships/hyperlink" Target="http://www.kedainiai.l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kedainiaisavitarna.mokesta.lt" TargetMode="External"/><Relationship Id="rId22" Type="http://schemas.openxmlformats.org/officeDocument/2006/relationships/oleObject" Target="embeddings/oleObject5.bin"/><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8.xml"/><Relationship Id="rId43" Type="http://schemas.openxmlformats.org/officeDocument/2006/relationships/hyperlink" Target="mailto:duomenu.sauga@kedainiai.lt" TargetMode="Externa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header" Target="header3.xml"/><Relationship Id="rId33" Type="http://schemas.openxmlformats.org/officeDocument/2006/relationships/footer" Target="footer7.xml"/><Relationship Id="rId38" Type="http://schemas.openxmlformats.org/officeDocument/2006/relationships/hyperlink" Target="http://www.kedainiai.lt" TargetMode="External"/><Relationship Id="rId46" Type="http://schemas.openxmlformats.org/officeDocument/2006/relationships/theme" Target="theme/theme1.xml"/><Relationship Id="rId20" Type="http://schemas.openxmlformats.org/officeDocument/2006/relationships/oleObject" Target="embeddings/oleObject3.bin"/><Relationship Id="rId41" Type="http://schemas.openxmlformats.org/officeDocument/2006/relationships/hyperlink" Target="mailto:duomenu.sauga@kedain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50792-0CCC-4487-9331-4A0D2C052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33</Pages>
  <Words>69035</Words>
  <Characters>39351</Characters>
  <Application>Microsoft Office Word</Application>
  <DocSecurity>0</DocSecurity>
  <Lines>327</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Hewlett-Packard Company</Company>
  <LinksUpToDate>false</LinksUpToDate>
  <CharactersWithSpaces>108170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Steponas Navajauskas</cp:lastModifiedBy>
  <cp:revision>4</cp:revision>
  <cp:lastPrinted>2026-01-15T06:52:00Z</cp:lastPrinted>
  <dcterms:created xsi:type="dcterms:W3CDTF">2026-01-29T14:47:00Z</dcterms:created>
  <dcterms:modified xsi:type="dcterms:W3CDTF">2026-02-04T09:19:00Z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147945de-009e-460f-af28-eb56e53bfd57</vt:lpwstr>
  </property>
</Properties>
</file>