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5DC57C17" w:rsidR="00F415AF" w:rsidRDefault="0052640F" w:rsidP="00A21D8C">
      <w:pPr>
        <w:pStyle w:val="Pavadinimas"/>
        <w:ind w:firstLine="680"/>
      </w:pPr>
      <w:r>
        <w:rPr>
          <w:noProof/>
          <w14:ligatures w14:val="standardContextual"/>
        </w:rPr>
        <w:drawing>
          <wp:inline distT="0" distB="0" distL="0" distR="0" wp14:anchorId="7C3678C9" wp14:editId="50C4AF94">
            <wp:extent cx="575945" cy="680085"/>
            <wp:effectExtent l="0" t="0" r="0" b="5715"/>
            <wp:docPr id="126829899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43F0BD8E" w14:textId="77777777" w:rsidR="00E6214C" w:rsidRDefault="00E6214C" w:rsidP="00E6214C">
      <w:pPr>
        <w:jc w:val="center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Default="00E6214C" w:rsidP="00E6214C">
      <w:pPr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Default="00E6214C" w:rsidP="00E621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SPRENDIMAS</w:t>
      </w:r>
    </w:p>
    <w:p w14:paraId="2BC28DE9" w14:textId="7A4BE729" w:rsidR="00E6214C" w:rsidRDefault="00E6214C" w:rsidP="00E6214C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BD0EC7">
        <w:rPr>
          <w:b/>
          <w:bCs/>
          <w:sz w:val="24"/>
          <w:szCs w:val="24"/>
        </w:rPr>
        <w:t>KĖDAINIŲ</w:t>
      </w:r>
      <w:r w:rsidR="008F48BC">
        <w:rPr>
          <w:b/>
          <w:bCs/>
          <w:sz w:val="24"/>
          <w:szCs w:val="24"/>
        </w:rPr>
        <w:t xml:space="preserve"> KULTŪROS CENTRO</w:t>
      </w:r>
      <w:r>
        <w:rPr>
          <w:b/>
          <w:bCs/>
          <w:sz w:val="24"/>
          <w:szCs w:val="24"/>
        </w:rPr>
        <w:t xml:space="preserve"> 202</w:t>
      </w:r>
      <w:r w:rsidR="00496B49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Default="00E6214C" w:rsidP="00E6214C">
      <w:pPr>
        <w:jc w:val="center"/>
        <w:rPr>
          <w:sz w:val="24"/>
          <w:szCs w:val="24"/>
        </w:rPr>
      </w:pPr>
    </w:p>
    <w:p w14:paraId="3C144970" w14:textId="75B24F82" w:rsidR="00EA4D16" w:rsidRDefault="00EA4D16" w:rsidP="00E6214C">
      <w:pPr>
        <w:jc w:val="center"/>
        <w:rPr>
          <w:sz w:val="24"/>
          <w:szCs w:val="24"/>
        </w:rPr>
      </w:pPr>
      <w:bookmarkStart w:id="0" w:name="_Hlk208906582"/>
      <w:bookmarkStart w:id="1" w:name="_Hlk216274433"/>
      <w:r w:rsidRPr="005844BB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5844BB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kovo 31 </w:t>
      </w:r>
      <w:r w:rsidRPr="005844BB">
        <w:rPr>
          <w:sz w:val="24"/>
          <w:szCs w:val="24"/>
        </w:rPr>
        <w:t xml:space="preserve">d. Nr. </w:t>
      </w:r>
      <w:bookmarkEnd w:id="0"/>
      <w:r>
        <w:rPr>
          <w:sz w:val="24"/>
          <w:szCs w:val="24"/>
        </w:rPr>
        <w:t>SP-</w:t>
      </w:r>
      <w:bookmarkEnd w:id="1"/>
      <w:r>
        <w:rPr>
          <w:sz w:val="24"/>
          <w:szCs w:val="24"/>
        </w:rPr>
        <w:t>67</w:t>
      </w:r>
    </w:p>
    <w:p w14:paraId="2F17FC70" w14:textId="6AA44C69" w:rsidR="00E6214C" w:rsidRDefault="00E6214C" w:rsidP="00E6214C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463C13C7" w14:textId="77777777" w:rsidR="00E6214C" w:rsidRDefault="00E6214C" w:rsidP="00E6214C">
      <w:pPr>
        <w:rPr>
          <w:sz w:val="24"/>
          <w:szCs w:val="24"/>
        </w:rPr>
      </w:pPr>
    </w:p>
    <w:p w14:paraId="09CF90E3" w14:textId="77777777" w:rsidR="00E6214C" w:rsidRDefault="00E6214C" w:rsidP="00E6214C">
      <w:pPr>
        <w:rPr>
          <w:sz w:val="24"/>
          <w:szCs w:val="24"/>
        </w:rPr>
      </w:pPr>
    </w:p>
    <w:p w14:paraId="7AF614E6" w14:textId="570C85E0" w:rsidR="00E6214C" w:rsidRPr="00EA4D16" w:rsidRDefault="00E6214C" w:rsidP="00EA4D16">
      <w:pPr>
        <w:ind w:firstLine="851"/>
        <w:contextualSpacing/>
        <w:jc w:val="both"/>
        <w:rPr>
          <w:sz w:val="24"/>
          <w:szCs w:val="24"/>
        </w:rPr>
      </w:pPr>
      <w:r w:rsidRPr="00EA4D16">
        <w:rPr>
          <w:sz w:val="24"/>
          <w:szCs w:val="24"/>
        </w:rPr>
        <w:t xml:space="preserve">Vadovaudamasi Lietuvos Respublikos vietos savivaldos įstatymo 15 straipsnio 3 dalies 1 punktu, Lietuvos Respublikos viešojo sektoriaus atskaitomybės įstatymo 6 straipsnio 1 dalimi, Kėdainių rajono savivaldybės taryba  </w:t>
      </w:r>
      <w:bookmarkStart w:id="2" w:name="_Hlk208906614"/>
      <w:r w:rsidR="00EA4D16" w:rsidRPr="00EA4D16">
        <w:rPr>
          <w:spacing w:val="60"/>
          <w:sz w:val="24"/>
          <w:szCs w:val="24"/>
        </w:rPr>
        <w:t>nusprendži</w:t>
      </w:r>
      <w:r w:rsidR="00EA4D16" w:rsidRPr="00EA4D16">
        <w:rPr>
          <w:sz w:val="24"/>
          <w:szCs w:val="24"/>
        </w:rPr>
        <w:t>a:</w:t>
      </w:r>
      <w:bookmarkEnd w:id="2"/>
      <w:r w:rsidRPr="00EA4D16">
        <w:rPr>
          <w:sz w:val="24"/>
          <w:szCs w:val="24"/>
        </w:rPr>
        <w:t xml:space="preserve">  </w:t>
      </w:r>
    </w:p>
    <w:p w14:paraId="2EE6DEE7" w14:textId="2D2D5351" w:rsidR="00496B49" w:rsidRPr="00EA4D16" w:rsidRDefault="00E6214C" w:rsidP="00EA4D16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4D16">
        <w:rPr>
          <w:rFonts w:ascii="Times New Roman" w:hAnsi="Times New Roman"/>
          <w:sz w:val="24"/>
          <w:szCs w:val="24"/>
        </w:rPr>
        <w:t xml:space="preserve">Patvirtinti </w:t>
      </w:r>
      <w:r w:rsidR="00BD0EC7" w:rsidRPr="00EA4D16">
        <w:rPr>
          <w:rFonts w:ascii="Times New Roman" w:hAnsi="Times New Roman"/>
          <w:sz w:val="24"/>
          <w:szCs w:val="24"/>
        </w:rPr>
        <w:t>Kėdainių</w:t>
      </w:r>
      <w:r w:rsidR="008F48BC" w:rsidRPr="00EA4D16">
        <w:rPr>
          <w:rFonts w:ascii="Times New Roman" w:hAnsi="Times New Roman"/>
          <w:sz w:val="24"/>
          <w:szCs w:val="24"/>
        </w:rPr>
        <w:t xml:space="preserve"> kultūros centro</w:t>
      </w:r>
      <w:r w:rsidRPr="00EA4D16">
        <w:rPr>
          <w:rFonts w:ascii="Times New Roman" w:hAnsi="Times New Roman"/>
          <w:sz w:val="24"/>
          <w:szCs w:val="24"/>
        </w:rPr>
        <w:t xml:space="preserve"> 202</w:t>
      </w:r>
      <w:r w:rsidR="00496B49" w:rsidRPr="00EA4D16">
        <w:rPr>
          <w:rFonts w:ascii="Times New Roman" w:hAnsi="Times New Roman"/>
          <w:sz w:val="24"/>
          <w:szCs w:val="24"/>
        </w:rPr>
        <w:t>5</w:t>
      </w:r>
      <w:r w:rsidRPr="00EA4D16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59623E34" w14:textId="6C560CEB" w:rsidR="00D65BB7" w:rsidRPr="00EA4D16" w:rsidRDefault="00EA4D16" w:rsidP="00EA4D16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4D16">
        <w:rPr>
          <w:rFonts w:ascii="Times New Roman" w:hAnsi="Times New Roman"/>
          <w:sz w:val="24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EA4D16">
        <w:rPr>
          <w:rFonts w:ascii="Times New Roman" w:hAnsi="Times New Roman"/>
          <w:sz w:val="24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EA4D16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EA4D16">
        <w:rPr>
          <w:rFonts w:ascii="Times New Roman" w:hAnsi="Times New Roman"/>
          <w:sz w:val="24"/>
          <w:szCs w:val="24"/>
        </w:rPr>
        <w:t xml:space="preserve"> arba adresu: Vilnius, Žygimantų g. 2, LT</w:t>
      </w:r>
      <w:r w:rsidRPr="00EA4D16">
        <w:rPr>
          <w:rFonts w:ascii="Times New Roman" w:hAnsi="Times New Roman"/>
          <w:sz w:val="24"/>
          <w:szCs w:val="24"/>
        </w:rPr>
        <w:noBreakHyphen/>
        <w:t>01102, arba Kaunas, A. Mickevičiaus g. 8A, LT</w:t>
      </w:r>
      <w:r w:rsidRPr="00EA4D16">
        <w:rPr>
          <w:rFonts w:ascii="Times New Roman" w:hAnsi="Times New Roman"/>
          <w:sz w:val="24"/>
          <w:szCs w:val="24"/>
        </w:rPr>
        <w:noBreakHyphen/>
        <w:t>44312, arba Klaipėda, Galinio Pylimo g. 9, LT</w:t>
      </w:r>
      <w:r w:rsidRPr="00EA4D16">
        <w:rPr>
          <w:rFonts w:ascii="Times New Roman" w:hAnsi="Times New Roman"/>
          <w:sz w:val="24"/>
          <w:szCs w:val="24"/>
        </w:rPr>
        <w:noBreakHyphen/>
        <w:t>91230, arba Šiauliai, Dvaro g. 80, LT</w:t>
      </w:r>
      <w:r w:rsidRPr="00EA4D16">
        <w:rPr>
          <w:rFonts w:ascii="Times New Roman" w:hAnsi="Times New Roman"/>
          <w:sz w:val="24"/>
          <w:szCs w:val="24"/>
        </w:rPr>
        <w:noBreakHyphen/>
        <w:t>76298, arba Panevėžys, Respublikos g. 62, LT</w:t>
      </w:r>
      <w:r w:rsidRPr="00EA4D16">
        <w:rPr>
          <w:rFonts w:ascii="Times New Roman" w:hAnsi="Times New Roman"/>
          <w:sz w:val="24"/>
          <w:szCs w:val="24"/>
        </w:rPr>
        <w:noBreakHyphen/>
        <w:t>35158) Lietuvos Respublikos administracinių bylų teisenos įstatymo nustatyta tvarka</w:t>
      </w:r>
      <w:r w:rsidR="00496B49" w:rsidRPr="00EA4D16">
        <w:rPr>
          <w:rFonts w:ascii="Times New Roman" w:hAnsi="Times New Roman"/>
          <w:color w:val="000000"/>
          <w:sz w:val="24"/>
          <w:szCs w:val="24"/>
        </w:rPr>
        <w:t>.</w:t>
      </w:r>
    </w:p>
    <w:p w14:paraId="5FD61F61" w14:textId="347EBFDB" w:rsidR="008C0189" w:rsidRDefault="008C0189" w:rsidP="00A21D8C">
      <w:pPr>
        <w:ind w:firstLine="680"/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28F93406" w14:textId="77777777" w:rsidR="00926E8E" w:rsidRPr="00883E47" w:rsidRDefault="006A06E6" w:rsidP="00004DE3">
      <w:pPr>
        <w:tabs>
          <w:tab w:val="left" w:pos="6870"/>
        </w:tabs>
        <w:jc w:val="both"/>
        <w:rPr>
          <w:sz w:val="24"/>
          <w:szCs w:val="24"/>
        </w:rPr>
      </w:pPr>
      <w:r w:rsidRPr="00883E47">
        <w:rPr>
          <w:sz w:val="24"/>
          <w:szCs w:val="24"/>
        </w:rPr>
        <w:t>Savivaldybės meras</w:t>
      </w:r>
      <w:r w:rsidR="001F6BB1" w:rsidRPr="00883E47">
        <w:rPr>
          <w:sz w:val="24"/>
          <w:szCs w:val="24"/>
        </w:rPr>
        <w:tab/>
        <w:t xml:space="preserve">              </w:t>
      </w:r>
    </w:p>
    <w:p w14:paraId="7B4D8991" w14:textId="77777777" w:rsidR="006A06E6" w:rsidRPr="00883E47" w:rsidRDefault="00430D24" w:rsidP="00430D24">
      <w:pPr>
        <w:tabs>
          <w:tab w:val="left" w:pos="6870"/>
        </w:tabs>
        <w:rPr>
          <w:sz w:val="24"/>
          <w:szCs w:val="24"/>
        </w:rPr>
      </w:pPr>
      <w:r w:rsidRPr="00883E47">
        <w:rPr>
          <w:sz w:val="24"/>
          <w:szCs w:val="24"/>
        </w:rPr>
        <w:tab/>
      </w:r>
    </w:p>
    <w:p w14:paraId="68A37323" w14:textId="77777777" w:rsidR="008F2781" w:rsidRPr="00883E47" w:rsidRDefault="008F2781" w:rsidP="00A21D8C">
      <w:pPr>
        <w:ind w:firstLine="680"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Pr="00883E47" w:rsidRDefault="00601904" w:rsidP="00832DCD">
      <w:pPr>
        <w:rPr>
          <w:sz w:val="24"/>
          <w:szCs w:val="24"/>
        </w:rPr>
      </w:pPr>
    </w:p>
    <w:p w14:paraId="66F4821D" w14:textId="77777777" w:rsidR="0014058C" w:rsidRPr="00883E47" w:rsidRDefault="0014058C" w:rsidP="00832DCD">
      <w:pPr>
        <w:rPr>
          <w:sz w:val="24"/>
          <w:szCs w:val="24"/>
        </w:rPr>
      </w:pPr>
    </w:p>
    <w:p w14:paraId="4D3083E7" w14:textId="77777777" w:rsidR="00DC1A68" w:rsidRPr="00883E47" w:rsidRDefault="00DC1A68" w:rsidP="00832DCD">
      <w:pPr>
        <w:rPr>
          <w:sz w:val="24"/>
          <w:szCs w:val="24"/>
        </w:rPr>
      </w:pPr>
    </w:p>
    <w:p w14:paraId="053037D6" w14:textId="77777777" w:rsidR="008C0189" w:rsidRDefault="008C0189" w:rsidP="007B5DCC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14C1687" w14:textId="0F6DDFD2" w:rsidR="007B5DCC" w:rsidRPr="00883E47" w:rsidRDefault="007B5DCC" w:rsidP="00DC4009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Default="007B5DCC" w:rsidP="00DC4009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DC4009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DC4009">
      <w:pPr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78C68B51" w14:textId="3CA9A951" w:rsidR="008F48BC" w:rsidRDefault="008F48BC" w:rsidP="00DC4009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BD0EC7">
        <w:rPr>
          <w:b/>
          <w:bCs/>
          <w:sz w:val="24"/>
          <w:szCs w:val="24"/>
        </w:rPr>
        <w:t xml:space="preserve">KĖDAINIŲ </w:t>
      </w:r>
      <w:r>
        <w:rPr>
          <w:b/>
          <w:bCs/>
          <w:sz w:val="24"/>
          <w:szCs w:val="24"/>
        </w:rPr>
        <w:t>KULTŪROS CENTRO 202</w:t>
      </w:r>
      <w:r w:rsidR="00496B49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METŲ METINIŲ ATASKAITŲ RINKINIO PATVIRTINIMO </w:t>
      </w:r>
    </w:p>
    <w:p w14:paraId="3177E633" w14:textId="77777777" w:rsidR="007B5DCC" w:rsidRPr="00883E47" w:rsidRDefault="007B5DCC" w:rsidP="00DC4009">
      <w:pPr>
        <w:jc w:val="center"/>
        <w:rPr>
          <w:b/>
          <w:sz w:val="24"/>
          <w:szCs w:val="24"/>
        </w:rPr>
      </w:pPr>
    </w:p>
    <w:p w14:paraId="5FC70971" w14:textId="6FBA5CC7" w:rsidR="007B5DCC" w:rsidRPr="00883E47" w:rsidRDefault="007B5DCC" w:rsidP="00DC4009">
      <w:pPr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496B49">
        <w:rPr>
          <w:sz w:val="24"/>
          <w:szCs w:val="24"/>
        </w:rPr>
        <w:t>6</w:t>
      </w:r>
      <w:r w:rsidRPr="00883E47">
        <w:rPr>
          <w:sz w:val="24"/>
          <w:szCs w:val="24"/>
        </w:rPr>
        <w:t xml:space="preserve"> m.</w:t>
      </w:r>
      <w:r w:rsidR="00DC4009">
        <w:rPr>
          <w:sz w:val="24"/>
          <w:szCs w:val="24"/>
        </w:rPr>
        <w:t xml:space="preserve"> </w:t>
      </w:r>
      <w:r w:rsidR="00966F96">
        <w:rPr>
          <w:sz w:val="24"/>
          <w:szCs w:val="24"/>
        </w:rPr>
        <w:t xml:space="preserve">                      </w:t>
      </w:r>
      <w:r w:rsidR="00DC4009">
        <w:rPr>
          <w:sz w:val="24"/>
          <w:szCs w:val="24"/>
        </w:rPr>
        <w:t xml:space="preserve"> </w:t>
      </w:r>
      <w:r w:rsidR="008C0189">
        <w:rPr>
          <w:sz w:val="24"/>
          <w:szCs w:val="24"/>
        </w:rPr>
        <w:t xml:space="preserve">    </w:t>
      </w:r>
      <w:r w:rsidRPr="00883E47">
        <w:rPr>
          <w:sz w:val="24"/>
          <w:szCs w:val="24"/>
        </w:rPr>
        <w:t xml:space="preserve"> d.</w:t>
      </w:r>
    </w:p>
    <w:p w14:paraId="71C228DC" w14:textId="77777777" w:rsidR="007B5DCC" w:rsidRPr="00883E47" w:rsidRDefault="007B5DCC" w:rsidP="00DC4009">
      <w:pPr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DC4009"/>
    <w:p w14:paraId="701429CA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50941275" w14:textId="2DD69E46" w:rsidR="00D35804" w:rsidRDefault="0018439F" w:rsidP="00DC4009">
      <w:pPr>
        <w:tabs>
          <w:tab w:val="left" w:pos="1134"/>
        </w:tabs>
        <w:overflowPunct w:val="0"/>
        <w:ind w:firstLine="851"/>
        <w:jc w:val="both"/>
        <w:outlineLvl w:val="5"/>
        <w:rPr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D35804" w:rsidRPr="00883E47">
        <w:rPr>
          <w:sz w:val="24"/>
          <w:szCs w:val="24"/>
        </w:rPr>
        <w:t>atvirtinti</w:t>
      </w:r>
      <w:r>
        <w:rPr>
          <w:sz w:val="24"/>
          <w:szCs w:val="24"/>
        </w:rPr>
        <w:t xml:space="preserve"> </w:t>
      </w:r>
      <w:r w:rsidR="00BD0EC7">
        <w:rPr>
          <w:sz w:val="24"/>
          <w:szCs w:val="24"/>
        </w:rPr>
        <w:t>Kėdainių</w:t>
      </w:r>
      <w:r w:rsidR="00BD0EC7" w:rsidRPr="00363F92">
        <w:rPr>
          <w:sz w:val="24"/>
          <w:szCs w:val="24"/>
        </w:rPr>
        <w:t xml:space="preserve"> </w:t>
      </w:r>
      <w:r w:rsidR="008F48BC">
        <w:rPr>
          <w:sz w:val="24"/>
          <w:szCs w:val="24"/>
        </w:rPr>
        <w:t>kultūros centro 202</w:t>
      </w:r>
      <w:r w:rsidR="00496B49">
        <w:rPr>
          <w:sz w:val="24"/>
          <w:szCs w:val="24"/>
        </w:rPr>
        <w:t>5</w:t>
      </w:r>
      <w:r w:rsidR="008F48BC">
        <w:rPr>
          <w:sz w:val="24"/>
          <w:szCs w:val="24"/>
        </w:rPr>
        <w:t xml:space="preserve"> metų metinių ataskaitų rinkinį.</w:t>
      </w:r>
    </w:p>
    <w:p w14:paraId="5B94F7E1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076A7202" w14:textId="77777777" w:rsidR="0018439F" w:rsidRPr="008954EE" w:rsidRDefault="0018439F" w:rsidP="0018439F">
      <w:pPr>
        <w:ind w:firstLine="851"/>
        <w:jc w:val="both"/>
        <w:rPr>
          <w:sz w:val="24"/>
          <w:szCs w:val="24"/>
        </w:rPr>
      </w:pPr>
      <w:r w:rsidRPr="008954EE">
        <w:rPr>
          <w:sz w:val="24"/>
          <w:szCs w:val="24"/>
        </w:rPr>
        <w:t>Sprendimo projektas parengtas vykdant Lietuvos Respublikos vietos savivaldos įstatymo 15 straipsnio 3 dalies 1 punkto, Viešojo sektoriaus atskaitomybės įstatymo 6 straipsnio 1 dalies, Viešojo sektoriaus subjekto metinės veiklos ataskaitos ir viešojo sektoriaus subjektų grupės metinės veiklos ataskaitos rengimo tvarkos aprašo, patvirtinto Lietuvos Respublikos Vyriausybės 2019 m. vasario 13  d. nutarimu Nr. 135, 4 ir 12 punktų reikalavimus.</w:t>
      </w:r>
    </w:p>
    <w:p w14:paraId="1442C922" w14:textId="77777777" w:rsidR="007B5DCC" w:rsidRPr="00883E47" w:rsidRDefault="007B5DCC" w:rsidP="00DC4009">
      <w:pPr>
        <w:ind w:firstLine="851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883E47" w:rsidRDefault="007B5DCC" w:rsidP="00DC4009">
      <w:pPr>
        <w:ind w:firstLine="851"/>
        <w:rPr>
          <w:sz w:val="24"/>
          <w:szCs w:val="24"/>
        </w:rPr>
      </w:pPr>
      <w:r w:rsidRPr="00883E47">
        <w:rPr>
          <w:sz w:val="24"/>
          <w:szCs w:val="24"/>
        </w:rPr>
        <w:t>Nėra.</w:t>
      </w:r>
    </w:p>
    <w:p w14:paraId="43C5193D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5F1ECF8A" w14:textId="4A19AD10" w:rsidR="00DC4009" w:rsidRPr="005C7709" w:rsidRDefault="0018439F" w:rsidP="00DC4009">
      <w:pPr>
        <w:widowControl w:val="0"/>
        <w:suppressAutoHyphens/>
        <w:ind w:firstLine="851"/>
        <w:jc w:val="both"/>
        <w:rPr>
          <w:rFonts w:eastAsia="Lucida Sans Unicode"/>
          <w:noProof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DC4009">
        <w:rPr>
          <w:color w:val="000000"/>
          <w:sz w:val="24"/>
          <w:szCs w:val="24"/>
        </w:rPr>
        <w:t>atvirtintas</w:t>
      </w:r>
      <w:r>
        <w:rPr>
          <w:color w:val="000000"/>
          <w:sz w:val="24"/>
          <w:szCs w:val="24"/>
        </w:rPr>
        <w:t xml:space="preserve"> </w:t>
      </w:r>
      <w:r w:rsidR="00BD0EC7">
        <w:rPr>
          <w:sz w:val="24"/>
          <w:szCs w:val="24"/>
        </w:rPr>
        <w:t>Kėdainių</w:t>
      </w:r>
      <w:r w:rsidR="00BD0EC7" w:rsidRPr="00363F92">
        <w:rPr>
          <w:sz w:val="24"/>
          <w:szCs w:val="24"/>
        </w:rPr>
        <w:t xml:space="preserve"> </w:t>
      </w:r>
      <w:r w:rsidR="00DC4009">
        <w:rPr>
          <w:color w:val="000000"/>
          <w:sz w:val="24"/>
          <w:szCs w:val="24"/>
        </w:rPr>
        <w:t>kultūros centro 202</w:t>
      </w:r>
      <w:r w:rsidR="00496B49">
        <w:rPr>
          <w:color w:val="000000"/>
          <w:sz w:val="24"/>
          <w:szCs w:val="24"/>
        </w:rPr>
        <w:t>5</w:t>
      </w:r>
      <w:r w:rsidR="00DC4009">
        <w:rPr>
          <w:color w:val="000000"/>
          <w:sz w:val="24"/>
          <w:szCs w:val="24"/>
        </w:rPr>
        <w:t xml:space="preserve"> metų metinių ataskaitų rinkinys. </w:t>
      </w:r>
    </w:p>
    <w:p w14:paraId="14E584D5" w14:textId="77777777" w:rsidR="007B5DCC" w:rsidRPr="00883E47" w:rsidRDefault="007B5DCC" w:rsidP="00DC4009">
      <w:pPr>
        <w:ind w:firstLine="851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66E9E5B4" w14:textId="77777777" w:rsidR="007B5DCC" w:rsidRPr="00883E47" w:rsidRDefault="007B5DCC" w:rsidP="007B5DCC">
      <w:pPr>
        <w:jc w:val="both"/>
        <w:rPr>
          <w:sz w:val="24"/>
          <w:szCs w:val="24"/>
        </w:rPr>
      </w:pPr>
    </w:p>
    <w:p w14:paraId="46074878" w14:textId="5607B06C" w:rsidR="00C60D9D" w:rsidRDefault="00EE1892" w:rsidP="00DC4009">
      <w:pPr>
        <w:jc w:val="both"/>
        <w:rPr>
          <w:sz w:val="24"/>
          <w:szCs w:val="24"/>
        </w:rPr>
      </w:pPr>
      <w:r>
        <w:rPr>
          <w:sz w:val="24"/>
          <w:szCs w:val="24"/>
        </w:rPr>
        <w:t>Švietimo, k</w:t>
      </w:r>
      <w:r w:rsidR="00DC4009">
        <w:rPr>
          <w:sz w:val="24"/>
          <w:szCs w:val="24"/>
        </w:rPr>
        <w:t xml:space="preserve">ultūros ir sporto skyriaus vedėja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Vilma Dobrovolskienė</w:t>
      </w:r>
    </w:p>
    <w:p w14:paraId="2074041B" w14:textId="77777777" w:rsidR="00C60D9D" w:rsidRDefault="00C60D9D" w:rsidP="00832DCD">
      <w:pPr>
        <w:rPr>
          <w:sz w:val="24"/>
          <w:szCs w:val="24"/>
        </w:rPr>
      </w:pPr>
    </w:p>
    <w:sectPr w:rsidR="00C60D9D" w:rsidSect="00EA4D16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1C65"/>
    <w:multiLevelType w:val="hybridMultilevel"/>
    <w:tmpl w:val="F19A5C0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33619CA"/>
    <w:multiLevelType w:val="hybridMultilevel"/>
    <w:tmpl w:val="0F964F02"/>
    <w:lvl w:ilvl="0" w:tplc="B2C4BB4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461E5"/>
    <w:multiLevelType w:val="hybridMultilevel"/>
    <w:tmpl w:val="37C4AB72"/>
    <w:lvl w:ilvl="0" w:tplc="B77EE14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75903247">
    <w:abstractNumId w:val="0"/>
  </w:num>
  <w:num w:numId="2" w16cid:durableId="789281888">
    <w:abstractNumId w:val="3"/>
  </w:num>
  <w:num w:numId="3" w16cid:durableId="1741975718">
    <w:abstractNumId w:val="2"/>
  </w:num>
  <w:num w:numId="4" w16cid:durableId="1411660697">
    <w:abstractNumId w:val="1"/>
  </w:num>
  <w:num w:numId="5" w16cid:durableId="1248732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577FF"/>
    <w:rsid w:val="000876AC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55F00"/>
    <w:rsid w:val="00164A1B"/>
    <w:rsid w:val="00170399"/>
    <w:rsid w:val="001721A3"/>
    <w:rsid w:val="00177305"/>
    <w:rsid w:val="001812F7"/>
    <w:rsid w:val="0018439F"/>
    <w:rsid w:val="00184A62"/>
    <w:rsid w:val="001A3B73"/>
    <w:rsid w:val="001A665C"/>
    <w:rsid w:val="001B0841"/>
    <w:rsid w:val="001C662F"/>
    <w:rsid w:val="001D5EF3"/>
    <w:rsid w:val="001D6C7F"/>
    <w:rsid w:val="001E53D2"/>
    <w:rsid w:val="001F2D6E"/>
    <w:rsid w:val="001F6BB1"/>
    <w:rsid w:val="001F6CFF"/>
    <w:rsid w:val="002112F3"/>
    <w:rsid w:val="0022371C"/>
    <w:rsid w:val="00237087"/>
    <w:rsid w:val="0025493A"/>
    <w:rsid w:val="002556F6"/>
    <w:rsid w:val="00270C81"/>
    <w:rsid w:val="00271D08"/>
    <w:rsid w:val="00283EDB"/>
    <w:rsid w:val="00285219"/>
    <w:rsid w:val="002A42E1"/>
    <w:rsid w:val="002A463A"/>
    <w:rsid w:val="002C4D64"/>
    <w:rsid w:val="002C6359"/>
    <w:rsid w:val="002C7EAF"/>
    <w:rsid w:val="002E53FC"/>
    <w:rsid w:val="002E7741"/>
    <w:rsid w:val="00337AF1"/>
    <w:rsid w:val="00343D3D"/>
    <w:rsid w:val="00343EBD"/>
    <w:rsid w:val="00345389"/>
    <w:rsid w:val="0034575B"/>
    <w:rsid w:val="0035370F"/>
    <w:rsid w:val="00363F92"/>
    <w:rsid w:val="0036659D"/>
    <w:rsid w:val="00377E6C"/>
    <w:rsid w:val="00384635"/>
    <w:rsid w:val="00393251"/>
    <w:rsid w:val="003968AB"/>
    <w:rsid w:val="003B26EE"/>
    <w:rsid w:val="003C1BF4"/>
    <w:rsid w:val="003D2F05"/>
    <w:rsid w:val="003F74B7"/>
    <w:rsid w:val="003F7F8C"/>
    <w:rsid w:val="004053FE"/>
    <w:rsid w:val="00416DB9"/>
    <w:rsid w:val="00422D39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9514B"/>
    <w:rsid w:val="00496B49"/>
    <w:rsid w:val="004B43B1"/>
    <w:rsid w:val="004B5B47"/>
    <w:rsid w:val="004B6470"/>
    <w:rsid w:val="004D07EA"/>
    <w:rsid w:val="004E411F"/>
    <w:rsid w:val="00515ED8"/>
    <w:rsid w:val="00516B6A"/>
    <w:rsid w:val="0052640F"/>
    <w:rsid w:val="005274B4"/>
    <w:rsid w:val="00543E0C"/>
    <w:rsid w:val="0056341C"/>
    <w:rsid w:val="00581C9F"/>
    <w:rsid w:val="00595137"/>
    <w:rsid w:val="005A3AB9"/>
    <w:rsid w:val="005B55DD"/>
    <w:rsid w:val="005C7073"/>
    <w:rsid w:val="005F31E4"/>
    <w:rsid w:val="00601904"/>
    <w:rsid w:val="00621A3D"/>
    <w:rsid w:val="00626050"/>
    <w:rsid w:val="006371B6"/>
    <w:rsid w:val="00665750"/>
    <w:rsid w:val="006753C9"/>
    <w:rsid w:val="00677AB3"/>
    <w:rsid w:val="00686094"/>
    <w:rsid w:val="006921D0"/>
    <w:rsid w:val="006974C1"/>
    <w:rsid w:val="006A06E6"/>
    <w:rsid w:val="006B3D06"/>
    <w:rsid w:val="006F33D1"/>
    <w:rsid w:val="007007BE"/>
    <w:rsid w:val="00717CCA"/>
    <w:rsid w:val="00725A8B"/>
    <w:rsid w:val="0076466D"/>
    <w:rsid w:val="00767330"/>
    <w:rsid w:val="00775E12"/>
    <w:rsid w:val="00782937"/>
    <w:rsid w:val="007835FF"/>
    <w:rsid w:val="00793CE0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D4C0A"/>
    <w:rsid w:val="008E1035"/>
    <w:rsid w:val="008E6F4E"/>
    <w:rsid w:val="008F14FE"/>
    <w:rsid w:val="008F2781"/>
    <w:rsid w:val="008F3487"/>
    <w:rsid w:val="008F48BC"/>
    <w:rsid w:val="008F6EF0"/>
    <w:rsid w:val="008F76D5"/>
    <w:rsid w:val="008F7A39"/>
    <w:rsid w:val="009201A0"/>
    <w:rsid w:val="00925C65"/>
    <w:rsid w:val="00926E8E"/>
    <w:rsid w:val="00933A19"/>
    <w:rsid w:val="00965459"/>
    <w:rsid w:val="00966F96"/>
    <w:rsid w:val="00984FA6"/>
    <w:rsid w:val="00985F2B"/>
    <w:rsid w:val="00991BBC"/>
    <w:rsid w:val="009D1913"/>
    <w:rsid w:val="009D7760"/>
    <w:rsid w:val="009E7ABD"/>
    <w:rsid w:val="00A03EE2"/>
    <w:rsid w:val="00A113D1"/>
    <w:rsid w:val="00A12FF1"/>
    <w:rsid w:val="00A21D8C"/>
    <w:rsid w:val="00A24518"/>
    <w:rsid w:val="00A5107D"/>
    <w:rsid w:val="00A52806"/>
    <w:rsid w:val="00A57E97"/>
    <w:rsid w:val="00A9502E"/>
    <w:rsid w:val="00AD01E2"/>
    <w:rsid w:val="00AD18E3"/>
    <w:rsid w:val="00AD1B6C"/>
    <w:rsid w:val="00AD6604"/>
    <w:rsid w:val="00AF0B97"/>
    <w:rsid w:val="00B11926"/>
    <w:rsid w:val="00B23EBB"/>
    <w:rsid w:val="00B53BC5"/>
    <w:rsid w:val="00B70BC5"/>
    <w:rsid w:val="00BA4EF3"/>
    <w:rsid w:val="00BC3B0E"/>
    <w:rsid w:val="00BD0EC7"/>
    <w:rsid w:val="00C02DF3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C4009"/>
    <w:rsid w:val="00DD5085"/>
    <w:rsid w:val="00DE594E"/>
    <w:rsid w:val="00DF19A8"/>
    <w:rsid w:val="00DF4A82"/>
    <w:rsid w:val="00E01005"/>
    <w:rsid w:val="00E01F94"/>
    <w:rsid w:val="00E543D8"/>
    <w:rsid w:val="00E6214C"/>
    <w:rsid w:val="00E91B78"/>
    <w:rsid w:val="00E95ED4"/>
    <w:rsid w:val="00EA42B2"/>
    <w:rsid w:val="00EA4D16"/>
    <w:rsid w:val="00EB4176"/>
    <w:rsid w:val="00EB7814"/>
    <w:rsid w:val="00ED0BCE"/>
    <w:rsid w:val="00ED4595"/>
    <w:rsid w:val="00ED7214"/>
    <w:rsid w:val="00EE1892"/>
    <w:rsid w:val="00EF4612"/>
    <w:rsid w:val="00F15AB1"/>
    <w:rsid w:val="00F23C62"/>
    <w:rsid w:val="00F415AF"/>
    <w:rsid w:val="00F554E8"/>
    <w:rsid w:val="00F606E9"/>
    <w:rsid w:val="00F824D2"/>
    <w:rsid w:val="00F8265D"/>
    <w:rsid w:val="00FB4BB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C4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C7A-115F-4130-95DC-5446DD7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2015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20</cp:revision>
  <cp:lastPrinted>2023-06-19T14:24:00Z</cp:lastPrinted>
  <dcterms:created xsi:type="dcterms:W3CDTF">2024-04-08T10:06:00Z</dcterms:created>
  <dcterms:modified xsi:type="dcterms:W3CDTF">2026-04-01T05:01:00Z</dcterms:modified>
</cp:coreProperties>
</file>