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E2E8" w14:textId="77777777" w:rsidR="0074318D" w:rsidRPr="00DE6588" w:rsidRDefault="0074318D" w:rsidP="00BA7E4E">
      <w:pPr>
        <w:jc w:val="right"/>
        <w:rPr>
          <w:b/>
          <w:bCs/>
          <w:szCs w:val="24"/>
        </w:rPr>
      </w:pPr>
      <w:r w:rsidRPr="00DE6588">
        <w:rPr>
          <w:b/>
          <w:bCs/>
          <w:szCs w:val="24"/>
        </w:rPr>
        <w:t>Projektas</w:t>
      </w:r>
    </w:p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49DFFC89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KĖDAINIŲ </w:t>
      </w:r>
      <w:r w:rsidR="00303CF0">
        <w:rPr>
          <w:b/>
          <w:szCs w:val="24"/>
          <w:lang w:eastAsia="en-GB"/>
        </w:rPr>
        <w:t>SUAUGUSIŲJŲ IR JAUNIMO MOKYMO CENTRO</w:t>
      </w:r>
      <w:r w:rsidRPr="00DE6588">
        <w:rPr>
          <w:b/>
          <w:szCs w:val="24"/>
          <w:lang w:eastAsia="en-GB"/>
        </w:rPr>
        <w:t xml:space="preserve">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03A0BA09" w14:textId="0AA766C3" w:rsidR="00790F74" w:rsidRPr="00EC1F0C" w:rsidRDefault="00790F74" w:rsidP="00790F74">
      <w:pPr>
        <w:contextualSpacing/>
        <w:jc w:val="center"/>
        <w:rPr>
          <w:rFonts w:cs="Times New Roman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rFonts w:cs="Times New Roman"/>
          <w:szCs w:val="24"/>
        </w:rPr>
        <w:t xml:space="preserve">2026 m. kovo 31 d. Nr. </w:t>
      </w:r>
      <w:bookmarkEnd w:id="0"/>
      <w:r w:rsidRPr="00EC1F0C">
        <w:rPr>
          <w:rFonts w:cs="Times New Roman"/>
          <w:szCs w:val="24"/>
        </w:rPr>
        <w:t>SP-</w:t>
      </w:r>
      <w:bookmarkEnd w:id="1"/>
      <w:r>
        <w:rPr>
          <w:rFonts w:cs="Times New Roman"/>
          <w:szCs w:val="24"/>
        </w:rPr>
        <w:t>82</w:t>
      </w:r>
      <w:r w:rsidRPr="00EC1F0C">
        <w:rPr>
          <w:rFonts w:cs="Times New Roman"/>
          <w:szCs w:val="24"/>
        </w:rPr>
        <w:t xml:space="preserve">  </w:t>
      </w:r>
      <w:bookmarkEnd w:id="2"/>
    </w:p>
    <w:bookmarkEnd w:id="3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4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4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6335500E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Kėdainių </w:t>
      </w:r>
      <w:r w:rsidR="00303CF0">
        <w:rPr>
          <w:rFonts w:eastAsia="Calibri"/>
          <w:szCs w:val="24"/>
        </w:rPr>
        <w:t>suaugusiųjų ir jaunimo mokymo centro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0EE8B2FA" w14:textId="77777777" w:rsidR="0074318D" w:rsidRPr="00DE6588" w:rsidRDefault="0074318D" w:rsidP="0074318D">
      <w:pPr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Savivaldybės meras</w:t>
      </w:r>
    </w:p>
    <w:p w14:paraId="1026E4B5" w14:textId="77777777" w:rsidR="0074318D" w:rsidRPr="00DE6588" w:rsidRDefault="0074318D" w:rsidP="0074318D">
      <w:pPr>
        <w:rPr>
          <w:szCs w:val="24"/>
          <w:lang w:eastAsia="en-GB"/>
        </w:rPr>
      </w:pPr>
    </w:p>
    <w:p w14:paraId="3F20BCF6" w14:textId="77777777" w:rsidR="0074318D" w:rsidRPr="00DE6588" w:rsidRDefault="0074318D" w:rsidP="0074318D">
      <w:pPr>
        <w:rPr>
          <w:szCs w:val="24"/>
          <w:lang w:eastAsia="en-GB"/>
        </w:rPr>
      </w:pPr>
    </w:p>
    <w:p w14:paraId="3D261460" w14:textId="77777777" w:rsidR="00790F74" w:rsidRDefault="00790F74" w:rsidP="0074318D">
      <w:pPr>
        <w:jc w:val="both"/>
        <w:rPr>
          <w:szCs w:val="24"/>
          <w:lang w:eastAsia="en-GB"/>
        </w:rPr>
      </w:pPr>
      <w:r>
        <w:rPr>
          <w:szCs w:val="24"/>
          <w:lang w:eastAsia="en-GB"/>
        </w:rPr>
        <w:br w:type="page"/>
      </w:r>
    </w:p>
    <w:p w14:paraId="5E7B5318" w14:textId="3EC5965C" w:rsidR="0074318D" w:rsidRPr="00DE6588" w:rsidRDefault="0074318D" w:rsidP="0074318D">
      <w:pPr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lastRenderedPageBreak/>
        <w:t>Kėdainių rajono savivaldybės tarybai</w:t>
      </w:r>
    </w:p>
    <w:p w14:paraId="3C2FB403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D199DFA" w14:textId="77777777" w:rsidR="0074318D" w:rsidRPr="00DE6588" w:rsidRDefault="0074318D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AIŠKINAMASIS RAŠTAS</w:t>
      </w:r>
    </w:p>
    <w:p w14:paraId="2F4E850B" w14:textId="0B0D1978" w:rsidR="00DE6588" w:rsidRPr="00DE6588" w:rsidRDefault="00DE6588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KĖDAINIŲ </w:t>
      </w:r>
      <w:r w:rsidR="00303CF0">
        <w:rPr>
          <w:b/>
          <w:szCs w:val="24"/>
          <w:lang w:eastAsia="en-GB"/>
        </w:rPr>
        <w:t xml:space="preserve">SUAUGUSIŲJŲ IR JAUNIMO MOKYMO CENTRO </w:t>
      </w:r>
      <w:r w:rsidRPr="00DE6588">
        <w:rPr>
          <w:b/>
          <w:szCs w:val="24"/>
          <w:lang w:eastAsia="en-GB"/>
        </w:rPr>
        <w:t>2025 METŲ METINIŲ ATASKAITŲ RINKINIO PATVIRTINIMO</w:t>
      </w:r>
    </w:p>
    <w:p w14:paraId="63A65CF2" w14:textId="77777777" w:rsidR="0074318D" w:rsidRPr="00DE6588" w:rsidRDefault="0074318D" w:rsidP="001622F0">
      <w:pPr>
        <w:jc w:val="center"/>
        <w:rPr>
          <w:b/>
          <w:szCs w:val="24"/>
          <w:lang w:eastAsia="en-GB"/>
        </w:rPr>
      </w:pPr>
    </w:p>
    <w:p w14:paraId="0048AAA7" w14:textId="61504E42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6</w:t>
      </w:r>
      <w:r w:rsidRPr="00DE6588">
        <w:rPr>
          <w:szCs w:val="24"/>
          <w:lang w:eastAsia="en-GB"/>
        </w:rPr>
        <w:t xml:space="preserve"> m. balandžio     d.</w:t>
      </w:r>
    </w:p>
    <w:p w14:paraId="7EC76A02" w14:textId="77777777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433AC869" w14:textId="77777777" w:rsidR="0074318D" w:rsidRPr="00DE6588" w:rsidRDefault="0074318D" w:rsidP="00BA7E4E">
      <w:pPr>
        <w:rPr>
          <w:sz w:val="20"/>
          <w:lang w:eastAsia="en-GB"/>
        </w:rPr>
      </w:pPr>
    </w:p>
    <w:p w14:paraId="41274BC5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Parengto sprendimo projekto tikslai </w:t>
      </w:r>
    </w:p>
    <w:p w14:paraId="1B92A66D" w14:textId="2DE37E49" w:rsidR="0074318D" w:rsidRPr="00DE6588" w:rsidRDefault="0074318D" w:rsidP="00DE6588">
      <w:pPr>
        <w:tabs>
          <w:tab w:val="left" w:pos="1134"/>
        </w:tabs>
        <w:overflowPunct w:val="0"/>
        <w:ind w:firstLine="851"/>
        <w:jc w:val="both"/>
        <w:outlineLvl w:val="5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Patvirtinti Kėdainių </w:t>
      </w:r>
      <w:r w:rsidR="00303CF0">
        <w:rPr>
          <w:szCs w:val="24"/>
          <w:lang w:eastAsia="en-GB"/>
        </w:rPr>
        <w:t>suaugusiųjų ir jaunimo mokymo centro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 metų metinių ataskaitų rinkinį.</w:t>
      </w:r>
    </w:p>
    <w:p w14:paraId="64075F9D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Sprendimo projekto esmė, rengimo priežastys ir motyvai:</w:t>
      </w:r>
    </w:p>
    <w:p w14:paraId="09EBF6D6" w14:textId="4DA7C051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>Sprendimo projektas parengtas v</w:t>
      </w:r>
      <w:r w:rsidR="00BA7E4E">
        <w:rPr>
          <w:szCs w:val="24"/>
          <w:lang w:eastAsia="en-GB"/>
        </w:rPr>
        <w:t>adovauj</w:t>
      </w:r>
      <w:r w:rsidRPr="00DE6588">
        <w:rPr>
          <w:szCs w:val="24"/>
          <w:lang w:eastAsia="en-GB"/>
        </w:rPr>
        <w:t>ant</w:t>
      </w:r>
      <w:r w:rsidR="00BA7E4E">
        <w:rPr>
          <w:szCs w:val="24"/>
          <w:lang w:eastAsia="en-GB"/>
        </w:rPr>
        <w:t>is</w:t>
      </w:r>
      <w:r w:rsidRPr="00DE6588">
        <w:rPr>
          <w:szCs w:val="24"/>
          <w:lang w:eastAsia="en-GB"/>
        </w:rPr>
        <w:t xml:space="preserve"> Lietuvos Respublikos vietos savivaldos įstatymo 15 straipsnio 3 dalies 1 punkt</w:t>
      </w:r>
      <w:r w:rsidR="00BA7E4E">
        <w:rPr>
          <w:szCs w:val="24"/>
          <w:lang w:eastAsia="en-GB"/>
        </w:rPr>
        <w:t>u</w:t>
      </w:r>
      <w:r w:rsidRPr="00DE6588">
        <w:rPr>
          <w:szCs w:val="24"/>
          <w:lang w:eastAsia="en-GB"/>
        </w:rPr>
        <w:t>, Viešojo sektoriaus atskaitomybės įstatymo 6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straipsnio 1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dali</w:t>
      </w:r>
      <w:r w:rsidR="00BA7E4E">
        <w:rPr>
          <w:szCs w:val="24"/>
          <w:lang w:eastAsia="en-GB"/>
        </w:rPr>
        <w:t>mi</w:t>
      </w:r>
      <w:r w:rsidRPr="00DE6588">
        <w:rPr>
          <w:szCs w:val="24"/>
          <w:lang w:eastAsia="en-GB"/>
        </w:rPr>
        <w:t>, Viešojo sektoriaus subjekto metinės veiklos ataskaitos ir viešojo sektoriaus subjektų grupės metinės veiklos ataskaitos rengimo tvarkos aprašo, patvirtinto Lietuvos Respublikos Vyriausybės 2019 m. vasario 13 d. nutarimu Nr. 135, 4 ir 12 punktų reikalavimus.</w:t>
      </w:r>
    </w:p>
    <w:p w14:paraId="3C691954" w14:textId="77777777" w:rsidR="0074318D" w:rsidRPr="00DE6588" w:rsidRDefault="0074318D" w:rsidP="00DE6588">
      <w:pPr>
        <w:ind w:firstLine="851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Lėšų poreikis (jeigu sprendimui įgyvendinti reikalingos lėšos):</w:t>
      </w:r>
    </w:p>
    <w:p w14:paraId="26FD7E17" w14:textId="77777777" w:rsidR="0074318D" w:rsidRPr="00DE6588" w:rsidRDefault="0074318D" w:rsidP="00DE6588">
      <w:pPr>
        <w:ind w:firstLine="851"/>
        <w:rPr>
          <w:szCs w:val="24"/>
          <w:lang w:eastAsia="en-GB"/>
        </w:rPr>
      </w:pPr>
      <w:r w:rsidRPr="00DE6588">
        <w:rPr>
          <w:szCs w:val="24"/>
          <w:lang w:eastAsia="en-GB"/>
        </w:rPr>
        <w:t>Nėra.</w:t>
      </w:r>
    </w:p>
    <w:p w14:paraId="65DAF246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Laukiami rezultatai</w:t>
      </w:r>
    </w:p>
    <w:p w14:paraId="1B8D50EE" w14:textId="6758D375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Patvirtintas Kėdainių </w:t>
      </w:r>
      <w:r w:rsidR="00303CF0">
        <w:rPr>
          <w:szCs w:val="24"/>
          <w:lang w:eastAsia="en-GB"/>
        </w:rPr>
        <w:t>suaugusiųjų ir jaunimo mokymo centro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 metų metinių ataskaitų rinkinys. </w:t>
      </w:r>
    </w:p>
    <w:p w14:paraId="17668AB6" w14:textId="77777777" w:rsidR="0074318D" w:rsidRPr="00DE6588" w:rsidRDefault="0074318D" w:rsidP="00DE6588">
      <w:pPr>
        <w:ind w:firstLine="851"/>
        <w:rPr>
          <w:b/>
          <w:bCs/>
          <w:szCs w:val="24"/>
          <w:lang w:eastAsia="en-GB"/>
        </w:rPr>
      </w:pPr>
      <w:r w:rsidRPr="00DE6588">
        <w:rPr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4318D" w:rsidRPr="00DE6588" w14:paraId="20592F27" w14:textId="77777777" w:rsidTr="007C3873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3033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19E453" w14:textId="77777777" w:rsidR="0074318D" w:rsidRPr="00DE6588" w:rsidRDefault="0074318D" w:rsidP="007C3873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DE6588">
              <w:rPr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74318D" w:rsidRPr="00DE6588" w14:paraId="60C7A491" w14:textId="77777777" w:rsidTr="007C3873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2AD55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5845" w14:textId="77777777" w:rsidR="0074318D" w:rsidRPr="00DE6588" w:rsidRDefault="0074318D" w:rsidP="007C3873">
            <w:pPr>
              <w:jc w:val="center"/>
              <w:rPr>
                <w:b/>
                <w:szCs w:val="24"/>
                <w:lang w:eastAsia="en-GB"/>
              </w:rPr>
            </w:pPr>
            <w:r w:rsidRPr="00DE6588">
              <w:rPr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FFFF" w14:textId="77777777" w:rsidR="0074318D" w:rsidRPr="00DE6588" w:rsidRDefault="0074318D" w:rsidP="007C3873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Neigiamas poveikis</w:t>
            </w:r>
          </w:p>
        </w:tc>
      </w:tr>
      <w:tr w:rsidR="0074318D" w:rsidRPr="00DE6588" w14:paraId="6650AF1E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131B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B1B8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B11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A1151C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AF8D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8CB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902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26A85CB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B08A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9B7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629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53F47AF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4C3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FBD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B4AD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6388C42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DE18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4B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CF8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909583D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9BE9C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191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B74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1BA1F3CC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B0B81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2A8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697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BD3385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297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B52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A94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AD84B68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1A67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AF1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F9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C5558A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B30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3C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724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</w:tbl>
    <w:p w14:paraId="51377A5A" w14:textId="77777777" w:rsidR="0074318D" w:rsidRPr="00DE6588" w:rsidRDefault="0074318D" w:rsidP="0074318D">
      <w:pPr>
        <w:jc w:val="both"/>
        <w:rPr>
          <w:szCs w:val="24"/>
          <w:lang w:bidi="lo-LA"/>
        </w:rPr>
      </w:pPr>
    </w:p>
    <w:p w14:paraId="585DAD8E" w14:textId="77777777" w:rsidR="0074318D" w:rsidRPr="00BA7E4E" w:rsidRDefault="0074318D" w:rsidP="0074318D">
      <w:pPr>
        <w:jc w:val="both"/>
        <w:rPr>
          <w:sz w:val="20"/>
          <w:szCs w:val="20"/>
          <w:lang w:eastAsia="en-GB"/>
        </w:rPr>
      </w:pPr>
      <w:r w:rsidRPr="00BA7E4E">
        <w:rPr>
          <w:b/>
          <w:sz w:val="20"/>
          <w:szCs w:val="20"/>
          <w:lang w:bidi="lo-LA"/>
        </w:rPr>
        <w:t>*</w:t>
      </w:r>
      <w:r w:rsidRPr="00BA7E4E">
        <w:rPr>
          <w:bCs/>
          <w:sz w:val="20"/>
          <w:szCs w:val="20"/>
          <w:lang w:eastAsia="en-GB"/>
        </w:rPr>
        <w:t xml:space="preserve"> Numatomo teisinio reguliavimo poveikio vertinimas atliekamas r</w:t>
      </w:r>
      <w:r w:rsidRPr="00BA7E4E">
        <w:rPr>
          <w:sz w:val="20"/>
          <w:szCs w:val="20"/>
          <w:lang w:eastAsia="en-GB"/>
        </w:rPr>
        <w:t>engiant teisės akto, kuriuo numatoma reglamentuoti iki tol nereglamentuotus santykius, taip pat kuriuo iš esmės keičiamas teisinis reguliavimas, projektą.</w:t>
      </w:r>
      <w:r w:rsidRPr="00BA7E4E">
        <w:rPr>
          <w:sz w:val="20"/>
          <w:szCs w:val="20"/>
          <w:lang w:bidi="lo-LA"/>
        </w:rPr>
        <w:t xml:space="preserve"> </w:t>
      </w:r>
      <w:r w:rsidRPr="00BA7E4E">
        <w:rPr>
          <w:sz w:val="20"/>
          <w:szCs w:val="20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1CD7F8C7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246FBC1E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5D526344" w14:textId="531D9436" w:rsidR="0074318D" w:rsidRPr="00DE6588" w:rsidRDefault="0074318D" w:rsidP="0074318D">
      <w:pPr>
        <w:rPr>
          <w:szCs w:val="24"/>
          <w:lang w:eastAsia="en-GB"/>
        </w:rPr>
      </w:pPr>
      <w:r w:rsidRPr="00DE6588">
        <w:rPr>
          <w:szCs w:val="24"/>
          <w:lang w:eastAsia="en-GB"/>
        </w:rPr>
        <w:t>Švietimo, kultūros ir sporto skyriaus vedėja</w:t>
      </w:r>
      <w:r w:rsidRPr="00DE6588">
        <w:rPr>
          <w:szCs w:val="24"/>
          <w:lang w:eastAsia="en-GB"/>
        </w:rPr>
        <w:tab/>
      </w:r>
      <w:r w:rsidR="005E5FBA" w:rsidRPr="00DE6588">
        <w:rPr>
          <w:szCs w:val="24"/>
          <w:lang w:eastAsia="en-GB"/>
        </w:rPr>
        <w:tab/>
      </w:r>
      <w:r w:rsidRPr="00DE6588">
        <w:rPr>
          <w:szCs w:val="24"/>
          <w:lang w:eastAsia="en-GB"/>
        </w:rPr>
        <w:t xml:space="preserve">             Vilma Dobrovolskienė</w:t>
      </w:r>
    </w:p>
    <w:p w14:paraId="3CB71AB8" w14:textId="77777777" w:rsidR="0074318D" w:rsidRPr="00DE6588" w:rsidRDefault="0074318D" w:rsidP="0074318D"/>
    <w:p w14:paraId="7E369845" w14:textId="77777777" w:rsidR="0074318D" w:rsidRPr="00DE6588" w:rsidRDefault="0074318D"/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72940"/>
    <w:rsid w:val="000C0EF2"/>
    <w:rsid w:val="000E3627"/>
    <w:rsid w:val="00155F00"/>
    <w:rsid w:val="001622F0"/>
    <w:rsid w:val="00251682"/>
    <w:rsid w:val="0029266D"/>
    <w:rsid w:val="00303CF0"/>
    <w:rsid w:val="0035105C"/>
    <w:rsid w:val="00433C8D"/>
    <w:rsid w:val="00455688"/>
    <w:rsid w:val="00566EC5"/>
    <w:rsid w:val="005E5FBA"/>
    <w:rsid w:val="0066140F"/>
    <w:rsid w:val="0074318D"/>
    <w:rsid w:val="00790F74"/>
    <w:rsid w:val="007D5331"/>
    <w:rsid w:val="008862E0"/>
    <w:rsid w:val="008B4C37"/>
    <w:rsid w:val="00A41A7E"/>
    <w:rsid w:val="00AA18E5"/>
    <w:rsid w:val="00BA7E4E"/>
    <w:rsid w:val="00CD7A40"/>
    <w:rsid w:val="00CF3916"/>
    <w:rsid w:val="00D25A40"/>
    <w:rsid w:val="00DB1100"/>
    <w:rsid w:val="00DE6588"/>
    <w:rsid w:val="00F0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2061</Words>
  <Characters>1176</Characters>
  <Application>Microsoft Office Word</Application>
  <DocSecurity>0</DocSecurity>
  <Lines>9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13</cp:revision>
  <dcterms:created xsi:type="dcterms:W3CDTF">2026-03-17T08:16:00Z</dcterms:created>
  <dcterms:modified xsi:type="dcterms:W3CDTF">2026-04-01T08:57:00Z</dcterms:modified>
</cp:coreProperties>
</file>