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1692" w14:textId="15000EFA" w:rsidR="0074334B" w:rsidRPr="006A209C" w:rsidRDefault="002E12B0" w:rsidP="00CE0E5F">
      <w:pPr>
        <w:jc w:val="center"/>
        <w:rPr>
          <w:sz w:val="24"/>
          <w:szCs w:val="24"/>
          <w:lang w:eastAsia="lt-LT"/>
        </w:rPr>
      </w:pPr>
      <w:r w:rsidRPr="006A209C">
        <w:rPr>
          <w:noProof/>
          <w14:ligatures w14:val="standardContextual"/>
        </w:rPr>
        <w:drawing>
          <wp:inline distT="0" distB="0" distL="0" distR="0" wp14:anchorId="3E4B5247" wp14:editId="6AA0563E">
            <wp:extent cx="575945" cy="680085"/>
            <wp:effectExtent l="0" t="0" r="0" b="5715"/>
            <wp:docPr id="126829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a:picLocks noChangeAspect="1"/>
                    </pic:cNvPicPr>
                  </pic:nvPicPr>
                  <pic:blipFill>
                    <a:blip r:embed="rId7"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5EFA4829" w14:textId="77777777" w:rsidR="006A209C" w:rsidRPr="006A209C" w:rsidRDefault="006A209C" w:rsidP="00CE0E5F">
      <w:pPr>
        <w:jc w:val="center"/>
        <w:rPr>
          <w:sz w:val="24"/>
          <w:szCs w:val="24"/>
          <w:lang w:eastAsia="lt-LT"/>
        </w:rPr>
      </w:pPr>
    </w:p>
    <w:p w14:paraId="25C5A194" w14:textId="77777777" w:rsidR="0074334B" w:rsidRPr="006A209C" w:rsidRDefault="0074334B" w:rsidP="00CE0E5F">
      <w:pPr>
        <w:jc w:val="center"/>
        <w:rPr>
          <w:b/>
          <w:bCs/>
          <w:caps/>
          <w:sz w:val="24"/>
          <w:szCs w:val="24"/>
          <w:lang w:eastAsia="lt-LT"/>
        </w:rPr>
      </w:pPr>
      <w:r w:rsidRPr="006A209C">
        <w:rPr>
          <w:b/>
          <w:bCs/>
          <w:caps/>
          <w:sz w:val="24"/>
          <w:szCs w:val="24"/>
          <w:lang w:eastAsia="lt-LT"/>
        </w:rPr>
        <w:t>kėdainių rajono savivaldybėS TARYBA</w:t>
      </w:r>
    </w:p>
    <w:p w14:paraId="29D469A2" w14:textId="77777777" w:rsidR="0074334B" w:rsidRPr="006A209C" w:rsidRDefault="0074334B" w:rsidP="00CE0E5F">
      <w:pPr>
        <w:jc w:val="center"/>
        <w:rPr>
          <w:b/>
          <w:bCs/>
          <w:caps/>
          <w:sz w:val="24"/>
          <w:szCs w:val="24"/>
          <w:lang w:eastAsia="lt-LT"/>
        </w:rPr>
      </w:pPr>
    </w:p>
    <w:p w14:paraId="54E52E89" w14:textId="77777777" w:rsidR="0074334B" w:rsidRPr="006A209C" w:rsidRDefault="0074334B" w:rsidP="00CE0E5F">
      <w:pPr>
        <w:jc w:val="center"/>
        <w:rPr>
          <w:b/>
          <w:bCs/>
          <w:caps/>
          <w:sz w:val="24"/>
          <w:szCs w:val="24"/>
          <w:lang w:eastAsia="lt-LT"/>
        </w:rPr>
      </w:pPr>
      <w:r w:rsidRPr="006A209C">
        <w:rPr>
          <w:b/>
          <w:bCs/>
          <w:caps/>
          <w:sz w:val="24"/>
          <w:szCs w:val="24"/>
          <w:lang w:eastAsia="lt-LT"/>
        </w:rPr>
        <w:t>SPRENDIMAS</w:t>
      </w:r>
    </w:p>
    <w:p w14:paraId="2DC4BC0A" w14:textId="19B06910" w:rsidR="0074334B" w:rsidRPr="006A209C" w:rsidRDefault="0074334B" w:rsidP="00CE0E5F">
      <w:pPr>
        <w:jc w:val="center"/>
        <w:rPr>
          <w:b/>
          <w:bCs/>
          <w:sz w:val="24"/>
          <w:szCs w:val="24"/>
          <w:shd w:val="clear" w:color="auto" w:fill="FFFFFF"/>
        </w:rPr>
      </w:pPr>
      <w:r w:rsidRPr="006A209C">
        <w:rPr>
          <w:b/>
          <w:bCs/>
          <w:sz w:val="24"/>
          <w:szCs w:val="24"/>
          <w:shd w:val="clear" w:color="auto" w:fill="FFFFFF"/>
        </w:rPr>
        <w:t xml:space="preserve">DĖL </w:t>
      </w:r>
      <w:r w:rsidRPr="006A209C">
        <w:rPr>
          <w:b/>
          <w:bCs/>
          <w:sz w:val="24"/>
          <w:szCs w:val="24"/>
        </w:rPr>
        <w:t xml:space="preserve">KĖDAINIŲ KRAŠTO GARBĖS PILIEČIO VARDO SUTEIKIMO </w:t>
      </w:r>
      <w:r w:rsidRPr="006A209C">
        <w:rPr>
          <w:b/>
          <w:bCs/>
          <w:sz w:val="24"/>
          <w:szCs w:val="24"/>
          <w:shd w:val="clear" w:color="auto" w:fill="FFFFFF"/>
        </w:rPr>
        <w:t>NUOSTATŲ PATVIRTINIMO</w:t>
      </w:r>
    </w:p>
    <w:p w14:paraId="1B5D21A2" w14:textId="77777777" w:rsidR="0074334B" w:rsidRPr="006A209C" w:rsidRDefault="0074334B" w:rsidP="00CE0E5F">
      <w:pPr>
        <w:jc w:val="center"/>
        <w:rPr>
          <w:b/>
          <w:bCs/>
          <w:caps/>
          <w:sz w:val="24"/>
          <w:szCs w:val="24"/>
          <w:lang w:eastAsia="lt-LT"/>
        </w:rPr>
      </w:pPr>
    </w:p>
    <w:p w14:paraId="5562FEFC" w14:textId="1DEF159A" w:rsidR="00FC44A7" w:rsidRPr="00EC1F0C" w:rsidRDefault="00FC44A7" w:rsidP="00FC44A7">
      <w:pPr>
        <w:contextualSpacing/>
        <w:jc w:val="center"/>
        <w:rPr>
          <w:sz w:val="24"/>
          <w:szCs w:val="24"/>
        </w:rPr>
      </w:pPr>
      <w:bookmarkStart w:id="0" w:name="_Hlk215227846"/>
      <w:r w:rsidRPr="00EC1F0C">
        <w:rPr>
          <w:sz w:val="24"/>
          <w:szCs w:val="24"/>
        </w:rPr>
        <w:t>2026 m. balandžio 24 d. Nr. TS-</w:t>
      </w:r>
      <w:r w:rsidR="001D6293">
        <w:rPr>
          <w:sz w:val="24"/>
          <w:szCs w:val="24"/>
        </w:rPr>
        <w:t>93</w:t>
      </w:r>
      <w:r w:rsidRPr="00EC1F0C">
        <w:rPr>
          <w:sz w:val="24"/>
          <w:szCs w:val="24"/>
        </w:rPr>
        <w:t xml:space="preserve">  </w:t>
      </w:r>
    </w:p>
    <w:bookmarkEnd w:id="0"/>
    <w:p w14:paraId="5508762E" w14:textId="77777777" w:rsidR="0074334B" w:rsidRPr="006A209C" w:rsidRDefault="0074334B" w:rsidP="00CE0E5F">
      <w:pPr>
        <w:tabs>
          <w:tab w:val="left" w:pos="2880"/>
        </w:tabs>
        <w:jc w:val="center"/>
        <w:rPr>
          <w:b/>
          <w:sz w:val="24"/>
          <w:szCs w:val="24"/>
          <w:lang w:eastAsia="lt-LT"/>
        </w:rPr>
      </w:pPr>
      <w:r w:rsidRPr="006A209C">
        <w:rPr>
          <w:sz w:val="24"/>
          <w:szCs w:val="24"/>
          <w:lang w:eastAsia="lt-LT"/>
        </w:rPr>
        <w:t>Kėdainiai</w:t>
      </w:r>
    </w:p>
    <w:p w14:paraId="6D94CAB3" w14:textId="77777777" w:rsidR="0074334B" w:rsidRPr="006A209C" w:rsidRDefault="0074334B" w:rsidP="00CE0E5F">
      <w:pPr>
        <w:ind w:firstLine="851"/>
        <w:jc w:val="center"/>
        <w:rPr>
          <w:sz w:val="24"/>
          <w:szCs w:val="24"/>
        </w:rPr>
      </w:pPr>
    </w:p>
    <w:p w14:paraId="6DC05F41" w14:textId="12A9DAB1" w:rsidR="006A209C" w:rsidRPr="006A209C" w:rsidRDefault="0074334B" w:rsidP="006A209C">
      <w:pPr>
        <w:ind w:firstLine="851"/>
        <w:contextualSpacing/>
        <w:jc w:val="both"/>
        <w:rPr>
          <w:sz w:val="24"/>
          <w:szCs w:val="24"/>
        </w:rPr>
      </w:pPr>
      <w:r w:rsidRPr="006A209C">
        <w:rPr>
          <w:sz w:val="24"/>
          <w:szCs w:val="24"/>
        </w:rPr>
        <w:t xml:space="preserve">Vadovaudamasi Lietuvos Respublikos vietos savivaldos įstatymo 15 straipsnio 2 dalies 37 punktu ir 16 straipsnio 1 dalimi, Kėdainių rajono savivaldybės taryba </w:t>
      </w:r>
      <w:bookmarkStart w:id="1" w:name="_Hlk208906614"/>
      <w:bookmarkStart w:id="2" w:name="_Hlk207783678"/>
      <w:r w:rsidR="006A209C" w:rsidRPr="006A209C">
        <w:rPr>
          <w:spacing w:val="60"/>
          <w:sz w:val="24"/>
          <w:szCs w:val="24"/>
        </w:rPr>
        <w:t>nusprendži</w:t>
      </w:r>
      <w:r w:rsidR="006A209C" w:rsidRPr="006A209C">
        <w:rPr>
          <w:sz w:val="24"/>
          <w:szCs w:val="24"/>
        </w:rPr>
        <w:t>a:</w:t>
      </w:r>
      <w:bookmarkEnd w:id="1"/>
    </w:p>
    <w:bookmarkEnd w:id="2"/>
    <w:p w14:paraId="42F53414" w14:textId="3D0BC614" w:rsidR="0074334B" w:rsidRPr="006A209C" w:rsidRDefault="0074334B" w:rsidP="006A209C">
      <w:pPr>
        <w:pStyle w:val="Sraopastraipa"/>
        <w:numPr>
          <w:ilvl w:val="0"/>
          <w:numId w:val="9"/>
        </w:numPr>
        <w:jc w:val="both"/>
        <w:rPr>
          <w:rFonts w:ascii="Times New Roman" w:hAnsi="Times New Roman" w:cs="Times New Roman"/>
          <w:sz w:val="24"/>
          <w:szCs w:val="24"/>
        </w:rPr>
      </w:pPr>
      <w:r w:rsidRPr="006A209C">
        <w:rPr>
          <w:rFonts w:ascii="Times New Roman" w:hAnsi="Times New Roman" w:cs="Times New Roman"/>
          <w:sz w:val="24"/>
          <w:szCs w:val="24"/>
        </w:rPr>
        <w:t>Patvirtinti Kėdainių krašto garbės piliečio vardo suteikimo nuostatus (pridedama).</w:t>
      </w:r>
    </w:p>
    <w:p w14:paraId="5537DE6D" w14:textId="5BB096DF" w:rsidR="0074334B" w:rsidRPr="006A209C" w:rsidRDefault="0074334B" w:rsidP="006A209C">
      <w:pPr>
        <w:pStyle w:val="Sraopastraipa"/>
        <w:numPr>
          <w:ilvl w:val="0"/>
          <w:numId w:val="9"/>
        </w:numPr>
        <w:jc w:val="both"/>
        <w:rPr>
          <w:rFonts w:ascii="Times New Roman" w:hAnsi="Times New Roman" w:cs="Times New Roman"/>
          <w:bCs/>
          <w:sz w:val="24"/>
          <w:szCs w:val="24"/>
        </w:rPr>
      </w:pPr>
      <w:r w:rsidRPr="006A209C">
        <w:rPr>
          <w:rFonts w:ascii="Times New Roman" w:hAnsi="Times New Roman" w:cs="Times New Roman"/>
          <w:bCs/>
          <w:sz w:val="24"/>
          <w:szCs w:val="24"/>
          <w:lang w:eastAsia="lt-LT"/>
        </w:rPr>
        <w:t xml:space="preserve">Pripažinti netekusiu galios Kėdainių rajono savivaldybės tarybos </w:t>
      </w:r>
      <w:r w:rsidRPr="006A209C">
        <w:rPr>
          <w:rFonts w:ascii="Times New Roman" w:hAnsi="Times New Roman" w:cs="Times New Roman"/>
          <w:sz w:val="24"/>
          <w:szCs w:val="24"/>
        </w:rPr>
        <w:t xml:space="preserve">2007 m. gegužės 25 d. </w:t>
      </w:r>
      <w:r w:rsidRPr="006A209C">
        <w:rPr>
          <w:rFonts w:ascii="Times New Roman" w:hAnsi="Times New Roman" w:cs="Times New Roman"/>
          <w:bCs/>
          <w:sz w:val="24"/>
          <w:szCs w:val="24"/>
          <w:lang w:eastAsia="lt-LT"/>
        </w:rPr>
        <w:t xml:space="preserve">sprendimą </w:t>
      </w:r>
      <w:r w:rsidRPr="006A209C">
        <w:rPr>
          <w:rFonts w:ascii="Times New Roman" w:hAnsi="Times New Roman" w:cs="Times New Roman"/>
          <w:sz w:val="24"/>
          <w:szCs w:val="24"/>
          <w:lang w:eastAsia="lt-LT"/>
        </w:rPr>
        <w:t xml:space="preserve">Nr. TS-162 </w:t>
      </w:r>
      <w:r w:rsidRPr="006A209C">
        <w:rPr>
          <w:rFonts w:ascii="Times New Roman" w:hAnsi="Times New Roman" w:cs="Times New Roman"/>
          <w:bCs/>
          <w:sz w:val="24"/>
          <w:szCs w:val="24"/>
          <w:lang w:eastAsia="my-MM" w:bidi="my-MM"/>
        </w:rPr>
        <w:t>„</w:t>
      </w:r>
      <w:r w:rsidRPr="006A209C">
        <w:rPr>
          <w:rFonts w:ascii="Times New Roman" w:hAnsi="Times New Roman" w:cs="Times New Roman"/>
          <w:bCs/>
          <w:sz w:val="24"/>
          <w:szCs w:val="24"/>
        </w:rPr>
        <w:t>Dėl Kėdainių krašto garbės piliečio vardo suteikimo nuostatų tvirtinimo</w:t>
      </w:r>
      <w:r w:rsidRPr="006A209C">
        <w:rPr>
          <w:rFonts w:ascii="Times New Roman" w:hAnsi="Times New Roman" w:cs="Times New Roman"/>
          <w:bCs/>
          <w:sz w:val="24"/>
          <w:szCs w:val="24"/>
          <w:lang w:eastAsia="my-MM" w:bidi="my-MM"/>
        </w:rPr>
        <w:t>“</w:t>
      </w:r>
      <w:r w:rsidRPr="006A209C">
        <w:rPr>
          <w:rFonts w:ascii="Times New Roman" w:hAnsi="Times New Roman" w:cs="Times New Roman"/>
          <w:sz w:val="24"/>
          <w:szCs w:val="24"/>
        </w:rPr>
        <w:t xml:space="preserve"> su visais pakeitimais ir papildymais</w:t>
      </w:r>
      <w:r w:rsidRPr="006A209C">
        <w:rPr>
          <w:rFonts w:ascii="Times New Roman" w:hAnsi="Times New Roman" w:cs="Times New Roman"/>
          <w:bCs/>
          <w:sz w:val="24"/>
          <w:szCs w:val="24"/>
          <w:lang w:eastAsia="my-MM" w:bidi="my-MM"/>
        </w:rPr>
        <w:t>.</w:t>
      </w:r>
    </w:p>
    <w:p w14:paraId="5B5CE219" w14:textId="77777777" w:rsidR="0074334B" w:rsidRPr="006A209C" w:rsidRDefault="0074334B" w:rsidP="00CE0E5F">
      <w:pPr>
        <w:rPr>
          <w:spacing w:val="15"/>
          <w:sz w:val="24"/>
          <w:szCs w:val="24"/>
        </w:rPr>
      </w:pPr>
    </w:p>
    <w:p w14:paraId="62112EA2" w14:textId="28FA59D4" w:rsidR="00F93308" w:rsidRPr="00EC1F0C" w:rsidRDefault="00F93308" w:rsidP="00D22D50">
      <w:pPr>
        <w:contextualSpacing/>
        <w:rPr>
          <w:sz w:val="24"/>
          <w:szCs w:val="24"/>
        </w:rPr>
      </w:pPr>
      <w:bookmarkStart w:id="3" w:name="_Hlk202182067"/>
      <w:bookmarkStart w:id="4" w:name="_Hlk202182431"/>
      <w:r w:rsidRPr="00EC1F0C">
        <w:rPr>
          <w:sz w:val="24"/>
          <w:szCs w:val="24"/>
        </w:rPr>
        <w:t>Savivaldybės meras</w:t>
      </w:r>
      <w:r w:rsidR="00D22D50">
        <w:rPr>
          <w:sz w:val="24"/>
          <w:szCs w:val="24"/>
        </w:rPr>
        <w:tab/>
      </w:r>
      <w:r w:rsidR="00D22D50">
        <w:rPr>
          <w:sz w:val="24"/>
          <w:szCs w:val="24"/>
        </w:rPr>
        <w:tab/>
      </w:r>
      <w:r w:rsidR="00D22D50">
        <w:rPr>
          <w:sz w:val="24"/>
          <w:szCs w:val="24"/>
        </w:rPr>
        <w:tab/>
      </w:r>
      <w:r w:rsidR="00D22D50">
        <w:rPr>
          <w:sz w:val="24"/>
          <w:szCs w:val="24"/>
        </w:rPr>
        <w:tab/>
      </w:r>
      <w:r w:rsidR="00D22D50">
        <w:rPr>
          <w:sz w:val="24"/>
          <w:szCs w:val="24"/>
        </w:rPr>
        <w:tab/>
      </w:r>
      <w:r w:rsidR="00D22D50">
        <w:rPr>
          <w:sz w:val="24"/>
          <w:szCs w:val="24"/>
        </w:rPr>
        <w:tab/>
      </w:r>
      <w:r w:rsidR="00D22D50">
        <w:rPr>
          <w:sz w:val="24"/>
          <w:szCs w:val="24"/>
        </w:rPr>
        <w:tab/>
      </w:r>
      <w:r w:rsidR="00D22D50">
        <w:rPr>
          <w:sz w:val="24"/>
          <w:szCs w:val="24"/>
        </w:rPr>
        <w:tab/>
      </w:r>
      <w:r w:rsidR="00D22D50">
        <w:rPr>
          <w:sz w:val="24"/>
          <w:szCs w:val="24"/>
        </w:rPr>
        <w:tab/>
      </w:r>
      <w:r w:rsidR="00D22D50">
        <w:rPr>
          <w:sz w:val="24"/>
          <w:szCs w:val="24"/>
        </w:rPr>
        <w:tab/>
      </w:r>
      <w:r w:rsidR="00596156">
        <w:rPr>
          <w:sz w:val="24"/>
          <w:szCs w:val="24"/>
        </w:rPr>
        <w:tab/>
      </w:r>
      <w:r w:rsidR="00596156">
        <w:rPr>
          <w:sz w:val="24"/>
          <w:szCs w:val="24"/>
        </w:rPr>
        <w:tab/>
      </w:r>
      <w:r w:rsidR="00596156">
        <w:rPr>
          <w:sz w:val="24"/>
          <w:szCs w:val="24"/>
        </w:rPr>
        <w:tab/>
      </w:r>
      <w:r w:rsidR="00596156">
        <w:rPr>
          <w:sz w:val="24"/>
          <w:szCs w:val="24"/>
        </w:rPr>
        <w:tab/>
        <w:t xml:space="preserve"> </w:t>
      </w:r>
      <w:r w:rsidRPr="00EC1F0C">
        <w:rPr>
          <w:sz w:val="24"/>
          <w:szCs w:val="24"/>
        </w:rPr>
        <w:t>Valentinas Tamulis</w:t>
      </w:r>
      <w:bookmarkEnd w:id="3"/>
    </w:p>
    <w:bookmarkEnd w:id="4"/>
    <w:p w14:paraId="3A6B21B2" w14:textId="77777777" w:rsidR="0074334B" w:rsidRPr="006A209C" w:rsidRDefault="0074334B" w:rsidP="00CE0E5F">
      <w:pPr>
        <w:suppressAutoHyphens w:val="0"/>
        <w:rPr>
          <w:sz w:val="24"/>
          <w:szCs w:val="24"/>
        </w:rPr>
      </w:pPr>
      <w:r w:rsidRPr="006A209C">
        <w:rPr>
          <w:sz w:val="24"/>
          <w:szCs w:val="24"/>
        </w:rPr>
        <w:br w:type="page"/>
      </w:r>
    </w:p>
    <w:p w14:paraId="140D257C" w14:textId="77777777" w:rsidR="00FC44A7" w:rsidRPr="00EC1F0C" w:rsidRDefault="00FC44A7" w:rsidP="00FC44A7">
      <w:pPr>
        <w:ind w:left="5103"/>
        <w:contextualSpacing/>
        <w:jc w:val="both"/>
        <w:rPr>
          <w:color w:val="000000"/>
          <w:sz w:val="24"/>
          <w:szCs w:val="24"/>
          <w:lang w:bidi="lo-LA"/>
        </w:rPr>
      </w:pPr>
      <w:bookmarkStart w:id="5" w:name="_Hlk210050349"/>
      <w:r w:rsidRPr="00EC1F0C">
        <w:rPr>
          <w:color w:val="000000"/>
          <w:sz w:val="24"/>
          <w:szCs w:val="24"/>
          <w:lang w:bidi="lo-LA"/>
        </w:rPr>
        <w:lastRenderedPageBreak/>
        <w:t xml:space="preserve">PATVIRTINTA </w:t>
      </w:r>
    </w:p>
    <w:p w14:paraId="5763CD01" w14:textId="77777777" w:rsidR="00FC44A7" w:rsidRPr="00EC1F0C" w:rsidRDefault="00FC44A7" w:rsidP="00FC44A7">
      <w:pPr>
        <w:ind w:left="5103"/>
        <w:contextualSpacing/>
        <w:jc w:val="both"/>
        <w:rPr>
          <w:color w:val="000000"/>
          <w:sz w:val="24"/>
          <w:szCs w:val="24"/>
          <w:lang w:bidi="lo-LA"/>
        </w:rPr>
      </w:pPr>
      <w:r w:rsidRPr="00EC1F0C">
        <w:rPr>
          <w:color w:val="000000"/>
          <w:sz w:val="24"/>
          <w:szCs w:val="24"/>
          <w:lang w:bidi="lo-LA"/>
        </w:rPr>
        <w:t>Kėdainių rajono savivaldybės tarybos</w:t>
      </w:r>
    </w:p>
    <w:p w14:paraId="2ABC79BA" w14:textId="754C03FD" w:rsidR="00FC44A7" w:rsidRPr="00EC1F0C" w:rsidRDefault="00FC44A7" w:rsidP="00FC44A7">
      <w:pPr>
        <w:ind w:left="5103"/>
        <w:contextualSpacing/>
        <w:jc w:val="both"/>
        <w:rPr>
          <w:sz w:val="24"/>
          <w:szCs w:val="24"/>
          <w:lang w:bidi="lo-LA"/>
        </w:rPr>
      </w:pPr>
      <w:bookmarkStart w:id="6" w:name="_Hlk215236348"/>
      <w:r w:rsidRPr="00EC1F0C">
        <w:rPr>
          <w:sz w:val="24"/>
          <w:szCs w:val="24"/>
        </w:rPr>
        <w:t xml:space="preserve">2026 m. balandžio 24 d. </w:t>
      </w:r>
      <w:r w:rsidRPr="00EC1F0C">
        <w:rPr>
          <w:sz w:val="24"/>
          <w:szCs w:val="24"/>
          <w:lang w:bidi="lo-LA"/>
        </w:rPr>
        <w:t>sprendimu Nr. TS-</w:t>
      </w:r>
      <w:r w:rsidR="001D6293">
        <w:rPr>
          <w:sz w:val="24"/>
          <w:szCs w:val="24"/>
          <w:lang w:bidi="lo-LA"/>
        </w:rPr>
        <w:t>93</w:t>
      </w:r>
    </w:p>
    <w:bookmarkEnd w:id="5"/>
    <w:bookmarkEnd w:id="6"/>
    <w:p w14:paraId="08C71BA7" w14:textId="77777777" w:rsidR="00107F58" w:rsidRPr="006A209C" w:rsidRDefault="00107F58" w:rsidP="00CE0E5F">
      <w:pPr>
        <w:jc w:val="center"/>
        <w:rPr>
          <w:b/>
          <w:bCs/>
          <w:sz w:val="24"/>
          <w:szCs w:val="24"/>
        </w:rPr>
      </w:pPr>
    </w:p>
    <w:p w14:paraId="51D1A066" w14:textId="28410276" w:rsidR="008D6F81" w:rsidRPr="006A209C" w:rsidRDefault="00BA623C" w:rsidP="006A209C">
      <w:pPr>
        <w:contextualSpacing/>
        <w:jc w:val="center"/>
        <w:rPr>
          <w:b/>
          <w:bCs/>
          <w:sz w:val="24"/>
          <w:szCs w:val="24"/>
        </w:rPr>
      </w:pPr>
      <w:r w:rsidRPr="006A209C">
        <w:rPr>
          <w:b/>
          <w:bCs/>
          <w:sz w:val="24"/>
          <w:szCs w:val="24"/>
        </w:rPr>
        <w:t>KĖDAINIŲ KRAŠTO GARBĖS PILIEČIO VARDO SUTEIKIMO</w:t>
      </w:r>
    </w:p>
    <w:p w14:paraId="51D1A067" w14:textId="77777777" w:rsidR="008D6F81" w:rsidRPr="006A209C" w:rsidRDefault="00BA623C" w:rsidP="006A209C">
      <w:pPr>
        <w:contextualSpacing/>
        <w:jc w:val="center"/>
        <w:rPr>
          <w:b/>
          <w:bCs/>
          <w:sz w:val="24"/>
          <w:szCs w:val="24"/>
        </w:rPr>
      </w:pPr>
      <w:r w:rsidRPr="006A209C">
        <w:rPr>
          <w:b/>
          <w:bCs/>
          <w:sz w:val="24"/>
          <w:szCs w:val="24"/>
        </w:rPr>
        <w:t>NUOSTATAI</w:t>
      </w:r>
    </w:p>
    <w:p w14:paraId="51D1A068" w14:textId="77777777" w:rsidR="008D6F81" w:rsidRPr="006A209C" w:rsidRDefault="008D6F81" w:rsidP="006A209C">
      <w:pPr>
        <w:contextualSpacing/>
        <w:jc w:val="center"/>
        <w:rPr>
          <w:b/>
          <w:bCs/>
          <w:sz w:val="24"/>
          <w:szCs w:val="24"/>
        </w:rPr>
      </w:pPr>
    </w:p>
    <w:p w14:paraId="51D1A069" w14:textId="0C3B8C7C" w:rsidR="008D6F81" w:rsidRPr="006A209C" w:rsidRDefault="00BA623C" w:rsidP="006A209C">
      <w:pPr>
        <w:contextualSpacing/>
        <w:jc w:val="center"/>
        <w:rPr>
          <w:b/>
          <w:bCs/>
          <w:sz w:val="24"/>
          <w:szCs w:val="24"/>
        </w:rPr>
      </w:pPr>
      <w:r w:rsidRPr="006A209C">
        <w:rPr>
          <w:b/>
          <w:bCs/>
          <w:sz w:val="24"/>
          <w:szCs w:val="24"/>
        </w:rPr>
        <w:t>I SKYRIUS</w:t>
      </w:r>
    </w:p>
    <w:p w14:paraId="08059A30" w14:textId="77777777" w:rsidR="006A54CA" w:rsidRPr="006A209C" w:rsidRDefault="006A54CA" w:rsidP="006A209C">
      <w:pPr>
        <w:contextualSpacing/>
        <w:jc w:val="center"/>
        <w:rPr>
          <w:b/>
          <w:bCs/>
          <w:sz w:val="24"/>
          <w:szCs w:val="24"/>
        </w:rPr>
      </w:pPr>
      <w:r w:rsidRPr="006A209C">
        <w:rPr>
          <w:b/>
          <w:bCs/>
          <w:sz w:val="24"/>
          <w:szCs w:val="24"/>
        </w:rPr>
        <w:t>BENDROSIOS NUOSTATOS</w:t>
      </w:r>
    </w:p>
    <w:p w14:paraId="51D1A06B" w14:textId="77777777" w:rsidR="008D6F81" w:rsidRPr="006A209C" w:rsidRDefault="008D6F81" w:rsidP="006A209C">
      <w:pPr>
        <w:contextualSpacing/>
        <w:rPr>
          <w:sz w:val="24"/>
          <w:szCs w:val="24"/>
        </w:rPr>
      </w:pPr>
    </w:p>
    <w:p w14:paraId="51D1A06C" w14:textId="180D9313" w:rsidR="008D6F81" w:rsidRPr="006A209C" w:rsidRDefault="00BA623C" w:rsidP="006A209C">
      <w:pPr>
        <w:pStyle w:val="Sraopastraipa"/>
        <w:numPr>
          <w:ilvl w:val="0"/>
          <w:numId w:val="11"/>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Kėdainių krašto garbės piliečio vardo suteikimo nuostatai (toliau </w:t>
      </w:r>
      <w:r w:rsidR="00BF329B" w:rsidRPr="006A209C">
        <w:rPr>
          <w:rFonts w:ascii="Times New Roman" w:hAnsi="Times New Roman" w:cs="Times New Roman"/>
          <w:color w:val="000000" w:themeColor="text1"/>
          <w:sz w:val="24"/>
          <w:szCs w:val="24"/>
        </w:rPr>
        <w:t>–</w:t>
      </w:r>
      <w:r w:rsidRPr="006A209C">
        <w:rPr>
          <w:rFonts w:ascii="Times New Roman" w:hAnsi="Times New Roman" w:cs="Times New Roman"/>
          <w:color w:val="000000" w:themeColor="text1"/>
          <w:sz w:val="24"/>
          <w:szCs w:val="24"/>
        </w:rPr>
        <w:t xml:space="preserve"> </w:t>
      </w:r>
      <w:r w:rsidR="00BF329B" w:rsidRPr="006A209C">
        <w:rPr>
          <w:rFonts w:ascii="Times New Roman" w:hAnsi="Times New Roman" w:cs="Times New Roman"/>
          <w:color w:val="000000" w:themeColor="text1"/>
          <w:sz w:val="24"/>
          <w:szCs w:val="24"/>
        </w:rPr>
        <w:t>N</w:t>
      </w:r>
      <w:r w:rsidRPr="006A209C">
        <w:rPr>
          <w:rFonts w:ascii="Times New Roman" w:hAnsi="Times New Roman" w:cs="Times New Roman"/>
          <w:color w:val="000000" w:themeColor="text1"/>
          <w:sz w:val="24"/>
          <w:szCs w:val="24"/>
        </w:rPr>
        <w:t xml:space="preserve">uostatai) </w:t>
      </w:r>
      <w:r w:rsidR="004E2B15" w:rsidRPr="006A209C">
        <w:rPr>
          <w:rFonts w:ascii="Times New Roman" w:hAnsi="Times New Roman" w:cs="Times New Roman"/>
          <w:color w:val="000000" w:themeColor="text1"/>
          <w:sz w:val="24"/>
          <w:szCs w:val="24"/>
        </w:rPr>
        <w:t>nustato</w:t>
      </w:r>
      <w:r w:rsidRPr="006A209C">
        <w:rPr>
          <w:rFonts w:ascii="Times New Roman" w:hAnsi="Times New Roman" w:cs="Times New Roman"/>
          <w:color w:val="000000" w:themeColor="text1"/>
          <w:sz w:val="24"/>
          <w:szCs w:val="24"/>
        </w:rPr>
        <w:t xml:space="preserve"> Kėdainių krašto garbės piliečio (toliau </w:t>
      </w:r>
      <w:r w:rsidR="00BF329B" w:rsidRPr="006A209C">
        <w:rPr>
          <w:rFonts w:ascii="Times New Roman" w:hAnsi="Times New Roman" w:cs="Times New Roman"/>
          <w:color w:val="000000" w:themeColor="text1"/>
          <w:sz w:val="24"/>
          <w:szCs w:val="24"/>
        </w:rPr>
        <w:t>–</w:t>
      </w:r>
      <w:r w:rsidRPr="006A209C">
        <w:rPr>
          <w:rFonts w:ascii="Times New Roman" w:hAnsi="Times New Roman" w:cs="Times New Roman"/>
          <w:color w:val="000000" w:themeColor="text1"/>
          <w:sz w:val="24"/>
          <w:szCs w:val="24"/>
        </w:rPr>
        <w:t xml:space="preserve"> Garbės</w:t>
      </w:r>
      <w:r w:rsidR="00BF329B" w:rsidRPr="006A209C">
        <w:rPr>
          <w:rFonts w:ascii="Times New Roman" w:hAnsi="Times New Roman" w:cs="Times New Roman"/>
          <w:color w:val="000000" w:themeColor="text1"/>
          <w:sz w:val="24"/>
          <w:szCs w:val="24"/>
        </w:rPr>
        <w:t xml:space="preserve"> </w:t>
      </w:r>
      <w:r w:rsidRPr="006A209C">
        <w:rPr>
          <w:rFonts w:ascii="Times New Roman" w:hAnsi="Times New Roman" w:cs="Times New Roman"/>
          <w:color w:val="000000" w:themeColor="text1"/>
          <w:sz w:val="24"/>
          <w:szCs w:val="24"/>
        </w:rPr>
        <w:t xml:space="preserve">pilietis) </w:t>
      </w:r>
      <w:r w:rsidR="00166234" w:rsidRPr="006A209C">
        <w:rPr>
          <w:rFonts w:ascii="Times New Roman" w:hAnsi="Times New Roman" w:cs="Times New Roman"/>
          <w:color w:val="000000" w:themeColor="text1"/>
          <w:sz w:val="24"/>
          <w:szCs w:val="24"/>
        </w:rPr>
        <w:t>var</w:t>
      </w:r>
      <w:r w:rsidR="00144A5A" w:rsidRPr="006A209C">
        <w:rPr>
          <w:rFonts w:ascii="Times New Roman" w:hAnsi="Times New Roman" w:cs="Times New Roman"/>
          <w:color w:val="000000" w:themeColor="text1"/>
          <w:sz w:val="24"/>
          <w:szCs w:val="24"/>
        </w:rPr>
        <w:t>do</w:t>
      </w:r>
      <w:r w:rsidR="00107F58" w:rsidRPr="006A209C">
        <w:rPr>
          <w:rFonts w:ascii="Times New Roman" w:hAnsi="Times New Roman" w:cs="Times New Roman"/>
          <w:color w:val="000000" w:themeColor="text1"/>
          <w:sz w:val="24"/>
          <w:szCs w:val="24"/>
        </w:rPr>
        <w:t xml:space="preserve"> sutei</w:t>
      </w:r>
      <w:r w:rsidR="00144A5A" w:rsidRPr="006A209C">
        <w:rPr>
          <w:rFonts w:ascii="Times New Roman" w:hAnsi="Times New Roman" w:cs="Times New Roman"/>
          <w:color w:val="000000" w:themeColor="text1"/>
          <w:sz w:val="24"/>
          <w:szCs w:val="24"/>
        </w:rPr>
        <w:t xml:space="preserve">kimo ir jo praradimo pagrindus ir </w:t>
      </w:r>
      <w:r w:rsidR="00166234" w:rsidRPr="006A209C">
        <w:rPr>
          <w:rFonts w:ascii="Times New Roman" w:hAnsi="Times New Roman" w:cs="Times New Roman"/>
          <w:color w:val="000000" w:themeColor="text1"/>
          <w:sz w:val="24"/>
          <w:szCs w:val="24"/>
        </w:rPr>
        <w:t xml:space="preserve">tvarką, </w:t>
      </w:r>
      <w:r w:rsidRPr="006A209C">
        <w:rPr>
          <w:rFonts w:ascii="Times New Roman" w:hAnsi="Times New Roman" w:cs="Times New Roman"/>
          <w:color w:val="000000" w:themeColor="text1"/>
          <w:sz w:val="24"/>
          <w:szCs w:val="24"/>
        </w:rPr>
        <w:t xml:space="preserve">Garbės piliečio vardo suteikimo komisijos sudarymo </w:t>
      </w:r>
      <w:r w:rsidR="00144A5A" w:rsidRPr="006A209C">
        <w:rPr>
          <w:rFonts w:ascii="Times New Roman" w:hAnsi="Times New Roman" w:cs="Times New Roman"/>
          <w:color w:val="000000" w:themeColor="text1"/>
          <w:sz w:val="24"/>
          <w:szCs w:val="24"/>
        </w:rPr>
        <w:t>bei</w:t>
      </w:r>
      <w:r w:rsidRPr="006A209C">
        <w:rPr>
          <w:rFonts w:ascii="Times New Roman" w:hAnsi="Times New Roman" w:cs="Times New Roman"/>
          <w:color w:val="000000" w:themeColor="text1"/>
          <w:sz w:val="24"/>
          <w:szCs w:val="24"/>
        </w:rPr>
        <w:t xml:space="preserve"> jos darbo organizavimo</w:t>
      </w:r>
      <w:r w:rsidR="00EC7161" w:rsidRPr="006A209C">
        <w:rPr>
          <w:rFonts w:ascii="Times New Roman" w:hAnsi="Times New Roman" w:cs="Times New Roman"/>
          <w:color w:val="000000" w:themeColor="text1"/>
          <w:sz w:val="24"/>
          <w:szCs w:val="24"/>
        </w:rPr>
        <w:t xml:space="preserve"> tvarką</w:t>
      </w:r>
      <w:r w:rsidR="002F709D" w:rsidRPr="006A209C">
        <w:rPr>
          <w:rFonts w:ascii="Times New Roman" w:hAnsi="Times New Roman" w:cs="Times New Roman"/>
          <w:color w:val="000000" w:themeColor="text1"/>
          <w:sz w:val="24"/>
          <w:szCs w:val="24"/>
        </w:rPr>
        <w:t>, Garbės piliečio teises</w:t>
      </w:r>
      <w:r w:rsidR="00144A5A" w:rsidRPr="006A209C">
        <w:rPr>
          <w:rFonts w:ascii="Times New Roman" w:hAnsi="Times New Roman" w:cs="Times New Roman"/>
          <w:color w:val="000000" w:themeColor="text1"/>
          <w:sz w:val="24"/>
          <w:szCs w:val="24"/>
        </w:rPr>
        <w:t xml:space="preserve"> ir </w:t>
      </w:r>
      <w:r w:rsidR="002F709D" w:rsidRPr="006A209C">
        <w:rPr>
          <w:rFonts w:ascii="Times New Roman" w:hAnsi="Times New Roman" w:cs="Times New Roman"/>
          <w:color w:val="000000" w:themeColor="text1"/>
          <w:sz w:val="24"/>
          <w:szCs w:val="24"/>
        </w:rPr>
        <w:t>įamžinimo tvarką</w:t>
      </w:r>
      <w:r w:rsidR="00144A5A" w:rsidRPr="006A209C">
        <w:rPr>
          <w:rFonts w:ascii="Times New Roman" w:hAnsi="Times New Roman" w:cs="Times New Roman"/>
          <w:color w:val="000000" w:themeColor="text1"/>
          <w:sz w:val="24"/>
          <w:szCs w:val="24"/>
        </w:rPr>
        <w:t xml:space="preserve">. </w:t>
      </w:r>
    </w:p>
    <w:p w14:paraId="571306A4" w14:textId="0D4962C5" w:rsidR="004E2B15" w:rsidRPr="006A209C" w:rsidRDefault="00CE3FC2" w:rsidP="006A209C">
      <w:pPr>
        <w:pStyle w:val="Sraopastraipa"/>
        <w:numPr>
          <w:ilvl w:val="0"/>
          <w:numId w:val="11"/>
        </w:numPr>
        <w:spacing w:after="0" w:line="240" w:lineRule="auto"/>
        <w:jc w:val="both"/>
        <w:rPr>
          <w:rFonts w:ascii="Times New Roman" w:hAnsi="Times New Roman" w:cs="Times New Roman"/>
          <w:sz w:val="24"/>
          <w:szCs w:val="24"/>
        </w:rPr>
      </w:pPr>
      <w:r w:rsidRPr="006A209C">
        <w:rPr>
          <w:rFonts w:ascii="Times New Roman" w:hAnsi="Times New Roman" w:cs="Times New Roman"/>
          <w:color w:val="000000" w:themeColor="text1"/>
          <w:sz w:val="24"/>
          <w:szCs w:val="24"/>
        </w:rPr>
        <w:t>G</w:t>
      </w:r>
      <w:r w:rsidR="00BA623C" w:rsidRPr="006A209C">
        <w:rPr>
          <w:rFonts w:ascii="Times New Roman" w:hAnsi="Times New Roman" w:cs="Times New Roman"/>
          <w:color w:val="000000" w:themeColor="text1"/>
          <w:sz w:val="24"/>
          <w:szCs w:val="24"/>
        </w:rPr>
        <w:t xml:space="preserve">arbės piliečio </w:t>
      </w:r>
      <w:r w:rsidR="004E2B15" w:rsidRPr="006A209C">
        <w:rPr>
          <w:rFonts w:ascii="Times New Roman" w:hAnsi="Times New Roman" w:cs="Times New Roman"/>
          <w:color w:val="000000" w:themeColor="text1"/>
          <w:sz w:val="24"/>
          <w:szCs w:val="24"/>
        </w:rPr>
        <w:t xml:space="preserve">vardas </w:t>
      </w:r>
      <w:r w:rsidR="00144A5A" w:rsidRPr="006A209C">
        <w:rPr>
          <w:rFonts w:ascii="Times New Roman" w:hAnsi="Times New Roman" w:cs="Times New Roman"/>
          <w:color w:val="000000" w:themeColor="text1"/>
          <w:sz w:val="24"/>
          <w:szCs w:val="24"/>
        </w:rPr>
        <w:t xml:space="preserve">tai – </w:t>
      </w:r>
      <w:r w:rsidR="004E2B15" w:rsidRPr="006A209C">
        <w:rPr>
          <w:rFonts w:ascii="Times New Roman" w:hAnsi="Times New Roman" w:cs="Times New Roman"/>
          <w:sz w:val="24"/>
          <w:szCs w:val="24"/>
        </w:rPr>
        <w:t xml:space="preserve">aukščiausias Kėdainių rajono savivaldybės (toliau – Savivaldybė) </w:t>
      </w:r>
      <w:r w:rsidR="00BA623C" w:rsidRPr="006A209C">
        <w:rPr>
          <w:rFonts w:ascii="Times New Roman" w:hAnsi="Times New Roman" w:cs="Times New Roman"/>
          <w:sz w:val="24"/>
          <w:szCs w:val="24"/>
        </w:rPr>
        <w:t xml:space="preserve">apdovanojimas, kuris gali būti </w:t>
      </w:r>
      <w:r w:rsidR="004E2B15" w:rsidRPr="006A209C">
        <w:rPr>
          <w:rFonts w:ascii="Times New Roman" w:hAnsi="Times New Roman" w:cs="Times New Roman"/>
          <w:sz w:val="24"/>
          <w:szCs w:val="24"/>
        </w:rPr>
        <w:t>suteikiamas:</w:t>
      </w:r>
    </w:p>
    <w:p w14:paraId="32A0FA62" w14:textId="7285C92A" w:rsidR="004E2B15" w:rsidRPr="006A209C" w:rsidRDefault="00BA623C" w:rsidP="006A209C">
      <w:pPr>
        <w:pStyle w:val="Sraopastraipa"/>
        <w:numPr>
          <w:ilvl w:val="1"/>
          <w:numId w:val="12"/>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Lietuvos Respublikos ir užsienio valstybių piliečiams už</w:t>
      </w:r>
      <w:r w:rsidR="004E2B15" w:rsidRPr="006A209C">
        <w:rPr>
          <w:rFonts w:ascii="Times New Roman" w:hAnsi="Times New Roman" w:cs="Times New Roman"/>
          <w:sz w:val="24"/>
          <w:szCs w:val="24"/>
        </w:rPr>
        <w:t xml:space="preserve"> </w:t>
      </w:r>
      <w:r w:rsidRPr="006A209C">
        <w:rPr>
          <w:rFonts w:ascii="Times New Roman" w:hAnsi="Times New Roman" w:cs="Times New Roman"/>
          <w:sz w:val="24"/>
          <w:szCs w:val="24"/>
        </w:rPr>
        <w:t>reikšmingus pasiekimus ir laimėjimus bei išskirtinį indėlį į Kėdainių rajono mokslo, švietimo, kultūros, sporto, paveldo išsaugojimo, ekonomikos, socialinio vystymo, mokslo ir technikos bei kitas sritis, už didvyriškus ir kilnius poelgius</w:t>
      </w:r>
      <w:r w:rsidR="00297EF2" w:rsidRPr="006A209C">
        <w:rPr>
          <w:rFonts w:ascii="Times New Roman" w:hAnsi="Times New Roman" w:cs="Times New Roman"/>
          <w:sz w:val="24"/>
          <w:szCs w:val="24"/>
        </w:rPr>
        <w:t>;</w:t>
      </w:r>
    </w:p>
    <w:p w14:paraId="51D1A06D" w14:textId="21FC57A1" w:rsidR="008D6F81" w:rsidRPr="006A209C" w:rsidRDefault="00D74297" w:rsidP="006A209C">
      <w:pPr>
        <w:pStyle w:val="Sraopastraipa"/>
        <w:numPr>
          <w:ilvl w:val="1"/>
          <w:numId w:val="12"/>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iš Kėdainių rajono kilusiems ir / ar Kėdainių rajone gyvenusiems Lietuvos Respublikos piliečiams </w:t>
      </w:r>
      <w:r w:rsidR="004E2B15" w:rsidRPr="006A209C">
        <w:rPr>
          <w:rFonts w:ascii="Times New Roman" w:hAnsi="Times New Roman" w:cs="Times New Roman"/>
          <w:sz w:val="24"/>
          <w:szCs w:val="24"/>
        </w:rPr>
        <w:t>u</w:t>
      </w:r>
      <w:r w:rsidR="00BA623C" w:rsidRPr="006A209C">
        <w:rPr>
          <w:rFonts w:ascii="Times New Roman" w:hAnsi="Times New Roman" w:cs="Times New Roman"/>
          <w:sz w:val="24"/>
          <w:szCs w:val="24"/>
        </w:rPr>
        <w:t>ž nuopelnus</w:t>
      </w:r>
      <w:r w:rsidR="00D44D38" w:rsidRPr="006A209C">
        <w:rPr>
          <w:rFonts w:ascii="Times New Roman" w:hAnsi="Times New Roman" w:cs="Times New Roman"/>
          <w:sz w:val="24"/>
          <w:szCs w:val="24"/>
        </w:rPr>
        <w:t>, nurodytus 2.1 punkte,</w:t>
      </w:r>
      <w:r w:rsidR="00BA623C" w:rsidRPr="006A209C">
        <w:rPr>
          <w:rFonts w:ascii="Times New Roman" w:hAnsi="Times New Roman" w:cs="Times New Roman"/>
          <w:sz w:val="24"/>
          <w:szCs w:val="24"/>
        </w:rPr>
        <w:t xml:space="preserve"> Lietuvos Respublikai.</w:t>
      </w:r>
    </w:p>
    <w:p w14:paraId="51D1A06E" w14:textId="7B0B93D6" w:rsidR="008D6F81" w:rsidRPr="006A209C" w:rsidRDefault="00BA623C"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Garbės piliečio vardas asmeniui suteikiamas tik vieną kartą. </w:t>
      </w:r>
    </w:p>
    <w:p w14:paraId="34D59488" w14:textId="10FA91B0" w:rsidR="004E2B15" w:rsidRPr="006A209C" w:rsidRDefault="00BA623C"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Garbės piliečio vardas gali būti suteikiamas asmeniui ir po jo mirties. </w:t>
      </w:r>
      <w:r w:rsidR="004E2B15" w:rsidRPr="006A209C">
        <w:rPr>
          <w:rFonts w:ascii="Times New Roman" w:hAnsi="Times New Roman" w:cs="Times New Roman"/>
          <w:sz w:val="24"/>
          <w:szCs w:val="24"/>
        </w:rPr>
        <w:t xml:space="preserve">Po mirties Garbės piliečio pažymėjimas ir ženklas įteikiami </w:t>
      </w:r>
      <w:bookmarkStart w:id="7" w:name="_Hlk218249271"/>
      <w:r w:rsidR="004E2B15" w:rsidRPr="006A209C">
        <w:rPr>
          <w:rFonts w:ascii="Times New Roman" w:hAnsi="Times New Roman" w:cs="Times New Roman"/>
          <w:sz w:val="24"/>
          <w:szCs w:val="24"/>
        </w:rPr>
        <w:t>mirusiojo šeimai (artimiesiems).</w:t>
      </w:r>
      <w:bookmarkEnd w:id="7"/>
    </w:p>
    <w:p w14:paraId="6D068069" w14:textId="34B9BE92" w:rsidR="004E2B15" w:rsidRPr="006A209C" w:rsidRDefault="004E2B15"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Nuostatuose vartojamos sąvokos suprantamos taip, kaip jos vartojamos Lietuvos Respublikos vietos savivaldos įstatyme ir kituose teisės aktuose.</w:t>
      </w:r>
    </w:p>
    <w:p w14:paraId="51D1A070" w14:textId="77777777" w:rsidR="008D6F81" w:rsidRPr="006A209C" w:rsidRDefault="008D6F81" w:rsidP="006A209C">
      <w:pPr>
        <w:contextualSpacing/>
        <w:rPr>
          <w:sz w:val="24"/>
          <w:szCs w:val="24"/>
        </w:rPr>
      </w:pPr>
    </w:p>
    <w:p w14:paraId="51D1A071" w14:textId="77777777" w:rsidR="008D6F81" w:rsidRPr="006A209C" w:rsidRDefault="00BA623C" w:rsidP="006A209C">
      <w:pPr>
        <w:contextualSpacing/>
        <w:jc w:val="center"/>
        <w:rPr>
          <w:b/>
          <w:bCs/>
          <w:sz w:val="24"/>
          <w:szCs w:val="24"/>
        </w:rPr>
      </w:pPr>
      <w:r w:rsidRPr="006A209C">
        <w:rPr>
          <w:b/>
          <w:bCs/>
          <w:sz w:val="24"/>
          <w:szCs w:val="24"/>
        </w:rPr>
        <w:t>II SKYRIUS</w:t>
      </w:r>
    </w:p>
    <w:p w14:paraId="428DAA33" w14:textId="67F94AD8" w:rsidR="00166234" w:rsidRPr="006A209C" w:rsidRDefault="00166234" w:rsidP="006A209C">
      <w:pPr>
        <w:contextualSpacing/>
        <w:jc w:val="center"/>
        <w:rPr>
          <w:b/>
          <w:bCs/>
          <w:sz w:val="24"/>
          <w:szCs w:val="24"/>
        </w:rPr>
      </w:pPr>
      <w:r w:rsidRPr="006A209C">
        <w:rPr>
          <w:b/>
          <w:bCs/>
          <w:sz w:val="24"/>
          <w:szCs w:val="24"/>
        </w:rPr>
        <w:t>PRETENDENTŲ GARBĖS PILIEČIO VARDUI SUTEIKTI TEIKIMO TVARKA</w:t>
      </w:r>
    </w:p>
    <w:p w14:paraId="51D1A073" w14:textId="77777777" w:rsidR="008D6F81" w:rsidRPr="006A209C" w:rsidRDefault="008D6F81" w:rsidP="006A209C">
      <w:pPr>
        <w:contextualSpacing/>
        <w:rPr>
          <w:color w:val="EE0000"/>
          <w:sz w:val="24"/>
          <w:szCs w:val="24"/>
        </w:rPr>
      </w:pPr>
    </w:p>
    <w:p w14:paraId="13D10A7F" w14:textId="3A4112B6" w:rsidR="007D3936" w:rsidRPr="006A209C" w:rsidRDefault="00144A5A"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Siūlyti</w:t>
      </w:r>
      <w:r w:rsidR="00166234" w:rsidRPr="006A209C">
        <w:rPr>
          <w:rFonts w:ascii="Times New Roman" w:hAnsi="Times New Roman" w:cs="Times New Roman"/>
          <w:sz w:val="24"/>
          <w:szCs w:val="24"/>
        </w:rPr>
        <w:t xml:space="preserve"> pretendentus </w:t>
      </w:r>
      <w:r w:rsidR="007D3936" w:rsidRPr="006A209C">
        <w:rPr>
          <w:rFonts w:ascii="Times New Roman" w:hAnsi="Times New Roman" w:cs="Times New Roman"/>
          <w:sz w:val="24"/>
          <w:szCs w:val="24"/>
        </w:rPr>
        <w:t>Garbės piliečio vard</w:t>
      </w:r>
      <w:r w:rsidR="00166234" w:rsidRPr="006A209C">
        <w:rPr>
          <w:rFonts w:ascii="Times New Roman" w:hAnsi="Times New Roman" w:cs="Times New Roman"/>
          <w:sz w:val="24"/>
          <w:szCs w:val="24"/>
        </w:rPr>
        <w:t xml:space="preserve">ui </w:t>
      </w:r>
      <w:r w:rsidR="004F6F06" w:rsidRPr="006A209C">
        <w:rPr>
          <w:rFonts w:ascii="Times New Roman" w:hAnsi="Times New Roman" w:cs="Times New Roman"/>
          <w:sz w:val="24"/>
          <w:szCs w:val="24"/>
        </w:rPr>
        <w:t>suteikti</w:t>
      </w:r>
      <w:r w:rsidR="007D3936" w:rsidRPr="006A209C">
        <w:rPr>
          <w:rFonts w:ascii="Times New Roman" w:hAnsi="Times New Roman" w:cs="Times New Roman"/>
          <w:sz w:val="24"/>
          <w:szCs w:val="24"/>
        </w:rPr>
        <w:t xml:space="preserve"> </w:t>
      </w:r>
      <w:r w:rsidR="004F6F06" w:rsidRPr="006A209C">
        <w:rPr>
          <w:rFonts w:ascii="Times New Roman" w:hAnsi="Times New Roman" w:cs="Times New Roman"/>
          <w:sz w:val="24"/>
          <w:szCs w:val="24"/>
        </w:rPr>
        <w:t>gali</w:t>
      </w:r>
      <w:r w:rsidR="00166234" w:rsidRPr="006A209C">
        <w:rPr>
          <w:rFonts w:ascii="Times New Roman" w:hAnsi="Times New Roman" w:cs="Times New Roman"/>
          <w:sz w:val="24"/>
          <w:szCs w:val="24"/>
        </w:rPr>
        <w:t xml:space="preserve"> (toliau – pareiškėjai)</w:t>
      </w:r>
      <w:r w:rsidR="007D3936" w:rsidRPr="006A209C">
        <w:rPr>
          <w:rFonts w:ascii="Times New Roman" w:hAnsi="Times New Roman" w:cs="Times New Roman"/>
          <w:sz w:val="24"/>
          <w:szCs w:val="24"/>
        </w:rPr>
        <w:t>:</w:t>
      </w:r>
    </w:p>
    <w:p w14:paraId="558C5DFD" w14:textId="6861A59B" w:rsidR="007D3936" w:rsidRPr="006A209C" w:rsidRDefault="007D3936"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lang w:eastAsia="lt-LT"/>
        </w:rPr>
        <w:t>Savivaldybė</w:t>
      </w:r>
      <w:r w:rsidRPr="006A209C">
        <w:rPr>
          <w:rFonts w:ascii="Times New Roman" w:hAnsi="Times New Roman" w:cs="Times New Roman"/>
          <w:sz w:val="24"/>
          <w:szCs w:val="24"/>
        </w:rPr>
        <w:t>s</w:t>
      </w:r>
      <w:r w:rsidRPr="006A209C">
        <w:rPr>
          <w:rFonts w:ascii="Times New Roman" w:hAnsi="Times New Roman" w:cs="Times New Roman"/>
          <w:sz w:val="24"/>
          <w:szCs w:val="24"/>
          <w:lang w:eastAsia="lt-LT"/>
        </w:rPr>
        <w:t xml:space="preserve"> </w:t>
      </w:r>
      <w:r w:rsidRPr="006A209C">
        <w:rPr>
          <w:rFonts w:ascii="Times New Roman" w:hAnsi="Times New Roman" w:cs="Times New Roman"/>
          <w:sz w:val="24"/>
          <w:szCs w:val="24"/>
        </w:rPr>
        <w:t>tarybos nariai;</w:t>
      </w:r>
    </w:p>
    <w:p w14:paraId="04FE9811" w14:textId="7B712E0E" w:rsidR="007D3936" w:rsidRPr="006A209C" w:rsidRDefault="007D3936"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lang w:eastAsia="lt-LT"/>
        </w:rPr>
        <w:t>Savivaldybė</w:t>
      </w:r>
      <w:r w:rsidRPr="006A209C">
        <w:rPr>
          <w:rFonts w:ascii="Times New Roman" w:hAnsi="Times New Roman" w:cs="Times New Roman"/>
          <w:sz w:val="24"/>
          <w:szCs w:val="24"/>
        </w:rPr>
        <w:t xml:space="preserve">s meras; </w:t>
      </w:r>
    </w:p>
    <w:p w14:paraId="361C7FE5" w14:textId="7C3D66E2" w:rsidR="007D3936" w:rsidRPr="006A209C" w:rsidRDefault="00166234"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Kėdainių rajone veikiančios nevyriausybinės organizacijos ir kiti</w:t>
      </w:r>
      <w:r w:rsidRPr="006A209C">
        <w:rPr>
          <w:rFonts w:ascii="Times New Roman" w:hAnsi="Times New Roman" w:cs="Times New Roman"/>
          <w:sz w:val="24"/>
          <w:szCs w:val="24"/>
          <w:lang w:eastAsia="lt-LT"/>
        </w:rPr>
        <w:t xml:space="preserve"> juridiniai asmenys</w:t>
      </w:r>
      <w:r w:rsidRPr="006A209C">
        <w:rPr>
          <w:rFonts w:ascii="Times New Roman" w:hAnsi="Times New Roman" w:cs="Times New Roman"/>
          <w:sz w:val="24"/>
          <w:szCs w:val="24"/>
        </w:rPr>
        <w:t>;</w:t>
      </w:r>
    </w:p>
    <w:p w14:paraId="7E63451C" w14:textId="7E65C89D" w:rsidR="007D3936" w:rsidRPr="006A209C" w:rsidRDefault="00166234"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gyventojų grupės (ne mažiau kaip 20 asmenų).</w:t>
      </w:r>
    </w:p>
    <w:p w14:paraId="44CD36D5" w14:textId="5A54EF00" w:rsidR="007D3936" w:rsidRPr="006A209C" w:rsidRDefault="00166234"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Pareiškėjo užpildyta Savivaldybės Garbės piliečio pretendento anketa </w:t>
      </w:r>
      <w:r w:rsidRPr="006A209C">
        <w:rPr>
          <w:rFonts w:ascii="Times New Roman" w:hAnsi="Times New Roman" w:cs="Times New Roman"/>
          <w:color w:val="000000"/>
          <w:sz w:val="24"/>
          <w:szCs w:val="24"/>
          <w:lang w:eastAsia="lt-LT"/>
        </w:rPr>
        <w:t>(1 priedas)</w:t>
      </w:r>
      <w:r w:rsidRPr="006A209C">
        <w:rPr>
          <w:rFonts w:ascii="Times New Roman" w:hAnsi="Times New Roman" w:cs="Times New Roman"/>
          <w:sz w:val="24"/>
          <w:szCs w:val="24"/>
        </w:rPr>
        <w:t xml:space="preserve"> </w:t>
      </w:r>
      <w:r w:rsidR="007D3936" w:rsidRPr="006A209C">
        <w:rPr>
          <w:rFonts w:ascii="Times New Roman" w:hAnsi="Times New Roman" w:cs="Times New Roman"/>
          <w:sz w:val="24"/>
          <w:szCs w:val="24"/>
        </w:rPr>
        <w:t>pateikiam</w:t>
      </w:r>
      <w:r w:rsidRPr="006A209C">
        <w:rPr>
          <w:rFonts w:ascii="Times New Roman" w:hAnsi="Times New Roman" w:cs="Times New Roman"/>
          <w:sz w:val="24"/>
          <w:szCs w:val="24"/>
        </w:rPr>
        <w:t>a</w:t>
      </w:r>
      <w:r w:rsidR="007D3936" w:rsidRPr="006A209C">
        <w:rPr>
          <w:rFonts w:ascii="Times New Roman" w:hAnsi="Times New Roman" w:cs="Times New Roman"/>
          <w:sz w:val="24"/>
          <w:szCs w:val="24"/>
        </w:rPr>
        <w:t xml:space="preserve"> Savivaldybės </w:t>
      </w:r>
      <w:r w:rsidR="006A54CA" w:rsidRPr="006A209C">
        <w:rPr>
          <w:rFonts w:ascii="Times New Roman" w:hAnsi="Times New Roman" w:cs="Times New Roman"/>
          <w:sz w:val="24"/>
          <w:szCs w:val="24"/>
        </w:rPr>
        <w:t>a</w:t>
      </w:r>
      <w:r w:rsidR="007D3936" w:rsidRPr="006A209C">
        <w:rPr>
          <w:rFonts w:ascii="Times New Roman" w:hAnsi="Times New Roman" w:cs="Times New Roman"/>
          <w:sz w:val="24"/>
          <w:szCs w:val="24"/>
        </w:rPr>
        <w:t xml:space="preserve">dministracijai ne vėliau kaip per </w:t>
      </w:r>
      <w:r w:rsidR="003B18C8" w:rsidRPr="006A209C">
        <w:rPr>
          <w:rFonts w:ascii="Times New Roman" w:hAnsi="Times New Roman" w:cs="Times New Roman"/>
          <w:sz w:val="24"/>
          <w:szCs w:val="24"/>
        </w:rPr>
        <w:t>1</w:t>
      </w:r>
      <w:r w:rsidR="007D3936" w:rsidRPr="006A209C">
        <w:rPr>
          <w:rFonts w:ascii="Times New Roman" w:hAnsi="Times New Roman" w:cs="Times New Roman"/>
          <w:sz w:val="24"/>
          <w:szCs w:val="24"/>
        </w:rPr>
        <w:t xml:space="preserve"> mėnes</w:t>
      </w:r>
      <w:r w:rsidR="003B18C8" w:rsidRPr="006A209C">
        <w:rPr>
          <w:rFonts w:ascii="Times New Roman" w:hAnsi="Times New Roman" w:cs="Times New Roman"/>
          <w:sz w:val="24"/>
          <w:szCs w:val="24"/>
        </w:rPr>
        <w:t>į</w:t>
      </w:r>
      <w:r w:rsidR="007D3936" w:rsidRPr="006A209C">
        <w:rPr>
          <w:rFonts w:ascii="Times New Roman" w:hAnsi="Times New Roman" w:cs="Times New Roman"/>
          <w:sz w:val="24"/>
          <w:szCs w:val="24"/>
        </w:rPr>
        <w:t xml:space="preserve"> nuo kvietimo teikti </w:t>
      </w:r>
      <w:r w:rsidR="00205164" w:rsidRPr="006A209C">
        <w:rPr>
          <w:rFonts w:ascii="Times New Roman" w:hAnsi="Times New Roman" w:cs="Times New Roman"/>
          <w:sz w:val="24"/>
          <w:szCs w:val="24"/>
          <w:lang w:eastAsia="zh-CN"/>
        </w:rPr>
        <w:t>pretendentus</w:t>
      </w:r>
      <w:r w:rsidRPr="006A209C">
        <w:rPr>
          <w:rFonts w:ascii="Times New Roman" w:hAnsi="Times New Roman" w:cs="Times New Roman"/>
          <w:sz w:val="24"/>
          <w:szCs w:val="24"/>
          <w:lang w:eastAsia="zh-CN"/>
        </w:rPr>
        <w:t xml:space="preserve"> </w:t>
      </w:r>
      <w:r w:rsidRPr="006A209C">
        <w:rPr>
          <w:rFonts w:ascii="Times New Roman" w:hAnsi="Times New Roman" w:cs="Times New Roman"/>
          <w:sz w:val="24"/>
          <w:szCs w:val="24"/>
        </w:rPr>
        <w:t xml:space="preserve">Garbės piliečio vardui </w:t>
      </w:r>
      <w:r w:rsidR="00144A5A" w:rsidRPr="006A209C">
        <w:rPr>
          <w:rFonts w:ascii="Times New Roman" w:hAnsi="Times New Roman" w:cs="Times New Roman"/>
          <w:sz w:val="24"/>
          <w:szCs w:val="24"/>
        </w:rPr>
        <w:t xml:space="preserve">suteikti </w:t>
      </w:r>
      <w:r w:rsidR="007D3936" w:rsidRPr="006A209C">
        <w:rPr>
          <w:rFonts w:ascii="Times New Roman" w:hAnsi="Times New Roman" w:cs="Times New Roman"/>
          <w:sz w:val="24"/>
          <w:szCs w:val="24"/>
        </w:rPr>
        <w:t>viešo paskelbimo vietinėje spaudoje ir</w:t>
      </w:r>
      <w:r w:rsidR="006A54CA" w:rsidRPr="006A209C">
        <w:rPr>
          <w:rFonts w:ascii="Times New Roman" w:hAnsi="Times New Roman" w:cs="Times New Roman"/>
          <w:sz w:val="24"/>
          <w:szCs w:val="24"/>
        </w:rPr>
        <w:t xml:space="preserve"> / ar</w:t>
      </w:r>
      <w:r w:rsidR="007D3936" w:rsidRPr="006A209C">
        <w:rPr>
          <w:rFonts w:ascii="Times New Roman" w:hAnsi="Times New Roman" w:cs="Times New Roman"/>
          <w:sz w:val="24"/>
          <w:szCs w:val="24"/>
        </w:rPr>
        <w:t xml:space="preserve"> Savivaldybės interneto svetainėje.</w:t>
      </w:r>
      <w:r w:rsidR="00BE2441" w:rsidRPr="006A209C">
        <w:rPr>
          <w:rFonts w:ascii="Times New Roman" w:hAnsi="Times New Roman" w:cs="Times New Roman"/>
          <w:sz w:val="24"/>
          <w:szCs w:val="24"/>
        </w:rPr>
        <w:t xml:space="preserve"> Kvietimas </w:t>
      </w:r>
      <w:r w:rsidR="00FF5EEE" w:rsidRPr="006A209C">
        <w:rPr>
          <w:rFonts w:ascii="Times New Roman" w:hAnsi="Times New Roman" w:cs="Times New Roman"/>
          <w:sz w:val="24"/>
          <w:szCs w:val="24"/>
        </w:rPr>
        <w:t xml:space="preserve">teikti </w:t>
      </w:r>
      <w:r w:rsidR="00FF5EEE" w:rsidRPr="006A209C">
        <w:rPr>
          <w:rFonts w:ascii="Times New Roman" w:hAnsi="Times New Roman" w:cs="Times New Roman"/>
          <w:sz w:val="24"/>
          <w:szCs w:val="24"/>
          <w:lang w:eastAsia="zh-CN"/>
        </w:rPr>
        <w:t xml:space="preserve">pretendentus </w:t>
      </w:r>
      <w:r w:rsidR="00FF5EEE" w:rsidRPr="006A209C">
        <w:rPr>
          <w:rFonts w:ascii="Times New Roman" w:hAnsi="Times New Roman" w:cs="Times New Roman"/>
          <w:sz w:val="24"/>
          <w:szCs w:val="24"/>
        </w:rPr>
        <w:t xml:space="preserve">Garbės piliečio vardui suteikti </w:t>
      </w:r>
      <w:r w:rsidR="00BE2441" w:rsidRPr="006A209C">
        <w:rPr>
          <w:rFonts w:ascii="Times New Roman" w:hAnsi="Times New Roman" w:cs="Times New Roman"/>
          <w:sz w:val="24"/>
          <w:szCs w:val="24"/>
        </w:rPr>
        <w:t>skelbiamas kartą per metus.</w:t>
      </w:r>
    </w:p>
    <w:p w14:paraId="072861A2" w14:textId="4DDF6D04" w:rsidR="00166234" w:rsidRPr="006A209C" w:rsidRDefault="00166234" w:rsidP="006A209C">
      <w:pPr>
        <w:pStyle w:val="Sraopastraipa"/>
        <w:numPr>
          <w:ilvl w:val="0"/>
          <w:numId w:val="13"/>
        </w:numPr>
        <w:tabs>
          <w:tab w:val="left" w:pos="1701"/>
        </w:tabs>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lang w:eastAsia="lt-LT"/>
        </w:rPr>
        <w:t xml:space="preserve">Kartu su pretendento anketa </w:t>
      </w:r>
      <w:r w:rsidRPr="006A209C">
        <w:rPr>
          <w:rFonts w:ascii="Times New Roman" w:hAnsi="Times New Roman" w:cs="Times New Roman"/>
          <w:sz w:val="24"/>
          <w:szCs w:val="24"/>
        </w:rPr>
        <w:t xml:space="preserve">pareiškėjai gali pateikti nuotraukas, leidinius ir kitą informaciją, atskleidžiančią </w:t>
      </w:r>
      <w:r w:rsidRPr="006A209C">
        <w:rPr>
          <w:rFonts w:ascii="Times New Roman" w:hAnsi="Times New Roman" w:cs="Times New Roman"/>
          <w:sz w:val="24"/>
          <w:szCs w:val="24"/>
          <w:lang w:eastAsia="zh-CN"/>
        </w:rPr>
        <w:t xml:space="preserve">pretendento </w:t>
      </w:r>
      <w:r w:rsidRPr="006A209C">
        <w:rPr>
          <w:rFonts w:ascii="Times New Roman" w:hAnsi="Times New Roman" w:cs="Times New Roman"/>
          <w:sz w:val="24"/>
          <w:szCs w:val="24"/>
        </w:rPr>
        <w:t xml:space="preserve">veiklos </w:t>
      </w:r>
      <w:r w:rsidR="00144A5A" w:rsidRPr="006A209C">
        <w:rPr>
          <w:rFonts w:ascii="Times New Roman" w:hAnsi="Times New Roman" w:cs="Times New Roman"/>
          <w:sz w:val="24"/>
          <w:szCs w:val="24"/>
        </w:rPr>
        <w:t xml:space="preserve">pasiekimus ir jų </w:t>
      </w:r>
      <w:r w:rsidRPr="006A209C">
        <w:rPr>
          <w:rFonts w:ascii="Times New Roman" w:hAnsi="Times New Roman" w:cs="Times New Roman"/>
          <w:sz w:val="24"/>
          <w:szCs w:val="24"/>
        </w:rPr>
        <w:t>reikšmę.</w:t>
      </w:r>
    </w:p>
    <w:p w14:paraId="71EAF5E5" w14:textId="211A40B1" w:rsidR="008D4238" w:rsidRPr="006A209C" w:rsidRDefault="00166234" w:rsidP="006A209C">
      <w:pPr>
        <w:pStyle w:val="Sraopastraipa"/>
        <w:numPr>
          <w:ilvl w:val="0"/>
          <w:numId w:val="13"/>
        </w:numPr>
        <w:tabs>
          <w:tab w:val="left" w:pos="1701"/>
        </w:tabs>
        <w:spacing w:after="0" w:line="240" w:lineRule="auto"/>
        <w:jc w:val="both"/>
        <w:rPr>
          <w:rFonts w:ascii="Times New Roman" w:hAnsi="Times New Roman" w:cs="Times New Roman"/>
          <w:color w:val="000000" w:themeColor="text1"/>
          <w:sz w:val="24"/>
          <w:szCs w:val="24"/>
          <w:lang w:eastAsia="zh-CN"/>
        </w:rPr>
      </w:pPr>
      <w:r w:rsidRPr="006A209C">
        <w:rPr>
          <w:rFonts w:ascii="Times New Roman" w:hAnsi="Times New Roman" w:cs="Times New Roman"/>
          <w:sz w:val="24"/>
          <w:szCs w:val="24"/>
          <w:lang w:eastAsia="zh-CN"/>
        </w:rPr>
        <w:t xml:space="preserve">Pretendento anketa ir prie jos pridedami dokumentai teikiami </w:t>
      </w:r>
      <w:r w:rsidR="008D4238" w:rsidRPr="006A209C">
        <w:rPr>
          <w:rFonts w:ascii="Times New Roman" w:hAnsi="Times New Roman" w:cs="Times New Roman"/>
          <w:sz w:val="24"/>
          <w:szCs w:val="24"/>
          <w:lang w:eastAsia="zh-CN"/>
        </w:rPr>
        <w:t>Savivaldybės administracijai</w:t>
      </w:r>
      <w:r w:rsidRPr="006A209C">
        <w:rPr>
          <w:rFonts w:ascii="Times New Roman" w:hAnsi="Times New Roman" w:cs="Times New Roman"/>
          <w:sz w:val="24"/>
          <w:szCs w:val="24"/>
          <w:lang w:eastAsia="zh-CN"/>
        </w:rPr>
        <w:t xml:space="preserve"> kvietime teikti </w:t>
      </w:r>
      <w:r w:rsidRPr="006A209C">
        <w:rPr>
          <w:rFonts w:ascii="Times New Roman" w:hAnsi="Times New Roman" w:cs="Times New Roman"/>
          <w:color w:val="000000" w:themeColor="text1"/>
          <w:sz w:val="24"/>
          <w:szCs w:val="24"/>
          <w:lang w:eastAsia="zh-CN"/>
        </w:rPr>
        <w:t xml:space="preserve">pretendentus </w:t>
      </w:r>
      <w:r w:rsidRPr="006A209C">
        <w:rPr>
          <w:rFonts w:ascii="Times New Roman" w:hAnsi="Times New Roman" w:cs="Times New Roman"/>
          <w:color w:val="000000" w:themeColor="text1"/>
          <w:sz w:val="24"/>
          <w:szCs w:val="24"/>
        </w:rPr>
        <w:t>Garbės piliečio vardui gauti</w:t>
      </w:r>
      <w:r w:rsidRPr="006A209C">
        <w:rPr>
          <w:rFonts w:ascii="Times New Roman" w:hAnsi="Times New Roman" w:cs="Times New Roman"/>
          <w:color w:val="000000" w:themeColor="text1"/>
          <w:sz w:val="24"/>
          <w:szCs w:val="24"/>
          <w:lang w:eastAsia="zh-CN"/>
        </w:rPr>
        <w:t xml:space="preserve"> </w:t>
      </w:r>
      <w:r w:rsidRPr="006A209C">
        <w:rPr>
          <w:rFonts w:ascii="Times New Roman" w:hAnsi="Times New Roman" w:cs="Times New Roman"/>
          <w:color w:val="000000" w:themeColor="text1"/>
          <w:sz w:val="24"/>
          <w:szCs w:val="24"/>
          <w:lang w:eastAsia="lt-LT"/>
        </w:rPr>
        <w:t>nurodytais būdais</w:t>
      </w:r>
      <w:r w:rsidR="008D4238" w:rsidRPr="006A209C">
        <w:rPr>
          <w:rFonts w:ascii="Times New Roman" w:hAnsi="Times New Roman" w:cs="Times New Roman"/>
          <w:color w:val="000000" w:themeColor="text1"/>
          <w:sz w:val="24"/>
          <w:szCs w:val="24"/>
          <w:lang w:eastAsia="zh-CN"/>
        </w:rPr>
        <w:t>.</w:t>
      </w:r>
      <w:r w:rsidRPr="006A209C">
        <w:rPr>
          <w:rFonts w:ascii="Times New Roman" w:hAnsi="Times New Roman" w:cs="Times New Roman"/>
          <w:color w:val="000000" w:themeColor="text1"/>
          <w:sz w:val="24"/>
          <w:szCs w:val="24"/>
          <w:lang w:eastAsia="zh-CN"/>
        </w:rPr>
        <w:t xml:space="preserve"> </w:t>
      </w:r>
    </w:p>
    <w:p w14:paraId="5647E8A9" w14:textId="65640281" w:rsidR="008D4238" w:rsidRPr="006A209C" w:rsidRDefault="008D4238" w:rsidP="006A209C">
      <w:pPr>
        <w:pStyle w:val="Sraopastraipa"/>
        <w:numPr>
          <w:ilvl w:val="0"/>
          <w:numId w:val="13"/>
        </w:numPr>
        <w:tabs>
          <w:tab w:val="left" w:pos="1701"/>
        </w:tabs>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Už </w:t>
      </w:r>
      <w:r w:rsidR="00166234" w:rsidRPr="006A209C">
        <w:rPr>
          <w:rFonts w:ascii="Times New Roman" w:hAnsi="Times New Roman" w:cs="Times New Roman"/>
          <w:color w:val="000000" w:themeColor="text1"/>
          <w:sz w:val="24"/>
          <w:szCs w:val="24"/>
        </w:rPr>
        <w:t xml:space="preserve">teikiamus </w:t>
      </w:r>
      <w:r w:rsidR="00166234" w:rsidRPr="006A209C">
        <w:rPr>
          <w:rFonts w:ascii="Times New Roman" w:hAnsi="Times New Roman" w:cs="Times New Roman"/>
          <w:color w:val="000000" w:themeColor="text1"/>
          <w:sz w:val="24"/>
          <w:szCs w:val="24"/>
          <w:lang w:eastAsia="zh-CN"/>
        </w:rPr>
        <w:t xml:space="preserve">pretendentų </w:t>
      </w:r>
      <w:r w:rsidRPr="006A209C">
        <w:rPr>
          <w:rFonts w:ascii="Times New Roman" w:hAnsi="Times New Roman" w:cs="Times New Roman"/>
          <w:color w:val="000000" w:themeColor="text1"/>
          <w:sz w:val="24"/>
          <w:szCs w:val="24"/>
        </w:rPr>
        <w:t>duomen</w:t>
      </w:r>
      <w:r w:rsidR="00166234" w:rsidRPr="006A209C">
        <w:rPr>
          <w:rFonts w:ascii="Times New Roman" w:hAnsi="Times New Roman" w:cs="Times New Roman"/>
          <w:color w:val="000000" w:themeColor="text1"/>
          <w:sz w:val="24"/>
          <w:szCs w:val="24"/>
        </w:rPr>
        <w:t>is</w:t>
      </w:r>
      <w:r w:rsidR="00144A5A" w:rsidRPr="006A209C">
        <w:rPr>
          <w:rFonts w:ascii="Times New Roman" w:hAnsi="Times New Roman" w:cs="Times New Roman"/>
          <w:color w:val="000000" w:themeColor="text1"/>
          <w:sz w:val="24"/>
          <w:szCs w:val="24"/>
        </w:rPr>
        <w:t xml:space="preserve">, jų teisingumą ir tikslumą </w:t>
      </w:r>
      <w:r w:rsidRPr="006A209C">
        <w:rPr>
          <w:rFonts w:ascii="Times New Roman" w:hAnsi="Times New Roman" w:cs="Times New Roman"/>
          <w:color w:val="000000" w:themeColor="text1"/>
          <w:sz w:val="24"/>
          <w:szCs w:val="24"/>
        </w:rPr>
        <w:t xml:space="preserve">atsako juos teikiantys </w:t>
      </w:r>
      <w:r w:rsidR="00144A5A" w:rsidRPr="006A209C">
        <w:rPr>
          <w:rFonts w:ascii="Times New Roman" w:hAnsi="Times New Roman" w:cs="Times New Roman"/>
          <w:color w:val="000000" w:themeColor="text1"/>
          <w:sz w:val="24"/>
          <w:szCs w:val="24"/>
        </w:rPr>
        <w:t xml:space="preserve">pareiškėjai </w:t>
      </w:r>
      <w:r w:rsidRPr="006A209C">
        <w:rPr>
          <w:rFonts w:ascii="Times New Roman" w:hAnsi="Times New Roman" w:cs="Times New Roman"/>
          <w:color w:val="000000" w:themeColor="text1"/>
          <w:sz w:val="24"/>
          <w:szCs w:val="24"/>
        </w:rPr>
        <w:t xml:space="preserve">ir sutikimą davę </w:t>
      </w:r>
      <w:r w:rsidR="00205164" w:rsidRPr="006A209C">
        <w:rPr>
          <w:rFonts w:ascii="Times New Roman" w:hAnsi="Times New Roman" w:cs="Times New Roman"/>
          <w:color w:val="000000" w:themeColor="text1"/>
          <w:sz w:val="24"/>
          <w:szCs w:val="24"/>
          <w:lang w:eastAsia="zh-CN"/>
        </w:rPr>
        <w:t>pretendentai</w:t>
      </w:r>
      <w:r w:rsidRPr="006A209C">
        <w:rPr>
          <w:rFonts w:ascii="Times New Roman" w:hAnsi="Times New Roman" w:cs="Times New Roman"/>
          <w:color w:val="000000" w:themeColor="text1"/>
          <w:sz w:val="24"/>
          <w:szCs w:val="24"/>
        </w:rPr>
        <w:t>.</w:t>
      </w:r>
    </w:p>
    <w:p w14:paraId="1FB59155" w14:textId="6A2A2C30" w:rsidR="008D4238" w:rsidRPr="006A209C" w:rsidRDefault="008D4238" w:rsidP="006A209C">
      <w:pPr>
        <w:pStyle w:val="Sraopastraipa"/>
        <w:numPr>
          <w:ilvl w:val="0"/>
          <w:numId w:val="13"/>
        </w:numPr>
        <w:tabs>
          <w:tab w:val="left" w:pos="1701"/>
        </w:tabs>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Teisti (su neišnykusiu teistumu) asmenys</w:t>
      </w:r>
      <w:r w:rsidR="00EC5211" w:rsidRPr="006A209C">
        <w:rPr>
          <w:rFonts w:ascii="Times New Roman" w:hAnsi="Times New Roman" w:cs="Times New Roman"/>
          <w:color w:val="000000" w:themeColor="text1"/>
          <w:sz w:val="24"/>
          <w:szCs w:val="24"/>
        </w:rPr>
        <w:t xml:space="preserve"> </w:t>
      </w:r>
      <w:r w:rsidRPr="006A209C">
        <w:rPr>
          <w:rFonts w:ascii="Times New Roman" w:hAnsi="Times New Roman" w:cs="Times New Roman"/>
          <w:color w:val="000000" w:themeColor="text1"/>
          <w:sz w:val="24"/>
          <w:szCs w:val="24"/>
        </w:rPr>
        <w:t xml:space="preserve">negali būti siūlomi kaip </w:t>
      </w:r>
      <w:r w:rsidR="00205164" w:rsidRPr="006A209C">
        <w:rPr>
          <w:rFonts w:ascii="Times New Roman" w:hAnsi="Times New Roman" w:cs="Times New Roman"/>
          <w:color w:val="000000" w:themeColor="text1"/>
          <w:sz w:val="24"/>
          <w:szCs w:val="24"/>
          <w:lang w:eastAsia="zh-CN"/>
        </w:rPr>
        <w:t xml:space="preserve">pretendentai </w:t>
      </w:r>
      <w:r w:rsidRPr="006A209C">
        <w:rPr>
          <w:rFonts w:ascii="Times New Roman" w:hAnsi="Times New Roman" w:cs="Times New Roman"/>
          <w:color w:val="000000" w:themeColor="text1"/>
          <w:sz w:val="24"/>
          <w:szCs w:val="24"/>
        </w:rPr>
        <w:t xml:space="preserve">Garbės piliečio vardui gauti. </w:t>
      </w:r>
    </w:p>
    <w:p w14:paraId="3A275745" w14:textId="77777777" w:rsidR="00144A5A" w:rsidRPr="006A209C" w:rsidRDefault="00144A5A" w:rsidP="006A209C">
      <w:pPr>
        <w:contextualSpacing/>
        <w:rPr>
          <w:sz w:val="24"/>
          <w:szCs w:val="24"/>
        </w:rPr>
      </w:pPr>
    </w:p>
    <w:p w14:paraId="2C660371" w14:textId="77777777" w:rsidR="0074334B" w:rsidRPr="006A209C" w:rsidRDefault="0074334B" w:rsidP="006A209C">
      <w:pPr>
        <w:contextualSpacing/>
        <w:jc w:val="center"/>
        <w:rPr>
          <w:b/>
          <w:bCs/>
          <w:sz w:val="24"/>
          <w:szCs w:val="24"/>
        </w:rPr>
      </w:pPr>
    </w:p>
    <w:p w14:paraId="49116A3C" w14:textId="77777777" w:rsidR="0074334B" w:rsidRPr="006A209C" w:rsidRDefault="0074334B" w:rsidP="006A209C">
      <w:pPr>
        <w:contextualSpacing/>
        <w:jc w:val="center"/>
        <w:rPr>
          <w:b/>
          <w:bCs/>
          <w:sz w:val="24"/>
          <w:szCs w:val="24"/>
        </w:rPr>
      </w:pPr>
    </w:p>
    <w:p w14:paraId="7F5FBA38" w14:textId="77777777" w:rsidR="0074334B" w:rsidRPr="006A209C" w:rsidRDefault="0074334B" w:rsidP="006A209C">
      <w:pPr>
        <w:contextualSpacing/>
        <w:jc w:val="center"/>
        <w:rPr>
          <w:b/>
          <w:bCs/>
          <w:sz w:val="24"/>
          <w:szCs w:val="24"/>
        </w:rPr>
      </w:pPr>
    </w:p>
    <w:p w14:paraId="51D1A078" w14:textId="3C2555F7" w:rsidR="008D6F81" w:rsidRPr="006A209C" w:rsidRDefault="00BA623C" w:rsidP="006A209C">
      <w:pPr>
        <w:contextualSpacing/>
        <w:jc w:val="center"/>
        <w:rPr>
          <w:b/>
          <w:bCs/>
          <w:sz w:val="24"/>
          <w:szCs w:val="24"/>
        </w:rPr>
      </w:pPr>
      <w:r w:rsidRPr="006A209C">
        <w:rPr>
          <w:b/>
          <w:bCs/>
          <w:sz w:val="24"/>
          <w:szCs w:val="24"/>
        </w:rPr>
        <w:lastRenderedPageBreak/>
        <w:t>III SKYRIUS</w:t>
      </w:r>
    </w:p>
    <w:p w14:paraId="51D1A079" w14:textId="26401903" w:rsidR="008D6F81" w:rsidRPr="006A209C" w:rsidRDefault="00144A5A" w:rsidP="006A209C">
      <w:pPr>
        <w:contextualSpacing/>
        <w:jc w:val="center"/>
        <w:rPr>
          <w:b/>
          <w:bCs/>
          <w:sz w:val="24"/>
          <w:szCs w:val="24"/>
        </w:rPr>
      </w:pPr>
      <w:r w:rsidRPr="006A209C">
        <w:rPr>
          <w:b/>
          <w:bCs/>
          <w:sz w:val="24"/>
          <w:szCs w:val="24"/>
        </w:rPr>
        <w:t xml:space="preserve">GARBĖS PILIEČIO VARDO SUTEIKIMO </w:t>
      </w:r>
      <w:r w:rsidR="00BA623C" w:rsidRPr="006A209C">
        <w:rPr>
          <w:b/>
          <w:bCs/>
          <w:sz w:val="24"/>
          <w:szCs w:val="24"/>
        </w:rPr>
        <w:t>KOMISIJOS SUDARYMO TVARKA</w:t>
      </w:r>
      <w:r w:rsidRPr="006A209C">
        <w:rPr>
          <w:b/>
          <w:bCs/>
          <w:sz w:val="24"/>
          <w:szCs w:val="24"/>
        </w:rPr>
        <w:t xml:space="preserve">, FUNKCIJOS IR </w:t>
      </w:r>
      <w:r w:rsidR="00BA623C" w:rsidRPr="006A209C">
        <w:rPr>
          <w:b/>
          <w:bCs/>
          <w:sz w:val="24"/>
          <w:szCs w:val="24"/>
        </w:rPr>
        <w:t>DARBO ORGANIZAVIMAS</w:t>
      </w:r>
    </w:p>
    <w:p w14:paraId="51D1A07B" w14:textId="77777777" w:rsidR="008D6F81" w:rsidRPr="006A209C" w:rsidRDefault="008D6F81" w:rsidP="006A209C">
      <w:pPr>
        <w:contextualSpacing/>
        <w:rPr>
          <w:sz w:val="24"/>
          <w:szCs w:val="24"/>
        </w:rPr>
      </w:pPr>
    </w:p>
    <w:p w14:paraId="3C6D6E54" w14:textId="55EF6F51" w:rsidR="00144A5A" w:rsidRPr="006A209C" w:rsidRDefault="006A54CA" w:rsidP="006A209C">
      <w:pPr>
        <w:pStyle w:val="Pagrindinistekstas1"/>
        <w:numPr>
          <w:ilvl w:val="0"/>
          <w:numId w:val="13"/>
        </w:numPr>
        <w:contextualSpacing/>
        <w:rPr>
          <w:rFonts w:ascii="Times New Roman" w:hAnsi="Times New Roman"/>
          <w:sz w:val="24"/>
          <w:szCs w:val="24"/>
          <w:lang w:val="lt-LT"/>
        </w:rPr>
      </w:pPr>
      <w:r w:rsidRPr="006A209C">
        <w:rPr>
          <w:rFonts w:ascii="Times New Roman" w:hAnsi="Times New Roman"/>
          <w:sz w:val="24"/>
          <w:szCs w:val="24"/>
          <w:lang w:val="lt-LT"/>
        </w:rPr>
        <w:t>Garbės piliečio vardo suteikimo komisij</w:t>
      </w:r>
      <w:r w:rsidR="00144A5A" w:rsidRPr="006A209C">
        <w:rPr>
          <w:rFonts w:ascii="Times New Roman" w:hAnsi="Times New Roman"/>
          <w:sz w:val="24"/>
          <w:szCs w:val="24"/>
          <w:lang w:val="lt-LT"/>
        </w:rPr>
        <w:t>a</w:t>
      </w:r>
      <w:r w:rsidRPr="006A209C">
        <w:rPr>
          <w:rFonts w:ascii="Times New Roman" w:hAnsi="Times New Roman"/>
          <w:sz w:val="24"/>
          <w:szCs w:val="24"/>
          <w:lang w:val="lt-LT"/>
        </w:rPr>
        <w:t xml:space="preserve"> (toliau – Komisija)</w:t>
      </w:r>
      <w:r w:rsidR="00166234" w:rsidRPr="006A209C">
        <w:rPr>
          <w:rFonts w:ascii="Times New Roman" w:hAnsi="Times New Roman"/>
          <w:sz w:val="24"/>
          <w:szCs w:val="24"/>
          <w:lang w:val="lt-LT"/>
        </w:rPr>
        <w:t xml:space="preserve">, kuri sudaroma </w:t>
      </w:r>
      <w:r w:rsidR="00144A5A" w:rsidRPr="006A209C">
        <w:rPr>
          <w:rFonts w:ascii="Times New Roman" w:hAnsi="Times New Roman"/>
          <w:sz w:val="24"/>
          <w:szCs w:val="24"/>
          <w:lang w:val="lt-LT"/>
        </w:rPr>
        <w:t xml:space="preserve">Savivaldybės mero potvarkiu </w:t>
      </w:r>
      <w:r w:rsidR="00166234" w:rsidRPr="006A209C">
        <w:rPr>
          <w:rFonts w:ascii="Times New Roman" w:hAnsi="Times New Roman"/>
          <w:sz w:val="24"/>
          <w:szCs w:val="24"/>
          <w:lang w:val="lt-LT"/>
        </w:rPr>
        <w:t>Savivaldybės tarybos kadencijos laikotarpiui</w:t>
      </w:r>
      <w:r w:rsidR="00144A5A" w:rsidRPr="006A209C">
        <w:rPr>
          <w:rFonts w:ascii="Times New Roman" w:hAnsi="Times New Roman"/>
          <w:sz w:val="24"/>
          <w:szCs w:val="24"/>
          <w:lang w:val="lt-LT"/>
        </w:rPr>
        <w:t xml:space="preserve">, </w:t>
      </w:r>
      <w:r w:rsidR="00166234" w:rsidRPr="006A209C">
        <w:rPr>
          <w:rFonts w:ascii="Times New Roman" w:hAnsi="Times New Roman"/>
          <w:sz w:val="24"/>
          <w:szCs w:val="24"/>
          <w:lang w:val="lt-LT"/>
        </w:rPr>
        <w:t> </w:t>
      </w:r>
      <w:r w:rsidR="00144A5A" w:rsidRPr="006A209C">
        <w:rPr>
          <w:rFonts w:ascii="Times New Roman" w:hAnsi="Times New Roman"/>
          <w:sz w:val="24"/>
          <w:szCs w:val="24"/>
          <w:lang w:val="lt-LT"/>
        </w:rPr>
        <w:t>teikia Savivaldybės tarybai siūlymus dėl Garbės piliečio vardo suteikimo ar jo praradimo.</w:t>
      </w:r>
    </w:p>
    <w:p w14:paraId="39F083EE" w14:textId="24C5A6EE" w:rsidR="00144A5A" w:rsidRPr="006A209C" w:rsidRDefault="00457FF3"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Komisiją</w:t>
      </w:r>
      <w:r w:rsidR="00144A5A" w:rsidRPr="006A209C">
        <w:rPr>
          <w:rFonts w:ascii="Times New Roman" w:hAnsi="Times New Roman" w:cs="Times New Roman"/>
          <w:sz w:val="24"/>
          <w:szCs w:val="24"/>
        </w:rPr>
        <w:t xml:space="preserve"> sudaroma iš narių, kuri</w:t>
      </w:r>
      <w:r w:rsidR="005D007E">
        <w:rPr>
          <w:rFonts w:ascii="Times New Roman" w:hAnsi="Times New Roman" w:cs="Times New Roman"/>
          <w:sz w:val="24"/>
          <w:szCs w:val="24"/>
        </w:rPr>
        <w:t>uos</w:t>
      </w:r>
      <w:r w:rsidR="00144A5A" w:rsidRPr="006A209C">
        <w:rPr>
          <w:rFonts w:ascii="Times New Roman" w:hAnsi="Times New Roman" w:cs="Times New Roman"/>
          <w:sz w:val="24"/>
          <w:szCs w:val="24"/>
        </w:rPr>
        <w:t xml:space="preserve"> siūlo:  </w:t>
      </w:r>
    </w:p>
    <w:p w14:paraId="6D66D4E8" w14:textId="6CF5F9D4" w:rsidR="006A54CA" w:rsidRPr="006A209C" w:rsidRDefault="005D007E" w:rsidP="006A209C">
      <w:pPr>
        <w:pStyle w:val="Sraopastraipa"/>
        <w:widowControl w:val="0"/>
        <w:numPr>
          <w:ilvl w:val="1"/>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 1 a</w:t>
      </w:r>
      <w:r w:rsidR="006A54CA" w:rsidRPr="006A209C">
        <w:rPr>
          <w:rFonts w:ascii="Times New Roman" w:hAnsi="Times New Roman" w:cs="Times New Roman"/>
          <w:sz w:val="24"/>
          <w:szCs w:val="24"/>
        </w:rPr>
        <w:t>tstov</w:t>
      </w:r>
      <w:r>
        <w:rPr>
          <w:rFonts w:ascii="Times New Roman" w:hAnsi="Times New Roman" w:cs="Times New Roman"/>
          <w:sz w:val="24"/>
          <w:szCs w:val="24"/>
        </w:rPr>
        <w:t>ą</w:t>
      </w:r>
      <w:r w:rsidR="006A54CA" w:rsidRPr="006A209C">
        <w:rPr>
          <w:rFonts w:ascii="Times New Roman" w:hAnsi="Times New Roman" w:cs="Times New Roman"/>
          <w:sz w:val="24"/>
          <w:szCs w:val="24"/>
        </w:rPr>
        <w:t xml:space="preserve"> </w:t>
      </w:r>
      <w:r>
        <w:rPr>
          <w:rFonts w:ascii="Times New Roman" w:hAnsi="Times New Roman" w:cs="Times New Roman"/>
          <w:sz w:val="24"/>
          <w:szCs w:val="24"/>
        </w:rPr>
        <w:t xml:space="preserve">visos </w:t>
      </w:r>
      <w:r w:rsidR="006A54CA" w:rsidRPr="006A209C">
        <w:rPr>
          <w:rFonts w:ascii="Times New Roman" w:hAnsi="Times New Roman" w:cs="Times New Roman"/>
          <w:sz w:val="24"/>
          <w:szCs w:val="24"/>
        </w:rPr>
        <w:t xml:space="preserve">Savivaldybės tarybos frakcijos; </w:t>
      </w:r>
    </w:p>
    <w:p w14:paraId="1D02A74B" w14:textId="0D086619" w:rsidR="006A54CA" w:rsidRPr="006A209C" w:rsidRDefault="006A54CA" w:rsidP="006A209C">
      <w:pPr>
        <w:pStyle w:val="Sraopastraipa"/>
        <w:numPr>
          <w:ilvl w:val="1"/>
          <w:numId w:val="13"/>
        </w:numPr>
        <w:tabs>
          <w:tab w:val="left" w:pos="1276"/>
        </w:tabs>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 Savivaldybės meras;</w:t>
      </w:r>
      <w:r w:rsidR="00166234" w:rsidRPr="006A209C">
        <w:rPr>
          <w:rFonts w:ascii="Times New Roman" w:hAnsi="Times New Roman" w:cs="Times New Roman"/>
          <w:sz w:val="24"/>
          <w:szCs w:val="24"/>
        </w:rPr>
        <w:t xml:space="preserve"> </w:t>
      </w:r>
    </w:p>
    <w:p w14:paraId="09D8A804" w14:textId="23028059" w:rsidR="006A54CA"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1 atstovą – </w:t>
      </w:r>
      <w:r w:rsidR="00166234" w:rsidRPr="006A209C">
        <w:rPr>
          <w:rFonts w:ascii="Times New Roman" w:hAnsi="Times New Roman" w:cs="Times New Roman"/>
          <w:sz w:val="24"/>
          <w:szCs w:val="24"/>
        </w:rPr>
        <w:t>Savivaldybės administracijos direktorius;</w:t>
      </w:r>
    </w:p>
    <w:p w14:paraId="57B244AB" w14:textId="5F5283DE" w:rsidR="006A54CA"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1 atstovą – </w:t>
      </w:r>
      <w:r w:rsidR="00DF0734" w:rsidRPr="006A209C">
        <w:rPr>
          <w:rFonts w:ascii="Times New Roman" w:hAnsi="Times New Roman" w:cs="Times New Roman"/>
          <w:sz w:val="24"/>
          <w:szCs w:val="24"/>
        </w:rPr>
        <w:t>Savivaldybės bendruomenės sveikatos taryba</w:t>
      </w:r>
      <w:r w:rsidR="00166234" w:rsidRPr="006A209C">
        <w:rPr>
          <w:rFonts w:ascii="Times New Roman" w:hAnsi="Times New Roman" w:cs="Times New Roman"/>
          <w:sz w:val="24"/>
          <w:szCs w:val="24"/>
        </w:rPr>
        <w:t>;</w:t>
      </w:r>
    </w:p>
    <w:p w14:paraId="66D013A9" w14:textId="2239B265" w:rsidR="008D4238"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Jaunimo reikalų taryba iš jaunimo atstovų;</w:t>
      </w:r>
    </w:p>
    <w:p w14:paraId="636F2F77" w14:textId="628E77A0" w:rsidR="006A54CA"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kultūros ir meno taryba;</w:t>
      </w:r>
    </w:p>
    <w:p w14:paraId="3B7CD840" w14:textId="231BD0AE" w:rsidR="006A54CA"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nevyriausybinių organizacijų taryba;</w:t>
      </w:r>
    </w:p>
    <w:p w14:paraId="3F80D7EE" w14:textId="3DE89D2C" w:rsidR="006A54CA"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sporto taryba;</w:t>
      </w:r>
    </w:p>
    <w:p w14:paraId="37DCC5D5" w14:textId="3F21399B" w:rsidR="008D4238"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švietimo taryba;</w:t>
      </w:r>
    </w:p>
    <w:p w14:paraId="4CE8A6A4" w14:textId="1064B7E3" w:rsidR="006A54CA" w:rsidRPr="006A209C" w:rsidRDefault="008D4238"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verslo taryba.</w:t>
      </w:r>
    </w:p>
    <w:p w14:paraId="7589D315" w14:textId="68B5C7CA" w:rsidR="006A54CA" w:rsidRPr="006A209C" w:rsidRDefault="00457FF3"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Komisijos </w:t>
      </w:r>
      <w:r w:rsidR="006A54CA" w:rsidRPr="006A209C">
        <w:rPr>
          <w:rFonts w:ascii="Times New Roman" w:hAnsi="Times New Roman" w:cs="Times New Roman"/>
          <w:sz w:val="24"/>
          <w:szCs w:val="24"/>
        </w:rPr>
        <w:t>darb</w:t>
      </w:r>
      <w:r w:rsidR="004F6F06" w:rsidRPr="006A209C">
        <w:rPr>
          <w:rFonts w:ascii="Times New Roman" w:hAnsi="Times New Roman" w:cs="Times New Roman"/>
          <w:sz w:val="24"/>
          <w:szCs w:val="24"/>
        </w:rPr>
        <w:t>ą</w:t>
      </w:r>
      <w:r w:rsidR="006A54CA" w:rsidRPr="006A209C">
        <w:rPr>
          <w:rFonts w:ascii="Times New Roman" w:hAnsi="Times New Roman" w:cs="Times New Roman"/>
          <w:sz w:val="24"/>
          <w:szCs w:val="24"/>
        </w:rPr>
        <w:t xml:space="preserve"> </w:t>
      </w:r>
      <w:r w:rsidR="004F6F06" w:rsidRPr="006A209C">
        <w:rPr>
          <w:rFonts w:ascii="Times New Roman" w:hAnsi="Times New Roman" w:cs="Times New Roman"/>
          <w:sz w:val="24"/>
          <w:szCs w:val="24"/>
        </w:rPr>
        <w:t xml:space="preserve">aptarnauja </w:t>
      </w:r>
      <w:r w:rsidR="006A54CA" w:rsidRPr="006A209C">
        <w:rPr>
          <w:rFonts w:ascii="Times New Roman" w:hAnsi="Times New Roman" w:cs="Times New Roman"/>
          <w:sz w:val="24"/>
          <w:szCs w:val="24"/>
        </w:rPr>
        <w:t xml:space="preserve">Savivaldybės administracijos direktoriaus </w:t>
      </w:r>
      <w:r w:rsidR="006A54CA" w:rsidRPr="006A209C">
        <w:rPr>
          <w:rFonts w:ascii="Times New Roman" w:eastAsia="SimSun;宋体" w:hAnsi="Times New Roman" w:cs="Times New Roman"/>
          <w:sz w:val="24"/>
          <w:szCs w:val="24"/>
          <w:lang w:eastAsia="lt-LT" w:bidi="hi-IN"/>
        </w:rPr>
        <w:t xml:space="preserve">įsakymu paskirtas </w:t>
      </w:r>
      <w:r w:rsidRPr="006A209C">
        <w:rPr>
          <w:rFonts w:ascii="Times New Roman" w:eastAsia="SimSun;宋体" w:hAnsi="Times New Roman" w:cs="Times New Roman"/>
          <w:sz w:val="24"/>
          <w:szCs w:val="24"/>
          <w:lang w:eastAsia="lt-LT" w:bidi="hi-IN"/>
        </w:rPr>
        <w:t>S</w:t>
      </w:r>
      <w:r w:rsidR="006A54CA" w:rsidRPr="006A209C">
        <w:rPr>
          <w:rFonts w:ascii="Times New Roman" w:eastAsia="SimSun;宋体" w:hAnsi="Times New Roman" w:cs="Times New Roman"/>
          <w:sz w:val="24"/>
          <w:szCs w:val="24"/>
          <w:lang w:eastAsia="lt-LT" w:bidi="hi-IN"/>
        </w:rPr>
        <w:t xml:space="preserve">avivaldybės administracijos </w:t>
      </w:r>
      <w:r w:rsidR="006A54CA" w:rsidRPr="006A209C">
        <w:rPr>
          <w:rFonts w:ascii="Times New Roman" w:hAnsi="Times New Roman" w:cs="Times New Roman"/>
          <w:sz w:val="24"/>
          <w:szCs w:val="24"/>
        </w:rPr>
        <w:t>valstybės tarnautojas ar darbuotojas, dirbantis pagal darbo sutartį</w:t>
      </w:r>
      <w:r w:rsidR="004F6F06" w:rsidRPr="006A209C">
        <w:rPr>
          <w:rFonts w:ascii="Times New Roman" w:hAnsi="Times New Roman" w:cs="Times New Roman"/>
          <w:sz w:val="24"/>
          <w:szCs w:val="24"/>
        </w:rPr>
        <w:t>, kuris yra Komisijos sekretorius.</w:t>
      </w:r>
    </w:p>
    <w:p w14:paraId="577ADADE" w14:textId="662078CD" w:rsidR="00144A5A" w:rsidRPr="006A209C" w:rsidRDefault="006A54CA"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Komisijos nariai turi būti nepriekaištingos reputacijos, kaip ji apibrėžta Lietuvos Respublikos valstybės tarnybos</w:t>
      </w:r>
      <w:r w:rsidR="008D4238" w:rsidRPr="006A209C">
        <w:rPr>
          <w:rFonts w:ascii="Times New Roman" w:hAnsi="Times New Roman" w:cs="Times New Roman"/>
          <w:sz w:val="24"/>
          <w:szCs w:val="24"/>
        </w:rPr>
        <w:t xml:space="preserve"> ir Lietuvos Respublikos vietos savivaldos </w:t>
      </w:r>
      <w:r w:rsidRPr="006A209C">
        <w:rPr>
          <w:rFonts w:ascii="Times New Roman" w:hAnsi="Times New Roman" w:cs="Times New Roman"/>
          <w:sz w:val="24"/>
          <w:szCs w:val="24"/>
        </w:rPr>
        <w:t>įstatym</w:t>
      </w:r>
      <w:r w:rsidR="008D4238" w:rsidRPr="006A209C">
        <w:rPr>
          <w:rFonts w:ascii="Times New Roman" w:hAnsi="Times New Roman" w:cs="Times New Roman"/>
          <w:sz w:val="24"/>
          <w:szCs w:val="24"/>
        </w:rPr>
        <w:t>uose</w:t>
      </w:r>
      <w:r w:rsidRPr="006A209C">
        <w:rPr>
          <w:rFonts w:ascii="Times New Roman" w:hAnsi="Times New Roman" w:cs="Times New Roman"/>
          <w:sz w:val="24"/>
          <w:szCs w:val="24"/>
        </w:rPr>
        <w:t xml:space="preserve">, turintys aukštąjį universitetinį ar jam prilygintą išsilavinimą. </w:t>
      </w:r>
    </w:p>
    <w:p w14:paraId="13EB7E1D" w14:textId="004FE123" w:rsidR="00144A5A" w:rsidRPr="006A209C" w:rsidRDefault="00144A5A" w:rsidP="006A209C">
      <w:pPr>
        <w:pStyle w:val="Sraopastraipa"/>
        <w:numPr>
          <w:ilvl w:val="0"/>
          <w:numId w:val="13"/>
        </w:numPr>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rPr>
        <w:t>Komisija vykdo šias funkcijas:</w:t>
      </w:r>
    </w:p>
    <w:p w14:paraId="4C51D708" w14:textId="3C987D45" w:rsidR="00144A5A" w:rsidRPr="006A209C" w:rsidRDefault="00144A5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nagrinėja ir vertina pareiškėjų pateiktas pretendentų anketas, kitus dokumentus ir teikia siūlymus Savivaldybės tarybai dėl Garbės piliečio vardo suteikimo;</w:t>
      </w:r>
    </w:p>
    <w:p w14:paraId="7AB32618" w14:textId="28AA4EFC" w:rsidR="00144A5A" w:rsidRPr="006A209C" w:rsidRDefault="00144A5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nagrinėja ir vertina informaciją ir teikia siūlymus Savivaldybės tarybai dėl Garbės piliečio vardo praradimo.</w:t>
      </w:r>
    </w:p>
    <w:p w14:paraId="51D1A07E" w14:textId="41506565" w:rsidR="008D6F81" w:rsidRPr="006A209C" w:rsidRDefault="00144A5A"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Komisijos darbui vadovauja </w:t>
      </w:r>
      <w:r w:rsidR="006A54CA" w:rsidRPr="006A209C">
        <w:rPr>
          <w:rFonts w:ascii="Times New Roman" w:eastAsia="Calibri" w:hAnsi="Times New Roman" w:cs="Times New Roman"/>
          <w:sz w:val="24"/>
          <w:szCs w:val="24"/>
        </w:rPr>
        <w:t>Komisijos pirmininkas</w:t>
      </w:r>
      <w:r w:rsidRPr="006A209C">
        <w:rPr>
          <w:rFonts w:ascii="Times New Roman" w:eastAsia="Calibri" w:hAnsi="Times New Roman" w:cs="Times New Roman"/>
          <w:sz w:val="24"/>
          <w:szCs w:val="24"/>
        </w:rPr>
        <w:t>, kuris yra</w:t>
      </w:r>
      <w:r w:rsidR="006A54CA" w:rsidRPr="006A209C">
        <w:rPr>
          <w:rFonts w:ascii="Times New Roman" w:eastAsia="Calibri" w:hAnsi="Times New Roman" w:cs="Times New Roman"/>
          <w:sz w:val="24"/>
          <w:szCs w:val="24"/>
        </w:rPr>
        <w:t xml:space="preserve"> išrenkamas pirmojo </w:t>
      </w:r>
      <w:r w:rsidRPr="006A209C">
        <w:rPr>
          <w:rFonts w:ascii="Times New Roman" w:eastAsia="Calibri" w:hAnsi="Times New Roman" w:cs="Times New Roman"/>
          <w:sz w:val="24"/>
          <w:szCs w:val="24"/>
        </w:rPr>
        <w:t>K</w:t>
      </w:r>
      <w:r w:rsidR="006A54CA" w:rsidRPr="006A209C">
        <w:rPr>
          <w:rFonts w:ascii="Times New Roman" w:eastAsia="Calibri" w:hAnsi="Times New Roman" w:cs="Times New Roman"/>
          <w:sz w:val="24"/>
          <w:szCs w:val="24"/>
        </w:rPr>
        <w:t>omisijos posėdžio metu iš jos narių balsų dauguma.</w:t>
      </w:r>
      <w:r w:rsidRPr="006A209C">
        <w:rPr>
          <w:rFonts w:ascii="Times New Roman" w:eastAsia="Calibri" w:hAnsi="Times New Roman" w:cs="Times New Roman"/>
          <w:sz w:val="24"/>
          <w:szCs w:val="24"/>
        </w:rPr>
        <w:t xml:space="preserve"> </w:t>
      </w:r>
      <w:r w:rsidR="00BA623C" w:rsidRPr="006A209C">
        <w:rPr>
          <w:rFonts w:ascii="Times New Roman" w:hAnsi="Times New Roman" w:cs="Times New Roman"/>
          <w:sz w:val="24"/>
          <w:szCs w:val="24"/>
        </w:rPr>
        <w:t xml:space="preserve">Nesant </w:t>
      </w:r>
      <w:r w:rsidRPr="006A209C">
        <w:rPr>
          <w:rFonts w:ascii="Times New Roman" w:hAnsi="Times New Roman" w:cs="Times New Roman"/>
          <w:sz w:val="24"/>
          <w:szCs w:val="24"/>
        </w:rPr>
        <w:t xml:space="preserve">Komisijos </w:t>
      </w:r>
      <w:r w:rsidR="00BA623C" w:rsidRPr="006A209C">
        <w:rPr>
          <w:rFonts w:ascii="Times New Roman" w:hAnsi="Times New Roman" w:cs="Times New Roman"/>
          <w:sz w:val="24"/>
          <w:szCs w:val="24"/>
        </w:rPr>
        <w:t>pirmininko, Komisij</w:t>
      </w:r>
      <w:r w:rsidRPr="006A209C">
        <w:rPr>
          <w:rFonts w:ascii="Times New Roman" w:hAnsi="Times New Roman" w:cs="Times New Roman"/>
          <w:sz w:val="24"/>
          <w:szCs w:val="24"/>
        </w:rPr>
        <w:t xml:space="preserve">os darbui </w:t>
      </w:r>
      <w:r w:rsidR="00BA623C" w:rsidRPr="006A209C">
        <w:rPr>
          <w:rFonts w:ascii="Times New Roman" w:hAnsi="Times New Roman" w:cs="Times New Roman"/>
          <w:sz w:val="24"/>
          <w:szCs w:val="24"/>
        </w:rPr>
        <w:t xml:space="preserve"> vadovauja Komisijos pirmininko paskirtas arba Komisijos posėdžio metu išrinktas kitas Komisijos narys.</w:t>
      </w:r>
    </w:p>
    <w:p w14:paraId="63B994A8" w14:textId="117C83E6" w:rsidR="00F020D8" w:rsidRPr="006A209C" w:rsidRDefault="00F020D8"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Pirmojo posėdžio metu Komisijos nariai pasirašo Nešališkumo deklaraciją dėl objektyvių sprendimų priėmimo bei viešųjų ir privačių interesų konflikto vengimo (</w:t>
      </w:r>
      <w:r w:rsidR="00166234" w:rsidRPr="006A209C">
        <w:rPr>
          <w:rFonts w:ascii="Times New Roman" w:hAnsi="Times New Roman" w:cs="Times New Roman"/>
          <w:color w:val="000000" w:themeColor="text1"/>
          <w:sz w:val="24"/>
          <w:szCs w:val="24"/>
        </w:rPr>
        <w:t>Nuostatų</w:t>
      </w:r>
      <w:r w:rsidRPr="006A209C">
        <w:rPr>
          <w:rFonts w:ascii="Times New Roman" w:hAnsi="Times New Roman" w:cs="Times New Roman"/>
          <w:color w:val="000000" w:themeColor="text1"/>
          <w:sz w:val="24"/>
          <w:szCs w:val="24"/>
        </w:rPr>
        <w:t xml:space="preserve"> 2 priedas) ir Konfidencialumo pasižadėjimą užtikrinti informacijos konfidencialumą, viešai neskelbti ir neplatinti šios informacijos (</w:t>
      </w:r>
      <w:r w:rsidR="00166234" w:rsidRPr="006A209C">
        <w:rPr>
          <w:rFonts w:ascii="Times New Roman" w:hAnsi="Times New Roman" w:cs="Times New Roman"/>
          <w:color w:val="000000" w:themeColor="text1"/>
          <w:sz w:val="24"/>
          <w:szCs w:val="24"/>
        </w:rPr>
        <w:t>Nuostatų</w:t>
      </w:r>
      <w:r w:rsidRPr="006A209C">
        <w:rPr>
          <w:rFonts w:ascii="Times New Roman" w:hAnsi="Times New Roman" w:cs="Times New Roman"/>
          <w:color w:val="000000" w:themeColor="text1"/>
          <w:sz w:val="24"/>
          <w:szCs w:val="24"/>
        </w:rPr>
        <w:t xml:space="preserve"> 3 priedas). Nepasirašius minėtų dokumentų, </w:t>
      </w:r>
      <w:r w:rsidR="0020703C" w:rsidRPr="006A209C">
        <w:rPr>
          <w:rFonts w:ascii="Times New Roman" w:hAnsi="Times New Roman" w:cs="Times New Roman"/>
          <w:color w:val="000000" w:themeColor="text1"/>
          <w:sz w:val="24"/>
          <w:szCs w:val="24"/>
        </w:rPr>
        <w:t xml:space="preserve">Komisijos nariui </w:t>
      </w:r>
      <w:r w:rsidRPr="006A209C">
        <w:rPr>
          <w:rFonts w:ascii="Times New Roman" w:hAnsi="Times New Roman" w:cs="Times New Roman"/>
          <w:color w:val="000000" w:themeColor="text1"/>
          <w:sz w:val="24"/>
          <w:szCs w:val="24"/>
        </w:rPr>
        <w:t>draudžiama dalyvauti Komisijos darbe ir vertinti pateikt</w:t>
      </w:r>
      <w:r w:rsidR="00144A5A" w:rsidRPr="006A209C">
        <w:rPr>
          <w:rFonts w:ascii="Times New Roman" w:hAnsi="Times New Roman" w:cs="Times New Roman"/>
          <w:color w:val="000000" w:themeColor="text1"/>
          <w:sz w:val="24"/>
          <w:szCs w:val="24"/>
        </w:rPr>
        <w:t xml:space="preserve">as pretendentų anketas, kitus gautus dokumentus. </w:t>
      </w:r>
    </w:p>
    <w:p w14:paraId="51D1A07F" w14:textId="2C61721D" w:rsidR="008D6F81"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Komisijos sekretorius ne vėliau kaip prieš 5 kalendorines dienas iki Komisijos posėdžio elektroni</w:t>
      </w:r>
      <w:r w:rsidR="006A54CA" w:rsidRPr="006A209C">
        <w:rPr>
          <w:rFonts w:ascii="Times New Roman" w:hAnsi="Times New Roman" w:cs="Times New Roman"/>
          <w:color w:val="000000" w:themeColor="text1"/>
          <w:sz w:val="24"/>
          <w:szCs w:val="24"/>
        </w:rPr>
        <w:t>ni</w:t>
      </w:r>
      <w:r w:rsidRPr="006A209C">
        <w:rPr>
          <w:rFonts w:ascii="Times New Roman" w:hAnsi="Times New Roman" w:cs="Times New Roman"/>
          <w:color w:val="000000" w:themeColor="text1"/>
          <w:sz w:val="24"/>
          <w:szCs w:val="24"/>
        </w:rPr>
        <w:t xml:space="preserve">u paštu pateikia Komisijos nariams </w:t>
      </w:r>
      <w:r w:rsidR="00144A5A" w:rsidRPr="006A209C">
        <w:rPr>
          <w:rFonts w:ascii="Times New Roman" w:hAnsi="Times New Roman" w:cs="Times New Roman"/>
          <w:color w:val="000000" w:themeColor="text1"/>
          <w:sz w:val="24"/>
          <w:szCs w:val="24"/>
        </w:rPr>
        <w:t xml:space="preserve">gautas pretendentų anketas, kitus gautus dokumentus ir </w:t>
      </w:r>
      <w:r w:rsidRPr="006A209C">
        <w:rPr>
          <w:rFonts w:ascii="Times New Roman" w:hAnsi="Times New Roman" w:cs="Times New Roman"/>
          <w:color w:val="000000" w:themeColor="text1"/>
          <w:sz w:val="24"/>
          <w:szCs w:val="24"/>
        </w:rPr>
        <w:t>informuoja apie posėdžio datą, vietą ir laiką.</w:t>
      </w:r>
    </w:p>
    <w:p w14:paraId="1486EB8A" w14:textId="3398ED4D" w:rsidR="008D4238" w:rsidRPr="006A209C" w:rsidRDefault="00166234"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Pareiškėjų </w:t>
      </w:r>
      <w:r w:rsidR="00144A5A" w:rsidRPr="006A209C">
        <w:rPr>
          <w:rFonts w:ascii="Times New Roman" w:hAnsi="Times New Roman" w:cs="Times New Roman"/>
          <w:color w:val="000000" w:themeColor="text1"/>
          <w:sz w:val="24"/>
          <w:szCs w:val="24"/>
        </w:rPr>
        <w:t xml:space="preserve">pateikti </w:t>
      </w:r>
      <w:r w:rsidRPr="006A209C">
        <w:rPr>
          <w:rFonts w:ascii="Times New Roman" w:hAnsi="Times New Roman" w:cs="Times New Roman"/>
          <w:color w:val="000000" w:themeColor="text1"/>
          <w:sz w:val="24"/>
          <w:szCs w:val="24"/>
        </w:rPr>
        <w:t>dokument</w:t>
      </w:r>
      <w:r w:rsidR="00144A5A" w:rsidRPr="006A209C">
        <w:rPr>
          <w:rFonts w:ascii="Times New Roman" w:hAnsi="Times New Roman" w:cs="Times New Roman"/>
          <w:color w:val="000000" w:themeColor="text1"/>
          <w:sz w:val="24"/>
          <w:szCs w:val="24"/>
        </w:rPr>
        <w:t>ai</w:t>
      </w:r>
      <w:r w:rsidRPr="006A209C">
        <w:rPr>
          <w:rFonts w:ascii="Times New Roman" w:hAnsi="Times New Roman" w:cs="Times New Roman"/>
          <w:color w:val="000000" w:themeColor="text1"/>
          <w:sz w:val="24"/>
          <w:szCs w:val="24"/>
        </w:rPr>
        <w:t xml:space="preserve"> </w:t>
      </w:r>
      <w:r w:rsidR="00BA623C" w:rsidRPr="006A209C">
        <w:rPr>
          <w:rFonts w:ascii="Times New Roman" w:hAnsi="Times New Roman" w:cs="Times New Roman"/>
          <w:color w:val="000000" w:themeColor="text1"/>
          <w:sz w:val="24"/>
          <w:szCs w:val="24"/>
        </w:rPr>
        <w:t xml:space="preserve">dėl Garbės piliečio vardo suteikimo nagrinėjami Komisijos posėdžiuose, gavus bent vieną </w:t>
      </w:r>
      <w:r w:rsidRPr="006A209C">
        <w:rPr>
          <w:rFonts w:ascii="Times New Roman" w:hAnsi="Times New Roman" w:cs="Times New Roman"/>
          <w:color w:val="000000" w:themeColor="text1"/>
          <w:sz w:val="24"/>
          <w:szCs w:val="24"/>
        </w:rPr>
        <w:t xml:space="preserve">pretendento anketą. </w:t>
      </w:r>
    </w:p>
    <w:p w14:paraId="28847729" w14:textId="2532E11A" w:rsidR="008D4238" w:rsidRPr="006A209C" w:rsidRDefault="00BA623C"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color w:val="000000" w:themeColor="text1"/>
          <w:sz w:val="24"/>
          <w:szCs w:val="24"/>
        </w:rPr>
        <w:t>Posėdį kviečia Komisijos pirmininkas</w:t>
      </w:r>
      <w:r w:rsidR="00F020D8" w:rsidRPr="006A209C">
        <w:rPr>
          <w:rFonts w:ascii="Times New Roman" w:hAnsi="Times New Roman" w:cs="Times New Roman"/>
          <w:color w:val="C45911" w:themeColor="accent2" w:themeShade="BF"/>
          <w:sz w:val="24"/>
          <w:szCs w:val="24"/>
        </w:rPr>
        <w:t>.</w:t>
      </w:r>
      <w:r w:rsidR="00F020D8" w:rsidRPr="006A209C">
        <w:rPr>
          <w:rFonts w:ascii="Times New Roman" w:hAnsi="Times New Roman" w:cs="Times New Roman"/>
          <w:sz w:val="24"/>
          <w:szCs w:val="24"/>
        </w:rPr>
        <w:t xml:space="preserve"> </w:t>
      </w:r>
      <w:r w:rsidR="008D4238" w:rsidRPr="006A209C">
        <w:rPr>
          <w:rFonts w:ascii="Times New Roman" w:hAnsi="Times New Roman" w:cs="Times New Roman"/>
          <w:sz w:val="24"/>
          <w:szCs w:val="24"/>
        </w:rPr>
        <w:t xml:space="preserve">Komisijos posėdis yra teisėtas, jeigu jame dalyvauja daugiau kaip pusė visų </w:t>
      </w:r>
      <w:r w:rsidR="00166234" w:rsidRPr="006A209C">
        <w:rPr>
          <w:rFonts w:ascii="Times New Roman" w:hAnsi="Times New Roman" w:cs="Times New Roman"/>
          <w:sz w:val="24"/>
          <w:szCs w:val="24"/>
        </w:rPr>
        <w:t>K</w:t>
      </w:r>
      <w:r w:rsidR="008D4238" w:rsidRPr="006A209C">
        <w:rPr>
          <w:rFonts w:ascii="Times New Roman" w:hAnsi="Times New Roman" w:cs="Times New Roman"/>
          <w:sz w:val="24"/>
          <w:szCs w:val="24"/>
        </w:rPr>
        <w:t xml:space="preserve">omisijos narių. </w:t>
      </w:r>
    </w:p>
    <w:p w14:paraId="3D0692B8" w14:textId="539DCA85" w:rsidR="008D4238"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Komisijos sprendimai priimami posėdyje dalyvaujančių Komisijos narių balsų dauguma slapto balsavimo būdu. </w:t>
      </w:r>
    </w:p>
    <w:p w14:paraId="6C37A4B4" w14:textId="39791BCE" w:rsidR="008D4238"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Balsavimo metu kiekvienam </w:t>
      </w:r>
      <w:r w:rsidR="00144A5A" w:rsidRPr="006A209C">
        <w:rPr>
          <w:rFonts w:ascii="Times New Roman" w:hAnsi="Times New Roman" w:cs="Times New Roman"/>
          <w:sz w:val="24"/>
          <w:szCs w:val="24"/>
        </w:rPr>
        <w:t>K</w:t>
      </w:r>
      <w:r w:rsidRPr="006A209C">
        <w:rPr>
          <w:rFonts w:ascii="Times New Roman" w:hAnsi="Times New Roman" w:cs="Times New Roman"/>
          <w:sz w:val="24"/>
          <w:szCs w:val="24"/>
        </w:rPr>
        <w:t>omisijos nariui suteikiamas balsų skaičius</w:t>
      </w:r>
      <w:r w:rsidR="00EC5211" w:rsidRPr="006A209C">
        <w:rPr>
          <w:rFonts w:ascii="Times New Roman" w:hAnsi="Times New Roman" w:cs="Times New Roman"/>
          <w:sz w:val="24"/>
          <w:szCs w:val="24"/>
        </w:rPr>
        <w:t>,</w:t>
      </w:r>
      <w:r w:rsidRPr="006A209C">
        <w:rPr>
          <w:rFonts w:ascii="Times New Roman" w:hAnsi="Times New Roman" w:cs="Times New Roman"/>
          <w:sz w:val="24"/>
          <w:szCs w:val="24"/>
        </w:rPr>
        <w:t xml:space="preserve"> lygus pretendentų</w:t>
      </w:r>
      <w:r w:rsidR="00144A5A" w:rsidRPr="006A209C">
        <w:rPr>
          <w:rFonts w:ascii="Times New Roman" w:hAnsi="Times New Roman" w:cs="Times New Roman"/>
          <w:sz w:val="24"/>
          <w:szCs w:val="24"/>
        </w:rPr>
        <w:t xml:space="preserve">, pateiktų </w:t>
      </w:r>
      <w:r w:rsidRPr="006A209C">
        <w:rPr>
          <w:rFonts w:ascii="Times New Roman" w:hAnsi="Times New Roman" w:cs="Times New Roman"/>
          <w:sz w:val="24"/>
          <w:szCs w:val="24"/>
        </w:rPr>
        <w:t>Garbės pilieči</w:t>
      </w:r>
      <w:r w:rsidR="00144A5A" w:rsidRPr="006A209C">
        <w:rPr>
          <w:rFonts w:ascii="Times New Roman" w:hAnsi="Times New Roman" w:cs="Times New Roman"/>
          <w:sz w:val="24"/>
          <w:szCs w:val="24"/>
        </w:rPr>
        <w:t>o vardui suteikti,</w:t>
      </w:r>
      <w:r w:rsidRPr="006A209C">
        <w:rPr>
          <w:rFonts w:ascii="Times New Roman" w:hAnsi="Times New Roman" w:cs="Times New Roman"/>
          <w:sz w:val="24"/>
          <w:szCs w:val="24"/>
        </w:rPr>
        <w:t xml:space="preserve"> skaičiui. </w:t>
      </w:r>
      <w:bookmarkStart w:id="8" w:name="_Hlk226450664"/>
      <w:r w:rsidRPr="006A209C">
        <w:rPr>
          <w:rFonts w:ascii="Times New Roman" w:hAnsi="Times New Roman" w:cs="Times New Roman"/>
          <w:sz w:val="24"/>
          <w:szCs w:val="24"/>
        </w:rPr>
        <w:t>Balsus kiekvienas komisijos narys naudoja savo nuožiūra (visus balsus skirdamas vienam pretendentui ar paskirstydamas balsus keliems pretendentams).</w:t>
      </w:r>
    </w:p>
    <w:bookmarkEnd w:id="8"/>
    <w:p w14:paraId="6D4408E1" w14:textId="54CBFB2C" w:rsidR="008D4238"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lastRenderedPageBreak/>
        <w:t>Tuo atveju, kai du ir daugiau pretendentų</w:t>
      </w:r>
      <w:r w:rsidR="00144A5A" w:rsidRPr="006A209C">
        <w:rPr>
          <w:rFonts w:ascii="Times New Roman" w:hAnsi="Times New Roman" w:cs="Times New Roman"/>
          <w:sz w:val="24"/>
          <w:szCs w:val="24"/>
        </w:rPr>
        <w:t xml:space="preserve"> gauna vienodą balsų skaičių</w:t>
      </w:r>
      <w:r w:rsidRPr="006A209C">
        <w:rPr>
          <w:rFonts w:ascii="Times New Roman" w:hAnsi="Times New Roman" w:cs="Times New Roman"/>
          <w:sz w:val="24"/>
          <w:szCs w:val="24"/>
        </w:rPr>
        <w:t>, skelbiamas antrasis slapto balsavimo turas</w:t>
      </w:r>
      <w:r w:rsidR="00EC5211" w:rsidRPr="006A209C">
        <w:rPr>
          <w:rFonts w:ascii="Times New Roman" w:hAnsi="Times New Roman" w:cs="Times New Roman"/>
          <w:sz w:val="24"/>
          <w:szCs w:val="24"/>
        </w:rPr>
        <w:t>, K</w:t>
      </w:r>
      <w:r w:rsidRPr="006A209C">
        <w:rPr>
          <w:rFonts w:ascii="Times New Roman" w:hAnsi="Times New Roman" w:cs="Times New Roman"/>
          <w:sz w:val="24"/>
          <w:szCs w:val="24"/>
        </w:rPr>
        <w:t>omisijos nariams suteikiant balsų skaičių, lygų pretendentų, už kuriuos bus balsuojama, skaičiui.</w:t>
      </w:r>
    </w:p>
    <w:p w14:paraId="66157F32" w14:textId="093218A8" w:rsidR="008D4238"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Jei Garbės pilietis neišrenkamas slaptu balsavimu, skelbiamas atviras balsavimas, kurio metu balsuojama už didžiausią vienodą balsų skaičių gavusius pretendentus, kiekvienam </w:t>
      </w:r>
      <w:r w:rsidR="00144A5A" w:rsidRPr="006A209C">
        <w:rPr>
          <w:rFonts w:ascii="Times New Roman" w:hAnsi="Times New Roman" w:cs="Times New Roman"/>
          <w:sz w:val="24"/>
          <w:szCs w:val="24"/>
        </w:rPr>
        <w:t>K</w:t>
      </w:r>
      <w:r w:rsidRPr="006A209C">
        <w:rPr>
          <w:rFonts w:ascii="Times New Roman" w:hAnsi="Times New Roman" w:cs="Times New Roman"/>
          <w:sz w:val="24"/>
          <w:szCs w:val="24"/>
        </w:rPr>
        <w:t xml:space="preserve">omisijos nariui suteikiant tik po vieną balsą. Balsams pasiskirsčius po lygiai, </w:t>
      </w:r>
      <w:r w:rsidR="00144A5A" w:rsidRPr="006A209C">
        <w:rPr>
          <w:rFonts w:ascii="Times New Roman" w:hAnsi="Times New Roman" w:cs="Times New Roman"/>
          <w:sz w:val="24"/>
          <w:szCs w:val="24"/>
        </w:rPr>
        <w:t>K</w:t>
      </w:r>
      <w:r w:rsidRPr="006A209C">
        <w:rPr>
          <w:rFonts w:ascii="Times New Roman" w:hAnsi="Times New Roman" w:cs="Times New Roman"/>
          <w:sz w:val="24"/>
          <w:szCs w:val="24"/>
        </w:rPr>
        <w:t>omisijos pirmininkas turi sprendžiamojo balso teisę.</w:t>
      </w:r>
    </w:p>
    <w:p w14:paraId="4301BB4C" w14:textId="0D29F9E6" w:rsidR="008D4238" w:rsidRPr="006A209C" w:rsidRDefault="008D4238"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sz w:val="24"/>
          <w:szCs w:val="24"/>
        </w:rPr>
        <w:t>Komisijos posėd</w:t>
      </w:r>
      <w:r w:rsidR="00144A5A" w:rsidRPr="006A209C">
        <w:rPr>
          <w:rFonts w:ascii="Times New Roman" w:hAnsi="Times New Roman" w:cs="Times New Roman"/>
          <w:sz w:val="24"/>
          <w:szCs w:val="24"/>
        </w:rPr>
        <w:t>žiai</w:t>
      </w:r>
      <w:r w:rsidRPr="006A209C">
        <w:rPr>
          <w:rFonts w:ascii="Times New Roman" w:hAnsi="Times New Roman" w:cs="Times New Roman"/>
          <w:sz w:val="24"/>
          <w:szCs w:val="24"/>
        </w:rPr>
        <w:t xml:space="preserve"> </w:t>
      </w:r>
      <w:r w:rsidRPr="006A209C">
        <w:rPr>
          <w:rFonts w:ascii="Times New Roman" w:hAnsi="Times New Roman" w:cs="Times New Roman"/>
          <w:color w:val="000000" w:themeColor="text1"/>
          <w:sz w:val="24"/>
          <w:szCs w:val="24"/>
        </w:rPr>
        <w:t>protokoluojam</w:t>
      </w:r>
      <w:r w:rsidR="00144A5A" w:rsidRPr="006A209C">
        <w:rPr>
          <w:rFonts w:ascii="Times New Roman" w:hAnsi="Times New Roman" w:cs="Times New Roman"/>
          <w:color w:val="000000" w:themeColor="text1"/>
          <w:sz w:val="24"/>
          <w:szCs w:val="24"/>
        </w:rPr>
        <w:t>i</w:t>
      </w:r>
      <w:r w:rsidRPr="006A209C">
        <w:rPr>
          <w:rFonts w:ascii="Times New Roman" w:hAnsi="Times New Roman" w:cs="Times New Roman"/>
          <w:color w:val="000000" w:themeColor="text1"/>
          <w:sz w:val="24"/>
          <w:szCs w:val="24"/>
        </w:rPr>
        <w:t xml:space="preserve">. Posėdžio protokolą pasirašo Komisijos posėdžio pirmininkas ir </w:t>
      </w:r>
      <w:r w:rsidR="00144A5A" w:rsidRPr="006A209C">
        <w:rPr>
          <w:rFonts w:ascii="Times New Roman" w:hAnsi="Times New Roman" w:cs="Times New Roman"/>
          <w:color w:val="000000" w:themeColor="text1"/>
          <w:sz w:val="24"/>
          <w:szCs w:val="24"/>
        </w:rPr>
        <w:t xml:space="preserve">Komisijos </w:t>
      </w:r>
      <w:r w:rsidRPr="006A209C">
        <w:rPr>
          <w:rFonts w:ascii="Times New Roman" w:hAnsi="Times New Roman" w:cs="Times New Roman"/>
          <w:color w:val="000000" w:themeColor="text1"/>
          <w:sz w:val="24"/>
          <w:szCs w:val="24"/>
        </w:rPr>
        <w:t>sekretorius.</w:t>
      </w:r>
    </w:p>
    <w:p w14:paraId="231A2BDD" w14:textId="3002465F" w:rsidR="00144A5A"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Komisijos </w:t>
      </w:r>
      <w:r w:rsidR="00144A5A" w:rsidRPr="006A209C">
        <w:rPr>
          <w:rFonts w:ascii="Times New Roman" w:hAnsi="Times New Roman" w:cs="Times New Roman"/>
          <w:color w:val="000000" w:themeColor="text1"/>
          <w:sz w:val="24"/>
          <w:szCs w:val="24"/>
        </w:rPr>
        <w:t xml:space="preserve">priimtas </w:t>
      </w:r>
      <w:r w:rsidRPr="006A209C">
        <w:rPr>
          <w:rFonts w:ascii="Times New Roman" w:hAnsi="Times New Roman" w:cs="Times New Roman"/>
          <w:color w:val="000000" w:themeColor="text1"/>
          <w:sz w:val="24"/>
          <w:szCs w:val="24"/>
        </w:rPr>
        <w:t xml:space="preserve">sprendimas </w:t>
      </w:r>
      <w:r w:rsidR="00144A5A" w:rsidRPr="006A209C">
        <w:rPr>
          <w:rFonts w:ascii="Times New Roman" w:hAnsi="Times New Roman" w:cs="Times New Roman"/>
          <w:color w:val="000000" w:themeColor="text1"/>
          <w:sz w:val="24"/>
          <w:szCs w:val="24"/>
        </w:rPr>
        <w:t>neteikti Savivaldybės tarybai siūlymo dėl Garbės piliečio vardui suteik</w:t>
      </w:r>
      <w:r w:rsidR="00445860" w:rsidRPr="006A209C">
        <w:rPr>
          <w:rFonts w:ascii="Times New Roman" w:hAnsi="Times New Roman" w:cs="Times New Roman"/>
          <w:color w:val="000000" w:themeColor="text1"/>
          <w:sz w:val="24"/>
          <w:szCs w:val="24"/>
        </w:rPr>
        <w:t>imo</w:t>
      </w:r>
      <w:r w:rsidR="00144A5A" w:rsidRPr="006A209C">
        <w:rPr>
          <w:rFonts w:ascii="Times New Roman" w:hAnsi="Times New Roman" w:cs="Times New Roman"/>
          <w:color w:val="000000" w:themeColor="text1"/>
          <w:sz w:val="24"/>
          <w:szCs w:val="24"/>
        </w:rPr>
        <w:t xml:space="preserve"> </w:t>
      </w:r>
      <w:r w:rsidR="00445860" w:rsidRPr="006A209C">
        <w:rPr>
          <w:rFonts w:ascii="Times New Roman" w:hAnsi="Times New Roman" w:cs="Times New Roman"/>
          <w:color w:val="000000" w:themeColor="text1"/>
          <w:sz w:val="24"/>
          <w:szCs w:val="24"/>
        </w:rPr>
        <w:t xml:space="preserve">pretendentui </w:t>
      </w:r>
      <w:r w:rsidR="00144A5A" w:rsidRPr="006A209C">
        <w:rPr>
          <w:rFonts w:ascii="Times New Roman" w:hAnsi="Times New Roman" w:cs="Times New Roman"/>
          <w:color w:val="000000" w:themeColor="text1"/>
          <w:sz w:val="24"/>
          <w:szCs w:val="24"/>
        </w:rPr>
        <w:t>yra galutinis. Atmesta pretendento anketa Komisijai gali būti teikiama svarstyti ne anksčiau kaip po vienerių metų.</w:t>
      </w:r>
    </w:p>
    <w:p w14:paraId="50774BFC" w14:textId="0ED7A6A3" w:rsidR="003F0A70"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Komisijai priėmus sprendimą </w:t>
      </w:r>
      <w:r w:rsidR="00144A5A" w:rsidRPr="006A209C">
        <w:rPr>
          <w:rFonts w:ascii="Times New Roman" w:hAnsi="Times New Roman" w:cs="Times New Roman"/>
          <w:color w:val="000000" w:themeColor="text1"/>
          <w:sz w:val="24"/>
          <w:szCs w:val="24"/>
        </w:rPr>
        <w:t>ne</w:t>
      </w:r>
      <w:r w:rsidRPr="006A209C">
        <w:rPr>
          <w:rFonts w:ascii="Times New Roman" w:hAnsi="Times New Roman" w:cs="Times New Roman"/>
          <w:color w:val="000000" w:themeColor="text1"/>
          <w:sz w:val="24"/>
          <w:szCs w:val="24"/>
        </w:rPr>
        <w:t xml:space="preserve">teikti </w:t>
      </w:r>
      <w:r w:rsidR="00144A5A" w:rsidRPr="006A209C">
        <w:rPr>
          <w:rFonts w:ascii="Times New Roman" w:hAnsi="Times New Roman" w:cs="Times New Roman"/>
          <w:color w:val="000000" w:themeColor="text1"/>
          <w:sz w:val="24"/>
          <w:szCs w:val="24"/>
        </w:rPr>
        <w:t>Savivaldybės tarybai siūlymo dėl Garbės piliečio vard</w:t>
      </w:r>
      <w:r w:rsidR="00445860" w:rsidRPr="006A209C">
        <w:rPr>
          <w:rFonts w:ascii="Times New Roman" w:hAnsi="Times New Roman" w:cs="Times New Roman"/>
          <w:color w:val="000000" w:themeColor="text1"/>
          <w:sz w:val="24"/>
          <w:szCs w:val="24"/>
        </w:rPr>
        <w:t>o</w:t>
      </w:r>
      <w:r w:rsidR="00144A5A" w:rsidRPr="006A209C">
        <w:rPr>
          <w:rFonts w:ascii="Times New Roman" w:hAnsi="Times New Roman" w:cs="Times New Roman"/>
          <w:color w:val="000000" w:themeColor="text1"/>
          <w:sz w:val="24"/>
          <w:szCs w:val="24"/>
        </w:rPr>
        <w:t xml:space="preserve"> suteik</w:t>
      </w:r>
      <w:r w:rsidR="00445860" w:rsidRPr="006A209C">
        <w:rPr>
          <w:rFonts w:ascii="Times New Roman" w:hAnsi="Times New Roman" w:cs="Times New Roman"/>
          <w:color w:val="000000" w:themeColor="text1"/>
          <w:sz w:val="24"/>
          <w:szCs w:val="24"/>
        </w:rPr>
        <w:t>imo pretendentui</w:t>
      </w:r>
      <w:r w:rsidRPr="006A209C">
        <w:rPr>
          <w:rFonts w:ascii="Times New Roman" w:hAnsi="Times New Roman" w:cs="Times New Roman"/>
          <w:color w:val="000000" w:themeColor="text1"/>
          <w:sz w:val="24"/>
          <w:szCs w:val="24"/>
        </w:rPr>
        <w:t xml:space="preserve">, </w:t>
      </w:r>
      <w:r w:rsidR="00144A5A" w:rsidRPr="006A209C">
        <w:rPr>
          <w:rFonts w:ascii="Times New Roman" w:hAnsi="Times New Roman" w:cs="Times New Roman"/>
          <w:color w:val="000000" w:themeColor="text1"/>
          <w:sz w:val="24"/>
          <w:szCs w:val="24"/>
        </w:rPr>
        <w:t xml:space="preserve">Komisijos sekretorius </w:t>
      </w:r>
      <w:r w:rsidR="003F0A70" w:rsidRPr="006A209C">
        <w:rPr>
          <w:rFonts w:ascii="Times New Roman" w:hAnsi="Times New Roman" w:cs="Times New Roman"/>
          <w:color w:val="000000" w:themeColor="text1"/>
          <w:sz w:val="24"/>
          <w:szCs w:val="24"/>
        </w:rPr>
        <w:t xml:space="preserve">ne vėliau kaip </w:t>
      </w:r>
      <w:r w:rsidR="003F0A70" w:rsidRPr="006A209C">
        <w:rPr>
          <w:rFonts w:ascii="Times New Roman" w:hAnsi="Times New Roman" w:cs="Times New Roman"/>
          <w:sz w:val="24"/>
          <w:szCs w:val="24"/>
        </w:rPr>
        <w:t xml:space="preserve">per 5 darbo dienas pretendento anketoje nurodytu </w:t>
      </w:r>
      <w:r w:rsidR="00144A5A" w:rsidRPr="006A209C">
        <w:rPr>
          <w:rFonts w:ascii="Times New Roman" w:hAnsi="Times New Roman" w:cs="Times New Roman"/>
          <w:sz w:val="24"/>
          <w:szCs w:val="24"/>
        </w:rPr>
        <w:t>pareiškėj</w:t>
      </w:r>
      <w:r w:rsidR="003F0A70" w:rsidRPr="006A209C">
        <w:rPr>
          <w:rFonts w:ascii="Times New Roman" w:hAnsi="Times New Roman" w:cs="Times New Roman"/>
          <w:sz w:val="24"/>
          <w:szCs w:val="24"/>
        </w:rPr>
        <w:t>o</w:t>
      </w:r>
      <w:r w:rsidR="00445860" w:rsidRPr="006A209C">
        <w:rPr>
          <w:rFonts w:ascii="Times New Roman" w:hAnsi="Times New Roman" w:cs="Times New Roman"/>
          <w:sz w:val="24"/>
          <w:szCs w:val="24"/>
        </w:rPr>
        <w:t xml:space="preserve"> elektroninio pašto adresu </w:t>
      </w:r>
      <w:r w:rsidRPr="006A209C">
        <w:rPr>
          <w:rFonts w:ascii="Times New Roman" w:hAnsi="Times New Roman" w:cs="Times New Roman"/>
          <w:sz w:val="24"/>
          <w:szCs w:val="24"/>
        </w:rPr>
        <w:t>išsiunčia</w:t>
      </w:r>
      <w:r w:rsidR="00144A5A" w:rsidRPr="006A209C">
        <w:rPr>
          <w:rFonts w:ascii="Times New Roman" w:hAnsi="Times New Roman" w:cs="Times New Roman"/>
          <w:sz w:val="24"/>
          <w:szCs w:val="24"/>
        </w:rPr>
        <w:t xml:space="preserve"> Komisijos </w:t>
      </w:r>
      <w:r w:rsidRPr="006A209C">
        <w:rPr>
          <w:rFonts w:ascii="Times New Roman" w:hAnsi="Times New Roman" w:cs="Times New Roman"/>
          <w:sz w:val="24"/>
          <w:szCs w:val="24"/>
        </w:rPr>
        <w:t xml:space="preserve">protokolo </w:t>
      </w:r>
      <w:r w:rsidR="00144A5A" w:rsidRPr="006A209C">
        <w:rPr>
          <w:rFonts w:ascii="Times New Roman" w:hAnsi="Times New Roman" w:cs="Times New Roman"/>
          <w:sz w:val="24"/>
          <w:szCs w:val="24"/>
        </w:rPr>
        <w:t>išrašą</w:t>
      </w:r>
      <w:r w:rsidR="00445860" w:rsidRPr="006A209C">
        <w:rPr>
          <w:rFonts w:ascii="Times New Roman" w:hAnsi="Times New Roman" w:cs="Times New Roman"/>
          <w:sz w:val="24"/>
          <w:szCs w:val="24"/>
        </w:rPr>
        <w:t xml:space="preserve"> ir nurodo Komisijos sprendimo </w:t>
      </w:r>
      <w:r w:rsidR="00445860" w:rsidRPr="006A209C">
        <w:rPr>
          <w:rFonts w:ascii="Times New Roman" w:hAnsi="Times New Roman" w:cs="Times New Roman"/>
          <w:color w:val="000000" w:themeColor="text1"/>
          <w:sz w:val="24"/>
          <w:szCs w:val="24"/>
        </w:rPr>
        <w:t>apskundimo tvarką.</w:t>
      </w:r>
    </w:p>
    <w:p w14:paraId="33BC5888" w14:textId="56699352" w:rsidR="00445860" w:rsidRPr="006A209C" w:rsidRDefault="003B18C8"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Komisijai priėmus sprendimą teikti </w:t>
      </w:r>
      <w:r w:rsidR="00144A5A" w:rsidRPr="006A209C">
        <w:rPr>
          <w:rFonts w:ascii="Times New Roman" w:hAnsi="Times New Roman" w:cs="Times New Roman"/>
          <w:color w:val="000000" w:themeColor="text1"/>
          <w:sz w:val="24"/>
          <w:szCs w:val="24"/>
        </w:rPr>
        <w:t xml:space="preserve">Savivaldybės tarybai siūlymą dėl Garbės piliečio vardo suteikimo pretendentui, </w:t>
      </w:r>
      <w:r w:rsidR="00445860" w:rsidRPr="006A209C">
        <w:rPr>
          <w:rFonts w:ascii="Times New Roman" w:hAnsi="Times New Roman" w:cs="Times New Roman"/>
          <w:color w:val="000000" w:themeColor="text1"/>
          <w:sz w:val="24"/>
          <w:szCs w:val="24"/>
        </w:rPr>
        <w:t xml:space="preserve">Komisijos sekretorius ne vėliau kaip per 5 darbo dienas Komisijos protokolo išrašą pateikia Savivaldybės merui. </w:t>
      </w:r>
    </w:p>
    <w:p w14:paraId="198F63E8" w14:textId="71034046" w:rsidR="003B18C8" w:rsidRPr="006A209C" w:rsidRDefault="003B18C8"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Savivaldybės meras</w:t>
      </w:r>
      <w:r w:rsidR="00445860" w:rsidRPr="006A209C">
        <w:rPr>
          <w:rFonts w:ascii="Times New Roman" w:hAnsi="Times New Roman" w:cs="Times New Roman"/>
          <w:color w:val="000000" w:themeColor="text1"/>
          <w:sz w:val="24"/>
          <w:szCs w:val="24"/>
        </w:rPr>
        <w:t xml:space="preserve"> </w:t>
      </w:r>
      <w:r w:rsidRPr="006A209C">
        <w:rPr>
          <w:rFonts w:ascii="Times New Roman" w:hAnsi="Times New Roman" w:cs="Times New Roman"/>
          <w:color w:val="000000" w:themeColor="text1"/>
          <w:sz w:val="24"/>
          <w:szCs w:val="24"/>
        </w:rPr>
        <w:t>ne vėliau kaip per 5 darbo dienas</w:t>
      </w:r>
      <w:r w:rsidR="00445860" w:rsidRPr="006A209C">
        <w:rPr>
          <w:rFonts w:ascii="Times New Roman" w:hAnsi="Times New Roman" w:cs="Times New Roman"/>
          <w:color w:val="000000" w:themeColor="text1"/>
          <w:sz w:val="24"/>
          <w:szCs w:val="24"/>
        </w:rPr>
        <w:t xml:space="preserve"> nuo Komisijos posėdžio protokolo išrašo gavimo dienos </w:t>
      </w:r>
      <w:r w:rsidRPr="006A209C">
        <w:rPr>
          <w:rFonts w:ascii="Times New Roman" w:hAnsi="Times New Roman" w:cs="Times New Roman"/>
          <w:color w:val="000000" w:themeColor="text1"/>
          <w:sz w:val="24"/>
          <w:szCs w:val="24"/>
        </w:rPr>
        <w:t xml:space="preserve">paveda </w:t>
      </w:r>
      <w:r w:rsidR="0047619D" w:rsidRPr="006A209C">
        <w:rPr>
          <w:rFonts w:ascii="Times New Roman" w:hAnsi="Times New Roman" w:cs="Times New Roman"/>
          <w:color w:val="000000" w:themeColor="text1"/>
          <w:sz w:val="24"/>
          <w:szCs w:val="24"/>
        </w:rPr>
        <w:t>S</w:t>
      </w:r>
      <w:r w:rsidRPr="006A209C">
        <w:rPr>
          <w:rFonts w:ascii="Times New Roman" w:hAnsi="Times New Roman" w:cs="Times New Roman"/>
          <w:color w:val="000000" w:themeColor="text1"/>
          <w:sz w:val="24"/>
          <w:szCs w:val="24"/>
        </w:rPr>
        <w:t xml:space="preserve">avivaldybės administracijos direktoriui </w:t>
      </w:r>
      <w:r w:rsidR="005D007E">
        <w:rPr>
          <w:rFonts w:ascii="Times New Roman" w:hAnsi="Times New Roman" w:cs="Times New Roman"/>
          <w:color w:val="000000" w:themeColor="text1"/>
          <w:sz w:val="24"/>
          <w:szCs w:val="24"/>
        </w:rPr>
        <w:t>reng</w:t>
      </w:r>
      <w:r w:rsidRPr="006A209C">
        <w:rPr>
          <w:rFonts w:ascii="Times New Roman" w:hAnsi="Times New Roman" w:cs="Times New Roman"/>
          <w:color w:val="000000" w:themeColor="text1"/>
          <w:sz w:val="24"/>
          <w:szCs w:val="24"/>
        </w:rPr>
        <w:t xml:space="preserve">ti Savivaldybės tarybos sprendimo </w:t>
      </w:r>
      <w:r w:rsidR="00445860" w:rsidRPr="006A209C">
        <w:rPr>
          <w:rFonts w:ascii="Times New Roman" w:hAnsi="Times New Roman" w:cs="Times New Roman"/>
          <w:color w:val="000000" w:themeColor="text1"/>
          <w:sz w:val="24"/>
          <w:szCs w:val="24"/>
        </w:rPr>
        <w:t xml:space="preserve">dėl Garbės piliečio vardo suteikimo projektą </w:t>
      </w:r>
      <w:r w:rsidRPr="006A209C">
        <w:rPr>
          <w:rFonts w:ascii="Times New Roman" w:hAnsi="Times New Roman" w:cs="Times New Roman"/>
          <w:color w:val="000000" w:themeColor="text1"/>
          <w:sz w:val="24"/>
          <w:szCs w:val="24"/>
        </w:rPr>
        <w:t>artimiausiam Savivaldybės tarybos posėdžiui.</w:t>
      </w:r>
    </w:p>
    <w:p w14:paraId="59B7B74C" w14:textId="3BF485DC" w:rsidR="00445860"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Garbės piliečio vardas </w:t>
      </w:r>
      <w:r w:rsidR="00445860" w:rsidRPr="006A209C">
        <w:rPr>
          <w:rFonts w:ascii="Times New Roman" w:hAnsi="Times New Roman" w:cs="Times New Roman"/>
          <w:color w:val="000000" w:themeColor="text1"/>
          <w:sz w:val="24"/>
          <w:szCs w:val="24"/>
        </w:rPr>
        <w:t xml:space="preserve">pretendentui </w:t>
      </w:r>
      <w:r w:rsidRPr="006A209C">
        <w:rPr>
          <w:rFonts w:ascii="Times New Roman" w:hAnsi="Times New Roman" w:cs="Times New Roman"/>
          <w:color w:val="000000" w:themeColor="text1"/>
          <w:sz w:val="24"/>
          <w:szCs w:val="24"/>
        </w:rPr>
        <w:t xml:space="preserve">suteikiamas </w:t>
      </w:r>
      <w:r w:rsidR="00445860" w:rsidRPr="006A209C">
        <w:rPr>
          <w:rFonts w:ascii="Times New Roman" w:hAnsi="Times New Roman" w:cs="Times New Roman"/>
          <w:color w:val="000000" w:themeColor="text1"/>
          <w:sz w:val="24"/>
          <w:szCs w:val="24"/>
        </w:rPr>
        <w:t>S</w:t>
      </w:r>
      <w:r w:rsidRPr="006A209C">
        <w:rPr>
          <w:rFonts w:ascii="Times New Roman" w:hAnsi="Times New Roman" w:cs="Times New Roman"/>
          <w:color w:val="000000" w:themeColor="text1"/>
          <w:sz w:val="24"/>
          <w:szCs w:val="24"/>
        </w:rPr>
        <w:t xml:space="preserve">avivaldybės tarybos sprendimu. </w:t>
      </w:r>
    </w:p>
    <w:p w14:paraId="51D1A087" w14:textId="2E9E3887" w:rsidR="008D6F81" w:rsidRPr="006A209C" w:rsidRDefault="00445860"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color w:val="000000" w:themeColor="text1"/>
          <w:sz w:val="24"/>
          <w:szCs w:val="24"/>
        </w:rPr>
        <w:t xml:space="preserve">Savivaldybės tarybai nepriėmus sprendimo dėl Garbės piliečio vardo suteikimo, </w:t>
      </w:r>
      <w:r w:rsidRPr="006A209C">
        <w:rPr>
          <w:rFonts w:ascii="Times New Roman" w:hAnsi="Times New Roman" w:cs="Times New Roman"/>
          <w:sz w:val="24"/>
          <w:szCs w:val="24"/>
        </w:rPr>
        <w:t xml:space="preserve">Komisija siūlymą dėl Garbės piliečio vardo suteikimo tam pačiam pretendentui </w:t>
      </w:r>
      <w:r w:rsidR="00BA623C" w:rsidRPr="006A209C">
        <w:rPr>
          <w:rFonts w:ascii="Times New Roman" w:hAnsi="Times New Roman" w:cs="Times New Roman"/>
          <w:sz w:val="24"/>
          <w:szCs w:val="24"/>
        </w:rPr>
        <w:t xml:space="preserve">gali </w:t>
      </w:r>
      <w:r w:rsidRPr="006A209C">
        <w:rPr>
          <w:rFonts w:ascii="Times New Roman" w:hAnsi="Times New Roman" w:cs="Times New Roman"/>
          <w:sz w:val="24"/>
          <w:szCs w:val="24"/>
        </w:rPr>
        <w:t xml:space="preserve">teikti </w:t>
      </w:r>
      <w:r w:rsidRPr="006A209C">
        <w:rPr>
          <w:rFonts w:ascii="Times New Roman" w:hAnsi="Times New Roman" w:cs="Times New Roman"/>
          <w:color w:val="000000" w:themeColor="text1"/>
          <w:sz w:val="24"/>
          <w:szCs w:val="24"/>
        </w:rPr>
        <w:t xml:space="preserve">Savivaldybės tarybai </w:t>
      </w:r>
      <w:r w:rsidR="00BA623C" w:rsidRPr="006A209C">
        <w:rPr>
          <w:rFonts w:ascii="Times New Roman" w:hAnsi="Times New Roman" w:cs="Times New Roman"/>
          <w:sz w:val="24"/>
          <w:szCs w:val="24"/>
        </w:rPr>
        <w:t xml:space="preserve">svarstyti ne anksčiau kaip po dvejų metų. </w:t>
      </w:r>
    </w:p>
    <w:p w14:paraId="6D3F76B1" w14:textId="77777777" w:rsidR="00144A5A" w:rsidRPr="006A209C" w:rsidRDefault="00144A5A" w:rsidP="006A209C">
      <w:pPr>
        <w:ind w:firstLine="851"/>
        <w:contextualSpacing/>
        <w:jc w:val="both"/>
        <w:rPr>
          <w:sz w:val="24"/>
          <w:szCs w:val="24"/>
        </w:rPr>
      </w:pPr>
    </w:p>
    <w:p w14:paraId="51D1A089" w14:textId="42DC1992" w:rsidR="008D6F81" w:rsidRPr="006A209C" w:rsidRDefault="00BA623C" w:rsidP="006A209C">
      <w:pPr>
        <w:contextualSpacing/>
        <w:jc w:val="center"/>
        <w:rPr>
          <w:b/>
          <w:bCs/>
          <w:sz w:val="24"/>
          <w:szCs w:val="24"/>
        </w:rPr>
      </w:pPr>
      <w:r w:rsidRPr="006A209C">
        <w:rPr>
          <w:b/>
          <w:bCs/>
          <w:sz w:val="24"/>
          <w:szCs w:val="24"/>
        </w:rPr>
        <w:t>IV SKYRIUS</w:t>
      </w:r>
    </w:p>
    <w:p w14:paraId="51D1A08B" w14:textId="17799C03" w:rsidR="008D6F81" w:rsidRPr="006A209C" w:rsidRDefault="00BA623C" w:rsidP="006A209C">
      <w:pPr>
        <w:contextualSpacing/>
        <w:jc w:val="center"/>
        <w:rPr>
          <w:b/>
          <w:bCs/>
          <w:sz w:val="24"/>
          <w:szCs w:val="24"/>
        </w:rPr>
      </w:pPr>
      <w:bookmarkStart w:id="9" w:name="_Hlk218244342"/>
      <w:r w:rsidRPr="006A209C">
        <w:rPr>
          <w:b/>
          <w:bCs/>
          <w:sz w:val="24"/>
          <w:szCs w:val="24"/>
        </w:rPr>
        <w:t>GARBĖS PILIEČIO APDOVANOJIMAS</w:t>
      </w:r>
      <w:bookmarkEnd w:id="9"/>
    </w:p>
    <w:p w14:paraId="0D3D67D9" w14:textId="77777777" w:rsidR="00CE0E5F" w:rsidRPr="006A209C" w:rsidRDefault="00CE0E5F" w:rsidP="006A209C">
      <w:pPr>
        <w:contextualSpacing/>
        <w:jc w:val="center"/>
        <w:rPr>
          <w:b/>
          <w:bCs/>
          <w:sz w:val="24"/>
          <w:szCs w:val="24"/>
        </w:rPr>
      </w:pPr>
    </w:p>
    <w:p w14:paraId="51D1A08C" w14:textId="61973858" w:rsidR="008D6F81"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sz w:val="24"/>
          <w:szCs w:val="24"/>
        </w:rPr>
        <w:t xml:space="preserve">Garbės </w:t>
      </w:r>
      <w:r w:rsidRPr="006A209C">
        <w:rPr>
          <w:rFonts w:ascii="Times New Roman" w:hAnsi="Times New Roman" w:cs="Times New Roman"/>
          <w:color w:val="000000" w:themeColor="text1"/>
          <w:sz w:val="24"/>
          <w:szCs w:val="24"/>
        </w:rPr>
        <w:t>piliečiui įteikiamas</w:t>
      </w:r>
      <w:r w:rsidR="008D4238" w:rsidRPr="006A209C">
        <w:rPr>
          <w:rFonts w:ascii="Times New Roman" w:hAnsi="Times New Roman" w:cs="Times New Roman"/>
          <w:color w:val="000000" w:themeColor="text1"/>
          <w:sz w:val="24"/>
          <w:szCs w:val="24"/>
        </w:rPr>
        <w:t xml:space="preserve"> </w:t>
      </w:r>
      <w:r w:rsidR="00EC7161" w:rsidRPr="006A209C">
        <w:rPr>
          <w:rFonts w:ascii="Times New Roman" w:hAnsi="Times New Roman" w:cs="Times New Roman"/>
          <w:color w:val="000000" w:themeColor="text1"/>
          <w:sz w:val="24"/>
          <w:szCs w:val="24"/>
        </w:rPr>
        <w:t>A</w:t>
      </w:r>
      <w:r w:rsidR="00445860" w:rsidRPr="006A209C">
        <w:rPr>
          <w:rFonts w:ascii="Times New Roman" w:hAnsi="Times New Roman" w:cs="Times New Roman"/>
          <w:color w:val="000000" w:themeColor="text1"/>
          <w:sz w:val="24"/>
          <w:szCs w:val="24"/>
        </w:rPr>
        <w:t xml:space="preserve">ukso </w:t>
      </w:r>
      <w:r w:rsidR="0020703C" w:rsidRPr="006A209C">
        <w:rPr>
          <w:rFonts w:ascii="Times New Roman" w:hAnsi="Times New Roman" w:cs="Times New Roman"/>
          <w:color w:val="000000" w:themeColor="text1"/>
          <w:sz w:val="24"/>
          <w:szCs w:val="24"/>
        </w:rPr>
        <w:t>Kėdainių rajono s</w:t>
      </w:r>
      <w:r w:rsidR="00445860" w:rsidRPr="006A209C">
        <w:rPr>
          <w:rFonts w:ascii="Times New Roman" w:hAnsi="Times New Roman" w:cs="Times New Roman"/>
          <w:color w:val="000000" w:themeColor="text1"/>
          <w:sz w:val="24"/>
          <w:szCs w:val="24"/>
        </w:rPr>
        <w:t xml:space="preserve">avivaldybės </w:t>
      </w:r>
      <w:r w:rsidR="008D4238" w:rsidRPr="006A209C">
        <w:rPr>
          <w:rFonts w:ascii="Times New Roman" w:hAnsi="Times New Roman" w:cs="Times New Roman"/>
          <w:color w:val="000000" w:themeColor="text1"/>
          <w:sz w:val="24"/>
          <w:szCs w:val="24"/>
        </w:rPr>
        <w:t xml:space="preserve">ženklas „Už nuopelnus“ </w:t>
      </w:r>
      <w:r w:rsidR="00445860" w:rsidRPr="006A209C">
        <w:rPr>
          <w:rFonts w:ascii="Times New Roman" w:hAnsi="Times New Roman" w:cs="Times New Roman"/>
          <w:color w:val="000000" w:themeColor="text1"/>
          <w:sz w:val="24"/>
          <w:szCs w:val="24"/>
        </w:rPr>
        <w:t xml:space="preserve">(toliau – Ženklas) </w:t>
      </w:r>
      <w:r w:rsidR="008D4238" w:rsidRPr="006A209C">
        <w:rPr>
          <w:rFonts w:ascii="Times New Roman" w:hAnsi="Times New Roman" w:cs="Times New Roman"/>
          <w:color w:val="000000" w:themeColor="text1"/>
          <w:sz w:val="24"/>
          <w:szCs w:val="24"/>
        </w:rPr>
        <w:t xml:space="preserve">ir pažymėjimas, pasirašytas </w:t>
      </w:r>
      <w:r w:rsidR="00445860" w:rsidRPr="006A209C">
        <w:rPr>
          <w:rFonts w:ascii="Times New Roman" w:hAnsi="Times New Roman" w:cs="Times New Roman"/>
          <w:color w:val="000000" w:themeColor="text1"/>
          <w:sz w:val="24"/>
          <w:szCs w:val="24"/>
        </w:rPr>
        <w:t>S</w:t>
      </w:r>
      <w:r w:rsidR="008D4238" w:rsidRPr="006A209C">
        <w:rPr>
          <w:rFonts w:ascii="Times New Roman" w:hAnsi="Times New Roman" w:cs="Times New Roman"/>
          <w:color w:val="000000" w:themeColor="text1"/>
          <w:sz w:val="24"/>
          <w:szCs w:val="24"/>
        </w:rPr>
        <w:t>avivaldybės mero ar jo įgalioto asmens.</w:t>
      </w:r>
    </w:p>
    <w:p w14:paraId="51D1A08D" w14:textId="541EEA40" w:rsidR="008D6F81"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Ženklas ir pažymėjimas </w:t>
      </w:r>
      <w:r w:rsidR="0047619D" w:rsidRPr="006A209C">
        <w:rPr>
          <w:rFonts w:ascii="Times New Roman" w:hAnsi="Times New Roman" w:cs="Times New Roman"/>
          <w:color w:val="000000" w:themeColor="text1"/>
          <w:sz w:val="24"/>
          <w:szCs w:val="24"/>
        </w:rPr>
        <w:t>G</w:t>
      </w:r>
      <w:r w:rsidRPr="006A209C">
        <w:rPr>
          <w:rFonts w:ascii="Times New Roman" w:hAnsi="Times New Roman" w:cs="Times New Roman"/>
          <w:color w:val="000000" w:themeColor="text1"/>
          <w:sz w:val="24"/>
          <w:szCs w:val="24"/>
        </w:rPr>
        <w:t xml:space="preserve">arbės piliečiui įteikiamas </w:t>
      </w:r>
      <w:r w:rsidR="008D4238" w:rsidRPr="006A209C">
        <w:rPr>
          <w:rFonts w:ascii="Times New Roman" w:hAnsi="Times New Roman" w:cs="Times New Roman"/>
          <w:color w:val="000000" w:themeColor="text1"/>
          <w:sz w:val="24"/>
          <w:szCs w:val="24"/>
        </w:rPr>
        <w:t>Kėdainių miesto šventės metu</w:t>
      </w:r>
      <w:r w:rsidRPr="006A209C">
        <w:rPr>
          <w:rFonts w:ascii="Times New Roman" w:hAnsi="Times New Roman" w:cs="Times New Roman"/>
          <w:color w:val="000000" w:themeColor="text1"/>
          <w:sz w:val="24"/>
          <w:szCs w:val="24"/>
        </w:rPr>
        <w:t xml:space="preserve">. </w:t>
      </w:r>
    </w:p>
    <w:p w14:paraId="78A216B8" w14:textId="489A34FD" w:rsidR="00445860" w:rsidRPr="006A209C" w:rsidRDefault="008D4238" w:rsidP="006A209C">
      <w:pPr>
        <w:pStyle w:val="Sraopastraipa"/>
        <w:numPr>
          <w:ilvl w:val="0"/>
          <w:numId w:val="13"/>
        </w:numPr>
        <w:spacing w:after="0" w:line="240" w:lineRule="auto"/>
        <w:jc w:val="both"/>
        <w:rPr>
          <w:rFonts w:ascii="Times New Roman" w:hAnsi="Times New Roman" w:cs="Times New Roman"/>
          <w:color w:val="000000" w:themeColor="text1"/>
          <w:sz w:val="24"/>
          <w:szCs w:val="24"/>
          <w:lang w:eastAsia="lt-LT"/>
        </w:rPr>
      </w:pPr>
      <w:r w:rsidRPr="006A209C">
        <w:rPr>
          <w:rFonts w:ascii="Times New Roman" w:hAnsi="Times New Roman" w:cs="Times New Roman"/>
          <w:color w:val="000000" w:themeColor="text1"/>
          <w:sz w:val="24"/>
          <w:szCs w:val="24"/>
          <w:lang w:eastAsia="lt-LT"/>
        </w:rPr>
        <w:t>Apie Garbės piliečio vardo suteikim</w:t>
      </w:r>
      <w:r w:rsidR="00EC7161" w:rsidRPr="006A209C">
        <w:rPr>
          <w:rFonts w:ascii="Times New Roman" w:hAnsi="Times New Roman" w:cs="Times New Roman"/>
          <w:color w:val="000000" w:themeColor="text1"/>
          <w:sz w:val="24"/>
          <w:szCs w:val="24"/>
          <w:lang w:eastAsia="lt-LT"/>
        </w:rPr>
        <w:t>ą</w:t>
      </w:r>
      <w:r w:rsidR="00445860" w:rsidRPr="006A209C">
        <w:rPr>
          <w:rFonts w:ascii="Times New Roman" w:hAnsi="Times New Roman" w:cs="Times New Roman"/>
          <w:color w:val="000000" w:themeColor="text1"/>
          <w:sz w:val="24"/>
          <w:szCs w:val="24"/>
          <w:lang w:eastAsia="lt-LT"/>
        </w:rPr>
        <w:t xml:space="preserve"> </w:t>
      </w:r>
      <w:r w:rsidR="00EC7161" w:rsidRPr="006A209C">
        <w:rPr>
          <w:rFonts w:ascii="Times New Roman" w:hAnsi="Times New Roman" w:cs="Times New Roman"/>
          <w:color w:val="000000" w:themeColor="text1"/>
          <w:sz w:val="24"/>
          <w:szCs w:val="24"/>
          <w:lang w:eastAsia="lt-LT"/>
        </w:rPr>
        <w:t xml:space="preserve">asmeniui </w:t>
      </w:r>
      <w:r w:rsidRPr="006A209C">
        <w:rPr>
          <w:rFonts w:ascii="Times New Roman" w:hAnsi="Times New Roman" w:cs="Times New Roman"/>
          <w:color w:val="000000" w:themeColor="text1"/>
          <w:sz w:val="24"/>
          <w:szCs w:val="24"/>
          <w:lang w:eastAsia="lt-LT"/>
        </w:rPr>
        <w:t>visuomenė informuojama atskiru pranešimu</w:t>
      </w:r>
      <w:r w:rsidR="00935808" w:rsidRPr="006A209C">
        <w:rPr>
          <w:rFonts w:ascii="Times New Roman" w:hAnsi="Times New Roman" w:cs="Times New Roman"/>
          <w:color w:val="000000" w:themeColor="text1"/>
          <w:sz w:val="24"/>
          <w:szCs w:val="24"/>
          <w:lang w:eastAsia="lt-LT"/>
        </w:rPr>
        <w:t xml:space="preserve"> </w:t>
      </w:r>
      <w:r w:rsidR="00EC5211" w:rsidRPr="006A209C">
        <w:rPr>
          <w:rFonts w:ascii="Times New Roman" w:hAnsi="Times New Roman" w:cs="Times New Roman"/>
          <w:color w:val="000000" w:themeColor="text1"/>
          <w:sz w:val="24"/>
          <w:szCs w:val="24"/>
          <w:lang w:eastAsia="lt-LT"/>
        </w:rPr>
        <w:t xml:space="preserve">Savivaldybės interneto </w:t>
      </w:r>
      <w:r w:rsidR="00935808" w:rsidRPr="006A209C">
        <w:rPr>
          <w:rFonts w:ascii="Times New Roman" w:hAnsi="Times New Roman" w:cs="Times New Roman"/>
          <w:color w:val="000000" w:themeColor="text1"/>
          <w:sz w:val="24"/>
          <w:szCs w:val="24"/>
          <w:lang w:eastAsia="lt-LT"/>
        </w:rPr>
        <w:t>svetainėje</w:t>
      </w:r>
      <w:r w:rsidR="00EC5211" w:rsidRPr="006A209C">
        <w:rPr>
          <w:rFonts w:ascii="Times New Roman" w:hAnsi="Times New Roman" w:cs="Times New Roman"/>
          <w:color w:val="000000" w:themeColor="text1"/>
          <w:sz w:val="24"/>
          <w:szCs w:val="24"/>
          <w:lang w:eastAsia="lt-LT"/>
        </w:rPr>
        <w:t xml:space="preserve"> </w:t>
      </w:r>
      <w:hyperlink r:id="rId8" w:history="1">
        <w:r w:rsidR="00EC5211" w:rsidRPr="006A209C">
          <w:rPr>
            <w:rStyle w:val="Hipersaitas"/>
            <w:rFonts w:ascii="Times New Roman" w:hAnsi="Times New Roman" w:cs="Times New Roman"/>
            <w:color w:val="auto"/>
            <w:sz w:val="24"/>
            <w:szCs w:val="24"/>
            <w:u w:val="none"/>
            <w:lang w:eastAsia="lt-LT"/>
          </w:rPr>
          <w:t>www.kedainiai.lt</w:t>
        </w:r>
      </w:hyperlink>
      <w:r w:rsidR="00EC5211" w:rsidRPr="006A209C">
        <w:rPr>
          <w:rFonts w:ascii="Times New Roman" w:hAnsi="Times New Roman" w:cs="Times New Roman"/>
          <w:color w:val="000000" w:themeColor="text1"/>
          <w:sz w:val="24"/>
          <w:szCs w:val="24"/>
          <w:lang w:eastAsia="lt-LT"/>
        </w:rPr>
        <w:t xml:space="preserve"> („Naujien</w:t>
      </w:r>
      <w:r w:rsidR="00935808" w:rsidRPr="006A209C">
        <w:rPr>
          <w:rFonts w:ascii="Times New Roman" w:hAnsi="Times New Roman" w:cs="Times New Roman"/>
          <w:color w:val="000000" w:themeColor="text1"/>
          <w:sz w:val="24"/>
          <w:szCs w:val="24"/>
          <w:lang w:eastAsia="lt-LT"/>
        </w:rPr>
        <w:t>os</w:t>
      </w:r>
      <w:r w:rsidR="00EC5211" w:rsidRPr="006A209C">
        <w:rPr>
          <w:rFonts w:ascii="Times New Roman" w:hAnsi="Times New Roman" w:cs="Times New Roman"/>
          <w:color w:val="000000" w:themeColor="text1"/>
          <w:sz w:val="24"/>
          <w:szCs w:val="24"/>
          <w:lang w:eastAsia="lt-LT"/>
        </w:rPr>
        <w:t>“)</w:t>
      </w:r>
      <w:r w:rsidRPr="006A209C">
        <w:rPr>
          <w:rFonts w:ascii="Times New Roman" w:hAnsi="Times New Roman" w:cs="Times New Roman"/>
          <w:color w:val="000000" w:themeColor="text1"/>
          <w:sz w:val="24"/>
          <w:szCs w:val="24"/>
          <w:lang w:eastAsia="lt-LT"/>
        </w:rPr>
        <w:t xml:space="preserve">, </w:t>
      </w:r>
      <w:r w:rsidR="00935808" w:rsidRPr="006A209C">
        <w:rPr>
          <w:rFonts w:ascii="Times New Roman" w:hAnsi="Times New Roman" w:cs="Times New Roman"/>
          <w:color w:val="000000" w:themeColor="text1"/>
          <w:sz w:val="24"/>
          <w:szCs w:val="24"/>
          <w:lang w:eastAsia="lt-LT"/>
        </w:rPr>
        <w:t xml:space="preserve">taip pat „Facebook“ paskyroje; </w:t>
      </w:r>
      <w:r w:rsidRPr="006A209C">
        <w:rPr>
          <w:rFonts w:ascii="Times New Roman" w:hAnsi="Times New Roman" w:cs="Times New Roman"/>
          <w:color w:val="000000" w:themeColor="text1"/>
          <w:sz w:val="24"/>
          <w:szCs w:val="24"/>
          <w:lang w:eastAsia="lt-LT"/>
        </w:rPr>
        <w:t xml:space="preserve">išsami informacija skelbiama Savivaldybės interneto </w:t>
      </w:r>
      <w:r w:rsidR="00935808" w:rsidRPr="006A209C">
        <w:rPr>
          <w:rFonts w:ascii="Times New Roman" w:hAnsi="Times New Roman" w:cs="Times New Roman"/>
          <w:color w:val="000000" w:themeColor="text1"/>
          <w:sz w:val="24"/>
          <w:szCs w:val="24"/>
          <w:lang w:eastAsia="lt-LT"/>
        </w:rPr>
        <w:t>svetainėje</w:t>
      </w:r>
      <w:r w:rsidRPr="006A209C">
        <w:rPr>
          <w:rFonts w:ascii="Times New Roman" w:hAnsi="Times New Roman" w:cs="Times New Roman"/>
          <w:color w:val="000000" w:themeColor="text1"/>
          <w:sz w:val="24"/>
          <w:szCs w:val="24"/>
          <w:lang w:eastAsia="lt-LT"/>
        </w:rPr>
        <w:t xml:space="preserve"> www.kedainiai.lt </w:t>
      </w:r>
      <w:r w:rsidR="00935808" w:rsidRPr="006A209C">
        <w:rPr>
          <w:rFonts w:ascii="Times New Roman" w:hAnsi="Times New Roman" w:cs="Times New Roman"/>
          <w:color w:val="000000" w:themeColor="text1"/>
          <w:sz w:val="24"/>
          <w:szCs w:val="24"/>
          <w:lang w:eastAsia="lt-LT"/>
        </w:rPr>
        <w:t>(</w:t>
      </w:r>
      <w:r w:rsidRPr="006A209C">
        <w:rPr>
          <w:rFonts w:ascii="Times New Roman" w:hAnsi="Times New Roman" w:cs="Times New Roman"/>
          <w:color w:val="000000" w:themeColor="text1"/>
          <w:sz w:val="24"/>
          <w:szCs w:val="24"/>
          <w:lang w:eastAsia="lt-LT"/>
        </w:rPr>
        <w:t>„Įžymūs Kėdainių žmonės“</w:t>
      </w:r>
      <w:r w:rsidR="00935808" w:rsidRPr="006A209C">
        <w:rPr>
          <w:rFonts w:ascii="Times New Roman" w:hAnsi="Times New Roman" w:cs="Times New Roman"/>
          <w:color w:val="000000" w:themeColor="text1"/>
          <w:sz w:val="24"/>
          <w:szCs w:val="24"/>
          <w:lang w:eastAsia="lt-LT"/>
        </w:rPr>
        <w:t>)</w:t>
      </w:r>
      <w:r w:rsidRPr="006A209C">
        <w:rPr>
          <w:rFonts w:ascii="Times New Roman" w:hAnsi="Times New Roman" w:cs="Times New Roman"/>
          <w:color w:val="000000" w:themeColor="text1"/>
          <w:sz w:val="24"/>
          <w:szCs w:val="24"/>
          <w:lang w:eastAsia="lt-LT"/>
        </w:rPr>
        <w:t>.</w:t>
      </w:r>
      <w:r w:rsidR="00445860" w:rsidRPr="006A209C">
        <w:rPr>
          <w:rFonts w:ascii="Times New Roman" w:hAnsi="Times New Roman" w:cs="Times New Roman"/>
          <w:color w:val="000000" w:themeColor="text1"/>
          <w:sz w:val="24"/>
          <w:szCs w:val="24"/>
          <w:lang w:eastAsia="lt-LT"/>
        </w:rPr>
        <w:t xml:space="preserve"> </w:t>
      </w:r>
    </w:p>
    <w:p w14:paraId="51D1A08E" w14:textId="29D50F96" w:rsidR="008D6F81"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Apie </w:t>
      </w:r>
      <w:r w:rsidR="00EC7161" w:rsidRPr="006A209C">
        <w:rPr>
          <w:rFonts w:ascii="Times New Roman" w:hAnsi="Times New Roman" w:cs="Times New Roman"/>
          <w:color w:val="000000" w:themeColor="text1"/>
          <w:sz w:val="24"/>
          <w:szCs w:val="24"/>
        </w:rPr>
        <w:t xml:space="preserve">asmeniui </w:t>
      </w:r>
      <w:r w:rsidR="00445860" w:rsidRPr="006A209C">
        <w:rPr>
          <w:rFonts w:ascii="Times New Roman" w:hAnsi="Times New Roman" w:cs="Times New Roman"/>
          <w:color w:val="000000" w:themeColor="text1"/>
          <w:sz w:val="24"/>
          <w:szCs w:val="24"/>
        </w:rPr>
        <w:t xml:space="preserve">suteiktą </w:t>
      </w:r>
      <w:r w:rsidRPr="006A209C">
        <w:rPr>
          <w:rFonts w:ascii="Times New Roman" w:hAnsi="Times New Roman" w:cs="Times New Roman"/>
          <w:color w:val="000000" w:themeColor="text1"/>
          <w:sz w:val="24"/>
          <w:szCs w:val="24"/>
        </w:rPr>
        <w:t>Garbės piliečio vard</w:t>
      </w:r>
      <w:r w:rsidR="00445860" w:rsidRPr="006A209C">
        <w:rPr>
          <w:rFonts w:ascii="Times New Roman" w:hAnsi="Times New Roman" w:cs="Times New Roman"/>
          <w:color w:val="000000" w:themeColor="text1"/>
          <w:sz w:val="24"/>
          <w:szCs w:val="24"/>
        </w:rPr>
        <w:t>ą</w:t>
      </w:r>
      <w:r w:rsidRPr="006A209C">
        <w:rPr>
          <w:rFonts w:ascii="Times New Roman" w:hAnsi="Times New Roman" w:cs="Times New Roman"/>
          <w:color w:val="000000" w:themeColor="text1"/>
          <w:sz w:val="24"/>
          <w:szCs w:val="24"/>
        </w:rPr>
        <w:t xml:space="preserve"> </w:t>
      </w:r>
      <w:r w:rsidR="00445860" w:rsidRPr="006A209C">
        <w:rPr>
          <w:rFonts w:ascii="Times New Roman" w:hAnsi="Times New Roman" w:cs="Times New Roman"/>
          <w:color w:val="000000" w:themeColor="text1"/>
          <w:sz w:val="24"/>
          <w:szCs w:val="24"/>
        </w:rPr>
        <w:t xml:space="preserve">informacija </w:t>
      </w:r>
      <w:r w:rsidRPr="006A209C">
        <w:rPr>
          <w:rFonts w:ascii="Times New Roman" w:hAnsi="Times New Roman" w:cs="Times New Roman"/>
          <w:color w:val="000000" w:themeColor="text1"/>
          <w:sz w:val="24"/>
          <w:szCs w:val="24"/>
        </w:rPr>
        <w:t xml:space="preserve">įrašoma Garbės piliečio knygoje, </w:t>
      </w:r>
      <w:r w:rsidR="00445860" w:rsidRPr="006A209C">
        <w:rPr>
          <w:rFonts w:ascii="Times New Roman" w:hAnsi="Times New Roman" w:cs="Times New Roman"/>
          <w:color w:val="000000" w:themeColor="text1"/>
          <w:sz w:val="24"/>
          <w:szCs w:val="24"/>
        </w:rPr>
        <w:t xml:space="preserve">aprašant </w:t>
      </w:r>
      <w:r w:rsidRPr="006A209C">
        <w:rPr>
          <w:rFonts w:ascii="Times New Roman" w:hAnsi="Times New Roman" w:cs="Times New Roman"/>
          <w:color w:val="000000" w:themeColor="text1"/>
          <w:sz w:val="24"/>
          <w:szCs w:val="24"/>
        </w:rPr>
        <w:t xml:space="preserve">Garbės piliečio </w:t>
      </w:r>
      <w:r w:rsidR="00EC7161" w:rsidRPr="006A209C">
        <w:rPr>
          <w:rFonts w:ascii="Times New Roman" w:hAnsi="Times New Roman" w:cs="Times New Roman"/>
          <w:color w:val="000000" w:themeColor="text1"/>
          <w:sz w:val="24"/>
          <w:szCs w:val="24"/>
        </w:rPr>
        <w:t xml:space="preserve">biografiją ir jo </w:t>
      </w:r>
      <w:r w:rsidRPr="006A209C">
        <w:rPr>
          <w:rFonts w:ascii="Times New Roman" w:hAnsi="Times New Roman" w:cs="Times New Roman"/>
          <w:color w:val="000000" w:themeColor="text1"/>
          <w:sz w:val="24"/>
          <w:szCs w:val="24"/>
        </w:rPr>
        <w:t>veik</w:t>
      </w:r>
      <w:r w:rsidR="00EC7161" w:rsidRPr="006A209C">
        <w:rPr>
          <w:rFonts w:ascii="Times New Roman" w:hAnsi="Times New Roman" w:cs="Times New Roman"/>
          <w:color w:val="000000" w:themeColor="text1"/>
          <w:sz w:val="24"/>
          <w:szCs w:val="24"/>
        </w:rPr>
        <w:t>lą.</w:t>
      </w:r>
      <w:r w:rsidRPr="006A209C">
        <w:rPr>
          <w:rFonts w:ascii="Times New Roman" w:hAnsi="Times New Roman" w:cs="Times New Roman"/>
          <w:color w:val="000000" w:themeColor="text1"/>
          <w:sz w:val="24"/>
          <w:szCs w:val="24"/>
        </w:rPr>
        <w:t xml:space="preserve"> </w:t>
      </w:r>
    </w:p>
    <w:p w14:paraId="51D1A08F" w14:textId="77777777" w:rsidR="008D6F81" w:rsidRPr="006A209C" w:rsidRDefault="008D6F81" w:rsidP="006A209C">
      <w:pPr>
        <w:ind w:firstLine="851"/>
        <w:contextualSpacing/>
        <w:rPr>
          <w:sz w:val="24"/>
          <w:szCs w:val="24"/>
        </w:rPr>
      </w:pPr>
    </w:p>
    <w:p w14:paraId="51D1A090" w14:textId="750CC19C" w:rsidR="008D6F81" w:rsidRPr="006A209C" w:rsidRDefault="00BA623C" w:rsidP="006A209C">
      <w:pPr>
        <w:contextualSpacing/>
        <w:jc w:val="center"/>
        <w:rPr>
          <w:b/>
          <w:bCs/>
          <w:sz w:val="24"/>
          <w:szCs w:val="24"/>
        </w:rPr>
      </w:pPr>
      <w:r w:rsidRPr="006A209C">
        <w:rPr>
          <w:b/>
          <w:bCs/>
          <w:sz w:val="24"/>
          <w:szCs w:val="24"/>
        </w:rPr>
        <w:t>V SKYRIUS</w:t>
      </w:r>
    </w:p>
    <w:p w14:paraId="51D1A091" w14:textId="77777777" w:rsidR="008D6F81" w:rsidRPr="006A209C" w:rsidRDefault="00BA623C" w:rsidP="006A209C">
      <w:pPr>
        <w:contextualSpacing/>
        <w:jc w:val="center"/>
        <w:rPr>
          <w:b/>
          <w:bCs/>
          <w:sz w:val="24"/>
          <w:szCs w:val="24"/>
        </w:rPr>
      </w:pPr>
      <w:r w:rsidRPr="006A209C">
        <w:rPr>
          <w:b/>
          <w:bCs/>
          <w:sz w:val="24"/>
          <w:szCs w:val="24"/>
        </w:rPr>
        <w:t>GARBĖS PILIEČIO TEISĖS</w:t>
      </w:r>
    </w:p>
    <w:p w14:paraId="51D1A092" w14:textId="77777777" w:rsidR="008D6F81" w:rsidRPr="006A209C" w:rsidRDefault="008D6F81" w:rsidP="006A209C">
      <w:pPr>
        <w:ind w:firstLine="851"/>
        <w:contextualSpacing/>
        <w:rPr>
          <w:sz w:val="24"/>
          <w:szCs w:val="24"/>
        </w:rPr>
      </w:pPr>
    </w:p>
    <w:p w14:paraId="1B634650" w14:textId="5077B782" w:rsidR="008D4238"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t>Garbės pilietis turi šias teises:</w:t>
      </w:r>
    </w:p>
    <w:p w14:paraId="4A8D37DD" w14:textId="626433A0" w:rsidR="008D4238" w:rsidRPr="006A209C" w:rsidRDefault="008D4238" w:rsidP="006A209C">
      <w:pPr>
        <w:pStyle w:val="Sraopastraipa"/>
        <w:numPr>
          <w:ilvl w:val="1"/>
          <w:numId w:val="13"/>
        </w:numPr>
        <w:spacing w:after="0" w:line="240" w:lineRule="auto"/>
        <w:jc w:val="both"/>
        <w:rPr>
          <w:rFonts w:ascii="Times New Roman" w:hAnsi="Times New Roman" w:cs="Times New Roman"/>
          <w:color w:val="000000" w:themeColor="text1"/>
          <w:sz w:val="24"/>
          <w:szCs w:val="24"/>
          <w:lang w:eastAsia="lt-LT"/>
        </w:rPr>
      </w:pPr>
      <w:r w:rsidRPr="006A209C">
        <w:rPr>
          <w:rFonts w:ascii="Times New Roman" w:hAnsi="Times New Roman" w:cs="Times New Roman"/>
          <w:sz w:val="24"/>
          <w:szCs w:val="24"/>
          <w:lang w:eastAsia="lt-LT"/>
        </w:rPr>
        <w:t>dalyvauti (bendruomenės atstovo teisėmis)</w:t>
      </w:r>
      <w:r w:rsidR="0020703C" w:rsidRPr="006A209C">
        <w:rPr>
          <w:rFonts w:ascii="Times New Roman" w:hAnsi="Times New Roman" w:cs="Times New Roman"/>
          <w:sz w:val="24"/>
          <w:szCs w:val="24"/>
          <w:lang w:eastAsia="lt-LT"/>
        </w:rPr>
        <w:t xml:space="preserve"> ir</w:t>
      </w:r>
      <w:r w:rsidRPr="006A209C">
        <w:rPr>
          <w:rFonts w:ascii="Times New Roman" w:hAnsi="Times New Roman" w:cs="Times New Roman"/>
          <w:sz w:val="24"/>
          <w:szCs w:val="24"/>
          <w:lang w:eastAsia="lt-LT"/>
        </w:rPr>
        <w:t xml:space="preserve"> Savivaldybės tarybos veiklos reglamento nustatyta tvarka pasisakyti </w:t>
      </w:r>
      <w:r w:rsidRPr="006A209C">
        <w:rPr>
          <w:rFonts w:ascii="Times New Roman" w:hAnsi="Times New Roman" w:cs="Times New Roman"/>
          <w:color w:val="000000" w:themeColor="text1"/>
          <w:sz w:val="24"/>
          <w:szCs w:val="24"/>
          <w:lang w:eastAsia="lt-LT"/>
        </w:rPr>
        <w:t>Savivaldybės tarybos bei jos komitetų posėdžiuose;</w:t>
      </w:r>
    </w:p>
    <w:p w14:paraId="26A4FA18" w14:textId="7C96D8DE" w:rsidR="008D4238" w:rsidRPr="006A209C" w:rsidRDefault="00EC7161" w:rsidP="006A209C">
      <w:pPr>
        <w:pStyle w:val="Sraopastraipa"/>
        <w:numPr>
          <w:ilvl w:val="1"/>
          <w:numId w:val="13"/>
        </w:numPr>
        <w:spacing w:after="0" w:line="240" w:lineRule="auto"/>
        <w:jc w:val="both"/>
        <w:rPr>
          <w:rFonts w:ascii="Times New Roman" w:hAnsi="Times New Roman" w:cs="Times New Roman"/>
          <w:color w:val="000000" w:themeColor="text1"/>
          <w:sz w:val="24"/>
          <w:szCs w:val="24"/>
          <w:lang w:eastAsia="lt-LT"/>
        </w:rPr>
      </w:pPr>
      <w:r w:rsidRPr="006A209C">
        <w:rPr>
          <w:rFonts w:ascii="Times New Roman" w:hAnsi="Times New Roman" w:cs="Times New Roman"/>
          <w:color w:val="000000" w:themeColor="text1"/>
          <w:sz w:val="24"/>
          <w:szCs w:val="24"/>
          <w:lang w:eastAsia="lt-LT"/>
        </w:rPr>
        <w:t xml:space="preserve">nemokamai </w:t>
      </w:r>
      <w:r w:rsidR="008D4238" w:rsidRPr="006A209C">
        <w:rPr>
          <w:rFonts w:ascii="Times New Roman" w:hAnsi="Times New Roman" w:cs="Times New Roman"/>
          <w:color w:val="000000" w:themeColor="text1"/>
          <w:sz w:val="24"/>
          <w:szCs w:val="24"/>
          <w:lang w:eastAsia="lt-LT"/>
        </w:rPr>
        <w:t xml:space="preserve">lankytis </w:t>
      </w:r>
      <w:r w:rsidR="0047619D" w:rsidRPr="006A209C">
        <w:rPr>
          <w:rFonts w:ascii="Times New Roman" w:hAnsi="Times New Roman" w:cs="Times New Roman"/>
          <w:color w:val="000000" w:themeColor="text1"/>
          <w:sz w:val="24"/>
          <w:szCs w:val="24"/>
          <w:lang w:eastAsia="lt-LT"/>
        </w:rPr>
        <w:t xml:space="preserve">Kėdainių </w:t>
      </w:r>
      <w:r w:rsidR="008D4238" w:rsidRPr="006A209C">
        <w:rPr>
          <w:rFonts w:ascii="Times New Roman" w:hAnsi="Times New Roman" w:cs="Times New Roman"/>
          <w:color w:val="000000" w:themeColor="text1"/>
          <w:sz w:val="24"/>
          <w:szCs w:val="24"/>
          <w:lang w:eastAsia="lt-LT"/>
        </w:rPr>
        <w:t>rajono teritorijoje vykstančiuose renginiuose, kuriuos organizuoja Savivaldyb</w:t>
      </w:r>
      <w:r w:rsidR="00C66D18" w:rsidRPr="006A209C">
        <w:rPr>
          <w:rFonts w:ascii="Times New Roman" w:hAnsi="Times New Roman" w:cs="Times New Roman"/>
          <w:color w:val="000000" w:themeColor="text1"/>
          <w:sz w:val="24"/>
          <w:szCs w:val="24"/>
          <w:lang w:eastAsia="lt-LT"/>
        </w:rPr>
        <w:t>ė</w:t>
      </w:r>
      <w:r w:rsidR="00FC04BB" w:rsidRPr="006A209C">
        <w:rPr>
          <w:rFonts w:ascii="Times New Roman" w:hAnsi="Times New Roman" w:cs="Times New Roman"/>
          <w:color w:val="000000" w:themeColor="text1"/>
          <w:sz w:val="24"/>
          <w:szCs w:val="24"/>
          <w:lang w:eastAsia="lt-LT"/>
        </w:rPr>
        <w:t>s</w:t>
      </w:r>
      <w:r w:rsidR="008D4238" w:rsidRPr="006A209C">
        <w:rPr>
          <w:rFonts w:ascii="Times New Roman" w:hAnsi="Times New Roman" w:cs="Times New Roman"/>
          <w:color w:val="000000" w:themeColor="text1"/>
          <w:sz w:val="24"/>
          <w:szCs w:val="24"/>
          <w:lang w:eastAsia="lt-LT"/>
        </w:rPr>
        <w:t xml:space="preserve"> biudžetinės įstaigos;</w:t>
      </w:r>
    </w:p>
    <w:p w14:paraId="79CF8C5F" w14:textId="2B9F2A71" w:rsidR="00EC7161" w:rsidRPr="006A209C" w:rsidRDefault="008D4238" w:rsidP="006A209C">
      <w:pPr>
        <w:pStyle w:val="Sraopastraipa"/>
        <w:numPr>
          <w:ilvl w:val="1"/>
          <w:numId w:val="13"/>
        </w:numPr>
        <w:spacing w:after="0" w:line="240" w:lineRule="auto"/>
        <w:jc w:val="both"/>
        <w:rPr>
          <w:rFonts w:ascii="Times New Roman" w:hAnsi="Times New Roman" w:cs="Times New Roman"/>
          <w:color w:val="000000" w:themeColor="text1"/>
          <w:sz w:val="24"/>
          <w:szCs w:val="24"/>
          <w:lang w:eastAsia="lt-LT"/>
        </w:rPr>
      </w:pPr>
      <w:r w:rsidRPr="006A209C">
        <w:rPr>
          <w:rFonts w:ascii="Times New Roman" w:hAnsi="Times New Roman" w:cs="Times New Roman"/>
          <w:color w:val="000000" w:themeColor="text1"/>
          <w:sz w:val="24"/>
          <w:szCs w:val="24"/>
          <w:lang w:eastAsia="lt-LT"/>
        </w:rPr>
        <w:t xml:space="preserve">savo asmens spauduose, vizitinėse kortelėse ir privačiuose blankuose naudoti </w:t>
      </w:r>
      <w:r w:rsidR="0047619D" w:rsidRPr="006A209C">
        <w:rPr>
          <w:rFonts w:ascii="Times New Roman" w:hAnsi="Times New Roman" w:cs="Times New Roman"/>
          <w:color w:val="000000" w:themeColor="text1"/>
          <w:sz w:val="24"/>
          <w:szCs w:val="24"/>
          <w:lang w:eastAsia="lt-LT"/>
        </w:rPr>
        <w:t>G</w:t>
      </w:r>
      <w:r w:rsidRPr="006A209C">
        <w:rPr>
          <w:rFonts w:ascii="Times New Roman" w:hAnsi="Times New Roman" w:cs="Times New Roman"/>
          <w:color w:val="000000" w:themeColor="text1"/>
          <w:sz w:val="24"/>
          <w:szCs w:val="24"/>
          <w:lang w:eastAsia="lt-LT"/>
        </w:rPr>
        <w:t>arbės piliečio vardą</w:t>
      </w:r>
      <w:r w:rsidR="00EC7161" w:rsidRPr="006A209C">
        <w:rPr>
          <w:rFonts w:ascii="Times New Roman" w:hAnsi="Times New Roman" w:cs="Times New Roman"/>
          <w:color w:val="000000" w:themeColor="text1"/>
          <w:sz w:val="24"/>
          <w:szCs w:val="24"/>
          <w:lang w:eastAsia="lt-LT"/>
        </w:rPr>
        <w:t>.</w:t>
      </w:r>
    </w:p>
    <w:p w14:paraId="5E81D23F" w14:textId="2B214AC0" w:rsidR="00EC7161"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lastRenderedPageBreak/>
        <w:t>Savivaldybės taryba Garbės piliečio vardą įgijusiems asmenims gali suteikti ir kitas įstatymų nustatytas ar įstatymams neprieštaraujančias</w:t>
      </w:r>
      <w:r w:rsidR="00EC7161" w:rsidRPr="006A209C">
        <w:rPr>
          <w:rFonts w:ascii="Times New Roman" w:hAnsi="Times New Roman" w:cs="Times New Roman"/>
          <w:sz w:val="24"/>
          <w:szCs w:val="24"/>
          <w:lang w:eastAsia="lt-LT"/>
        </w:rPr>
        <w:t xml:space="preserve"> teises, suteikti </w:t>
      </w:r>
      <w:r w:rsidRPr="006A209C">
        <w:rPr>
          <w:rFonts w:ascii="Times New Roman" w:hAnsi="Times New Roman" w:cs="Times New Roman"/>
          <w:sz w:val="24"/>
          <w:szCs w:val="24"/>
          <w:lang w:eastAsia="lt-LT"/>
        </w:rPr>
        <w:t>lengvatas Savivaldybės biudžeto sąskaita.</w:t>
      </w:r>
      <w:r w:rsidR="00EC7161" w:rsidRPr="006A209C">
        <w:rPr>
          <w:rFonts w:ascii="Times New Roman" w:hAnsi="Times New Roman" w:cs="Times New Roman"/>
          <w:color w:val="000000"/>
          <w:sz w:val="24"/>
          <w:szCs w:val="24"/>
        </w:rPr>
        <w:t xml:space="preserve"> </w:t>
      </w:r>
    </w:p>
    <w:p w14:paraId="4EAB143B" w14:textId="77777777" w:rsidR="00EC7161" w:rsidRPr="006A209C" w:rsidRDefault="00EC7161" w:rsidP="006A209C">
      <w:pPr>
        <w:contextualSpacing/>
        <w:jc w:val="center"/>
        <w:rPr>
          <w:b/>
          <w:bCs/>
          <w:sz w:val="24"/>
          <w:szCs w:val="24"/>
        </w:rPr>
      </w:pPr>
    </w:p>
    <w:p w14:paraId="51D1A099" w14:textId="2A490755" w:rsidR="008D6F81" w:rsidRPr="006A209C" w:rsidRDefault="00BA623C" w:rsidP="006A209C">
      <w:pPr>
        <w:contextualSpacing/>
        <w:jc w:val="center"/>
        <w:rPr>
          <w:b/>
          <w:bCs/>
          <w:sz w:val="24"/>
          <w:szCs w:val="24"/>
        </w:rPr>
      </w:pPr>
      <w:r w:rsidRPr="006A209C">
        <w:rPr>
          <w:b/>
          <w:bCs/>
          <w:sz w:val="24"/>
          <w:szCs w:val="24"/>
        </w:rPr>
        <w:t>VI SKYRIUS</w:t>
      </w:r>
    </w:p>
    <w:p w14:paraId="51D1A09A" w14:textId="0F41328C" w:rsidR="008D6F81" w:rsidRPr="006A209C" w:rsidRDefault="00BA623C" w:rsidP="006A209C">
      <w:pPr>
        <w:contextualSpacing/>
        <w:jc w:val="center"/>
        <w:rPr>
          <w:b/>
          <w:bCs/>
          <w:sz w:val="24"/>
          <w:szCs w:val="24"/>
        </w:rPr>
      </w:pPr>
      <w:r w:rsidRPr="006A209C">
        <w:rPr>
          <w:b/>
          <w:bCs/>
          <w:sz w:val="24"/>
          <w:szCs w:val="24"/>
        </w:rPr>
        <w:t>GARBĖS PILIEČIO ĮAMŽINIMO TVARKA</w:t>
      </w:r>
    </w:p>
    <w:p w14:paraId="51D1A09B" w14:textId="77777777" w:rsidR="008D6F81" w:rsidRPr="006A209C" w:rsidRDefault="008D6F81" w:rsidP="006A209C">
      <w:pPr>
        <w:contextualSpacing/>
        <w:rPr>
          <w:sz w:val="24"/>
          <w:szCs w:val="24"/>
        </w:rPr>
      </w:pPr>
    </w:p>
    <w:p w14:paraId="60E7A2E4" w14:textId="27BF5095" w:rsidR="008D4238" w:rsidRPr="006A209C" w:rsidRDefault="008D4238"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sz w:val="24"/>
          <w:szCs w:val="24"/>
          <w:lang w:eastAsia="lt-LT"/>
        </w:rPr>
        <w:t xml:space="preserve">Garbės piliečio atminimui po mirties įamžinti atidengiama memorialinė lenta ant pastato (suderinus su pastato </w:t>
      </w:r>
      <w:r w:rsidRPr="006A209C">
        <w:rPr>
          <w:rFonts w:ascii="Times New Roman" w:hAnsi="Times New Roman" w:cs="Times New Roman"/>
          <w:color w:val="000000" w:themeColor="text1"/>
          <w:sz w:val="24"/>
          <w:szCs w:val="24"/>
          <w:lang w:eastAsia="lt-LT"/>
        </w:rPr>
        <w:t>savininku), labiausiai susijusiu su Garbės piliečio gyvenimu ar veikla Kėdainių rajone, arba pasirenkamas kitas įamžinimo būdas</w:t>
      </w:r>
      <w:r w:rsidR="00EC7161" w:rsidRPr="006A209C">
        <w:rPr>
          <w:rFonts w:ascii="Times New Roman" w:hAnsi="Times New Roman" w:cs="Times New Roman"/>
          <w:color w:val="000000" w:themeColor="text1"/>
          <w:sz w:val="24"/>
          <w:szCs w:val="24"/>
          <w:lang w:eastAsia="lt-LT"/>
        </w:rPr>
        <w:t xml:space="preserve">: </w:t>
      </w:r>
      <w:r w:rsidR="00EC7161" w:rsidRPr="006A209C">
        <w:rPr>
          <w:rFonts w:ascii="Times New Roman" w:hAnsi="Times New Roman" w:cs="Times New Roman"/>
          <w:color w:val="000000" w:themeColor="text1"/>
          <w:sz w:val="24"/>
          <w:szCs w:val="24"/>
        </w:rPr>
        <w:t xml:space="preserve">Savivaldybės tarybos sprendimu </w:t>
      </w:r>
      <w:r w:rsidRPr="006A209C">
        <w:rPr>
          <w:rFonts w:ascii="Times New Roman" w:hAnsi="Times New Roman" w:cs="Times New Roman"/>
          <w:color w:val="000000" w:themeColor="text1"/>
          <w:sz w:val="24"/>
          <w:szCs w:val="24"/>
          <w:lang w:eastAsia="lt-LT"/>
        </w:rPr>
        <w:t xml:space="preserve">Garbės piliečio vardu </w:t>
      </w:r>
      <w:r w:rsidR="00EC7161" w:rsidRPr="006A209C">
        <w:rPr>
          <w:rFonts w:ascii="Times New Roman" w:hAnsi="Times New Roman" w:cs="Times New Roman"/>
          <w:color w:val="000000" w:themeColor="text1"/>
          <w:sz w:val="24"/>
          <w:szCs w:val="24"/>
          <w:lang w:eastAsia="lt-LT"/>
        </w:rPr>
        <w:t xml:space="preserve">gali būti </w:t>
      </w:r>
      <w:r w:rsidRPr="006A209C">
        <w:rPr>
          <w:rFonts w:ascii="Times New Roman" w:hAnsi="Times New Roman" w:cs="Times New Roman"/>
          <w:color w:val="000000" w:themeColor="text1"/>
          <w:sz w:val="24"/>
          <w:szCs w:val="24"/>
          <w:lang w:eastAsia="lt-LT"/>
        </w:rPr>
        <w:t>pavadinama gatvė, aikštė, skveras ar įstaiga</w:t>
      </w:r>
      <w:r w:rsidR="00EC7161" w:rsidRPr="006A209C">
        <w:rPr>
          <w:rFonts w:ascii="Times New Roman" w:hAnsi="Times New Roman" w:cs="Times New Roman"/>
          <w:color w:val="000000" w:themeColor="text1"/>
          <w:sz w:val="24"/>
          <w:szCs w:val="24"/>
          <w:lang w:eastAsia="lt-LT"/>
        </w:rPr>
        <w:t xml:space="preserve">. </w:t>
      </w:r>
    </w:p>
    <w:p w14:paraId="4D15167C" w14:textId="77777777" w:rsidR="00EC7161" w:rsidRPr="006A209C" w:rsidRDefault="00EC7161" w:rsidP="006A209C">
      <w:pPr>
        <w:contextualSpacing/>
        <w:jc w:val="center"/>
        <w:rPr>
          <w:b/>
          <w:bCs/>
          <w:sz w:val="24"/>
          <w:szCs w:val="24"/>
        </w:rPr>
      </w:pPr>
    </w:p>
    <w:p w14:paraId="51D1A09E" w14:textId="06BAF351" w:rsidR="008D6F81" w:rsidRPr="006A209C" w:rsidRDefault="00BA623C" w:rsidP="006A209C">
      <w:pPr>
        <w:contextualSpacing/>
        <w:jc w:val="center"/>
        <w:rPr>
          <w:b/>
          <w:bCs/>
          <w:sz w:val="24"/>
          <w:szCs w:val="24"/>
        </w:rPr>
      </w:pPr>
      <w:r w:rsidRPr="006A209C">
        <w:rPr>
          <w:b/>
          <w:bCs/>
          <w:sz w:val="24"/>
          <w:szCs w:val="24"/>
        </w:rPr>
        <w:t>VII SKYRIUS</w:t>
      </w:r>
    </w:p>
    <w:p w14:paraId="51D1A09F" w14:textId="77777777" w:rsidR="008D6F81" w:rsidRPr="006A209C" w:rsidRDefault="00BA623C" w:rsidP="006A209C">
      <w:pPr>
        <w:contextualSpacing/>
        <w:jc w:val="center"/>
        <w:rPr>
          <w:b/>
          <w:bCs/>
          <w:sz w:val="24"/>
          <w:szCs w:val="24"/>
        </w:rPr>
      </w:pPr>
      <w:r w:rsidRPr="006A209C">
        <w:rPr>
          <w:b/>
          <w:bCs/>
          <w:sz w:val="24"/>
          <w:szCs w:val="24"/>
        </w:rPr>
        <w:t>GARBĖS PILIEČIO VARDO PRARADIMO PAGRINDAI IR TVARKA</w:t>
      </w:r>
    </w:p>
    <w:p w14:paraId="51D1A0A0" w14:textId="77777777" w:rsidR="008D6F81" w:rsidRPr="006A209C" w:rsidRDefault="008D6F81" w:rsidP="006A209C">
      <w:pPr>
        <w:contextualSpacing/>
        <w:rPr>
          <w:sz w:val="24"/>
          <w:szCs w:val="24"/>
        </w:rPr>
      </w:pPr>
    </w:p>
    <w:p w14:paraId="2F922B09" w14:textId="2EFA2B2E" w:rsidR="00EC7161" w:rsidRPr="00F576DC" w:rsidRDefault="00EC7161" w:rsidP="006A209C">
      <w:pPr>
        <w:pStyle w:val="Sraopastraipa"/>
        <w:numPr>
          <w:ilvl w:val="0"/>
          <w:numId w:val="13"/>
        </w:numPr>
        <w:tabs>
          <w:tab w:val="left" w:pos="567"/>
        </w:tabs>
        <w:spacing w:after="0" w:line="240" w:lineRule="auto"/>
        <w:jc w:val="both"/>
        <w:rPr>
          <w:rFonts w:ascii="Times New Roman" w:hAnsi="Times New Roman" w:cs="Times New Roman"/>
          <w:sz w:val="24"/>
          <w:szCs w:val="24"/>
          <w:lang w:eastAsia="lt-LT"/>
        </w:rPr>
      </w:pPr>
      <w:r w:rsidRPr="00F576DC">
        <w:rPr>
          <w:rFonts w:ascii="Times New Roman" w:hAnsi="Times New Roman" w:cs="Times New Roman"/>
          <w:sz w:val="24"/>
          <w:szCs w:val="24"/>
          <w:lang w:eastAsia="lt-LT"/>
        </w:rPr>
        <w:t>Asmuo praranda Garbės piliečio vardą, kai:</w:t>
      </w:r>
    </w:p>
    <w:p w14:paraId="63FA72E0" w14:textId="6B8935DC" w:rsidR="00EC7161" w:rsidRPr="00F576DC" w:rsidRDefault="00EC7161" w:rsidP="006A209C">
      <w:pPr>
        <w:pStyle w:val="Sraopastraipa"/>
        <w:numPr>
          <w:ilvl w:val="1"/>
          <w:numId w:val="13"/>
        </w:numPr>
        <w:tabs>
          <w:tab w:val="left" w:pos="567"/>
        </w:tabs>
        <w:spacing w:after="0" w:line="240" w:lineRule="auto"/>
        <w:jc w:val="both"/>
        <w:rPr>
          <w:rFonts w:ascii="Times New Roman" w:hAnsi="Times New Roman" w:cs="Times New Roman"/>
          <w:sz w:val="24"/>
          <w:szCs w:val="24"/>
          <w:lang w:eastAsia="lt-LT"/>
        </w:rPr>
      </w:pPr>
      <w:r w:rsidRPr="00F576DC">
        <w:rPr>
          <w:rFonts w:ascii="Times New Roman" w:hAnsi="Times New Roman" w:cs="Times New Roman"/>
          <w:sz w:val="24"/>
          <w:szCs w:val="24"/>
          <w:lang w:eastAsia="lt-LT"/>
        </w:rPr>
        <w:t>įstatymų nustatyta tvarka jis yra pripažįstamas padaręs tyčinį nusikaltimą;</w:t>
      </w:r>
    </w:p>
    <w:p w14:paraId="209BECCB" w14:textId="1EA1F231" w:rsidR="00EC7161" w:rsidRPr="00F576DC" w:rsidRDefault="00EC7161" w:rsidP="006A209C">
      <w:pPr>
        <w:pStyle w:val="Sraopastraipa"/>
        <w:numPr>
          <w:ilvl w:val="1"/>
          <w:numId w:val="13"/>
        </w:numPr>
        <w:spacing w:after="0" w:line="240" w:lineRule="auto"/>
        <w:jc w:val="both"/>
        <w:rPr>
          <w:rFonts w:ascii="Times New Roman" w:hAnsi="Times New Roman" w:cs="Times New Roman"/>
          <w:color w:val="000000"/>
          <w:sz w:val="24"/>
          <w:szCs w:val="24"/>
        </w:rPr>
      </w:pPr>
      <w:r w:rsidRPr="00F576DC">
        <w:rPr>
          <w:rFonts w:ascii="Times New Roman" w:hAnsi="Times New Roman" w:cs="Times New Roman"/>
          <w:color w:val="000000"/>
          <w:sz w:val="24"/>
          <w:szCs w:val="24"/>
        </w:rPr>
        <w:t>asmens poelgis yra nesuderinamas su Garbės piliečio vardu ir jį žemina.</w:t>
      </w:r>
    </w:p>
    <w:p w14:paraId="237F6C3C" w14:textId="6B4A39FE" w:rsidR="00EC7161" w:rsidRPr="00F576DC" w:rsidRDefault="00EC7161" w:rsidP="006A209C">
      <w:pPr>
        <w:pStyle w:val="Sraopastraipa"/>
        <w:numPr>
          <w:ilvl w:val="0"/>
          <w:numId w:val="13"/>
        </w:numPr>
        <w:tabs>
          <w:tab w:val="left" w:pos="567"/>
        </w:tabs>
        <w:spacing w:after="0" w:line="240" w:lineRule="auto"/>
        <w:jc w:val="both"/>
        <w:rPr>
          <w:rFonts w:ascii="Times New Roman" w:hAnsi="Times New Roman" w:cs="Times New Roman"/>
          <w:sz w:val="24"/>
          <w:szCs w:val="24"/>
          <w:lang w:eastAsia="lt-LT"/>
        </w:rPr>
      </w:pPr>
      <w:r w:rsidRPr="00F576DC">
        <w:rPr>
          <w:rFonts w:ascii="Times New Roman" w:hAnsi="Times New Roman" w:cs="Times New Roman"/>
          <w:sz w:val="24"/>
          <w:szCs w:val="24"/>
          <w:lang w:eastAsia="lt-LT"/>
        </w:rPr>
        <w:t xml:space="preserve">Esant </w:t>
      </w:r>
      <w:r w:rsidRPr="00F576DC">
        <w:rPr>
          <w:rFonts w:ascii="Times New Roman" w:hAnsi="Times New Roman" w:cs="Times New Roman"/>
          <w:color w:val="000000"/>
          <w:sz w:val="24"/>
          <w:szCs w:val="24"/>
        </w:rPr>
        <w:t>Nuostatų 6 punkte nurodytų pareiškėjų pateiktiems oficialiems Nuostatų 40.1 ir 40.2 papunkčiuose aprašytas aplinkybes patvirtinantiems dokumentams, Komisijos teikimu Savivaldybės taryba sprendžia dėl Savivaldybės tarybos sprendimo suteikti Garbės piliečio vardą pripažinimo netekusiu galios.</w:t>
      </w:r>
      <w:r w:rsidRPr="00F576DC">
        <w:rPr>
          <w:rFonts w:ascii="Times New Roman" w:hAnsi="Times New Roman" w:cs="Times New Roman"/>
          <w:sz w:val="24"/>
          <w:szCs w:val="24"/>
          <w:lang w:eastAsia="lt-LT"/>
        </w:rPr>
        <w:t xml:space="preserve"> </w:t>
      </w:r>
    </w:p>
    <w:p w14:paraId="6A680626" w14:textId="183B1D6A" w:rsidR="00EC7161" w:rsidRPr="00F576DC" w:rsidRDefault="00EC7161" w:rsidP="006A209C">
      <w:pPr>
        <w:pStyle w:val="Sraopastraipa"/>
        <w:numPr>
          <w:ilvl w:val="0"/>
          <w:numId w:val="13"/>
        </w:numPr>
        <w:tabs>
          <w:tab w:val="left" w:pos="567"/>
        </w:tabs>
        <w:spacing w:after="0" w:line="240" w:lineRule="auto"/>
        <w:jc w:val="both"/>
        <w:rPr>
          <w:rFonts w:ascii="Times New Roman" w:hAnsi="Times New Roman" w:cs="Times New Roman"/>
          <w:color w:val="000000" w:themeColor="text1"/>
          <w:sz w:val="24"/>
          <w:szCs w:val="24"/>
          <w:lang w:eastAsia="lt-LT"/>
        </w:rPr>
      </w:pPr>
      <w:r w:rsidRPr="00F576DC">
        <w:rPr>
          <w:rFonts w:ascii="Times New Roman" w:hAnsi="Times New Roman" w:cs="Times New Roman"/>
          <w:color w:val="000000" w:themeColor="text1"/>
          <w:sz w:val="24"/>
          <w:szCs w:val="24"/>
          <w:lang w:eastAsia="lt-LT"/>
        </w:rPr>
        <w:t xml:space="preserve">Asmuo, savanoriškai atsisakantis Garbės piliečio vardo, Komisijai pateikia rašytinį prašymą dėl Garbės piliečio vardo atsisakymo. Komisijai, įvertinus atsisakymo faktą, teikiamas Savivaldybės tarybos sprendimo projektas dėl asmens išbraukimo iš Garbės piliečių sąrašo. Asmuo iš Garbės piliečių sąrašo išbraukiamas Savivaldybės tarybos sprendimu. </w:t>
      </w:r>
    </w:p>
    <w:p w14:paraId="513A29E5" w14:textId="50EDCD08" w:rsidR="00EC7161" w:rsidRPr="00F576DC" w:rsidRDefault="00EC7161" w:rsidP="006A209C">
      <w:pPr>
        <w:pStyle w:val="Sraopastraipa"/>
        <w:numPr>
          <w:ilvl w:val="0"/>
          <w:numId w:val="13"/>
        </w:numPr>
        <w:tabs>
          <w:tab w:val="left" w:pos="567"/>
        </w:tabs>
        <w:spacing w:after="0" w:line="240" w:lineRule="auto"/>
        <w:jc w:val="both"/>
        <w:rPr>
          <w:rFonts w:ascii="Times New Roman" w:hAnsi="Times New Roman" w:cs="Times New Roman"/>
          <w:color w:val="000000"/>
          <w:sz w:val="24"/>
          <w:szCs w:val="24"/>
        </w:rPr>
      </w:pPr>
      <w:r w:rsidRPr="00F576DC">
        <w:rPr>
          <w:rFonts w:ascii="Times New Roman" w:hAnsi="Times New Roman" w:cs="Times New Roman"/>
          <w:color w:val="000000"/>
          <w:sz w:val="24"/>
          <w:szCs w:val="24"/>
        </w:rPr>
        <w:t xml:space="preserve">Savivaldybės tarybai priėmus sprendimą pripažinti netekusiu galios Savivaldybės tarybos sprendimą dėl Garbės piliečio vardo suteikimo ar Savivaldybės tarybai priėmus sprendimą dėl asmens išbraukimo iš </w:t>
      </w:r>
      <w:r w:rsidRPr="00F576DC">
        <w:rPr>
          <w:rFonts w:ascii="Times New Roman" w:hAnsi="Times New Roman" w:cs="Times New Roman"/>
          <w:sz w:val="24"/>
          <w:szCs w:val="24"/>
          <w:lang w:eastAsia="lt-LT"/>
        </w:rPr>
        <w:t xml:space="preserve">Garbės piliečių sąrašo, asmuo Savivaldybės merui privalo grąžinti jam  įteiktą </w:t>
      </w:r>
      <w:r w:rsidR="00FC04BB" w:rsidRPr="00F576DC">
        <w:rPr>
          <w:rFonts w:ascii="Times New Roman" w:hAnsi="Times New Roman" w:cs="Times New Roman"/>
          <w:sz w:val="24"/>
          <w:szCs w:val="24"/>
          <w:lang w:eastAsia="lt-LT"/>
        </w:rPr>
        <w:t>Ž</w:t>
      </w:r>
      <w:r w:rsidRPr="00F576DC">
        <w:rPr>
          <w:rFonts w:ascii="Times New Roman" w:hAnsi="Times New Roman" w:cs="Times New Roman"/>
          <w:color w:val="000000" w:themeColor="text1"/>
          <w:sz w:val="24"/>
          <w:szCs w:val="24"/>
        </w:rPr>
        <w:t>enklą</w:t>
      </w:r>
      <w:r w:rsidRPr="00F576DC">
        <w:rPr>
          <w:rFonts w:ascii="Times New Roman" w:hAnsi="Times New Roman" w:cs="Times New Roman"/>
          <w:color w:val="000000"/>
          <w:sz w:val="24"/>
          <w:szCs w:val="24"/>
        </w:rPr>
        <w:t xml:space="preserve"> </w:t>
      </w:r>
      <w:r w:rsidRPr="00F576DC">
        <w:rPr>
          <w:rFonts w:ascii="Times New Roman" w:hAnsi="Times New Roman" w:cs="Times New Roman"/>
          <w:sz w:val="24"/>
          <w:szCs w:val="24"/>
          <w:lang w:eastAsia="lt-LT"/>
        </w:rPr>
        <w:t xml:space="preserve">ir pažymėjimą. Šis asmuo netenka Garbės piliečio teisių. </w:t>
      </w:r>
    </w:p>
    <w:p w14:paraId="0425DA8A" w14:textId="33F5116E" w:rsidR="00EC7161" w:rsidRPr="00F576DC" w:rsidRDefault="00EC7161" w:rsidP="006A209C">
      <w:pPr>
        <w:pStyle w:val="Sraopastraipa"/>
        <w:numPr>
          <w:ilvl w:val="0"/>
          <w:numId w:val="13"/>
        </w:numPr>
        <w:spacing w:after="0" w:line="240" w:lineRule="auto"/>
        <w:rPr>
          <w:rFonts w:ascii="Times New Roman" w:hAnsi="Times New Roman" w:cs="Times New Roman"/>
          <w:sz w:val="24"/>
          <w:szCs w:val="24"/>
        </w:rPr>
      </w:pPr>
      <w:r w:rsidRPr="00F576DC">
        <w:rPr>
          <w:rFonts w:ascii="Times New Roman" w:hAnsi="Times New Roman" w:cs="Times New Roman"/>
          <w:sz w:val="24"/>
          <w:szCs w:val="24"/>
        </w:rPr>
        <w:t>Apie asmens Garbės piliečio statuso netekimą informuojama visuomenė.</w:t>
      </w:r>
    </w:p>
    <w:p w14:paraId="37F2AA6A" w14:textId="77777777" w:rsidR="00EC7161" w:rsidRPr="006A209C" w:rsidRDefault="00EC7161" w:rsidP="006A209C">
      <w:pPr>
        <w:tabs>
          <w:tab w:val="left" w:pos="567"/>
        </w:tabs>
        <w:ind w:firstLine="720"/>
        <w:contextualSpacing/>
        <w:jc w:val="both"/>
        <w:rPr>
          <w:sz w:val="24"/>
          <w:szCs w:val="24"/>
          <w:lang w:eastAsia="lt-LT"/>
        </w:rPr>
      </w:pPr>
    </w:p>
    <w:p w14:paraId="51D1A0AA" w14:textId="21668C85" w:rsidR="008D6F81" w:rsidRPr="006A209C" w:rsidRDefault="00BA623C" w:rsidP="006A209C">
      <w:pPr>
        <w:contextualSpacing/>
        <w:jc w:val="center"/>
        <w:rPr>
          <w:b/>
          <w:bCs/>
          <w:sz w:val="24"/>
          <w:szCs w:val="24"/>
        </w:rPr>
      </w:pPr>
      <w:r w:rsidRPr="006A209C">
        <w:rPr>
          <w:b/>
          <w:bCs/>
          <w:sz w:val="24"/>
          <w:szCs w:val="24"/>
        </w:rPr>
        <w:t>VIII SKYRIUS</w:t>
      </w:r>
    </w:p>
    <w:p w14:paraId="51D1A0AB" w14:textId="77777777" w:rsidR="008D6F81" w:rsidRPr="006A209C" w:rsidRDefault="00BA623C" w:rsidP="006A209C">
      <w:pPr>
        <w:contextualSpacing/>
        <w:jc w:val="center"/>
        <w:rPr>
          <w:b/>
          <w:bCs/>
          <w:sz w:val="24"/>
          <w:szCs w:val="24"/>
        </w:rPr>
      </w:pPr>
      <w:r w:rsidRPr="006A209C">
        <w:rPr>
          <w:b/>
          <w:bCs/>
          <w:sz w:val="24"/>
          <w:szCs w:val="24"/>
        </w:rPr>
        <w:t>BAIGIAMOSIOS NUOSTATOS</w:t>
      </w:r>
    </w:p>
    <w:p w14:paraId="51D1A0AC" w14:textId="77777777" w:rsidR="008D6F81" w:rsidRPr="006A209C" w:rsidRDefault="008D6F81" w:rsidP="006A209C">
      <w:pPr>
        <w:contextualSpacing/>
        <w:rPr>
          <w:sz w:val="24"/>
          <w:szCs w:val="24"/>
        </w:rPr>
      </w:pPr>
    </w:p>
    <w:p w14:paraId="232F8C1B" w14:textId="12CA9959" w:rsidR="00EC7161" w:rsidRPr="006A209C" w:rsidRDefault="00EC7161"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sz w:val="24"/>
          <w:szCs w:val="24"/>
        </w:rPr>
        <w:t xml:space="preserve">Išlaidos, susijusios su Garbės piliečio vardo suteikimu (ženklui, pažymėjimui, memorialinei lentai pagaminti ir kt.), </w:t>
      </w:r>
      <w:r w:rsidRPr="006A209C">
        <w:rPr>
          <w:rFonts w:ascii="Times New Roman" w:hAnsi="Times New Roman" w:cs="Times New Roman"/>
          <w:color w:val="000000" w:themeColor="text1"/>
          <w:sz w:val="24"/>
          <w:szCs w:val="24"/>
        </w:rPr>
        <w:t xml:space="preserve">dengiamos iš Savivaldybės biudžeto lėšų. </w:t>
      </w:r>
    </w:p>
    <w:p w14:paraId="15BB4453" w14:textId="2597649F" w:rsidR="00EC7161"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t xml:space="preserve">Įgyvendinant Nuostatus, asmens duomenys tvarkomi </w:t>
      </w:r>
      <w:r w:rsidR="00EC7161" w:rsidRPr="006A209C">
        <w:rPr>
          <w:rFonts w:ascii="Times New Roman" w:hAnsi="Times New Roman" w:cs="Times New Roman"/>
          <w:sz w:val="24"/>
          <w:szCs w:val="24"/>
          <w:lang w:eastAsia="lt-LT"/>
        </w:rPr>
        <w:t>vadovaujantis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rinkimo reikalavimų.</w:t>
      </w:r>
    </w:p>
    <w:p w14:paraId="3F2F04ED" w14:textId="65827398" w:rsidR="00166234" w:rsidRPr="006A209C" w:rsidRDefault="008D4238" w:rsidP="006A209C">
      <w:pPr>
        <w:pStyle w:val="Sraopastraipa"/>
        <w:numPr>
          <w:ilvl w:val="0"/>
          <w:numId w:val="13"/>
        </w:numPr>
        <w:tabs>
          <w:tab w:val="left" w:pos="1701"/>
        </w:tabs>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t>Dokumentai saugomi</w:t>
      </w:r>
      <w:r w:rsidR="00205164" w:rsidRPr="006A209C">
        <w:rPr>
          <w:rFonts w:ascii="Times New Roman" w:hAnsi="Times New Roman" w:cs="Times New Roman"/>
          <w:sz w:val="24"/>
          <w:szCs w:val="24"/>
          <w:lang w:eastAsia="lt-LT"/>
        </w:rPr>
        <w:t xml:space="preserve"> vadovaujantis</w:t>
      </w:r>
      <w:r w:rsidRPr="006A209C">
        <w:rPr>
          <w:rFonts w:ascii="Times New Roman" w:hAnsi="Times New Roman" w:cs="Times New Roman"/>
          <w:sz w:val="24"/>
          <w:szCs w:val="24"/>
          <w:lang w:eastAsia="lt-LT"/>
        </w:rPr>
        <w:t xml:space="preserve"> </w:t>
      </w:r>
      <w:r w:rsidR="00205164" w:rsidRPr="006A209C">
        <w:rPr>
          <w:rFonts w:ascii="Times New Roman" w:hAnsi="Times New Roman" w:cs="Times New Roman"/>
          <w:sz w:val="24"/>
          <w:szCs w:val="24"/>
        </w:rPr>
        <w:t>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2024 m. rugsėjo 24 d. įsakymu Nr. VE-50 „Dėl Bendrųjų dokumentų saugojimo terminų rodyklės patvirtinimo“, nustatytais terminais</w:t>
      </w:r>
      <w:r w:rsidRPr="006A209C">
        <w:rPr>
          <w:rFonts w:ascii="Times New Roman" w:hAnsi="Times New Roman" w:cs="Times New Roman"/>
          <w:sz w:val="24"/>
          <w:szCs w:val="24"/>
          <w:lang w:eastAsia="lt-LT"/>
        </w:rPr>
        <w:t>.</w:t>
      </w:r>
    </w:p>
    <w:p w14:paraId="1A91EC30" w14:textId="77777777" w:rsidR="00081300" w:rsidRPr="006A209C" w:rsidRDefault="00081300" w:rsidP="00CE0E5F">
      <w:pPr>
        <w:ind w:firstLine="709"/>
        <w:rPr>
          <w:sz w:val="24"/>
          <w:szCs w:val="24"/>
          <w:lang w:eastAsia="en-US"/>
        </w:rPr>
      </w:pPr>
    </w:p>
    <w:p w14:paraId="246E18D5" w14:textId="133D2363" w:rsidR="00205164" w:rsidRPr="006A209C" w:rsidRDefault="00081300" w:rsidP="00CE0E5F">
      <w:pPr>
        <w:jc w:val="center"/>
        <w:rPr>
          <w:sz w:val="24"/>
          <w:szCs w:val="24"/>
        </w:rPr>
      </w:pPr>
      <w:r w:rsidRPr="006A209C">
        <w:rPr>
          <w:sz w:val="24"/>
          <w:szCs w:val="24"/>
          <w:lang w:eastAsia="en-US"/>
        </w:rPr>
        <w:t>_______________________</w:t>
      </w:r>
      <w:r w:rsidR="00205164" w:rsidRPr="006A209C">
        <w:rPr>
          <w:sz w:val="24"/>
          <w:szCs w:val="24"/>
        </w:rPr>
        <w:br w:type="page"/>
      </w:r>
    </w:p>
    <w:p w14:paraId="676E0C8D" w14:textId="3A3FCB00" w:rsidR="00205164" w:rsidRPr="006A209C" w:rsidRDefault="007D3936" w:rsidP="00CE0E5F">
      <w:pPr>
        <w:ind w:left="6379"/>
        <w:rPr>
          <w:sz w:val="24"/>
          <w:szCs w:val="24"/>
        </w:rPr>
      </w:pPr>
      <w:r w:rsidRPr="006A209C">
        <w:rPr>
          <w:sz w:val="24"/>
          <w:szCs w:val="24"/>
        </w:rPr>
        <w:lastRenderedPageBreak/>
        <w:t xml:space="preserve">Kėdainių krašto </w:t>
      </w:r>
      <w:r w:rsidR="0074334B" w:rsidRPr="006A209C">
        <w:rPr>
          <w:sz w:val="24"/>
          <w:szCs w:val="24"/>
        </w:rPr>
        <w:t>g</w:t>
      </w:r>
      <w:r w:rsidRPr="006A209C">
        <w:rPr>
          <w:sz w:val="24"/>
          <w:szCs w:val="24"/>
        </w:rPr>
        <w:t xml:space="preserve">arbės piliečio vardo suteikimo nuostatų </w:t>
      </w:r>
    </w:p>
    <w:p w14:paraId="378DE60B" w14:textId="2D59C1D6" w:rsidR="007D3936" w:rsidRPr="006A209C" w:rsidRDefault="007D3936" w:rsidP="00CE0E5F">
      <w:pPr>
        <w:ind w:left="6379"/>
        <w:rPr>
          <w:sz w:val="24"/>
          <w:szCs w:val="24"/>
        </w:rPr>
      </w:pPr>
      <w:r w:rsidRPr="006A209C">
        <w:rPr>
          <w:sz w:val="24"/>
          <w:szCs w:val="24"/>
        </w:rPr>
        <w:t xml:space="preserve">1 priedas </w:t>
      </w:r>
    </w:p>
    <w:p w14:paraId="1FA8C646" w14:textId="77777777" w:rsidR="00166234" w:rsidRPr="006A209C" w:rsidRDefault="00166234" w:rsidP="00CE0E5F">
      <w:pPr>
        <w:jc w:val="center"/>
        <w:rPr>
          <w:i/>
          <w:iCs/>
          <w:sz w:val="24"/>
          <w:szCs w:val="24"/>
        </w:rPr>
      </w:pPr>
    </w:p>
    <w:p w14:paraId="43F5E045" w14:textId="5A5F9375" w:rsidR="00166234" w:rsidRPr="006A209C" w:rsidRDefault="00166234" w:rsidP="00CE0E5F">
      <w:pPr>
        <w:jc w:val="center"/>
        <w:rPr>
          <w:i/>
          <w:iCs/>
          <w:sz w:val="24"/>
          <w:szCs w:val="24"/>
        </w:rPr>
      </w:pPr>
      <w:r w:rsidRPr="006A209C">
        <w:rPr>
          <w:i/>
          <w:iCs/>
          <w:sz w:val="24"/>
          <w:szCs w:val="24"/>
        </w:rPr>
        <w:t>(Pretendento anketos forma)</w:t>
      </w:r>
    </w:p>
    <w:p w14:paraId="59BF0EF5" w14:textId="77777777" w:rsidR="007D3936" w:rsidRPr="006A209C" w:rsidRDefault="007D3936" w:rsidP="00CE0E5F">
      <w:pPr>
        <w:rPr>
          <w:sz w:val="24"/>
          <w:szCs w:val="24"/>
        </w:rPr>
      </w:pPr>
    </w:p>
    <w:p w14:paraId="50D79C42" w14:textId="49E9E680" w:rsidR="007D3936" w:rsidRPr="006A209C" w:rsidRDefault="00205164" w:rsidP="00CE0E5F">
      <w:pPr>
        <w:jc w:val="center"/>
        <w:rPr>
          <w:b/>
          <w:bCs/>
          <w:sz w:val="24"/>
          <w:szCs w:val="24"/>
        </w:rPr>
      </w:pPr>
      <w:r w:rsidRPr="006A209C">
        <w:rPr>
          <w:b/>
          <w:bCs/>
          <w:sz w:val="24"/>
          <w:szCs w:val="24"/>
        </w:rPr>
        <w:t>KĖDAINIŲ RAJONO SAVIVALDYBĖS GARBĖS PILIEČIO PRETENDENTO</w:t>
      </w:r>
      <w:r w:rsidR="007D3936" w:rsidRPr="006A209C">
        <w:rPr>
          <w:b/>
          <w:bCs/>
          <w:sz w:val="24"/>
          <w:szCs w:val="24"/>
        </w:rPr>
        <w:t xml:space="preserve"> ANKETA</w:t>
      </w:r>
    </w:p>
    <w:p w14:paraId="20486A30" w14:textId="77777777" w:rsidR="0074334B" w:rsidRPr="006A209C" w:rsidRDefault="0074334B" w:rsidP="00CE0E5F">
      <w:pPr>
        <w:jc w:val="center"/>
        <w:rPr>
          <w:sz w:val="24"/>
          <w:szCs w:val="24"/>
        </w:rPr>
      </w:pPr>
    </w:p>
    <w:p w14:paraId="7A9263D1" w14:textId="3C5B93F8" w:rsidR="007D3936" w:rsidRPr="006A209C" w:rsidRDefault="007D3936" w:rsidP="00CE0E5F">
      <w:pPr>
        <w:jc w:val="center"/>
        <w:rPr>
          <w:sz w:val="24"/>
          <w:szCs w:val="24"/>
        </w:rPr>
      </w:pPr>
      <w:r w:rsidRPr="006A209C">
        <w:rPr>
          <w:sz w:val="24"/>
          <w:szCs w:val="24"/>
        </w:rPr>
        <w:t>Data</w:t>
      </w:r>
    </w:p>
    <w:p w14:paraId="5D0C52F1" w14:textId="77777777" w:rsidR="007D3936" w:rsidRPr="006A209C" w:rsidRDefault="007D3936" w:rsidP="00CE0E5F">
      <w:pPr>
        <w:rPr>
          <w:sz w:val="24"/>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3965"/>
        <w:gridCol w:w="5663"/>
      </w:tblGrid>
      <w:tr w:rsidR="00205164" w:rsidRPr="006A209C" w14:paraId="404F1F62"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3CD6D7DE" w14:textId="77777777" w:rsidR="007D3936" w:rsidRPr="006A209C" w:rsidRDefault="007D3936" w:rsidP="00CE0E5F">
            <w:pPr>
              <w:rPr>
                <w:sz w:val="24"/>
                <w:szCs w:val="24"/>
              </w:rPr>
            </w:pPr>
            <w:r w:rsidRPr="006A209C">
              <w:rPr>
                <w:sz w:val="24"/>
                <w:szCs w:val="24"/>
              </w:rPr>
              <w:t>Veikla, už kurią siūloma įvertinti</w:t>
            </w:r>
          </w:p>
          <w:p w14:paraId="19244434" w14:textId="77777777" w:rsidR="007D3936" w:rsidRPr="006A209C" w:rsidRDefault="007D3936" w:rsidP="00CE0E5F">
            <w:pPr>
              <w:rPr>
                <w:sz w:val="24"/>
                <w:szCs w:val="24"/>
              </w:rPr>
            </w:pPr>
            <w:r w:rsidRPr="006A209C">
              <w:rPr>
                <w:sz w:val="24"/>
                <w:szCs w:val="24"/>
              </w:rPr>
              <w:t>(1–2 sakiniai)</w:t>
            </w:r>
          </w:p>
        </w:tc>
        <w:tc>
          <w:tcPr>
            <w:tcW w:w="2941" w:type="pct"/>
            <w:tcBorders>
              <w:top w:val="single" w:sz="4" w:space="0" w:color="808080"/>
              <w:left w:val="single" w:sz="4" w:space="0" w:color="808080"/>
              <w:bottom w:val="single" w:sz="4" w:space="0" w:color="808080"/>
              <w:right w:val="single" w:sz="4" w:space="0" w:color="808080"/>
            </w:tcBorders>
            <w:vAlign w:val="center"/>
            <w:hideMark/>
          </w:tcPr>
          <w:p w14:paraId="1F594F97" w14:textId="77777777" w:rsidR="007D3936" w:rsidRPr="006A209C" w:rsidRDefault="007D3936" w:rsidP="00CE0E5F">
            <w:pPr>
              <w:rPr>
                <w:rFonts w:eastAsia="Calibri"/>
                <w:sz w:val="24"/>
                <w:szCs w:val="24"/>
              </w:rPr>
            </w:pPr>
          </w:p>
        </w:tc>
      </w:tr>
      <w:tr w:rsidR="00205164" w:rsidRPr="006A209C" w14:paraId="1400D685" w14:textId="77777777" w:rsidTr="00E0112F">
        <w:trPr>
          <w:trHeight w:val="358"/>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673D00A" w14:textId="301EA3C7" w:rsidR="007D3936" w:rsidRPr="006A209C" w:rsidRDefault="007D3936" w:rsidP="00CE0E5F">
            <w:pPr>
              <w:rPr>
                <w:b/>
                <w:bCs/>
                <w:sz w:val="24"/>
                <w:szCs w:val="24"/>
              </w:rPr>
            </w:pPr>
            <w:r w:rsidRPr="006A209C">
              <w:rPr>
                <w:b/>
                <w:bCs/>
                <w:sz w:val="24"/>
                <w:szCs w:val="24"/>
              </w:rPr>
              <w:t xml:space="preserve">Informacija apie </w:t>
            </w:r>
            <w:r w:rsidR="00205164" w:rsidRPr="006A209C">
              <w:rPr>
                <w:b/>
                <w:bCs/>
                <w:sz w:val="24"/>
                <w:szCs w:val="24"/>
                <w:lang w:eastAsia="zh-CN"/>
              </w:rPr>
              <w:t>pretendentą</w:t>
            </w:r>
          </w:p>
        </w:tc>
      </w:tr>
      <w:tr w:rsidR="00205164" w:rsidRPr="006A209C" w14:paraId="48E80FAA"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7F325958" w14:textId="77777777" w:rsidR="007D3936" w:rsidRPr="006A209C" w:rsidRDefault="007D3936" w:rsidP="00CE0E5F">
            <w:pPr>
              <w:rPr>
                <w:sz w:val="24"/>
                <w:szCs w:val="24"/>
              </w:rPr>
            </w:pPr>
            <w:r w:rsidRPr="006A209C">
              <w:rPr>
                <w:sz w:val="24"/>
                <w:szCs w:val="24"/>
              </w:rPr>
              <w:t xml:space="preserve">Vardas, pavardė </w:t>
            </w:r>
          </w:p>
        </w:tc>
        <w:tc>
          <w:tcPr>
            <w:tcW w:w="2941" w:type="pct"/>
            <w:tcBorders>
              <w:top w:val="single" w:sz="4" w:space="0" w:color="808080"/>
              <w:left w:val="single" w:sz="4" w:space="0" w:color="808080"/>
              <w:bottom w:val="single" w:sz="4" w:space="0" w:color="808080"/>
              <w:right w:val="single" w:sz="4" w:space="0" w:color="808080"/>
            </w:tcBorders>
            <w:vAlign w:val="center"/>
            <w:hideMark/>
          </w:tcPr>
          <w:p w14:paraId="499A8B8A" w14:textId="77777777" w:rsidR="007D3936" w:rsidRPr="006A209C" w:rsidRDefault="007D3936" w:rsidP="00CE0E5F">
            <w:pPr>
              <w:rPr>
                <w:rFonts w:eastAsia="Calibri"/>
                <w:sz w:val="24"/>
                <w:szCs w:val="24"/>
              </w:rPr>
            </w:pPr>
          </w:p>
        </w:tc>
      </w:tr>
      <w:tr w:rsidR="00205164" w:rsidRPr="006A209C" w14:paraId="71F73DFB" w14:textId="77777777" w:rsidTr="00EC7161">
        <w:trPr>
          <w:trHeight w:val="336"/>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09ADC121" w14:textId="6C54CFD9" w:rsidR="007D3936" w:rsidRPr="006A209C" w:rsidRDefault="007D3936" w:rsidP="00CE0E5F">
            <w:pPr>
              <w:rPr>
                <w:sz w:val="24"/>
                <w:szCs w:val="24"/>
              </w:rPr>
            </w:pPr>
            <w:r w:rsidRPr="006A209C">
              <w:rPr>
                <w:sz w:val="24"/>
                <w:szCs w:val="24"/>
              </w:rPr>
              <w:t>Trumpa</w:t>
            </w:r>
            <w:r w:rsidR="007D3972" w:rsidRPr="006A209C">
              <w:rPr>
                <w:sz w:val="24"/>
                <w:szCs w:val="24"/>
              </w:rPr>
              <w:t>s</w:t>
            </w:r>
            <w:r w:rsidRPr="006A209C">
              <w:rPr>
                <w:sz w:val="24"/>
                <w:szCs w:val="24"/>
              </w:rPr>
              <w:t xml:space="preserve"> siūlomo asmens </w:t>
            </w:r>
            <w:r w:rsidR="007D3972" w:rsidRPr="006A209C">
              <w:rPr>
                <w:sz w:val="24"/>
                <w:szCs w:val="24"/>
                <w:lang w:eastAsia="zh-CN"/>
              </w:rPr>
              <w:t>gyvenimo aprašymas</w:t>
            </w:r>
          </w:p>
        </w:tc>
        <w:tc>
          <w:tcPr>
            <w:tcW w:w="2941" w:type="pct"/>
            <w:tcBorders>
              <w:top w:val="single" w:sz="4" w:space="0" w:color="808080"/>
              <w:left w:val="single" w:sz="4" w:space="0" w:color="808080"/>
              <w:bottom w:val="single" w:sz="4" w:space="0" w:color="808080"/>
              <w:right w:val="single" w:sz="4" w:space="0" w:color="808080"/>
            </w:tcBorders>
            <w:vAlign w:val="center"/>
          </w:tcPr>
          <w:p w14:paraId="69D6D6B1" w14:textId="77777777" w:rsidR="007D3936" w:rsidRPr="006A209C" w:rsidRDefault="007D3936" w:rsidP="00CE0E5F">
            <w:pPr>
              <w:rPr>
                <w:sz w:val="24"/>
                <w:szCs w:val="24"/>
              </w:rPr>
            </w:pPr>
          </w:p>
        </w:tc>
      </w:tr>
      <w:tr w:rsidR="00205164" w:rsidRPr="006A209C" w14:paraId="20ECF85A"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3511C5CA" w14:textId="13CA212D" w:rsidR="007D3936" w:rsidRPr="006A209C" w:rsidRDefault="007D3936" w:rsidP="00CE0E5F">
            <w:pPr>
              <w:rPr>
                <w:sz w:val="24"/>
                <w:szCs w:val="24"/>
              </w:rPr>
            </w:pPr>
            <w:r w:rsidRPr="006A209C">
              <w:rPr>
                <w:sz w:val="24"/>
                <w:szCs w:val="24"/>
              </w:rPr>
              <w:t xml:space="preserve">Darbų ir nuopelnų aprašymas </w:t>
            </w:r>
          </w:p>
        </w:tc>
        <w:tc>
          <w:tcPr>
            <w:tcW w:w="2941" w:type="pct"/>
            <w:tcBorders>
              <w:top w:val="single" w:sz="4" w:space="0" w:color="808080"/>
              <w:left w:val="single" w:sz="4" w:space="0" w:color="808080"/>
              <w:bottom w:val="single" w:sz="4" w:space="0" w:color="808080"/>
              <w:right w:val="single" w:sz="4" w:space="0" w:color="808080"/>
            </w:tcBorders>
            <w:vAlign w:val="center"/>
          </w:tcPr>
          <w:p w14:paraId="05DD96C0" w14:textId="77777777" w:rsidR="007D3936" w:rsidRPr="006A209C" w:rsidRDefault="007D3936" w:rsidP="00CE0E5F">
            <w:pPr>
              <w:rPr>
                <w:sz w:val="24"/>
                <w:szCs w:val="24"/>
              </w:rPr>
            </w:pPr>
          </w:p>
        </w:tc>
      </w:tr>
      <w:tr w:rsidR="00205164" w:rsidRPr="006A209C" w14:paraId="4A3A12C6"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3E005BCD" w14:textId="5FF8BDFE" w:rsidR="007D3936" w:rsidRPr="006A209C" w:rsidRDefault="007D3936" w:rsidP="00CE0E5F">
            <w:pPr>
              <w:rPr>
                <w:sz w:val="24"/>
                <w:szCs w:val="24"/>
              </w:rPr>
            </w:pPr>
            <w:r w:rsidRPr="006A209C">
              <w:rPr>
                <w:sz w:val="24"/>
                <w:szCs w:val="24"/>
              </w:rPr>
              <w:t xml:space="preserve">Kita </w:t>
            </w:r>
            <w:r w:rsidR="00EC7161" w:rsidRPr="006A209C">
              <w:rPr>
                <w:sz w:val="24"/>
                <w:szCs w:val="24"/>
              </w:rPr>
              <w:t>pareiškėjo</w:t>
            </w:r>
            <w:r w:rsidRPr="006A209C">
              <w:rPr>
                <w:sz w:val="24"/>
                <w:szCs w:val="24"/>
              </w:rPr>
              <w:t xml:space="preserve"> manymu svarbi informacija</w:t>
            </w:r>
            <w:r w:rsidR="007D3972" w:rsidRPr="006A209C">
              <w:rPr>
                <w:sz w:val="24"/>
                <w:szCs w:val="24"/>
              </w:rPr>
              <w:t xml:space="preserve"> (</w:t>
            </w:r>
            <w:r w:rsidR="007D3972" w:rsidRPr="006A209C">
              <w:rPr>
                <w:sz w:val="24"/>
                <w:szCs w:val="24"/>
                <w:lang w:eastAsia="zh-CN"/>
              </w:rPr>
              <w:t>turimų apdovanojimų ir įvertinimų sąrašas ir kt.)</w:t>
            </w:r>
          </w:p>
        </w:tc>
        <w:tc>
          <w:tcPr>
            <w:tcW w:w="2941" w:type="pct"/>
            <w:tcBorders>
              <w:top w:val="single" w:sz="4" w:space="0" w:color="808080"/>
              <w:left w:val="single" w:sz="4" w:space="0" w:color="808080"/>
              <w:bottom w:val="single" w:sz="4" w:space="0" w:color="808080"/>
              <w:right w:val="single" w:sz="4" w:space="0" w:color="808080"/>
            </w:tcBorders>
            <w:vAlign w:val="center"/>
          </w:tcPr>
          <w:p w14:paraId="2ECEAFC6" w14:textId="77777777" w:rsidR="007D3936" w:rsidRPr="006A209C" w:rsidRDefault="007D3936" w:rsidP="00CE0E5F">
            <w:pPr>
              <w:rPr>
                <w:sz w:val="24"/>
                <w:szCs w:val="24"/>
              </w:rPr>
            </w:pPr>
          </w:p>
        </w:tc>
      </w:tr>
      <w:tr w:rsidR="00205164" w:rsidRPr="006A209C" w14:paraId="4B2F8F3A"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30EF1996" w14:textId="5E0DB4F7" w:rsidR="007D3936" w:rsidRPr="006A209C" w:rsidRDefault="00205164" w:rsidP="00CE0E5F">
            <w:pPr>
              <w:rPr>
                <w:sz w:val="24"/>
                <w:szCs w:val="24"/>
              </w:rPr>
            </w:pPr>
            <w:r w:rsidRPr="006A209C">
              <w:rPr>
                <w:sz w:val="24"/>
                <w:szCs w:val="24"/>
                <w:lang w:eastAsia="zh-CN"/>
              </w:rPr>
              <w:t xml:space="preserve">Pretendento </w:t>
            </w:r>
            <w:r w:rsidR="007D3936" w:rsidRPr="006A209C">
              <w:rPr>
                <w:sz w:val="24"/>
                <w:szCs w:val="24"/>
              </w:rPr>
              <w:t>kontaktinė informacija (adresas, tel., el. paštas)</w:t>
            </w:r>
          </w:p>
        </w:tc>
        <w:tc>
          <w:tcPr>
            <w:tcW w:w="2941" w:type="pct"/>
            <w:tcBorders>
              <w:top w:val="single" w:sz="4" w:space="0" w:color="808080"/>
              <w:left w:val="single" w:sz="4" w:space="0" w:color="808080"/>
              <w:bottom w:val="single" w:sz="4" w:space="0" w:color="808080"/>
              <w:right w:val="single" w:sz="4" w:space="0" w:color="808080"/>
            </w:tcBorders>
            <w:vAlign w:val="center"/>
          </w:tcPr>
          <w:p w14:paraId="5FB5594C" w14:textId="77777777" w:rsidR="007D3936" w:rsidRPr="006A209C" w:rsidRDefault="007D3936" w:rsidP="00CE0E5F">
            <w:pPr>
              <w:rPr>
                <w:sz w:val="24"/>
                <w:szCs w:val="24"/>
              </w:rPr>
            </w:pPr>
          </w:p>
        </w:tc>
      </w:tr>
      <w:tr w:rsidR="00205164" w:rsidRPr="006A209C" w14:paraId="58F8B688"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7A967D02" w14:textId="39E3248A" w:rsidR="007D3936" w:rsidRPr="006A209C" w:rsidRDefault="00205164" w:rsidP="00CE0E5F">
            <w:pPr>
              <w:rPr>
                <w:rFonts w:eastAsia="Calibri"/>
                <w:sz w:val="24"/>
                <w:szCs w:val="24"/>
              </w:rPr>
            </w:pPr>
            <w:r w:rsidRPr="006A209C">
              <w:rPr>
                <w:sz w:val="24"/>
                <w:szCs w:val="24"/>
                <w:lang w:eastAsia="zh-CN"/>
              </w:rPr>
              <w:t xml:space="preserve">Pretendento </w:t>
            </w:r>
            <w:r w:rsidR="007D3936" w:rsidRPr="006A209C">
              <w:rPr>
                <w:rFonts w:eastAsia="Calibri"/>
                <w:sz w:val="24"/>
                <w:szCs w:val="24"/>
              </w:rPr>
              <w:t xml:space="preserve">sutikimas, kad jis sutinka būti siūlomas šiam įvertinimui </w:t>
            </w:r>
          </w:p>
          <w:p w14:paraId="7A46A6DD" w14:textId="77777777" w:rsidR="007D3936" w:rsidRPr="006A209C" w:rsidRDefault="007D3936" w:rsidP="00CE0E5F">
            <w:pPr>
              <w:rPr>
                <w:rFonts w:eastAsia="Calibri"/>
                <w:sz w:val="24"/>
                <w:szCs w:val="24"/>
              </w:rPr>
            </w:pPr>
            <w:r w:rsidRPr="006A209C">
              <w:rPr>
                <w:rFonts w:eastAsia="Calibri"/>
                <w:sz w:val="24"/>
                <w:szCs w:val="24"/>
              </w:rPr>
              <w:t>(Pasirašoma: SUTINKU vardas, pavardė, parašas arba pridedamas sutikimas)</w:t>
            </w:r>
          </w:p>
        </w:tc>
        <w:tc>
          <w:tcPr>
            <w:tcW w:w="2941" w:type="pct"/>
            <w:tcBorders>
              <w:top w:val="single" w:sz="4" w:space="0" w:color="808080"/>
              <w:left w:val="single" w:sz="4" w:space="0" w:color="808080"/>
              <w:bottom w:val="single" w:sz="4" w:space="0" w:color="808080"/>
              <w:right w:val="single" w:sz="4" w:space="0" w:color="808080"/>
            </w:tcBorders>
            <w:vAlign w:val="center"/>
          </w:tcPr>
          <w:p w14:paraId="037C7748" w14:textId="77777777" w:rsidR="007D3936" w:rsidRPr="006A209C" w:rsidRDefault="007D3936" w:rsidP="00CE0E5F">
            <w:pPr>
              <w:rPr>
                <w:sz w:val="24"/>
                <w:szCs w:val="24"/>
              </w:rPr>
            </w:pPr>
          </w:p>
        </w:tc>
      </w:tr>
      <w:tr w:rsidR="00205164" w:rsidRPr="006A209C" w14:paraId="2C978922" w14:textId="77777777" w:rsidTr="00E0112F">
        <w:trPr>
          <w:trHeight w:val="330"/>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87F7425" w14:textId="14E75350" w:rsidR="007D3936" w:rsidRPr="006A209C" w:rsidRDefault="007D3936" w:rsidP="00CE0E5F">
            <w:pPr>
              <w:rPr>
                <w:b/>
                <w:bCs/>
                <w:sz w:val="24"/>
                <w:szCs w:val="24"/>
              </w:rPr>
            </w:pPr>
            <w:r w:rsidRPr="006A209C">
              <w:rPr>
                <w:b/>
                <w:bCs/>
                <w:sz w:val="24"/>
                <w:szCs w:val="24"/>
              </w:rPr>
              <w:t xml:space="preserve">Informacija apie </w:t>
            </w:r>
            <w:r w:rsidR="00445860" w:rsidRPr="006A209C">
              <w:rPr>
                <w:b/>
                <w:bCs/>
                <w:sz w:val="24"/>
                <w:szCs w:val="24"/>
              </w:rPr>
              <w:t xml:space="preserve">pareiškėją </w:t>
            </w:r>
            <w:r w:rsidRPr="006A209C">
              <w:rPr>
                <w:b/>
                <w:bCs/>
                <w:sz w:val="24"/>
                <w:szCs w:val="24"/>
              </w:rPr>
              <w:t xml:space="preserve"> </w:t>
            </w:r>
          </w:p>
        </w:tc>
      </w:tr>
      <w:tr w:rsidR="00205164" w:rsidRPr="006A209C" w14:paraId="1822899B"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4C74A116" w14:textId="1FE14D9A" w:rsidR="007D3936" w:rsidRPr="006A209C" w:rsidRDefault="00EC7161" w:rsidP="00CE0E5F">
            <w:pPr>
              <w:rPr>
                <w:sz w:val="24"/>
                <w:szCs w:val="24"/>
              </w:rPr>
            </w:pPr>
            <w:r w:rsidRPr="006A209C">
              <w:rPr>
                <w:sz w:val="24"/>
                <w:szCs w:val="24"/>
              </w:rPr>
              <w:t xml:space="preserve">Pareiškėjas (pagal Nuostatų 6 punktą) </w:t>
            </w:r>
          </w:p>
        </w:tc>
        <w:tc>
          <w:tcPr>
            <w:tcW w:w="2941" w:type="pct"/>
            <w:tcBorders>
              <w:top w:val="single" w:sz="4" w:space="0" w:color="808080"/>
              <w:left w:val="single" w:sz="4" w:space="0" w:color="808080"/>
              <w:bottom w:val="single" w:sz="4" w:space="0" w:color="808080"/>
              <w:right w:val="single" w:sz="4" w:space="0" w:color="808080"/>
            </w:tcBorders>
            <w:vAlign w:val="center"/>
          </w:tcPr>
          <w:p w14:paraId="3154AAA0" w14:textId="77777777" w:rsidR="007D3936" w:rsidRPr="006A209C" w:rsidRDefault="007D3936" w:rsidP="00CE0E5F">
            <w:pPr>
              <w:rPr>
                <w:sz w:val="24"/>
                <w:szCs w:val="24"/>
              </w:rPr>
            </w:pPr>
          </w:p>
        </w:tc>
      </w:tr>
      <w:tr w:rsidR="00205164" w:rsidRPr="006A209C" w14:paraId="62686FF8"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0005ABBF" w14:textId="77777777" w:rsidR="007D3936" w:rsidRPr="006A209C" w:rsidRDefault="007D3936" w:rsidP="00CE0E5F">
            <w:pPr>
              <w:rPr>
                <w:sz w:val="24"/>
                <w:szCs w:val="24"/>
              </w:rPr>
            </w:pPr>
            <w:r w:rsidRPr="006A209C">
              <w:rPr>
                <w:sz w:val="24"/>
                <w:szCs w:val="24"/>
              </w:rPr>
              <w:t xml:space="preserve">Kontaktinis asmuo (vardas, pavardė) </w:t>
            </w:r>
          </w:p>
        </w:tc>
        <w:tc>
          <w:tcPr>
            <w:tcW w:w="2941" w:type="pct"/>
            <w:tcBorders>
              <w:top w:val="single" w:sz="4" w:space="0" w:color="808080"/>
              <w:left w:val="single" w:sz="4" w:space="0" w:color="808080"/>
              <w:bottom w:val="single" w:sz="4" w:space="0" w:color="808080"/>
              <w:right w:val="single" w:sz="4" w:space="0" w:color="808080"/>
            </w:tcBorders>
            <w:vAlign w:val="center"/>
          </w:tcPr>
          <w:p w14:paraId="749A66D8" w14:textId="77777777" w:rsidR="007D3936" w:rsidRPr="006A209C" w:rsidRDefault="007D3936" w:rsidP="00CE0E5F">
            <w:pPr>
              <w:rPr>
                <w:sz w:val="24"/>
                <w:szCs w:val="24"/>
              </w:rPr>
            </w:pPr>
          </w:p>
        </w:tc>
      </w:tr>
      <w:tr w:rsidR="00205164" w:rsidRPr="006A209C" w14:paraId="1F24C588"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0C9934DF" w14:textId="635DCDD7" w:rsidR="007D3936" w:rsidRPr="006A209C" w:rsidRDefault="007D3936" w:rsidP="00CE0E5F">
            <w:pPr>
              <w:rPr>
                <w:sz w:val="24"/>
                <w:szCs w:val="24"/>
              </w:rPr>
            </w:pPr>
            <w:r w:rsidRPr="006A209C">
              <w:rPr>
                <w:sz w:val="24"/>
                <w:szCs w:val="24"/>
              </w:rPr>
              <w:t>Telefono numeris ir el. p</w:t>
            </w:r>
            <w:r w:rsidR="00445860" w:rsidRPr="006A209C">
              <w:rPr>
                <w:sz w:val="24"/>
                <w:szCs w:val="24"/>
              </w:rPr>
              <w:t>ašto</w:t>
            </w:r>
            <w:r w:rsidRPr="006A209C">
              <w:rPr>
                <w:sz w:val="24"/>
                <w:szCs w:val="24"/>
              </w:rPr>
              <w:t xml:space="preserve"> adresas</w:t>
            </w:r>
          </w:p>
        </w:tc>
        <w:tc>
          <w:tcPr>
            <w:tcW w:w="2941" w:type="pct"/>
            <w:tcBorders>
              <w:top w:val="single" w:sz="4" w:space="0" w:color="808080"/>
              <w:left w:val="single" w:sz="4" w:space="0" w:color="808080"/>
              <w:bottom w:val="single" w:sz="4" w:space="0" w:color="808080"/>
              <w:right w:val="single" w:sz="4" w:space="0" w:color="808080"/>
            </w:tcBorders>
            <w:vAlign w:val="center"/>
          </w:tcPr>
          <w:p w14:paraId="6C8E0362" w14:textId="77777777" w:rsidR="007D3936" w:rsidRPr="006A209C" w:rsidRDefault="007D3936" w:rsidP="00CE0E5F">
            <w:pPr>
              <w:rPr>
                <w:sz w:val="24"/>
                <w:szCs w:val="24"/>
              </w:rPr>
            </w:pPr>
          </w:p>
        </w:tc>
      </w:tr>
    </w:tbl>
    <w:p w14:paraId="285E10FD" w14:textId="77777777" w:rsidR="007D3936" w:rsidRPr="006A209C" w:rsidRDefault="007D3936" w:rsidP="00CE0E5F">
      <w:pPr>
        <w:rPr>
          <w:sz w:val="24"/>
          <w:szCs w:val="24"/>
        </w:rPr>
      </w:pPr>
    </w:p>
    <w:p w14:paraId="0D089DE6" w14:textId="06980974" w:rsidR="00EC7161" w:rsidRPr="006A209C" w:rsidRDefault="00EC7161" w:rsidP="00CE0E5F">
      <w:pPr>
        <w:rPr>
          <w:sz w:val="24"/>
          <w:szCs w:val="24"/>
        </w:rPr>
      </w:pPr>
      <w:r w:rsidRPr="006A209C">
        <w:rPr>
          <w:sz w:val="24"/>
          <w:szCs w:val="24"/>
        </w:rPr>
        <w:t xml:space="preserve">PRIDEDAMA (nurodomi pridedami papildomi dokumentai (nuotraukos, leidiniai, kita informacija atskleidžianti </w:t>
      </w:r>
      <w:r w:rsidRPr="006A209C">
        <w:rPr>
          <w:sz w:val="24"/>
          <w:szCs w:val="24"/>
          <w:lang w:eastAsia="zh-CN"/>
        </w:rPr>
        <w:t xml:space="preserve">pretendento </w:t>
      </w:r>
      <w:r w:rsidRPr="006A209C">
        <w:rPr>
          <w:sz w:val="24"/>
          <w:szCs w:val="24"/>
        </w:rPr>
        <w:t xml:space="preserve">veiklos pasiekimus ir jų reikšmę): </w:t>
      </w:r>
    </w:p>
    <w:p w14:paraId="5DE9B16A" w14:textId="1094D3B7" w:rsidR="00EC7161" w:rsidRPr="006A209C" w:rsidRDefault="00EC7161" w:rsidP="00CE0E5F">
      <w:pPr>
        <w:rPr>
          <w:sz w:val="24"/>
          <w:szCs w:val="24"/>
        </w:rPr>
      </w:pPr>
      <w:r w:rsidRPr="006A209C">
        <w:rPr>
          <w:sz w:val="24"/>
          <w:szCs w:val="24"/>
        </w:rPr>
        <w:t>1.</w:t>
      </w:r>
    </w:p>
    <w:p w14:paraId="414CBC2A" w14:textId="3F99C65D" w:rsidR="00EC7161" w:rsidRPr="006A209C" w:rsidRDefault="00EC7161" w:rsidP="00CE0E5F">
      <w:pPr>
        <w:rPr>
          <w:sz w:val="24"/>
          <w:szCs w:val="24"/>
        </w:rPr>
      </w:pPr>
      <w:r w:rsidRPr="006A209C">
        <w:rPr>
          <w:sz w:val="24"/>
          <w:szCs w:val="24"/>
        </w:rPr>
        <w:t xml:space="preserve">2. </w:t>
      </w:r>
    </w:p>
    <w:p w14:paraId="0CC5AB42" w14:textId="77777777" w:rsidR="007D3936" w:rsidRPr="006A209C" w:rsidRDefault="007D3936" w:rsidP="00CE0E5F">
      <w:pPr>
        <w:rPr>
          <w:sz w:val="24"/>
          <w:szCs w:val="24"/>
        </w:rPr>
      </w:pPr>
    </w:p>
    <w:p w14:paraId="59154777" w14:textId="6EA33C8B" w:rsidR="0074334B" w:rsidRPr="006A209C" w:rsidRDefault="0074334B" w:rsidP="00CE0E5F">
      <w:pPr>
        <w:suppressAutoHyphens w:val="0"/>
        <w:rPr>
          <w:sz w:val="24"/>
          <w:szCs w:val="24"/>
        </w:rPr>
      </w:pPr>
      <w:r w:rsidRPr="006A209C">
        <w:rPr>
          <w:sz w:val="24"/>
          <w:szCs w:val="24"/>
        </w:rPr>
        <w:br w:type="page"/>
      </w:r>
    </w:p>
    <w:p w14:paraId="7675DB0E" w14:textId="4A33D29F" w:rsidR="0074334B" w:rsidRPr="006A209C" w:rsidRDefault="0074334B" w:rsidP="00CE0E5F">
      <w:pPr>
        <w:ind w:left="6379"/>
        <w:rPr>
          <w:sz w:val="24"/>
          <w:szCs w:val="24"/>
        </w:rPr>
      </w:pPr>
      <w:r w:rsidRPr="006A209C">
        <w:rPr>
          <w:sz w:val="24"/>
          <w:szCs w:val="24"/>
        </w:rPr>
        <w:lastRenderedPageBreak/>
        <w:t xml:space="preserve">Kėdainių krašto garbės piliečio vardo suteikimo nuostatų </w:t>
      </w:r>
    </w:p>
    <w:p w14:paraId="48686F22" w14:textId="0DE6A6A5" w:rsidR="0074334B" w:rsidRPr="006A209C" w:rsidRDefault="0074334B" w:rsidP="00CE0E5F">
      <w:pPr>
        <w:tabs>
          <w:tab w:val="left" w:pos="284"/>
        </w:tabs>
        <w:suppressAutoHyphens w:val="0"/>
        <w:ind w:left="6379"/>
        <w:rPr>
          <w:color w:val="000000"/>
          <w:sz w:val="24"/>
          <w:szCs w:val="24"/>
        </w:rPr>
      </w:pPr>
      <w:r w:rsidRPr="006A209C">
        <w:rPr>
          <w:sz w:val="24"/>
          <w:szCs w:val="24"/>
        </w:rPr>
        <w:t xml:space="preserve">2 priedas </w:t>
      </w:r>
    </w:p>
    <w:p w14:paraId="697C3EBF" w14:textId="77777777" w:rsidR="0074334B" w:rsidRPr="006A209C" w:rsidRDefault="0074334B" w:rsidP="00CE0E5F">
      <w:pPr>
        <w:ind w:left="5310"/>
        <w:rPr>
          <w:color w:val="000000"/>
          <w:sz w:val="24"/>
          <w:szCs w:val="24"/>
        </w:rPr>
      </w:pPr>
    </w:p>
    <w:p w14:paraId="5E800598" w14:textId="77777777" w:rsidR="0074334B" w:rsidRPr="006A209C" w:rsidRDefault="0074334B" w:rsidP="00CE0E5F">
      <w:pPr>
        <w:jc w:val="center"/>
        <w:rPr>
          <w:bCs/>
          <w:i/>
          <w:iCs/>
          <w:sz w:val="24"/>
          <w:szCs w:val="24"/>
        </w:rPr>
      </w:pPr>
      <w:r w:rsidRPr="006A209C">
        <w:rPr>
          <w:rFonts w:eastAsia="Calibri"/>
          <w:bCs/>
          <w:i/>
          <w:iCs/>
          <w:sz w:val="24"/>
          <w:szCs w:val="24"/>
        </w:rPr>
        <w:t>(Nešališkumo deklaracijos forma)</w:t>
      </w:r>
    </w:p>
    <w:p w14:paraId="70637ABF" w14:textId="77777777" w:rsidR="0074334B" w:rsidRPr="006A209C" w:rsidRDefault="0074334B" w:rsidP="00CE0E5F">
      <w:pPr>
        <w:jc w:val="center"/>
        <w:rPr>
          <w:rFonts w:eastAsia="Calibri"/>
          <w:b/>
          <w:sz w:val="24"/>
          <w:szCs w:val="24"/>
        </w:rPr>
      </w:pPr>
    </w:p>
    <w:p w14:paraId="3368EC1F" w14:textId="77777777" w:rsidR="0074334B" w:rsidRPr="006A209C" w:rsidRDefault="0074334B" w:rsidP="00CE0E5F">
      <w:pPr>
        <w:jc w:val="center"/>
        <w:rPr>
          <w:rFonts w:eastAsia="Calibri"/>
          <w:b/>
          <w:sz w:val="24"/>
          <w:szCs w:val="24"/>
        </w:rPr>
      </w:pPr>
      <w:r w:rsidRPr="006A209C">
        <w:rPr>
          <w:rFonts w:eastAsia="Calibri"/>
          <w:b/>
          <w:sz w:val="24"/>
          <w:szCs w:val="24"/>
        </w:rPr>
        <w:t>NEŠALIŠKUMO DEKLARACIJA DĖL OBJEKTYVIŲ SPRENDIMŲ PRIĖMIMO BEI VIEŠŲJŲ IR PRIVAČIŲ INTERESŲ KONFLIKTO VENGIMO</w:t>
      </w:r>
    </w:p>
    <w:p w14:paraId="5B37291E" w14:textId="77777777" w:rsidR="0074334B" w:rsidRPr="006A209C" w:rsidRDefault="0074334B" w:rsidP="00CE0E5F">
      <w:pPr>
        <w:jc w:val="center"/>
        <w:rPr>
          <w:rFonts w:eastAsia="Calibri"/>
          <w:b/>
          <w:sz w:val="24"/>
          <w:szCs w:val="24"/>
        </w:rPr>
      </w:pPr>
    </w:p>
    <w:p w14:paraId="6E314527" w14:textId="77777777" w:rsidR="0074334B" w:rsidRPr="006A209C" w:rsidRDefault="0074334B" w:rsidP="00CE0E5F">
      <w:pPr>
        <w:jc w:val="center"/>
        <w:rPr>
          <w:rFonts w:eastAsia="Calibri"/>
          <w:i/>
          <w:sz w:val="24"/>
          <w:szCs w:val="24"/>
        </w:rPr>
      </w:pPr>
      <w:r w:rsidRPr="006A209C">
        <w:rPr>
          <w:rFonts w:eastAsia="Calibri"/>
          <w:i/>
          <w:sz w:val="24"/>
          <w:szCs w:val="24"/>
        </w:rPr>
        <w:t xml:space="preserve">(data) </w:t>
      </w:r>
    </w:p>
    <w:p w14:paraId="7336E087" w14:textId="77777777" w:rsidR="0074334B" w:rsidRPr="006A209C" w:rsidRDefault="0074334B" w:rsidP="00CE0E5F">
      <w:pPr>
        <w:jc w:val="center"/>
        <w:rPr>
          <w:rFonts w:eastAsia="Calibri"/>
          <w:i/>
          <w:sz w:val="24"/>
          <w:szCs w:val="24"/>
        </w:rPr>
      </w:pPr>
    </w:p>
    <w:p w14:paraId="1B508286" w14:textId="77777777" w:rsidR="0074334B" w:rsidRPr="006A209C" w:rsidRDefault="0074334B" w:rsidP="00CE0E5F">
      <w:pPr>
        <w:jc w:val="center"/>
        <w:rPr>
          <w:rFonts w:eastAsia="Calibri"/>
          <w:i/>
          <w:sz w:val="24"/>
          <w:szCs w:val="24"/>
        </w:rPr>
      </w:pPr>
    </w:p>
    <w:p w14:paraId="18350FDD" w14:textId="19915B22" w:rsidR="0074334B" w:rsidRPr="006A209C" w:rsidRDefault="0074334B" w:rsidP="00CE0E5F">
      <w:pPr>
        <w:ind w:left="1260" w:hanging="1260"/>
        <w:jc w:val="both"/>
        <w:rPr>
          <w:sz w:val="24"/>
          <w:szCs w:val="24"/>
        </w:rPr>
      </w:pPr>
      <w:r w:rsidRPr="006A209C">
        <w:rPr>
          <w:rFonts w:eastAsia="Calibri"/>
          <w:sz w:val="24"/>
          <w:szCs w:val="24"/>
        </w:rPr>
        <w:t>Aš, ______________________________________________, būdamas (-a) Kėdainių krašto g</w:t>
      </w:r>
      <w:r w:rsidRPr="006A209C">
        <w:rPr>
          <w:sz w:val="24"/>
          <w:szCs w:val="24"/>
        </w:rPr>
        <w:t xml:space="preserve">arbės </w:t>
      </w:r>
    </w:p>
    <w:p w14:paraId="09ABC992" w14:textId="4DE1C8C6" w:rsidR="0074334B" w:rsidRPr="006A209C" w:rsidRDefault="0074334B" w:rsidP="00CE0E5F">
      <w:pPr>
        <w:ind w:left="1260" w:hanging="1260"/>
        <w:jc w:val="both"/>
        <w:rPr>
          <w:rFonts w:eastAsia="Calibri"/>
          <w:sz w:val="24"/>
          <w:szCs w:val="24"/>
        </w:rPr>
      </w:pPr>
      <w:r w:rsidRPr="006A209C">
        <w:rPr>
          <w:sz w:val="24"/>
          <w:szCs w:val="24"/>
        </w:rPr>
        <w:t xml:space="preserve">                    </w:t>
      </w:r>
      <w:r w:rsidRPr="006A209C">
        <w:rPr>
          <w:rFonts w:eastAsia="Calibri"/>
          <w:i/>
          <w:sz w:val="24"/>
          <w:szCs w:val="24"/>
        </w:rPr>
        <w:t>(vardas, pavardė)</w:t>
      </w:r>
    </w:p>
    <w:p w14:paraId="6EDD82CE" w14:textId="58F80859" w:rsidR="0074334B" w:rsidRPr="006A209C" w:rsidRDefault="0074334B" w:rsidP="00CE0E5F">
      <w:pPr>
        <w:jc w:val="both"/>
        <w:rPr>
          <w:rFonts w:eastAsia="Calibri"/>
          <w:sz w:val="24"/>
          <w:szCs w:val="24"/>
        </w:rPr>
      </w:pPr>
      <w:r w:rsidRPr="006A209C">
        <w:rPr>
          <w:sz w:val="24"/>
          <w:szCs w:val="24"/>
        </w:rPr>
        <w:t xml:space="preserve">piliečio vardo suteikimo komisijos </w:t>
      </w:r>
      <w:r w:rsidRPr="006A209C">
        <w:rPr>
          <w:rFonts w:eastAsia="Calibri"/>
          <w:sz w:val="24"/>
          <w:szCs w:val="24"/>
        </w:rPr>
        <w:t>nariu (-e):</w:t>
      </w:r>
    </w:p>
    <w:p w14:paraId="42F01691" w14:textId="55B454B0" w:rsidR="0074334B" w:rsidRPr="006A209C" w:rsidRDefault="0074334B" w:rsidP="00CE0E5F">
      <w:pPr>
        <w:ind w:firstLine="851"/>
        <w:jc w:val="both"/>
        <w:rPr>
          <w:rFonts w:eastAsia="Calibri"/>
          <w:sz w:val="24"/>
          <w:szCs w:val="24"/>
        </w:rPr>
      </w:pPr>
      <w:r w:rsidRPr="006A209C">
        <w:rPr>
          <w:rFonts w:eastAsia="Calibri"/>
          <w:sz w:val="24"/>
          <w:szCs w:val="24"/>
        </w:rPr>
        <w:t>PASIŽADU:</w:t>
      </w:r>
    </w:p>
    <w:p w14:paraId="0F9E8ABA" w14:textId="77777777" w:rsidR="0074334B" w:rsidRPr="006A209C" w:rsidRDefault="0074334B" w:rsidP="00CE0E5F">
      <w:pPr>
        <w:ind w:firstLine="851"/>
        <w:jc w:val="both"/>
        <w:rPr>
          <w:rFonts w:eastAsia="Calibri"/>
          <w:sz w:val="24"/>
          <w:szCs w:val="24"/>
        </w:rPr>
      </w:pPr>
      <w:r w:rsidRPr="006A209C">
        <w:rPr>
          <w:rFonts w:eastAsia="Calibri"/>
          <w:sz w:val="24"/>
          <w:szCs w:val="24"/>
        </w:rPr>
        <w:t>1. savo pareigas atlikti objektyviai, dalykiškai, be išankstinio nusistatymo, vadovaudamasis (-i) įstatymų viršenybės, skaidrumo, nešališkumo, teisėtumo, sąžiningumo principais;</w:t>
      </w:r>
    </w:p>
    <w:p w14:paraId="503CB113" w14:textId="5D23280A" w:rsidR="0074334B" w:rsidRPr="006A209C" w:rsidRDefault="0074334B" w:rsidP="00CE0E5F">
      <w:pPr>
        <w:ind w:firstLine="851"/>
        <w:jc w:val="both"/>
        <w:rPr>
          <w:rFonts w:eastAsia="Calibri"/>
          <w:sz w:val="24"/>
          <w:szCs w:val="24"/>
        </w:rPr>
      </w:pPr>
      <w:r w:rsidRPr="006A209C">
        <w:rPr>
          <w:rFonts w:eastAsia="Calibri"/>
          <w:sz w:val="24"/>
          <w:szCs w:val="24"/>
        </w:rPr>
        <w:t xml:space="preserve">2. informuoti Kėdainių krašto </w:t>
      </w:r>
      <w:r w:rsidRPr="006A209C">
        <w:rPr>
          <w:sz w:val="24"/>
          <w:szCs w:val="24"/>
        </w:rPr>
        <w:t xml:space="preserve">garbės piliečio vardo suteikimo komisijos </w:t>
      </w:r>
      <w:r w:rsidRPr="006A209C">
        <w:rPr>
          <w:rFonts w:eastAsia="Calibri"/>
          <w:sz w:val="24"/>
          <w:szCs w:val="24"/>
        </w:rPr>
        <w:t>pirmininką apie esamą interesų konfliktą ir nusišalinti nuo dalyvavimo tolesnėje procedūroje, jei man dalyvaujant, rengiant, svarstant ar priimant komisijos sprendimus:</w:t>
      </w:r>
    </w:p>
    <w:p w14:paraId="436205E3" w14:textId="083BB13E" w:rsidR="0074334B" w:rsidRPr="006A209C" w:rsidRDefault="0074334B" w:rsidP="00CE0E5F">
      <w:pPr>
        <w:ind w:firstLine="851"/>
        <w:jc w:val="both"/>
        <w:rPr>
          <w:rFonts w:eastAsia="Calibri"/>
          <w:sz w:val="24"/>
          <w:szCs w:val="24"/>
        </w:rPr>
      </w:pPr>
      <w:r w:rsidRPr="006A209C">
        <w:rPr>
          <w:rFonts w:eastAsia="Calibri"/>
          <w:sz w:val="24"/>
          <w:szCs w:val="24"/>
        </w:rPr>
        <w:t xml:space="preserve">2.1. pareiškėjas ir / ar </w:t>
      </w:r>
      <w:r w:rsidRPr="006A209C">
        <w:rPr>
          <w:color w:val="000000"/>
          <w:sz w:val="24"/>
          <w:szCs w:val="24"/>
        </w:rPr>
        <w:t>pateiktas kandidatas yra susiję su manimi santuokos, artimos giminystės ar svainystės ryšiais, galinčiais sukelti interesų konfliktą</w:t>
      </w:r>
      <w:r w:rsidRPr="006A209C">
        <w:rPr>
          <w:rFonts w:eastAsia="Calibri"/>
          <w:sz w:val="24"/>
          <w:szCs w:val="24"/>
        </w:rPr>
        <w:t>;</w:t>
      </w:r>
    </w:p>
    <w:p w14:paraId="6EE58A16" w14:textId="4BFF2919" w:rsidR="0074334B" w:rsidRPr="006A209C" w:rsidRDefault="0074334B" w:rsidP="00CE0E5F">
      <w:pPr>
        <w:ind w:firstLine="851"/>
        <w:jc w:val="both"/>
        <w:rPr>
          <w:rFonts w:eastAsia="Calibri"/>
          <w:sz w:val="24"/>
          <w:szCs w:val="24"/>
        </w:rPr>
      </w:pPr>
      <w:r w:rsidRPr="006A209C">
        <w:rPr>
          <w:rFonts w:eastAsia="Calibri"/>
          <w:sz w:val="24"/>
          <w:szCs w:val="24"/>
        </w:rPr>
        <w:t>2.2. dėl bet kokių kitų aplinkybių negaliu laikytis 1 punkte nustatytų principų.</w:t>
      </w:r>
    </w:p>
    <w:p w14:paraId="76EF5AEF" w14:textId="004892A1" w:rsidR="0074334B" w:rsidRPr="006A209C" w:rsidRDefault="0074334B" w:rsidP="00CE0E5F">
      <w:pPr>
        <w:ind w:firstLine="851"/>
        <w:jc w:val="both"/>
        <w:rPr>
          <w:rFonts w:eastAsia="Calibri"/>
          <w:sz w:val="24"/>
          <w:szCs w:val="24"/>
        </w:rPr>
      </w:pPr>
      <w:r w:rsidRPr="006A209C">
        <w:rPr>
          <w:rFonts w:eastAsia="Calibri"/>
          <w:sz w:val="24"/>
          <w:szCs w:val="24"/>
        </w:rPr>
        <w:t>3. jei paaiškėtų, kad mano dalyvavimas rengiant, svarstant ar priimant Kėdainių krašto g</w:t>
      </w:r>
      <w:r w:rsidRPr="006A209C">
        <w:rPr>
          <w:sz w:val="24"/>
          <w:szCs w:val="24"/>
        </w:rPr>
        <w:t>arbės piliečio vardo suteikimo komisijos</w:t>
      </w:r>
      <w:r w:rsidRPr="006A209C">
        <w:rPr>
          <w:rFonts w:eastAsia="Calibri"/>
          <w:sz w:val="24"/>
          <w:szCs w:val="24"/>
        </w:rPr>
        <w:t xml:space="preserve"> sprendimus gali sukelti interesų konfliktą, pasižadu nedelsdamas (-a) informuoti apie tai </w:t>
      </w:r>
      <w:r w:rsidRPr="006A209C">
        <w:rPr>
          <w:sz w:val="24"/>
          <w:szCs w:val="24"/>
          <w:lang w:eastAsia="lt-LT"/>
        </w:rPr>
        <w:t xml:space="preserve">projektų vertinimo </w:t>
      </w:r>
      <w:r w:rsidRPr="006A209C">
        <w:rPr>
          <w:rFonts w:eastAsia="Calibri"/>
          <w:sz w:val="24"/>
          <w:szCs w:val="24"/>
        </w:rPr>
        <w:t>komisijos pirmininką ir nusišalinti nuo sprendimo priėmimo procedūros.</w:t>
      </w:r>
    </w:p>
    <w:p w14:paraId="57808739" w14:textId="77777777" w:rsidR="0074334B" w:rsidRPr="006A209C" w:rsidRDefault="0074334B" w:rsidP="00CE0E5F">
      <w:pPr>
        <w:ind w:firstLine="851"/>
        <w:jc w:val="both"/>
        <w:rPr>
          <w:rFonts w:eastAsia="Calibri"/>
          <w:sz w:val="24"/>
          <w:szCs w:val="24"/>
        </w:rPr>
      </w:pPr>
    </w:p>
    <w:p w14:paraId="78D06E0B" w14:textId="77777777" w:rsidR="0074334B" w:rsidRPr="006A209C" w:rsidRDefault="0074334B" w:rsidP="00CE0E5F">
      <w:pPr>
        <w:ind w:firstLine="851"/>
        <w:jc w:val="both"/>
        <w:rPr>
          <w:rFonts w:eastAsia="Calibri"/>
          <w:sz w:val="24"/>
          <w:szCs w:val="24"/>
        </w:rPr>
      </w:pPr>
      <w:r w:rsidRPr="006A209C">
        <w:rPr>
          <w:rFonts w:eastAsia="Calibri"/>
          <w:sz w:val="24"/>
          <w:szCs w:val="24"/>
        </w:rPr>
        <w:t>Žinau, kad kilus šališkumo ar interesų konflikto grėsmei galiu būti nušalintas (-a) nuo dalyvavimo tolesnėje procedūroje.</w:t>
      </w:r>
    </w:p>
    <w:p w14:paraId="6F1AA21D" w14:textId="77777777" w:rsidR="0074334B" w:rsidRPr="006A209C" w:rsidRDefault="0074334B" w:rsidP="00CE0E5F">
      <w:pPr>
        <w:ind w:firstLine="851"/>
        <w:jc w:val="both"/>
        <w:rPr>
          <w:rFonts w:eastAsia="Calibri"/>
          <w:sz w:val="24"/>
          <w:szCs w:val="24"/>
        </w:rPr>
      </w:pPr>
    </w:p>
    <w:p w14:paraId="6BCA3821" w14:textId="77777777" w:rsidR="0074334B" w:rsidRPr="006A209C" w:rsidRDefault="0074334B" w:rsidP="00CE0E5F">
      <w:pPr>
        <w:ind w:firstLine="851"/>
        <w:jc w:val="both"/>
        <w:rPr>
          <w:rFonts w:eastAsia="Calibri"/>
          <w:sz w:val="24"/>
          <w:szCs w:val="24"/>
        </w:rPr>
      </w:pPr>
      <w:r w:rsidRPr="006A209C">
        <w:rPr>
          <w:rFonts w:eastAsia="Calibri"/>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7D84518" w14:textId="77777777" w:rsidR="0074334B" w:rsidRPr="006A209C" w:rsidRDefault="0074334B" w:rsidP="00CE0E5F">
      <w:pPr>
        <w:ind w:firstLine="851"/>
        <w:rPr>
          <w:rFonts w:eastAsia="Calibri"/>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4"/>
        <w:gridCol w:w="1417"/>
        <w:gridCol w:w="425"/>
        <w:gridCol w:w="3963"/>
      </w:tblGrid>
      <w:tr w:rsidR="0074334B" w:rsidRPr="006A209C" w14:paraId="3FBD7DBB" w14:textId="77777777" w:rsidTr="0074334B">
        <w:trPr>
          <w:jc w:val="center"/>
        </w:trPr>
        <w:tc>
          <w:tcPr>
            <w:tcW w:w="3539" w:type="dxa"/>
            <w:tcBorders>
              <w:bottom w:val="single" w:sz="4" w:space="0" w:color="auto"/>
            </w:tcBorders>
          </w:tcPr>
          <w:p w14:paraId="1589AF02" w14:textId="77777777" w:rsidR="0074334B" w:rsidRPr="006A209C" w:rsidRDefault="0074334B" w:rsidP="00CE0E5F">
            <w:pPr>
              <w:rPr>
                <w:rFonts w:eastAsia="Calibri"/>
                <w:sz w:val="24"/>
                <w:szCs w:val="24"/>
              </w:rPr>
            </w:pPr>
          </w:p>
        </w:tc>
        <w:tc>
          <w:tcPr>
            <w:tcW w:w="284" w:type="dxa"/>
          </w:tcPr>
          <w:p w14:paraId="689FE634" w14:textId="77777777" w:rsidR="0074334B" w:rsidRPr="006A209C" w:rsidRDefault="0074334B" w:rsidP="00CE0E5F">
            <w:pPr>
              <w:rPr>
                <w:iCs/>
                <w:sz w:val="24"/>
                <w:szCs w:val="24"/>
              </w:rPr>
            </w:pPr>
          </w:p>
        </w:tc>
        <w:tc>
          <w:tcPr>
            <w:tcW w:w="1417" w:type="dxa"/>
            <w:tcBorders>
              <w:bottom w:val="single" w:sz="4" w:space="0" w:color="auto"/>
            </w:tcBorders>
          </w:tcPr>
          <w:p w14:paraId="22CACCD3" w14:textId="7F54BBF4" w:rsidR="0074334B" w:rsidRPr="006A209C" w:rsidRDefault="0074334B" w:rsidP="00CE0E5F">
            <w:pPr>
              <w:rPr>
                <w:rFonts w:eastAsia="Calibri"/>
                <w:sz w:val="24"/>
                <w:szCs w:val="24"/>
              </w:rPr>
            </w:pPr>
          </w:p>
        </w:tc>
        <w:tc>
          <w:tcPr>
            <w:tcW w:w="425" w:type="dxa"/>
          </w:tcPr>
          <w:p w14:paraId="5E0B8FC1" w14:textId="3AECA034" w:rsidR="0074334B" w:rsidRPr="006A209C" w:rsidRDefault="0074334B" w:rsidP="00CE0E5F">
            <w:pPr>
              <w:rPr>
                <w:rFonts w:eastAsia="Calibri"/>
                <w:sz w:val="24"/>
                <w:szCs w:val="24"/>
              </w:rPr>
            </w:pPr>
          </w:p>
        </w:tc>
        <w:tc>
          <w:tcPr>
            <w:tcW w:w="3963" w:type="dxa"/>
            <w:tcBorders>
              <w:bottom w:val="single" w:sz="4" w:space="0" w:color="auto"/>
            </w:tcBorders>
          </w:tcPr>
          <w:p w14:paraId="7C96C982" w14:textId="77777777" w:rsidR="0074334B" w:rsidRPr="006A209C" w:rsidRDefault="0074334B" w:rsidP="00CE0E5F">
            <w:pPr>
              <w:rPr>
                <w:rFonts w:eastAsia="Calibri"/>
                <w:sz w:val="24"/>
                <w:szCs w:val="24"/>
              </w:rPr>
            </w:pPr>
          </w:p>
        </w:tc>
      </w:tr>
      <w:tr w:rsidR="0074334B" w:rsidRPr="006A209C" w14:paraId="1224716D" w14:textId="77777777" w:rsidTr="0074334B">
        <w:trPr>
          <w:jc w:val="center"/>
        </w:trPr>
        <w:tc>
          <w:tcPr>
            <w:tcW w:w="3539" w:type="dxa"/>
            <w:tcBorders>
              <w:top w:val="single" w:sz="4" w:space="0" w:color="auto"/>
            </w:tcBorders>
          </w:tcPr>
          <w:p w14:paraId="638D525D" w14:textId="0CB5432A" w:rsidR="0074334B" w:rsidRPr="006A209C" w:rsidRDefault="0074334B" w:rsidP="00CE0E5F">
            <w:pPr>
              <w:jc w:val="center"/>
              <w:rPr>
                <w:iCs/>
                <w:sz w:val="24"/>
                <w:szCs w:val="24"/>
              </w:rPr>
            </w:pPr>
            <w:r w:rsidRPr="006A209C">
              <w:rPr>
                <w:iCs/>
                <w:sz w:val="24"/>
                <w:szCs w:val="24"/>
              </w:rPr>
              <w:t>(nurodomos pareigos komisijoje)</w:t>
            </w:r>
          </w:p>
        </w:tc>
        <w:tc>
          <w:tcPr>
            <w:tcW w:w="284" w:type="dxa"/>
          </w:tcPr>
          <w:p w14:paraId="633E35C9" w14:textId="77777777" w:rsidR="0074334B" w:rsidRPr="006A209C" w:rsidRDefault="0074334B" w:rsidP="00CE0E5F">
            <w:pPr>
              <w:jc w:val="center"/>
              <w:rPr>
                <w:rFonts w:eastAsia="Calibri"/>
                <w:sz w:val="24"/>
                <w:szCs w:val="24"/>
              </w:rPr>
            </w:pPr>
          </w:p>
        </w:tc>
        <w:tc>
          <w:tcPr>
            <w:tcW w:w="1417" w:type="dxa"/>
            <w:tcBorders>
              <w:top w:val="single" w:sz="4" w:space="0" w:color="auto"/>
            </w:tcBorders>
          </w:tcPr>
          <w:p w14:paraId="65C10437" w14:textId="70BB77BF" w:rsidR="0074334B" w:rsidRPr="006A209C" w:rsidRDefault="0074334B" w:rsidP="00CE0E5F">
            <w:pPr>
              <w:jc w:val="center"/>
              <w:rPr>
                <w:rFonts w:eastAsia="Calibri"/>
                <w:sz w:val="24"/>
                <w:szCs w:val="24"/>
              </w:rPr>
            </w:pPr>
            <w:r w:rsidRPr="006A209C">
              <w:rPr>
                <w:iCs/>
                <w:sz w:val="24"/>
                <w:szCs w:val="24"/>
              </w:rPr>
              <w:t>(parašas)</w:t>
            </w:r>
          </w:p>
        </w:tc>
        <w:tc>
          <w:tcPr>
            <w:tcW w:w="425" w:type="dxa"/>
          </w:tcPr>
          <w:p w14:paraId="3F9D950C" w14:textId="3C280127" w:rsidR="0074334B" w:rsidRPr="006A209C" w:rsidRDefault="0074334B" w:rsidP="00CE0E5F">
            <w:pPr>
              <w:jc w:val="center"/>
              <w:rPr>
                <w:rFonts w:eastAsia="Calibri"/>
                <w:sz w:val="24"/>
                <w:szCs w:val="24"/>
              </w:rPr>
            </w:pPr>
          </w:p>
        </w:tc>
        <w:tc>
          <w:tcPr>
            <w:tcW w:w="3963" w:type="dxa"/>
            <w:tcBorders>
              <w:top w:val="single" w:sz="4" w:space="0" w:color="auto"/>
            </w:tcBorders>
          </w:tcPr>
          <w:p w14:paraId="1B6BD058" w14:textId="739C18A5" w:rsidR="0074334B" w:rsidRPr="006A209C" w:rsidRDefault="0074334B" w:rsidP="00CE0E5F">
            <w:pPr>
              <w:jc w:val="center"/>
              <w:rPr>
                <w:rFonts w:eastAsia="Calibri"/>
                <w:sz w:val="24"/>
                <w:szCs w:val="24"/>
              </w:rPr>
            </w:pPr>
            <w:r w:rsidRPr="006A209C">
              <w:rPr>
                <w:iCs/>
                <w:sz w:val="24"/>
                <w:szCs w:val="24"/>
              </w:rPr>
              <w:t>(vardas ir pavardė)</w:t>
            </w:r>
          </w:p>
        </w:tc>
      </w:tr>
    </w:tbl>
    <w:p w14:paraId="4EDF9457" w14:textId="77777777" w:rsidR="0074334B" w:rsidRPr="006A209C" w:rsidRDefault="0074334B" w:rsidP="00CE0E5F">
      <w:pPr>
        <w:ind w:firstLine="851"/>
        <w:rPr>
          <w:rFonts w:eastAsia="Calibri"/>
          <w:sz w:val="24"/>
          <w:szCs w:val="24"/>
        </w:rPr>
      </w:pPr>
    </w:p>
    <w:p w14:paraId="51C5362D" w14:textId="77777777" w:rsidR="0074334B" w:rsidRPr="006A209C" w:rsidRDefault="0074334B" w:rsidP="00CE0E5F">
      <w:pPr>
        <w:rPr>
          <w:sz w:val="24"/>
          <w:szCs w:val="24"/>
        </w:rPr>
      </w:pPr>
      <w:r w:rsidRPr="006A209C">
        <w:rPr>
          <w:sz w:val="24"/>
          <w:szCs w:val="24"/>
        </w:rPr>
        <w:t>Data ________________</w:t>
      </w:r>
    </w:p>
    <w:p w14:paraId="6F457E1C" w14:textId="77777777" w:rsidR="0074334B" w:rsidRPr="006A209C" w:rsidRDefault="0074334B" w:rsidP="00CE0E5F">
      <w:pPr>
        <w:suppressAutoHyphens w:val="0"/>
        <w:rPr>
          <w:sz w:val="24"/>
          <w:szCs w:val="24"/>
        </w:rPr>
      </w:pPr>
    </w:p>
    <w:p w14:paraId="5B777273" w14:textId="77777777" w:rsidR="0074334B" w:rsidRPr="006A209C" w:rsidRDefault="0074334B" w:rsidP="00CE0E5F">
      <w:pPr>
        <w:suppressAutoHyphens w:val="0"/>
        <w:rPr>
          <w:sz w:val="24"/>
          <w:szCs w:val="24"/>
        </w:rPr>
      </w:pPr>
      <w:r w:rsidRPr="006A209C">
        <w:rPr>
          <w:sz w:val="24"/>
          <w:szCs w:val="24"/>
        </w:rPr>
        <w:br w:type="page"/>
      </w:r>
    </w:p>
    <w:p w14:paraId="27804A9F" w14:textId="2A0ADA02" w:rsidR="0074334B" w:rsidRPr="006A209C" w:rsidRDefault="0074334B" w:rsidP="00CE0E5F">
      <w:pPr>
        <w:ind w:left="6379"/>
        <w:rPr>
          <w:sz w:val="24"/>
          <w:szCs w:val="24"/>
        </w:rPr>
      </w:pPr>
      <w:r w:rsidRPr="006A209C">
        <w:rPr>
          <w:sz w:val="24"/>
          <w:szCs w:val="24"/>
        </w:rPr>
        <w:lastRenderedPageBreak/>
        <w:t xml:space="preserve">Kėdainių krašto garbės piliečio vardo suteikimo nuostatų </w:t>
      </w:r>
    </w:p>
    <w:p w14:paraId="53F9DD77" w14:textId="4B037198" w:rsidR="0074334B" w:rsidRPr="006A209C" w:rsidRDefault="0074334B" w:rsidP="00CE0E5F">
      <w:pPr>
        <w:tabs>
          <w:tab w:val="left" w:pos="284"/>
        </w:tabs>
        <w:suppressAutoHyphens w:val="0"/>
        <w:ind w:left="6379"/>
        <w:rPr>
          <w:rFonts w:eastAsia="Calibri"/>
          <w:color w:val="000000"/>
          <w:sz w:val="24"/>
          <w:szCs w:val="24"/>
          <w:lang w:eastAsia="en-US"/>
        </w:rPr>
      </w:pPr>
      <w:r w:rsidRPr="006A209C">
        <w:rPr>
          <w:sz w:val="24"/>
          <w:szCs w:val="24"/>
        </w:rPr>
        <w:t>3 priedas</w:t>
      </w:r>
    </w:p>
    <w:p w14:paraId="4FF0A068" w14:textId="77777777" w:rsidR="0074334B" w:rsidRPr="006A209C" w:rsidRDefault="0074334B" w:rsidP="00CE0E5F">
      <w:pPr>
        <w:suppressAutoHyphens w:val="0"/>
        <w:ind w:firstLine="124"/>
        <w:rPr>
          <w:sz w:val="24"/>
          <w:szCs w:val="24"/>
          <w:lang w:eastAsia="en-US"/>
        </w:rPr>
      </w:pPr>
    </w:p>
    <w:p w14:paraId="5D468B7F" w14:textId="77777777" w:rsidR="0074334B" w:rsidRPr="006A209C" w:rsidRDefault="0074334B" w:rsidP="00CE0E5F">
      <w:pPr>
        <w:suppressAutoHyphens w:val="0"/>
        <w:jc w:val="center"/>
        <w:rPr>
          <w:rFonts w:eastAsia="Calibri"/>
          <w:bCs/>
          <w:i/>
          <w:iCs/>
          <w:sz w:val="24"/>
          <w:szCs w:val="24"/>
          <w:lang w:eastAsia="en-US"/>
        </w:rPr>
      </w:pPr>
      <w:r w:rsidRPr="006A209C">
        <w:rPr>
          <w:rFonts w:eastAsia="Calibri"/>
          <w:bCs/>
          <w:i/>
          <w:iCs/>
          <w:sz w:val="24"/>
          <w:szCs w:val="24"/>
          <w:lang w:eastAsia="en-US"/>
        </w:rPr>
        <w:t>(Konfidencialumo pasižadėjimo forma)</w:t>
      </w:r>
    </w:p>
    <w:p w14:paraId="76627F8B" w14:textId="77777777" w:rsidR="0074334B" w:rsidRPr="006A209C" w:rsidRDefault="0074334B" w:rsidP="00CE0E5F">
      <w:pPr>
        <w:suppressAutoHyphens w:val="0"/>
        <w:rPr>
          <w:bCs/>
          <w:i/>
          <w:iCs/>
          <w:sz w:val="24"/>
          <w:szCs w:val="24"/>
          <w:lang w:eastAsia="en-US"/>
        </w:rPr>
      </w:pPr>
    </w:p>
    <w:p w14:paraId="3BC3F3BA" w14:textId="020CAFD9" w:rsidR="0074334B" w:rsidRPr="006A209C" w:rsidRDefault="0074334B" w:rsidP="00CE0E5F">
      <w:pPr>
        <w:suppressAutoHyphens w:val="0"/>
        <w:jc w:val="center"/>
        <w:rPr>
          <w:rFonts w:eastAsia="Calibri"/>
          <w:b/>
          <w:sz w:val="24"/>
          <w:szCs w:val="24"/>
          <w:lang w:eastAsia="en-US"/>
        </w:rPr>
      </w:pPr>
      <w:r w:rsidRPr="006A209C">
        <w:rPr>
          <w:rFonts w:eastAsia="Calibri"/>
          <w:b/>
          <w:sz w:val="24"/>
          <w:szCs w:val="24"/>
          <w:lang w:eastAsia="en-US"/>
        </w:rPr>
        <w:t>KONFIDENCIALUMO PASIŽADĖJIMAS UŽTIKRINTI INFORMACIJOS</w:t>
      </w:r>
    </w:p>
    <w:p w14:paraId="676A06B4" w14:textId="77777777" w:rsidR="0074334B" w:rsidRPr="006A209C" w:rsidRDefault="0074334B" w:rsidP="00CE0E5F">
      <w:pPr>
        <w:suppressAutoHyphens w:val="0"/>
        <w:jc w:val="center"/>
        <w:rPr>
          <w:rFonts w:eastAsia="Calibri"/>
          <w:b/>
          <w:sz w:val="24"/>
          <w:szCs w:val="24"/>
          <w:lang w:eastAsia="en-US"/>
        </w:rPr>
      </w:pPr>
      <w:r w:rsidRPr="006A209C">
        <w:rPr>
          <w:rFonts w:eastAsia="Calibri"/>
          <w:b/>
          <w:sz w:val="24"/>
          <w:szCs w:val="24"/>
          <w:lang w:eastAsia="en-US"/>
        </w:rPr>
        <w:t>KONFIDENCIALUMĄ, VIEŠAI NESKELBTI IR NEPLATINTI ŠIOS INFORMACIJOS</w:t>
      </w:r>
    </w:p>
    <w:p w14:paraId="2E50A059" w14:textId="77777777" w:rsidR="0074334B" w:rsidRPr="006A209C" w:rsidRDefault="0074334B" w:rsidP="00CE0E5F">
      <w:pPr>
        <w:suppressAutoHyphens w:val="0"/>
        <w:jc w:val="center"/>
        <w:rPr>
          <w:rFonts w:eastAsia="Calibri"/>
          <w:i/>
          <w:sz w:val="24"/>
          <w:szCs w:val="24"/>
          <w:lang w:eastAsia="en-US"/>
        </w:rPr>
      </w:pPr>
    </w:p>
    <w:p w14:paraId="54CE2321" w14:textId="1FDAF75E" w:rsidR="0074334B" w:rsidRPr="006A209C" w:rsidRDefault="0074334B" w:rsidP="00CE0E5F">
      <w:pPr>
        <w:suppressAutoHyphens w:val="0"/>
        <w:jc w:val="center"/>
        <w:rPr>
          <w:rFonts w:eastAsia="Calibri"/>
          <w:i/>
          <w:sz w:val="24"/>
          <w:szCs w:val="24"/>
          <w:lang w:eastAsia="en-US"/>
        </w:rPr>
      </w:pPr>
      <w:r w:rsidRPr="006A209C">
        <w:rPr>
          <w:rFonts w:eastAsia="Calibri"/>
          <w:i/>
          <w:sz w:val="24"/>
          <w:szCs w:val="24"/>
          <w:lang w:eastAsia="en-US"/>
        </w:rPr>
        <w:t xml:space="preserve">(data) </w:t>
      </w:r>
    </w:p>
    <w:p w14:paraId="032696B0" w14:textId="77777777" w:rsidR="0074334B" w:rsidRPr="006A209C" w:rsidRDefault="0074334B" w:rsidP="00CE0E5F">
      <w:pPr>
        <w:suppressAutoHyphens w:val="0"/>
        <w:jc w:val="center"/>
        <w:rPr>
          <w:rFonts w:eastAsia="Calibri"/>
          <w:i/>
          <w:sz w:val="24"/>
          <w:szCs w:val="24"/>
          <w:lang w:eastAsia="en-US"/>
        </w:rPr>
      </w:pPr>
    </w:p>
    <w:p w14:paraId="7A6F8E6A" w14:textId="77777777" w:rsidR="0074334B" w:rsidRPr="006A209C" w:rsidRDefault="0074334B" w:rsidP="00CE0E5F">
      <w:pPr>
        <w:suppressAutoHyphens w:val="0"/>
        <w:jc w:val="center"/>
        <w:rPr>
          <w:rFonts w:eastAsia="Calibri"/>
          <w:i/>
          <w:sz w:val="24"/>
          <w:szCs w:val="24"/>
          <w:lang w:eastAsia="en-US"/>
        </w:rPr>
      </w:pPr>
    </w:p>
    <w:p w14:paraId="1699EB02" w14:textId="0C5B177E" w:rsidR="0074334B" w:rsidRPr="006A209C" w:rsidRDefault="0074334B" w:rsidP="00CE0E5F">
      <w:pPr>
        <w:ind w:left="1260" w:hanging="1260"/>
        <w:jc w:val="both"/>
        <w:rPr>
          <w:sz w:val="24"/>
          <w:szCs w:val="24"/>
        </w:rPr>
      </w:pPr>
      <w:bookmarkStart w:id="10" w:name="_Hlk219880793"/>
      <w:r w:rsidRPr="006A209C">
        <w:rPr>
          <w:rFonts w:eastAsia="Calibri"/>
          <w:sz w:val="24"/>
          <w:szCs w:val="24"/>
        </w:rPr>
        <w:t>Aš, ______________________________________________, būdamas (-a) Kėdainių krašto g</w:t>
      </w:r>
      <w:r w:rsidRPr="006A209C">
        <w:rPr>
          <w:sz w:val="24"/>
          <w:szCs w:val="24"/>
        </w:rPr>
        <w:t xml:space="preserve">arbės </w:t>
      </w:r>
    </w:p>
    <w:p w14:paraId="29D971B6" w14:textId="77777777" w:rsidR="0074334B" w:rsidRPr="006A209C" w:rsidRDefault="0074334B" w:rsidP="00CE0E5F">
      <w:pPr>
        <w:ind w:left="1260" w:hanging="1260"/>
        <w:jc w:val="both"/>
        <w:rPr>
          <w:rFonts w:eastAsia="Calibri"/>
          <w:sz w:val="24"/>
          <w:szCs w:val="24"/>
        </w:rPr>
      </w:pPr>
      <w:r w:rsidRPr="006A209C">
        <w:rPr>
          <w:sz w:val="24"/>
          <w:szCs w:val="24"/>
        </w:rPr>
        <w:t xml:space="preserve">                    </w:t>
      </w:r>
      <w:r w:rsidRPr="006A209C">
        <w:rPr>
          <w:rFonts w:eastAsia="Calibri"/>
          <w:i/>
          <w:sz w:val="24"/>
          <w:szCs w:val="24"/>
        </w:rPr>
        <w:t>(vardas, pavardė)</w:t>
      </w:r>
    </w:p>
    <w:p w14:paraId="35DCB2BA" w14:textId="3745E0AE" w:rsidR="0074334B" w:rsidRPr="006A209C" w:rsidRDefault="0074334B" w:rsidP="00CE0E5F">
      <w:pPr>
        <w:jc w:val="both"/>
        <w:rPr>
          <w:rFonts w:eastAsia="Calibri"/>
          <w:sz w:val="24"/>
          <w:szCs w:val="24"/>
        </w:rPr>
      </w:pPr>
      <w:r w:rsidRPr="006A209C">
        <w:rPr>
          <w:sz w:val="24"/>
          <w:szCs w:val="24"/>
        </w:rPr>
        <w:t xml:space="preserve">piliečio vardo suteikimo komisijos </w:t>
      </w:r>
      <w:r w:rsidRPr="006A209C">
        <w:rPr>
          <w:rFonts w:eastAsia="Calibri"/>
          <w:sz w:val="24"/>
          <w:szCs w:val="24"/>
        </w:rPr>
        <w:t xml:space="preserve">nariu (-e) </w:t>
      </w:r>
      <w:bookmarkEnd w:id="10"/>
      <w:r w:rsidRPr="006A209C">
        <w:rPr>
          <w:rFonts w:eastAsia="Calibri"/>
          <w:sz w:val="24"/>
          <w:szCs w:val="24"/>
        </w:rPr>
        <w:t>:</w:t>
      </w:r>
    </w:p>
    <w:p w14:paraId="6EC16BCC" w14:textId="77777777" w:rsidR="0074334B" w:rsidRPr="006A209C" w:rsidRDefault="0074334B" w:rsidP="00CE0E5F">
      <w:pPr>
        <w:suppressAutoHyphens w:val="0"/>
        <w:ind w:firstLine="851"/>
        <w:jc w:val="both"/>
        <w:rPr>
          <w:rFonts w:eastAsia="Calibri"/>
          <w:sz w:val="24"/>
          <w:szCs w:val="24"/>
          <w:lang w:eastAsia="en-US"/>
        </w:rPr>
      </w:pPr>
      <w:r w:rsidRPr="006A209C">
        <w:rPr>
          <w:rFonts w:eastAsia="Calibri"/>
          <w:sz w:val="24"/>
          <w:szCs w:val="24"/>
          <w:lang w:eastAsia="en-US"/>
        </w:rPr>
        <w:t>PASIŽADU:</w:t>
      </w:r>
    </w:p>
    <w:p w14:paraId="0D517656" w14:textId="418CA02A" w:rsidR="0074334B" w:rsidRPr="006A209C" w:rsidRDefault="0074334B" w:rsidP="00CE0E5F">
      <w:pPr>
        <w:suppressAutoHyphens w:val="0"/>
        <w:ind w:firstLine="851"/>
        <w:jc w:val="both"/>
        <w:rPr>
          <w:rFonts w:eastAsia="Calibri"/>
          <w:sz w:val="24"/>
          <w:szCs w:val="24"/>
          <w:lang w:eastAsia="en-US"/>
        </w:rPr>
      </w:pPr>
      <w:r w:rsidRPr="006A209C">
        <w:rPr>
          <w:rFonts w:eastAsia="Calibri"/>
          <w:sz w:val="24"/>
          <w:szCs w:val="24"/>
          <w:lang w:eastAsia="en-US"/>
        </w:rPr>
        <w:t xml:space="preserve">1. saugoti ir tik teisės aktų nustatytais tikslais ir tvarka naudoti konfidencialią informaciją, kuri man taps žinoma, esant </w:t>
      </w:r>
      <w:r w:rsidRPr="006A209C">
        <w:rPr>
          <w:rFonts w:eastAsia="Calibri"/>
          <w:sz w:val="24"/>
          <w:szCs w:val="24"/>
        </w:rPr>
        <w:t xml:space="preserve">Kėdainių krašto </w:t>
      </w:r>
      <w:r w:rsidRPr="006A209C">
        <w:rPr>
          <w:sz w:val="24"/>
          <w:szCs w:val="24"/>
        </w:rPr>
        <w:t xml:space="preserve">garbės piliečio vardo suteikimo </w:t>
      </w:r>
      <w:r w:rsidRPr="006A209C">
        <w:rPr>
          <w:rFonts w:eastAsia="Calibri"/>
          <w:sz w:val="24"/>
          <w:szCs w:val="24"/>
          <w:lang w:eastAsia="en-US"/>
        </w:rPr>
        <w:t>komisijos nariu (-e);</w:t>
      </w:r>
    </w:p>
    <w:p w14:paraId="09357339" w14:textId="77777777" w:rsidR="0074334B" w:rsidRPr="006A209C" w:rsidRDefault="0074334B" w:rsidP="00CE0E5F">
      <w:pPr>
        <w:ind w:firstLine="851"/>
        <w:jc w:val="both"/>
        <w:rPr>
          <w:rFonts w:eastAsia="Calibri"/>
          <w:sz w:val="24"/>
          <w:szCs w:val="24"/>
        </w:rPr>
      </w:pPr>
      <w:r w:rsidRPr="006A209C">
        <w:rPr>
          <w:rFonts w:eastAsia="Calibri"/>
          <w:sz w:val="24"/>
          <w:szCs w:val="24"/>
          <w:lang w:eastAsia="en-US"/>
        </w:rPr>
        <w:t xml:space="preserve">2. </w:t>
      </w:r>
      <w:r w:rsidRPr="006A209C">
        <w:rPr>
          <w:rFonts w:eastAsia="Calibri"/>
          <w:sz w:val="24"/>
          <w:szCs w:val="24"/>
        </w:rPr>
        <w:t>man patikėtus dokumentus ar duomenis saugoti tokiu būdu, kad tretieji asmenys neturėtų galimybės su jais susipažinti ar jais pasinaudoti, neatskleisti tretiesiems asmenims konfidencialios informacijos;</w:t>
      </w:r>
    </w:p>
    <w:p w14:paraId="62920B1A" w14:textId="77777777" w:rsidR="0074334B" w:rsidRPr="006A209C" w:rsidRDefault="0074334B" w:rsidP="00CE0E5F">
      <w:pPr>
        <w:suppressAutoHyphens w:val="0"/>
        <w:ind w:firstLine="851"/>
        <w:jc w:val="both"/>
        <w:rPr>
          <w:rFonts w:eastAsia="Calibri"/>
          <w:sz w:val="24"/>
          <w:szCs w:val="24"/>
          <w:lang w:eastAsia="en-US"/>
        </w:rPr>
      </w:pPr>
      <w:r w:rsidRPr="006A209C">
        <w:rPr>
          <w:rFonts w:eastAsia="Calibri"/>
          <w:sz w:val="24"/>
          <w:szCs w:val="24"/>
          <w:lang w:eastAsia="en-US"/>
        </w:rPr>
        <w:t>3. nepasilikti jokių man pateiktų dokumentų kopijų;</w:t>
      </w:r>
    </w:p>
    <w:p w14:paraId="17C0C388" w14:textId="7212617E" w:rsidR="0074334B" w:rsidRPr="006A209C" w:rsidRDefault="0074334B" w:rsidP="00CE0E5F">
      <w:pPr>
        <w:ind w:firstLine="851"/>
        <w:jc w:val="both"/>
        <w:rPr>
          <w:rFonts w:eastAsia="Calibri"/>
          <w:sz w:val="24"/>
          <w:szCs w:val="24"/>
        </w:rPr>
      </w:pPr>
      <w:r w:rsidRPr="006A209C">
        <w:rPr>
          <w:rFonts w:eastAsia="Calibri"/>
          <w:sz w:val="24"/>
          <w:szCs w:val="24"/>
          <w:lang w:eastAsia="en-US"/>
        </w:rPr>
        <w:t xml:space="preserve">4. </w:t>
      </w:r>
      <w:r w:rsidRPr="006A209C">
        <w:rPr>
          <w:rFonts w:eastAsia="Calibri"/>
          <w:sz w:val="24"/>
          <w:szCs w:val="24"/>
        </w:rPr>
        <w:t>savo ir (ar) man artimų asmenų privačių interesų naudai nesinaudoti ir neleisti naudotis informacija, kurią įgijau dalyvaudamas (-a) svarstant, rengiant ar priimant Kėdainių krašto g</w:t>
      </w:r>
      <w:r w:rsidRPr="006A209C">
        <w:rPr>
          <w:sz w:val="24"/>
          <w:szCs w:val="24"/>
        </w:rPr>
        <w:t xml:space="preserve">arbės piliečio vardo suteikimo </w:t>
      </w:r>
      <w:r w:rsidRPr="006A209C">
        <w:rPr>
          <w:rFonts w:eastAsia="Calibri"/>
          <w:sz w:val="24"/>
          <w:szCs w:val="24"/>
          <w:lang w:eastAsia="en-US"/>
        </w:rPr>
        <w:t>komisijos</w:t>
      </w:r>
      <w:r w:rsidRPr="006A209C">
        <w:rPr>
          <w:rFonts w:eastAsia="Calibri"/>
          <w:sz w:val="24"/>
          <w:szCs w:val="24"/>
        </w:rPr>
        <w:t xml:space="preserve"> sprendimą, kitokia tvarka ir mastu, nei nustato Lietuvos Respublikos teisės aktai.</w:t>
      </w:r>
    </w:p>
    <w:p w14:paraId="5919FF23" w14:textId="30EABD92" w:rsidR="0074334B" w:rsidRPr="006A209C" w:rsidRDefault="0074334B" w:rsidP="00CE0E5F">
      <w:pPr>
        <w:ind w:firstLine="851"/>
        <w:jc w:val="both"/>
        <w:rPr>
          <w:rFonts w:eastAsia="Calibri"/>
          <w:sz w:val="24"/>
          <w:szCs w:val="24"/>
        </w:rPr>
      </w:pPr>
      <w:r w:rsidRPr="006A209C">
        <w:rPr>
          <w:bCs/>
          <w:sz w:val="24"/>
          <w:szCs w:val="24"/>
        </w:rPr>
        <w:t xml:space="preserve">Man išaiškinta, kad konfidencialia informacija laikoma visa informacija, susijusi su </w:t>
      </w:r>
      <w:r w:rsidRPr="006A209C">
        <w:rPr>
          <w:rFonts w:eastAsia="Calibri"/>
          <w:sz w:val="24"/>
          <w:szCs w:val="24"/>
        </w:rPr>
        <w:t xml:space="preserve">Kėdainių krašto </w:t>
      </w:r>
      <w:r w:rsidRPr="006A209C">
        <w:rPr>
          <w:sz w:val="24"/>
          <w:szCs w:val="24"/>
        </w:rPr>
        <w:t>garbės piliečio vardo</w:t>
      </w:r>
      <w:r w:rsidRPr="006A209C">
        <w:rPr>
          <w:bCs/>
          <w:sz w:val="24"/>
          <w:szCs w:val="24"/>
        </w:rPr>
        <w:t xml:space="preserve"> anketos ir kitų dokumentų nagrinėjimu.</w:t>
      </w:r>
    </w:p>
    <w:p w14:paraId="555DCD89" w14:textId="03B8F7F1" w:rsidR="0074334B" w:rsidRPr="006A209C" w:rsidRDefault="0074334B" w:rsidP="00CE0E5F">
      <w:pPr>
        <w:ind w:firstLine="851"/>
        <w:jc w:val="both"/>
        <w:rPr>
          <w:rFonts w:eastAsia="Calibri"/>
          <w:sz w:val="24"/>
          <w:szCs w:val="24"/>
        </w:rPr>
      </w:pPr>
    </w:p>
    <w:p w14:paraId="0AA2E939" w14:textId="77777777" w:rsidR="0074334B" w:rsidRPr="006A209C" w:rsidRDefault="0074334B" w:rsidP="00CE0E5F">
      <w:pPr>
        <w:suppressAutoHyphens w:val="0"/>
        <w:ind w:firstLine="1134"/>
        <w:jc w:val="both"/>
        <w:rPr>
          <w:rFonts w:eastAsia="Calibri"/>
          <w:sz w:val="24"/>
          <w:szCs w:val="24"/>
          <w:lang w:eastAsia="en-US"/>
        </w:rPr>
      </w:pPr>
    </w:p>
    <w:p w14:paraId="26D9EB21" w14:textId="77777777" w:rsidR="0074334B" w:rsidRPr="006A209C" w:rsidRDefault="0074334B" w:rsidP="00CE0E5F">
      <w:pPr>
        <w:jc w:val="both"/>
        <w:rPr>
          <w:rFonts w:eastAsia="Calibri"/>
          <w:color w:val="FF0000"/>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4"/>
        <w:gridCol w:w="1417"/>
        <w:gridCol w:w="425"/>
        <w:gridCol w:w="3963"/>
      </w:tblGrid>
      <w:tr w:rsidR="0074334B" w:rsidRPr="006A209C" w14:paraId="110CD492" w14:textId="77777777" w:rsidTr="00850884">
        <w:trPr>
          <w:jc w:val="center"/>
        </w:trPr>
        <w:tc>
          <w:tcPr>
            <w:tcW w:w="3539" w:type="dxa"/>
            <w:tcBorders>
              <w:bottom w:val="single" w:sz="4" w:space="0" w:color="auto"/>
            </w:tcBorders>
          </w:tcPr>
          <w:p w14:paraId="1BA02DBC" w14:textId="77777777" w:rsidR="0074334B" w:rsidRPr="006A209C" w:rsidRDefault="0074334B" w:rsidP="00CE0E5F">
            <w:pPr>
              <w:rPr>
                <w:rFonts w:eastAsia="Calibri"/>
                <w:sz w:val="24"/>
                <w:szCs w:val="24"/>
              </w:rPr>
            </w:pPr>
          </w:p>
        </w:tc>
        <w:tc>
          <w:tcPr>
            <w:tcW w:w="284" w:type="dxa"/>
          </w:tcPr>
          <w:p w14:paraId="6B0734F3" w14:textId="77777777" w:rsidR="0074334B" w:rsidRPr="006A209C" w:rsidRDefault="0074334B" w:rsidP="00CE0E5F">
            <w:pPr>
              <w:rPr>
                <w:iCs/>
                <w:sz w:val="24"/>
                <w:szCs w:val="24"/>
              </w:rPr>
            </w:pPr>
          </w:p>
        </w:tc>
        <w:tc>
          <w:tcPr>
            <w:tcW w:w="1417" w:type="dxa"/>
            <w:tcBorders>
              <w:bottom w:val="single" w:sz="4" w:space="0" w:color="auto"/>
            </w:tcBorders>
          </w:tcPr>
          <w:p w14:paraId="0E873C33" w14:textId="77777777" w:rsidR="0074334B" w:rsidRPr="006A209C" w:rsidRDefault="0074334B" w:rsidP="00CE0E5F">
            <w:pPr>
              <w:rPr>
                <w:rFonts w:eastAsia="Calibri"/>
                <w:sz w:val="24"/>
                <w:szCs w:val="24"/>
              </w:rPr>
            </w:pPr>
          </w:p>
        </w:tc>
        <w:tc>
          <w:tcPr>
            <w:tcW w:w="425" w:type="dxa"/>
          </w:tcPr>
          <w:p w14:paraId="751D35FC" w14:textId="77777777" w:rsidR="0074334B" w:rsidRPr="006A209C" w:rsidRDefault="0074334B" w:rsidP="00CE0E5F">
            <w:pPr>
              <w:rPr>
                <w:rFonts w:eastAsia="Calibri"/>
                <w:sz w:val="24"/>
                <w:szCs w:val="24"/>
              </w:rPr>
            </w:pPr>
          </w:p>
        </w:tc>
        <w:tc>
          <w:tcPr>
            <w:tcW w:w="3963" w:type="dxa"/>
            <w:tcBorders>
              <w:bottom w:val="single" w:sz="4" w:space="0" w:color="auto"/>
            </w:tcBorders>
          </w:tcPr>
          <w:p w14:paraId="7CACECFE" w14:textId="77777777" w:rsidR="0074334B" w:rsidRPr="006A209C" w:rsidRDefault="0074334B" w:rsidP="00CE0E5F">
            <w:pPr>
              <w:rPr>
                <w:rFonts w:eastAsia="Calibri"/>
                <w:sz w:val="24"/>
                <w:szCs w:val="24"/>
              </w:rPr>
            </w:pPr>
          </w:p>
        </w:tc>
      </w:tr>
      <w:tr w:rsidR="0074334B" w:rsidRPr="006A209C" w14:paraId="64BF73BF" w14:textId="77777777" w:rsidTr="00850884">
        <w:trPr>
          <w:jc w:val="center"/>
        </w:trPr>
        <w:tc>
          <w:tcPr>
            <w:tcW w:w="3539" w:type="dxa"/>
            <w:tcBorders>
              <w:top w:val="single" w:sz="4" w:space="0" w:color="auto"/>
            </w:tcBorders>
          </w:tcPr>
          <w:p w14:paraId="3443A81A" w14:textId="77777777" w:rsidR="0074334B" w:rsidRPr="006A209C" w:rsidRDefault="0074334B" w:rsidP="00CE0E5F">
            <w:pPr>
              <w:jc w:val="center"/>
              <w:rPr>
                <w:iCs/>
                <w:sz w:val="24"/>
                <w:szCs w:val="24"/>
              </w:rPr>
            </w:pPr>
            <w:r w:rsidRPr="006A209C">
              <w:rPr>
                <w:iCs/>
                <w:sz w:val="24"/>
                <w:szCs w:val="24"/>
              </w:rPr>
              <w:t>(nurodomos pareigos komisijoje)</w:t>
            </w:r>
          </w:p>
        </w:tc>
        <w:tc>
          <w:tcPr>
            <w:tcW w:w="284" w:type="dxa"/>
          </w:tcPr>
          <w:p w14:paraId="2294B6BA" w14:textId="77777777" w:rsidR="0074334B" w:rsidRPr="006A209C" w:rsidRDefault="0074334B" w:rsidP="00CE0E5F">
            <w:pPr>
              <w:jc w:val="center"/>
              <w:rPr>
                <w:rFonts w:eastAsia="Calibri"/>
                <w:sz w:val="24"/>
                <w:szCs w:val="24"/>
              </w:rPr>
            </w:pPr>
          </w:p>
        </w:tc>
        <w:tc>
          <w:tcPr>
            <w:tcW w:w="1417" w:type="dxa"/>
            <w:tcBorders>
              <w:top w:val="single" w:sz="4" w:space="0" w:color="auto"/>
            </w:tcBorders>
          </w:tcPr>
          <w:p w14:paraId="3E32C9C6" w14:textId="77777777" w:rsidR="0074334B" w:rsidRPr="006A209C" w:rsidRDefault="0074334B" w:rsidP="00CE0E5F">
            <w:pPr>
              <w:jc w:val="center"/>
              <w:rPr>
                <w:rFonts w:eastAsia="Calibri"/>
                <w:sz w:val="24"/>
                <w:szCs w:val="24"/>
              </w:rPr>
            </w:pPr>
            <w:r w:rsidRPr="006A209C">
              <w:rPr>
                <w:iCs/>
                <w:sz w:val="24"/>
                <w:szCs w:val="24"/>
              </w:rPr>
              <w:t>(parašas)</w:t>
            </w:r>
          </w:p>
        </w:tc>
        <w:tc>
          <w:tcPr>
            <w:tcW w:w="425" w:type="dxa"/>
          </w:tcPr>
          <w:p w14:paraId="3D73805B" w14:textId="77777777" w:rsidR="0074334B" w:rsidRPr="006A209C" w:rsidRDefault="0074334B" w:rsidP="00CE0E5F">
            <w:pPr>
              <w:jc w:val="center"/>
              <w:rPr>
                <w:rFonts w:eastAsia="Calibri"/>
                <w:sz w:val="24"/>
                <w:szCs w:val="24"/>
              </w:rPr>
            </w:pPr>
          </w:p>
        </w:tc>
        <w:tc>
          <w:tcPr>
            <w:tcW w:w="3963" w:type="dxa"/>
            <w:tcBorders>
              <w:top w:val="single" w:sz="4" w:space="0" w:color="auto"/>
            </w:tcBorders>
          </w:tcPr>
          <w:p w14:paraId="130FEB38" w14:textId="77777777" w:rsidR="0074334B" w:rsidRPr="006A209C" w:rsidRDefault="0074334B" w:rsidP="00CE0E5F">
            <w:pPr>
              <w:jc w:val="center"/>
              <w:rPr>
                <w:rFonts w:eastAsia="Calibri"/>
                <w:sz w:val="24"/>
                <w:szCs w:val="24"/>
              </w:rPr>
            </w:pPr>
            <w:r w:rsidRPr="006A209C">
              <w:rPr>
                <w:iCs/>
                <w:sz w:val="24"/>
                <w:szCs w:val="24"/>
              </w:rPr>
              <w:t>(vardas ir pavardė)</w:t>
            </w:r>
          </w:p>
        </w:tc>
      </w:tr>
    </w:tbl>
    <w:p w14:paraId="07568D39" w14:textId="77777777" w:rsidR="007D3936" w:rsidRPr="006A209C" w:rsidRDefault="007D3936" w:rsidP="00CE0E5F">
      <w:pPr>
        <w:rPr>
          <w:sz w:val="24"/>
          <w:szCs w:val="24"/>
        </w:rPr>
      </w:pPr>
    </w:p>
    <w:p w14:paraId="6248EC3D" w14:textId="796C9139" w:rsidR="0074334B" w:rsidRPr="006A209C" w:rsidRDefault="0074334B" w:rsidP="00CE0E5F">
      <w:pPr>
        <w:rPr>
          <w:sz w:val="24"/>
          <w:szCs w:val="24"/>
        </w:rPr>
      </w:pPr>
      <w:r w:rsidRPr="006A209C">
        <w:rPr>
          <w:sz w:val="24"/>
          <w:szCs w:val="24"/>
        </w:rPr>
        <w:t>Data ________________</w:t>
      </w:r>
    </w:p>
    <w:p w14:paraId="552038DA" w14:textId="77777777" w:rsidR="0074334B" w:rsidRPr="006A209C" w:rsidRDefault="0074334B" w:rsidP="00CE0E5F">
      <w:pPr>
        <w:rPr>
          <w:sz w:val="24"/>
          <w:szCs w:val="24"/>
        </w:rPr>
      </w:pPr>
    </w:p>
    <w:p w14:paraId="25A5C0AC" w14:textId="77777777" w:rsidR="0074334B" w:rsidRPr="006A209C" w:rsidRDefault="0074334B" w:rsidP="00CE0E5F">
      <w:pPr>
        <w:rPr>
          <w:sz w:val="24"/>
          <w:szCs w:val="24"/>
        </w:rPr>
      </w:pPr>
    </w:p>
    <w:p w14:paraId="61AB42FD" w14:textId="77777777" w:rsidR="0074334B" w:rsidRPr="006A209C" w:rsidRDefault="0074334B" w:rsidP="00CE0E5F">
      <w:pPr>
        <w:rPr>
          <w:sz w:val="24"/>
          <w:szCs w:val="24"/>
        </w:rPr>
      </w:pPr>
    </w:p>
    <w:sectPr w:rsidR="0074334B" w:rsidRPr="006A209C" w:rsidSect="00FC44A7">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B325" w14:textId="77777777" w:rsidR="00617C9F" w:rsidRDefault="00617C9F" w:rsidP="00EC7161">
      <w:r>
        <w:separator/>
      </w:r>
    </w:p>
  </w:endnote>
  <w:endnote w:type="continuationSeparator" w:id="0">
    <w:p w14:paraId="635667DD" w14:textId="77777777" w:rsidR="00617C9F" w:rsidRDefault="00617C9F" w:rsidP="00EC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30FE" w14:textId="77777777" w:rsidR="00617C9F" w:rsidRDefault="00617C9F" w:rsidP="00EC7161">
      <w:r>
        <w:separator/>
      </w:r>
    </w:p>
  </w:footnote>
  <w:footnote w:type="continuationSeparator" w:id="0">
    <w:p w14:paraId="5308D3EE" w14:textId="77777777" w:rsidR="00617C9F" w:rsidRDefault="00617C9F" w:rsidP="00EC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DC279B"/>
    <w:multiLevelType w:val="hybridMultilevel"/>
    <w:tmpl w:val="273ED4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C66557F"/>
    <w:multiLevelType w:val="hybridMultilevel"/>
    <w:tmpl w:val="3D96F0D8"/>
    <w:lvl w:ilvl="0" w:tplc="8B3AA58A">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D630EAF"/>
    <w:multiLevelType w:val="multilevel"/>
    <w:tmpl w:val="90BE3110"/>
    <w:lvl w:ilvl="0">
      <w:start w:val="1"/>
      <w:numFmt w:val="decimal"/>
      <w:lvlText w:val="%1."/>
      <w:lvlJc w:val="left"/>
      <w:pPr>
        <w:ind w:left="1571" w:hanging="360"/>
      </w:pPr>
      <w:rPr>
        <w:color w:val="auto"/>
      </w:rPr>
    </w:lvl>
    <w:lvl w:ilvl="1">
      <w:start w:val="1"/>
      <w:numFmt w:val="decimal"/>
      <w:isLgl/>
      <w:lvlText w:val="%1.%2."/>
      <w:lvlJc w:val="left"/>
      <w:pPr>
        <w:ind w:left="2516" w:hanging="1305"/>
      </w:pPr>
      <w:rPr>
        <w:rFonts w:hint="default"/>
      </w:rPr>
    </w:lvl>
    <w:lvl w:ilvl="2">
      <w:start w:val="1"/>
      <w:numFmt w:val="decimal"/>
      <w:isLgl/>
      <w:lvlText w:val="%1.%2.%3."/>
      <w:lvlJc w:val="left"/>
      <w:pPr>
        <w:ind w:left="2516" w:hanging="1305"/>
      </w:pPr>
      <w:rPr>
        <w:rFonts w:hint="default"/>
      </w:rPr>
    </w:lvl>
    <w:lvl w:ilvl="3">
      <w:start w:val="1"/>
      <w:numFmt w:val="decimal"/>
      <w:isLgl/>
      <w:lvlText w:val="%1.%2.%3.%4."/>
      <w:lvlJc w:val="left"/>
      <w:pPr>
        <w:ind w:left="2516" w:hanging="1305"/>
      </w:pPr>
      <w:rPr>
        <w:rFonts w:hint="default"/>
      </w:rPr>
    </w:lvl>
    <w:lvl w:ilvl="4">
      <w:start w:val="1"/>
      <w:numFmt w:val="decimal"/>
      <w:isLgl/>
      <w:lvlText w:val="%1.%2.%3.%4.%5."/>
      <w:lvlJc w:val="left"/>
      <w:pPr>
        <w:ind w:left="2516" w:hanging="1305"/>
      </w:pPr>
      <w:rPr>
        <w:rFonts w:hint="default"/>
      </w:rPr>
    </w:lvl>
    <w:lvl w:ilvl="5">
      <w:start w:val="1"/>
      <w:numFmt w:val="decimal"/>
      <w:isLgl/>
      <w:lvlText w:val="%1.%2.%3.%4.%5.%6."/>
      <w:lvlJc w:val="left"/>
      <w:pPr>
        <w:ind w:left="2516" w:hanging="1305"/>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2B286524"/>
    <w:multiLevelType w:val="hybridMultilevel"/>
    <w:tmpl w:val="F49A54CC"/>
    <w:lvl w:ilvl="0" w:tplc="A9DCD390">
      <w:start w:val="1"/>
      <w:numFmt w:val="decimal"/>
      <w:lvlText w:val="%1."/>
      <w:lvlJc w:val="left"/>
      <w:pPr>
        <w:ind w:left="907" w:hanging="360"/>
      </w:pPr>
      <w:rPr>
        <w:rFonts w:hint="default"/>
        <w:color w:val="auto"/>
      </w:rPr>
    </w:lvl>
    <w:lvl w:ilvl="1" w:tplc="04270019" w:tentative="1">
      <w:start w:val="1"/>
      <w:numFmt w:val="lowerLetter"/>
      <w:lvlText w:val="%2."/>
      <w:lvlJc w:val="left"/>
      <w:pPr>
        <w:ind w:left="1627" w:hanging="360"/>
      </w:pPr>
    </w:lvl>
    <w:lvl w:ilvl="2" w:tplc="0427001B" w:tentative="1">
      <w:start w:val="1"/>
      <w:numFmt w:val="lowerRoman"/>
      <w:lvlText w:val="%3."/>
      <w:lvlJc w:val="right"/>
      <w:pPr>
        <w:ind w:left="2347" w:hanging="180"/>
      </w:pPr>
    </w:lvl>
    <w:lvl w:ilvl="3" w:tplc="0427000F" w:tentative="1">
      <w:start w:val="1"/>
      <w:numFmt w:val="decimal"/>
      <w:lvlText w:val="%4."/>
      <w:lvlJc w:val="left"/>
      <w:pPr>
        <w:ind w:left="3067" w:hanging="360"/>
      </w:pPr>
    </w:lvl>
    <w:lvl w:ilvl="4" w:tplc="04270019" w:tentative="1">
      <w:start w:val="1"/>
      <w:numFmt w:val="lowerLetter"/>
      <w:lvlText w:val="%5."/>
      <w:lvlJc w:val="left"/>
      <w:pPr>
        <w:ind w:left="3787" w:hanging="360"/>
      </w:pPr>
    </w:lvl>
    <w:lvl w:ilvl="5" w:tplc="0427001B" w:tentative="1">
      <w:start w:val="1"/>
      <w:numFmt w:val="lowerRoman"/>
      <w:lvlText w:val="%6."/>
      <w:lvlJc w:val="right"/>
      <w:pPr>
        <w:ind w:left="4507" w:hanging="180"/>
      </w:pPr>
    </w:lvl>
    <w:lvl w:ilvl="6" w:tplc="0427000F" w:tentative="1">
      <w:start w:val="1"/>
      <w:numFmt w:val="decimal"/>
      <w:lvlText w:val="%7."/>
      <w:lvlJc w:val="left"/>
      <w:pPr>
        <w:ind w:left="5227" w:hanging="360"/>
      </w:pPr>
    </w:lvl>
    <w:lvl w:ilvl="7" w:tplc="04270019" w:tentative="1">
      <w:start w:val="1"/>
      <w:numFmt w:val="lowerLetter"/>
      <w:lvlText w:val="%8."/>
      <w:lvlJc w:val="left"/>
      <w:pPr>
        <w:ind w:left="5947" w:hanging="360"/>
      </w:pPr>
    </w:lvl>
    <w:lvl w:ilvl="8" w:tplc="0427001B" w:tentative="1">
      <w:start w:val="1"/>
      <w:numFmt w:val="lowerRoman"/>
      <w:lvlText w:val="%9."/>
      <w:lvlJc w:val="right"/>
      <w:pPr>
        <w:ind w:left="6667" w:hanging="180"/>
      </w:pPr>
    </w:lvl>
  </w:abstractNum>
  <w:abstractNum w:abstractNumId="5" w15:restartNumberingAfterBreak="0">
    <w:nsid w:val="30FCF139"/>
    <w:multiLevelType w:val="singleLevel"/>
    <w:tmpl w:val="30FCF139"/>
    <w:lvl w:ilvl="0">
      <w:start w:val="5"/>
      <w:numFmt w:val="decimal"/>
      <w:suff w:val="space"/>
      <w:lvlText w:val="%1."/>
      <w:lvlJc w:val="left"/>
    </w:lvl>
  </w:abstractNum>
  <w:abstractNum w:abstractNumId="6" w15:restartNumberingAfterBreak="0">
    <w:nsid w:val="44582AF8"/>
    <w:multiLevelType w:val="hybridMultilevel"/>
    <w:tmpl w:val="B3E04CA2"/>
    <w:lvl w:ilvl="0" w:tplc="2CC6F4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3E81872"/>
    <w:multiLevelType w:val="hybridMultilevel"/>
    <w:tmpl w:val="F2B6D9D6"/>
    <w:lvl w:ilvl="0" w:tplc="8B3AA58A">
      <w:start w:val="1"/>
      <w:numFmt w:val="decimal"/>
      <w:suff w:val="space"/>
      <w:lvlText w:val="%1."/>
      <w:lvlJc w:val="left"/>
      <w:pPr>
        <w:ind w:left="851" w:firstLine="851"/>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67C71A0F"/>
    <w:multiLevelType w:val="hybridMultilevel"/>
    <w:tmpl w:val="E6DE942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6ED24F65"/>
    <w:multiLevelType w:val="multilevel"/>
    <w:tmpl w:val="63704532"/>
    <w:lvl w:ilvl="0">
      <w:start w:val="1"/>
      <w:numFmt w:val="decimal"/>
      <w:suff w:val="space"/>
      <w:lvlText w:val="%1."/>
      <w:lvlJc w:val="left"/>
      <w:pPr>
        <w:ind w:left="0" w:firstLine="851"/>
      </w:pPr>
      <w:rPr>
        <w:rFonts w:hint="default"/>
        <w:color w:val="auto"/>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E062570"/>
    <w:multiLevelType w:val="singleLevel"/>
    <w:tmpl w:val="7E062570"/>
    <w:lvl w:ilvl="0">
      <w:start w:val="22"/>
      <w:numFmt w:val="decimal"/>
      <w:suff w:val="space"/>
      <w:lvlText w:val="%1."/>
      <w:lvlJc w:val="left"/>
    </w:lvl>
  </w:abstractNum>
  <w:num w:numId="1" w16cid:durableId="1978024875">
    <w:abstractNumId w:val="0"/>
  </w:num>
  <w:num w:numId="2" w16cid:durableId="1652834257">
    <w:abstractNumId w:val="5"/>
  </w:num>
  <w:num w:numId="3" w16cid:durableId="1801024952">
    <w:abstractNumId w:val="10"/>
  </w:num>
  <w:num w:numId="4" w16cid:durableId="1817914895">
    <w:abstractNumId w:val="4"/>
  </w:num>
  <w:num w:numId="5" w16cid:durableId="360208855">
    <w:abstractNumId w:val="3"/>
  </w:num>
  <w:num w:numId="6" w16cid:durableId="1903905011">
    <w:abstractNumId w:val="6"/>
  </w:num>
  <w:num w:numId="7" w16cid:durableId="1096513104">
    <w:abstractNumId w:val="1"/>
  </w:num>
  <w:num w:numId="8" w16cid:durableId="1953707207">
    <w:abstractNumId w:val="8"/>
  </w:num>
  <w:num w:numId="9" w16cid:durableId="830756896">
    <w:abstractNumId w:val="2"/>
  </w:num>
  <w:num w:numId="10" w16cid:durableId="1986422853">
    <w:abstractNumId w:val="7"/>
  </w:num>
  <w:num w:numId="11" w16cid:durableId="1122260192">
    <w:abstractNumId w:val="9"/>
  </w:num>
  <w:num w:numId="12" w16cid:durableId="2061662909">
    <w:abstractNumId w:val="9"/>
    <w:lvlOverride w:ilvl="0">
      <w:lvl w:ilvl="0">
        <w:start w:val="1"/>
        <w:numFmt w:val="decimal"/>
        <w:suff w:val="space"/>
        <w:lvlText w:val="%1."/>
        <w:lvlJc w:val="left"/>
        <w:pPr>
          <w:ind w:left="0" w:firstLine="851"/>
        </w:pPr>
        <w:rPr>
          <w:rFonts w:hint="default"/>
          <w:color w:val="auto"/>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3" w16cid:durableId="827749799">
    <w:abstractNumId w:val="9"/>
    <w:lvlOverride w:ilvl="0">
      <w:lvl w:ilvl="0">
        <w:start w:val="1"/>
        <w:numFmt w:val="decimal"/>
        <w:suff w:val="space"/>
        <w:lvlText w:val="%1."/>
        <w:lvlJc w:val="left"/>
        <w:pPr>
          <w:ind w:left="0" w:firstLine="851"/>
        </w:pPr>
        <w:rPr>
          <w:rFonts w:hint="default"/>
          <w:i w:val="0"/>
          <w:iCs/>
          <w:color w:val="auto"/>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hyphenationZone w:val="396"/>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C54E40"/>
    <w:rsid w:val="00081300"/>
    <w:rsid w:val="00082358"/>
    <w:rsid w:val="000A432C"/>
    <w:rsid w:val="000D03E5"/>
    <w:rsid w:val="000D391C"/>
    <w:rsid w:val="00107F58"/>
    <w:rsid w:val="001260AC"/>
    <w:rsid w:val="001363E0"/>
    <w:rsid w:val="00144A5A"/>
    <w:rsid w:val="00150EDB"/>
    <w:rsid w:val="00166234"/>
    <w:rsid w:val="001D6293"/>
    <w:rsid w:val="001F5F7C"/>
    <w:rsid w:val="00205164"/>
    <w:rsid w:val="0020703C"/>
    <w:rsid w:val="00271754"/>
    <w:rsid w:val="00297EF2"/>
    <w:rsid w:val="002A240F"/>
    <w:rsid w:val="002E12B0"/>
    <w:rsid w:val="002F709D"/>
    <w:rsid w:val="003620C5"/>
    <w:rsid w:val="00393D3B"/>
    <w:rsid w:val="003B18C8"/>
    <w:rsid w:val="003F0A70"/>
    <w:rsid w:val="00445860"/>
    <w:rsid w:val="00457430"/>
    <w:rsid w:val="00457FF3"/>
    <w:rsid w:val="0047619D"/>
    <w:rsid w:val="00487DD1"/>
    <w:rsid w:val="004B6603"/>
    <w:rsid w:val="004E2B15"/>
    <w:rsid w:val="004E625A"/>
    <w:rsid w:val="004F6F06"/>
    <w:rsid w:val="00552882"/>
    <w:rsid w:val="00586066"/>
    <w:rsid w:val="00596156"/>
    <w:rsid w:val="005A777E"/>
    <w:rsid w:val="005D007E"/>
    <w:rsid w:val="00614B09"/>
    <w:rsid w:val="00617C9F"/>
    <w:rsid w:val="006342DC"/>
    <w:rsid w:val="006A209C"/>
    <w:rsid w:val="006A54CA"/>
    <w:rsid w:val="0071093C"/>
    <w:rsid w:val="0074334B"/>
    <w:rsid w:val="007C5D61"/>
    <w:rsid w:val="007D3936"/>
    <w:rsid w:val="007D3972"/>
    <w:rsid w:val="007D7202"/>
    <w:rsid w:val="00822CDD"/>
    <w:rsid w:val="00861B2E"/>
    <w:rsid w:val="008B39AD"/>
    <w:rsid w:val="008B7B5F"/>
    <w:rsid w:val="008D4238"/>
    <w:rsid w:val="008D6F81"/>
    <w:rsid w:val="00930B64"/>
    <w:rsid w:val="00935808"/>
    <w:rsid w:val="009369EE"/>
    <w:rsid w:val="009C5708"/>
    <w:rsid w:val="009D07CF"/>
    <w:rsid w:val="00A10001"/>
    <w:rsid w:val="00A27973"/>
    <w:rsid w:val="00A74037"/>
    <w:rsid w:val="00AF6440"/>
    <w:rsid w:val="00B61A5F"/>
    <w:rsid w:val="00BA623C"/>
    <w:rsid w:val="00BE2441"/>
    <w:rsid w:val="00BF329B"/>
    <w:rsid w:val="00C66D18"/>
    <w:rsid w:val="00CE0E5F"/>
    <w:rsid w:val="00CE3FC2"/>
    <w:rsid w:val="00D17B9A"/>
    <w:rsid w:val="00D22D50"/>
    <w:rsid w:val="00D44D38"/>
    <w:rsid w:val="00D50EE0"/>
    <w:rsid w:val="00D74297"/>
    <w:rsid w:val="00D84B4D"/>
    <w:rsid w:val="00D86159"/>
    <w:rsid w:val="00DF0734"/>
    <w:rsid w:val="00E013F0"/>
    <w:rsid w:val="00E0243A"/>
    <w:rsid w:val="00E54771"/>
    <w:rsid w:val="00E7661B"/>
    <w:rsid w:val="00EB22DC"/>
    <w:rsid w:val="00EC5211"/>
    <w:rsid w:val="00EC7161"/>
    <w:rsid w:val="00EF274C"/>
    <w:rsid w:val="00EF5DCE"/>
    <w:rsid w:val="00F020D8"/>
    <w:rsid w:val="00F27704"/>
    <w:rsid w:val="00F34E39"/>
    <w:rsid w:val="00F4336D"/>
    <w:rsid w:val="00F576DC"/>
    <w:rsid w:val="00F6250A"/>
    <w:rsid w:val="00F82285"/>
    <w:rsid w:val="00F93308"/>
    <w:rsid w:val="00F97C5E"/>
    <w:rsid w:val="00FC04BB"/>
    <w:rsid w:val="00FC44A7"/>
    <w:rsid w:val="00FF5EEE"/>
    <w:rsid w:val="23621302"/>
    <w:rsid w:val="33E32BEB"/>
    <w:rsid w:val="46DF34F1"/>
    <w:rsid w:val="51C54E40"/>
    <w:rsid w:val="6A252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1A062"/>
  <w15:docId w15:val="{532230E4-8988-48B1-83D7-748CA244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rFonts w:ascii="Times New Roman" w:eastAsia="Times New Roman" w:hAnsi="Times New Roman" w:cs="Times New Roman"/>
      <w:lang w:eastAsia="ar-SA"/>
    </w:rPr>
  </w:style>
  <w:style w:type="paragraph" w:styleId="Antrat1">
    <w:name w:val="heading 1"/>
    <w:basedOn w:val="prastasis"/>
    <w:next w:val="prastasis"/>
    <w:qFormat/>
    <w:pPr>
      <w:keepNext/>
      <w:numPr>
        <w:numId w:val="1"/>
      </w:numPr>
      <w:ind w:left="360"/>
      <w:jc w:val="center"/>
      <w:outlineLvl w:val="0"/>
    </w:pPr>
    <w:rPr>
      <w:b/>
      <w:sz w:val="24"/>
      <w:szCs w:val="24"/>
    </w:rPr>
  </w:style>
  <w:style w:type="paragraph" w:styleId="Antrat2">
    <w:name w:val="heading 2"/>
    <w:basedOn w:val="prastasis"/>
    <w:next w:val="prastasis"/>
    <w:link w:val="Antrat2Diagrama"/>
    <w:semiHidden/>
    <w:unhideWhenUsed/>
    <w:qFormat/>
    <w:rsid w:val="008D42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semiHidden/>
    <w:qFormat/>
    <w:pPr>
      <w:ind w:firstLine="547"/>
      <w:jc w:val="both"/>
    </w:pPr>
    <w:rPr>
      <w:i/>
      <w:iCs/>
      <w:sz w:val="24"/>
      <w:szCs w:val="24"/>
    </w:rPr>
  </w:style>
  <w:style w:type="paragraph" w:customStyle="1" w:styleId="BodyText21">
    <w:name w:val="Body Text 21"/>
    <w:basedOn w:val="prastasis"/>
    <w:qFormat/>
    <w:pPr>
      <w:spacing w:after="120" w:line="480" w:lineRule="auto"/>
    </w:pPr>
  </w:style>
  <w:style w:type="paragraph" w:customStyle="1" w:styleId="BodyTextIndent21">
    <w:name w:val="Body Text Indent 21"/>
    <w:basedOn w:val="prastasis"/>
    <w:pPr>
      <w:spacing w:after="120" w:line="480" w:lineRule="auto"/>
      <w:ind w:left="360"/>
    </w:pPr>
  </w:style>
  <w:style w:type="paragraph" w:styleId="Sraopastraipa">
    <w:name w:val="List Paragraph"/>
    <w:basedOn w:val="prastasis"/>
    <w:uiPriority w:val="34"/>
    <w:qFormat/>
    <w:rsid w:val="004E2B1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grindinistekstas1">
    <w:name w:val="Pagrindinis tekstas1"/>
    <w:rsid w:val="006A54CA"/>
    <w:pPr>
      <w:suppressAutoHyphens/>
      <w:ind w:firstLine="312"/>
      <w:jc w:val="both"/>
    </w:pPr>
    <w:rPr>
      <w:rFonts w:ascii="TimesLT" w:eastAsia="Times New Roman" w:hAnsi="TimesLT" w:cs="Times New Roman"/>
      <w:lang w:val="en-US" w:eastAsia="ar-SA"/>
    </w:rPr>
  </w:style>
  <w:style w:type="paragraph" w:customStyle="1" w:styleId="DiagramaDiagramaChar">
    <w:name w:val="Diagrama Diagrama Char"/>
    <w:basedOn w:val="prastasis"/>
    <w:rsid w:val="008D4238"/>
    <w:pPr>
      <w:suppressAutoHyphens w:val="0"/>
      <w:spacing w:after="160" w:line="240" w:lineRule="exact"/>
    </w:pPr>
    <w:rPr>
      <w:rFonts w:ascii="Tahoma" w:hAnsi="Tahoma"/>
      <w:lang w:eastAsia="en-US"/>
    </w:rPr>
  </w:style>
  <w:style w:type="character" w:customStyle="1" w:styleId="Antrat2Diagrama">
    <w:name w:val="Antraštė 2 Diagrama"/>
    <w:basedOn w:val="Numatytasispastraiposriftas"/>
    <w:link w:val="Antrat2"/>
    <w:semiHidden/>
    <w:rsid w:val="008D4238"/>
    <w:rPr>
      <w:rFonts w:asciiTheme="majorHAnsi" w:eastAsiaTheme="majorEastAsia" w:hAnsiTheme="majorHAnsi" w:cstheme="majorBidi"/>
      <w:color w:val="2E74B5" w:themeColor="accent1" w:themeShade="BF"/>
      <w:sz w:val="26"/>
      <w:szCs w:val="26"/>
      <w:lang w:val="en-US" w:eastAsia="ar-SA"/>
    </w:rPr>
  </w:style>
  <w:style w:type="character" w:styleId="Komentaronuoroda">
    <w:name w:val="annotation reference"/>
    <w:basedOn w:val="Numatytasispastraiposriftas"/>
    <w:rsid w:val="00487DD1"/>
    <w:rPr>
      <w:sz w:val="16"/>
      <w:szCs w:val="16"/>
    </w:rPr>
  </w:style>
  <w:style w:type="paragraph" w:styleId="Komentarotekstas">
    <w:name w:val="annotation text"/>
    <w:basedOn w:val="prastasis"/>
    <w:link w:val="KomentarotekstasDiagrama"/>
    <w:rsid w:val="00487DD1"/>
  </w:style>
  <w:style w:type="character" w:customStyle="1" w:styleId="KomentarotekstasDiagrama">
    <w:name w:val="Komentaro tekstas Diagrama"/>
    <w:basedOn w:val="Numatytasispastraiposriftas"/>
    <w:link w:val="Komentarotekstas"/>
    <w:rsid w:val="00487DD1"/>
    <w:rPr>
      <w:rFonts w:ascii="Times New Roman" w:eastAsia="Times New Roman" w:hAnsi="Times New Roman" w:cs="Times New Roman"/>
      <w:lang w:eastAsia="ar-SA"/>
    </w:rPr>
  </w:style>
  <w:style w:type="paragraph" w:styleId="Komentarotema">
    <w:name w:val="annotation subject"/>
    <w:basedOn w:val="Komentarotekstas"/>
    <w:next w:val="Komentarotekstas"/>
    <w:link w:val="KomentarotemaDiagrama"/>
    <w:rsid w:val="00487DD1"/>
    <w:rPr>
      <w:b/>
      <w:bCs/>
    </w:rPr>
  </w:style>
  <w:style w:type="character" w:customStyle="1" w:styleId="KomentarotemaDiagrama">
    <w:name w:val="Komentaro tema Diagrama"/>
    <w:basedOn w:val="KomentarotekstasDiagrama"/>
    <w:link w:val="Komentarotema"/>
    <w:rsid w:val="00487DD1"/>
    <w:rPr>
      <w:rFonts w:ascii="Times New Roman" w:eastAsia="Times New Roman" w:hAnsi="Times New Roman" w:cs="Times New Roman"/>
      <w:b/>
      <w:bCs/>
      <w:lang w:eastAsia="ar-SA"/>
    </w:rPr>
  </w:style>
  <w:style w:type="paragraph" w:styleId="Antrats">
    <w:name w:val="header"/>
    <w:basedOn w:val="prastasis"/>
    <w:link w:val="AntratsDiagrama"/>
    <w:rsid w:val="00EC7161"/>
    <w:pPr>
      <w:tabs>
        <w:tab w:val="center" w:pos="4819"/>
        <w:tab w:val="right" w:pos="9638"/>
      </w:tabs>
    </w:pPr>
  </w:style>
  <w:style w:type="character" w:customStyle="1" w:styleId="AntratsDiagrama">
    <w:name w:val="Antraštės Diagrama"/>
    <w:basedOn w:val="Numatytasispastraiposriftas"/>
    <w:link w:val="Antrats"/>
    <w:rsid w:val="00EC7161"/>
    <w:rPr>
      <w:rFonts w:ascii="Times New Roman" w:eastAsia="Times New Roman" w:hAnsi="Times New Roman" w:cs="Times New Roman"/>
      <w:lang w:eastAsia="ar-SA"/>
    </w:rPr>
  </w:style>
  <w:style w:type="paragraph" w:styleId="Porat">
    <w:name w:val="footer"/>
    <w:basedOn w:val="prastasis"/>
    <w:link w:val="PoratDiagrama"/>
    <w:rsid w:val="00EC7161"/>
    <w:pPr>
      <w:tabs>
        <w:tab w:val="center" w:pos="4819"/>
        <w:tab w:val="right" w:pos="9638"/>
      </w:tabs>
    </w:pPr>
  </w:style>
  <w:style w:type="character" w:customStyle="1" w:styleId="PoratDiagrama">
    <w:name w:val="Poraštė Diagrama"/>
    <w:basedOn w:val="Numatytasispastraiposriftas"/>
    <w:link w:val="Porat"/>
    <w:rsid w:val="00EC7161"/>
    <w:rPr>
      <w:rFonts w:ascii="Times New Roman" w:eastAsia="Times New Roman" w:hAnsi="Times New Roman" w:cs="Times New Roman"/>
      <w:lang w:eastAsia="ar-SA"/>
    </w:rPr>
  </w:style>
  <w:style w:type="table" w:styleId="Lentelstinklelis">
    <w:name w:val="Table Grid"/>
    <w:basedOn w:val="prastojilentel"/>
    <w:rsid w:val="00743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34B"/>
    <w:pPr>
      <w:autoSpaceDE w:val="0"/>
      <w:autoSpaceDN w:val="0"/>
      <w:adjustRightInd w:val="0"/>
    </w:pPr>
    <w:rPr>
      <w:rFonts w:ascii="Times New Roman" w:eastAsiaTheme="minorHAnsi" w:hAnsi="Times New Roman" w:cs="Times New Roman"/>
      <w:color w:val="000000"/>
      <w:sz w:val="24"/>
      <w:szCs w:val="24"/>
      <w:lang w:eastAsia="en-US"/>
      <w14:ligatures w14:val="standardContextual"/>
    </w:rPr>
  </w:style>
  <w:style w:type="character" w:styleId="Hipersaitas">
    <w:name w:val="Hyperlink"/>
    <w:basedOn w:val="Numatytasispastraiposriftas"/>
    <w:rsid w:val="00EC5211"/>
    <w:rPr>
      <w:color w:val="0563C1" w:themeColor="hyperlink"/>
      <w:u w:val="single"/>
    </w:rPr>
  </w:style>
  <w:style w:type="character" w:styleId="Neapdorotaspaminjimas">
    <w:name w:val="Unresolved Mention"/>
    <w:basedOn w:val="Numatytasispastraiposriftas"/>
    <w:uiPriority w:val="99"/>
    <w:semiHidden/>
    <w:unhideWhenUsed/>
    <w:rsid w:val="00EC52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11141</Words>
  <Characters>6351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JuraJudi</dc:creator>
  <cp:lastModifiedBy>Steponas Navajauskas</cp:lastModifiedBy>
  <cp:revision>12</cp:revision>
  <dcterms:created xsi:type="dcterms:W3CDTF">2026-04-27T07:12:00Z</dcterms:created>
  <dcterms:modified xsi:type="dcterms:W3CDTF">2026-04-27T11:05:00Z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06A9BE3C4AE54DCC8C936DE31DC8DE45_11</vt:lpwstr>
  </property>
</Properties>
</file>