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FC80" w14:textId="77777777" w:rsidR="003546E2" w:rsidRDefault="00BE1ECE">
      <w:pPr>
        <w:jc w:val="center"/>
        <w:rPr>
          <w:b/>
          <w:bCs/>
          <w:szCs w:val="24"/>
        </w:rPr>
      </w:pPr>
      <w:r>
        <w:rPr>
          <w:rFonts w:cs="Tahoma"/>
          <w:b/>
          <w:bCs/>
          <w:noProof/>
          <w:szCs w:val="24"/>
          <w:lang w:val="en-US"/>
        </w:rPr>
        <w:drawing>
          <wp:inline distT="0" distB="0" distL="0" distR="0" wp14:anchorId="629CEE21" wp14:editId="396863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09FA7" w14:textId="77777777" w:rsidR="003546E2" w:rsidRDefault="003546E2">
      <w:pPr>
        <w:jc w:val="center"/>
        <w:rPr>
          <w:b/>
          <w:bCs/>
          <w:szCs w:val="24"/>
        </w:rPr>
      </w:pPr>
    </w:p>
    <w:p w14:paraId="5499ABC0" w14:textId="77777777" w:rsidR="003546E2" w:rsidRDefault="00BE1ECE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265EB5AD" w14:textId="77777777" w:rsidR="003546E2" w:rsidRDefault="003546E2">
      <w:pPr>
        <w:ind w:firstLine="680"/>
        <w:jc w:val="center"/>
        <w:rPr>
          <w:b/>
          <w:szCs w:val="24"/>
        </w:rPr>
      </w:pPr>
    </w:p>
    <w:p w14:paraId="1A6C67EB" w14:textId="77777777" w:rsidR="003546E2" w:rsidRDefault="00BE1ECE" w:rsidP="008D71B8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4BDB7371" w14:textId="5C44122A" w:rsidR="003546E2" w:rsidRPr="00F1246A" w:rsidRDefault="00BE1ECE">
      <w:pPr>
        <w:jc w:val="center"/>
        <w:rPr>
          <w:b/>
          <w:color w:val="000000" w:themeColor="text1"/>
          <w:szCs w:val="24"/>
        </w:rPr>
      </w:pPr>
      <w:r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>dĖL KĖDAINIŲ RAJONO SAVIVALDYBĖS TARYBOS 202</w:t>
      </w:r>
      <w:r w:rsidR="00F1246A"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>3</w:t>
      </w:r>
      <w:r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 xml:space="preserve"> m. </w:t>
      </w:r>
      <w:r w:rsidR="00F1246A"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 xml:space="preserve">GEGUŽĖS 26 D. </w:t>
      </w:r>
      <w:r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>SPRENDIMO Nr. TS-</w:t>
      </w:r>
      <w:r w:rsidR="00F1246A"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>15</w:t>
      </w:r>
      <w:r w:rsidR="001153F5">
        <w:rPr>
          <w:b/>
          <w:bCs/>
          <w:caps/>
          <w:color w:val="000000" w:themeColor="text1"/>
          <w:kern w:val="1"/>
          <w:szCs w:val="24"/>
          <w:lang w:eastAsia="lt-LT"/>
        </w:rPr>
        <w:t>6</w:t>
      </w:r>
      <w:r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 xml:space="preserve"> „</w:t>
      </w:r>
      <w:r w:rsidR="008D71B8">
        <w:rPr>
          <w:b/>
          <w:bCs/>
          <w:caps/>
          <w:color w:val="000000" w:themeColor="text1"/>
          <w:kern w:val="1"/>
          <w:szCs w:val="24"/>
          <w:lang w:eastAsia="lt-LT"/>
        </w:rPr>
        <w:t xml:space="preserve">DĖL </w:t>
      </w:r>
      <w:r w:rsidR="001153F5" w:rsidRPr="001153F5">
        <w:rPr>
          <w:b/>
          <w:bCs/>
          <w:color w:val="000000" w:themeColor="text1"/>
          <w:szCs w:val="24"/>
        </w:rPr>
        <w:t>KĖDAINIŲ RAJONO SAVIVALDYBĖS SENIŪNAIČIŲ RINKIMŲ ORGANIZAVIMO TVARKOS APRAŠO PATVIRTINIMO</w:t>
      </w:r>
      <w:r w:rsidRPr="00F1246A">
        <w:rPr>
          <w:b/>
          <w:bCs/>
          <w:caps/>
          <w:color w:val="000000" w:themeColor="text1"/>
          <w:kern w:val="1"/>
          <w:szCs w:val="24"/>
          <w:lang w:eastAsia="lt-LT"/>
        </w:rPr>
        <w:t>“ PAKEITIMO</w:t>
      </w:r>
    </w:p>
    <w:p w14:paraId="3CE8A46C" w14:textId="77777777" w:rsidR="003546E2" w:rsidRDefault="003546E2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09642A96" w14:textId="2672A9CF" w:rsidR="00017AD9" w:rsidRPr="00EC1F0C" w:rsidRDefault="00017AD9" w:rsidP="00017AD9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EA1926">
        <w:rPr>
          <w:szCs w:val="24"/>
        </w:rPr>
        <w:t>144</w:t>
      </w:r>
      <w:r w:rsidRPr="00EC1F0C">
        <w:rPr>
          <w:szCs w:val="24"/>
        </w:rPr>
        <w:t xml:space="preserve">  </w:t>
      </w:r>
    </w:p>
    <w:bookmarkEnd w:id="0"/>
    <w:p w14:paraId="312230EF" w14:textId="77777777" w:rsidR="003546E2" w:rsidRDefault="00BE1ECE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Kėdainiai</w:t>
      </w:r>
    </w:p>
    <w:p w14:paraId="07BC029D" w14:textId="77777777" w:rsidR="003546E2" w:rsidRDefault="003546E2">
      <w:pPr>
        <w:tabs>
          <w:tab w:val="left" w:pos="3300"/>
          <w:tab w:val="left" w:pos="6660"/>
        </w:tabs>
        <w:jc w:val="center"/>
        <w:rPr>
          <w:kern w:val="1"/>
          <w:szCs w:val="24"/>
          <w:lang w:eastAsia="lt-LT"/>
        </w:rPr>
      </w:pPr>
    </w:p>
    <w:p w14:paraId="52BD06F1" w14:textId="72554715" w:rsidR="003546E2" w:rsidRPr="00F1246A" w:rsidRDefault="00BE1ECE" w:rsidP="000043E4">
      <w:pPr>
        <w:tabs>
          <w:tab w:val="left" w:pos="3300"/>
          <w:tab w:val="left" w:pos="6660"/>
        </w:tabs>
        <w:ind w:firstLine="851"/>
        <w:jc w:val="both"/>
        <w:rPr>
          <w:color w:val="000000" w:themeColor="text1"/>
          <w:kern w:val="1"/>
          <w:szCs w:val="24"/>
          <w:lang w:eastAsia="lt-LT"/>
        </w:rPr>
      </w:pPr>
      <w:r w:rsidRPr="00F1246A">
        <w:rPr>
          <w:rFonts w:eastAsia="Lucida Sans Unicode"/>
          <w:color w:val="000000" w:themeColor="text1"/>
          <w:kern w:val="1"/>
          <w:szCs w:val="24"/>
        </w:rPr>
        <w:t xml:space="preserve">Kėdainių rajono savivaldybės taryba </w:t>
      </w:r>
      <w:bookmarkStart w:id="1" w:name="_Hlk208906614"/>
      <w:r w:rsidR="00017AD9" w:rsidRPr="00EC1F0C">
        <w:rPr>
          <w:spacing w:val="60"/>
          <w:szCs w:val="24"/>
        </w:rPr>
        <w:t>nusprendži</w:t>
      </w:r>
      <w:r w:rsidR="00017AD9" w:rsidRPr="00EC1F0C">
        <w:rPr>
          <w:szCs w:val="24"/>
        </w:rPr>
        <w:t>a:</w:t>
      </w:r>
      <w:bookmarkEnd w:id="1"/>
      <w:r w:rsidRPr="00F1246A">
        <w:rPr>
          <w:rFonts w:eastAsia="Lucida Sans Unicode"/>
          <w:color w:val="000000" w:themeColor="text1"/>
          <w:kern w:val="1"/>
          <w:szCs w:val="24"/>
        </w:rPr>
        <w:t xml:space="preserve"> </w:t>
      </w:r>
    </w:p>
    <w:p w14:paraId="21E8E12B" w14:textId="15F2635D" w:rsidR="00F1246A" w:rsidRPr="00356D66" w:rsidRDefault="00F1246A" w:rsidP="000043E4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Pr="00356D66">
        <w:rPr>
          <w:szCs w:val="24"/>
          <w:lang w:eastAsia="lt-LT"/>
        </w:rPr>
        <w:t>Kėdainių rajono savivaldybės tarybos 2023 m. gegužės 26 d. sprendimą Nr. TS-15</w:t>
      </w:r>
      <w:r w:rsidR="001153F5">
        <w:rPr>
          <w:szCs w:val="24"/>
          <w:lang w:eastAsia="lt-LT"/>
        </w:rPr>
        <w:t>6</w:t>
      </w:r>
      <w:r w:rsidRPr="00356D66">
        <w:rPr>
          <w:szCs w:val="24"/>
          <w:lang w:eastAsia="lt-LT"/>
        </w:rPr>
        <w:t xml:space="preserve"> „Dėl </w:t>
      </w:r>
      <w:r w:rsidR="001153F5" w:rsidRPr="001153F5">
        <w:rPr>
          <w:szCs w:val="24"/>
        </w:rPr>
        <w:t xml:space="preserve">Kėdainių rajono savivaldybės seniūnaičių rinkimų organizavimo tvarkos </w:t>
      </w:r>
      <w:r w:rsidRPr="00356D66">
        <w:rPr>
          <w:szCs w:val="24"/>
        </w:rPr>
        <w:t>aprašo patvirtinimo</w:t>
      </w:r>
      <w:r w:rsidRPr="00356D66">
        <w:rPr>
          <w:szCs w:val="24"/>
          <w:lang w:eastAsia="lt-LT"/>
        </w:rPr>
        <w:t>“:</w:t>
      </w:r>
    </w:p>
    <w:p w14:paraId="2D54B289" w14:textId="1FD76EC6" w:rsidR="004E3259" w:rsidRDefault="004E3259" w:rsidP="000043E4">
      <w:pPr>
        <w:ind w:firstLine="851"/>
        <w:contextualSpacing/>
        <w:jc w:val="both"/>
        <w:rPr>
          <w:szCs w:val="24"/>
        </w:rPr>
      </w:pPr>
      <w:r>
        <w:rPr>
          <w:szCs w:val="24"/>
        </w:rPr>
        <w:t>1</w:t>
      </w:r>
      <w:r w:rsidRPr="00356D66">
        <w:rPr>
          <w:szCs w:val="24"/>
        </w:rPr>
        <w:t xml:space="preserve">. Pakeisti </w:t>
      </w:r>
      <w:r>
        <w:rPr>
          <w:szCs w:val="24"/>
        </w:rPr>
        <w:t>12</w:t>
      </w:r>
      <w:r w:rsidRPr="00356D66">
        <w:rPr>
          <w:szCs w:val="24"/>
        </w:rPr>
        <w:t xml:space="preserve"> punkt</w:t>
      </w:r>
      <w:r>
        <w:rPr>
          <w:szCs w:val="24"/>
        </w:rPr>
        <w:t>ą</w:t>
      </w:r>
      <w:r w:rsidRPr="00356D66">
        <w:rPr>
          <w:szCs w:val="24"/>
        </w:rPr>
        <w:t xml:space="preserve"> ir jį išdėstyti taip:</w:t>
      </w:r>
    </w:p>
    <w:p w14:paraId="4CD3DA9C" w14:textId="313918F3" w:rsidR="004E3259" w:rsidRPr="00757F0C" w:rsidRDefault="004E3259" w:rsidP="000043E4">
      <w:pPr>
        <w:ind w:firstLine="851"/>
        <w:contextualSpacing/>
        <w:jc w:val="both"/>
        <w:rPr>
          <w:color w:val="000000" w:themeColor="text1"/>
          <w:szCs w:val="24"/>
        </w:rPr>
      </w:pPr>
      <w:r>
        <w:rPr>
          <w:szCs w:val="24"/>
        </w:rPr>
        <w:t>„</w:t>
      </w:r>
      <w:r w:rsidRPr="004E3259">
        <w:rPr>
          <w:szCs w:val="24"/>
        </w:rPr>
        <w:t>12.</w:t>
      </w:r>
      <w:r w:rsidR="000043E4">
        <w:rPr>
          <w:szCs w:val="24"/>
        </w:rPr>
        <w:t> </w:t>
      </w:r>
      <w:r w:rsidRPr="004E3259">
        <w:rPr>
          <w:szCs w:val="24"/>
        </w:rPr>
        <w:t>Seniūnas, kurio seniūnijos aptarnaujamos teritorijos seniūnaitijoje renkamas seniūnaitis, privalo užtikrinti, kad atitinkamos seniūnaitijos seniūnaitį rinktų tik atitinkamos seniūnaitijos gyventojai.</w:t>
      </w:r>
      <w:r>
        <w:rPr>
          <w:szCs w:val="24"/>
        </w:rPr>
        <w:t xml:space="preserve"> </w:t>
      </w:r>
      <w:r w:rsidRPr="00757F0C">
        <w:rPr>
          <w:rFonts w:eastAsia="Calibri"/>
          <w:color w:val="000000" w:themeColor="text1"/>
          <w:szCs w:val="24"/>
        </w:rPr>
        <w:t xml:space="preserve">Rinkėjų deklaruotos gyvenamosios vietos duomenis Savivaldybės </w:t>
      </w:r>
      <w:r w:rsidRPr="00C1299E">
        <w:rPr>
          <w:rFonts w:eastAsia="Calibri"/>
          <w:color w:val="000000" w:themeColor="text1"/>
          <w:szCs w:val="24"/>
        </w:rPr>
        <w:t>administracij</w:t>
      </w:r>
      <w:r w:rsidR="00081ACE" w:rsidRPr="00C1299E">
        <w:rPr>
          <w:rFonts w:eastAsia="Calibri"/>
          <w:color w:val="000000" w:themeColor="text1"/>
          <w:szCs w:val="24"/>
        </w:rPr>
        <w:t>os seniūnijos</w:t>
      </w:r>
      <w:r w:rsidRPr="00757F0C">
        <w:rPr>
          <w:rFonts w:eastAsia="Calibri"/>
          <w:color w:val="000000" w:themeColor="text1"/>
          <w:szCs w:val="24"/>
        </w:rPr>
        <w:t xml:space="preserve"> patikrina valstybės registruose ir (ar) kitose informacinėse sistemose</w:t>
      </w:r>
      <w:r w:rsidR="00081ACE" w:rsidRPr="00757F0C">
        <w:rPr>
          <w:rFonts w:eastAsia="Calibri"/>
          <w:color w:val="000000" w:themeColor="text1"/>
          <w:szCs w:val="24"/>
        </w:rPr>
        <w:t>.</w:t>
      </w:r>
      <w:r w:rsidRPr="00757F0C">
        <w:rPr>
          <w:color w:val="000000" w:themeColor="text1"/>
          <w:szCs w:val="24"/>
        </w:rPr>
        <w:t>“</w:t>
      </w:r>
    </w:p>
    <w:p w14:paraId="7E12F81F" w14:textId="36142772" w:rsidR="00F1246A" w:rsidRPr="00757F0C" w:rsidRDefault="004E3259" w:rsidP="000043E4">
      <w:pPr>
        <w:ind w:firstLine="851"/>
        <w:contextualSpacing/>
        <w:jc w:val="both"/>
        <w:rPr>
          <w:color w:val="000000" w:themeColor="text1"/>
          <w:szCs w:val="24"/>
        </w:rPr>
      </w:pPr>
      <w:r w:rsidRPr="00757F0C">
        <w:rPr>
          <w:color w:val="000000" w:themeColor="text1"/>
          <w:szCs w:val="24"/>
        </w:rPr>
        <w:t>2</w:t>
      </w:r>
      <w:r w:rsidR="00F1246A" w:rsidRPr="00757F0C">
        <w:rPr>
          <w:color w:val="000000" w:themeColor="text1"/>
          <w:szCs w:val="24"/>
        </w:rPr>
        <w:t xml:space="preserve">. Pakeisti </w:t>
      </w:r>
      <w:r w:rsidR="001153F5" w:rsidRPr="00757F0C">
        <w:rPr>
          <w:color w:val="000000" w:themeColor="text1"/>
          <w:szCs w:val="24"/>
        </w:rPr>
        <w:t>14</w:t>
      </w:r>
      <w:r w:rsidR="00F1246A" w:rsidRPr="00757F0C">
        <w:rPr>
          <w:color w:val="000000" w:themeColor="text1"/>
          <w:szCs w:val="24"/>
        </w:rPr>
        <w:t xml:space="preserve"> punkt</w:t>
      </w:r>
      <w:r w:rsidR="001153F5" w:rsidRPr="00757F0C">
        <w:rPr>
          <w:color w:val="000000" w:themeColor="text1"/>
          <w:szCs w:val="24"/>
        </w:rPr>
        <w:t>ą</w:t>
      </w:r>
      <w:r w:rsidR="00F1246A" w:rsidRPr="00757F0C">
        <w:rPr>
          <w:color w:val="000000" w:themeColor="text1"/>
          <w:szCs w:val="24"/>
        </w:rPr>
        <w:t xml:space="preserve"> ir jį išdėstyti taip:</w:t>
      </w:r>
    </w:p>
    <w:p w14:paraId="411BFFD5" w14:textId="7F0B4E8B" w:rsidR="003546E2" w:rsidRPr="00757F0C" w:rsidRDefault="00BE1ECE" w:rsidP="000043E4">
      <w:pPr>
        <w:widowControl w:val="0"/>
        <w:suppressAutoHyphens/>
        <w:ind w:firstLine="851"/>
        <w:jc w:val="both"/>
        <w:rPr>
          <w:rFonts w:eastAsia="Calibri"/>
          <w:color w:val="000000" w:themeColor="text1"/>
          <w:szCs w:val="24"/>
        </w:rPr>
      </w:pPr>
      <w:r w:rsidRPr="00757F0C">
        <w:rPr>
          <w:rFonts w:eastAsia="Lucida Sans Unicode"/>
          <w:color w:val="000000" w:themeColor="text1"/>
          <w:kern w:val="1"/>
          <w:szCs w:val="24"/>
        </w:rPr>
        <w:t>„</w:t>
      </w:r>
      <w:r w:rsidR="001153F5" w:rsidRPr="00757F0C">
        <w:rPr>
          <w:rFonts w:eastAsia="Lucida Sans Unicode"/>
          <w:color w:val="000000" w:themeColor="text1"/>
          <w:kern w:val="1"/>
          <w:szCs w:val="24"/>
        </w:rPr>
        <w:t>14</w:t>
      </w:r>
      <w:r w:rsidRPr="00757F0C">
        <w:rPr>
          <w:rFonts w:eastAsia="Lucida Sans Unicode"/>
          <w:color w:val="000000" w:themeColor="text1"/>
          <w:kern w:val="1"/>
          <w:szCs w:val="24"/>
        </w:rPr>
        <w:t>.</w:t>
      </w:r>
      <w:r w:rsidR="000043E4">
        <w:rPr>
          <w:rFonts w:eastAsia="Lucida Sans Unicode"/>
          <w:color w:val="000000" w:themeColor="text1"/>
          <w:kern w:val="1"/>
          <w:szCs w:val="24"/>
        </w:rPr>
        <w:t> </w:t>
      </w:r>
      <w:r w:rsidR="001153F5" w:rsidRPr="00757F0C">
        <w:rPr>
          <w:rFonts w:eastAsia="Calibri"/>
          <w:color w:val="000000" w:themeColor="text1"/>
          <w:szCs w:val="24"/>
        </w:rPr>
        <w:t>Kandidatu į seniūnaičius gali būti pilnametis seniūnaitijos gyventojas, deklaravęs gyvenamąją vietą toje seniūnaitijoje, kurioje jo kandidatūra siūloma į seniūnaičius</w:t>
      </w:r>
      <w:r w:rsidR="00947840" w:rsidRPr="00757F0C">
        <w:rPr>
          <w:rFonts w:eastAsia="Calibri"/>
          <w:color w:val="000000" w:themeColor="text1"/>
          <w:szCs w:val="24"/>
        </w:rPr>
        <w:t xml:space="preserve">. </w:t>
      </w:r>
      <w:r w:rsidR="00F232BA" w:rsidRPr="00757F0C">
        <w:rPr>
          <w:rFonts w:eastAsia="Calibri"/>
          <w:color w:val="000000" w:themeColor="text1"/>
          <w:szCs w:val="24"/>
        </w:rPr>
        <w:t xml:space="preserve">Kandidato deklaruotos gyvenamosios vietos duomenis </w:t>
      </w:r>
      <w:r w:rsidR="004E3259" w:rsidRPr="00757F0C">
        <w:rPr>
          <w:rFonts w:eastAsia="Calibri"/>
          <w:color w:val="000000" w:themeColor="text1"/>
          <w:szCs w:val="24"/>
        </w:rPr>
        <w:t>S</w:t>
      </w:r>
      <w:r w:rsidR="00F232BA" w:rsidRPr="00757F0C">
        <w:rPr>
          <w:rFonts w:eastAsia="Calibri"/>
          <w:color w:val="000000" w:themeColor="text1"/>
          <w:szCs w:val="24"/>
        </w:rPr>
        <w:t>avivaldybės administracij</w:t>
      </w:r>
      <w:r w:rsidR="00081ACE" w:rsidRPr="00757F0C">
        <w:rPr>
          <w:rFonts w:eastAsia="Calibri"/>
          <w:color w:val="000000" w:themeColor="text1"/>
          <w:szCs w:val="24"/>
        </w:rPr>
        <w:t xml:space="preserve">os </w:t>
      </w:r>
      <w:r w:rsidR="00081ACE" w:rsidRPr="007B67CC">
        <w:rPr>
          <w:rFonts w:eastAsia="Calibri"/>
          <w:color w:val="000000" w:themeColor="text1"/>
          <w:szCs w:val="24"/>
        </w:rPr>
        <w:t>seniūnijos</w:t>
      </w:r>
      <w:r w:rsidR="00F232BA" w:rsidRPr="00757F0C">
        <w:rPr>
          <w:rFonts w:eastAsia="Calibri"/>
          <w:color w:val="000000" w:themeColor="text1"/>
          <w:szCs w:val="24"/>
        </w:rPr>
        <w:t xml:space="preserve"> patikrina valstybės registruose ir (ar) kitose informacinėse sistemose.“</w:t>
      </w:r>
    </w:p>
    <w:p w14:paraId="7019599F" w14:textId="77777777" w:rsidR="001153F5" w:rsidRDefault="001153F5" w:rsidP="000043E4">
      <w:pPr>
        <w:ind w:firstLine="851"/>
        <w:contextualSpacing/>
        <w:jc w:val="both"/>
        <w:rPr>
          <w:color w:val="000000" w:themeColor="text1"/>
          <w:szCs w:val="24"/>
        </w:rPr>
      </w:pPr>
    </w:p>
    <w:p w14:paraId="6E9C70A6" w14:textId="77777777" w:rsidR="001153F5" w:rsidRDefault="001153F5" w:rsidP="00D14221">
      <w:pPr>
        <w:ind w:left="710" w:firstLine="141"/>
        <w:contextualSpacing/>
        <w:jc w:val="both"/>
        <w:rPr>
          <w:color w:val="000000" w:themeColor="text1"/>
          <w:szCs w:val="24"/>
        </w:rPr>
      </w:pPr>
    </w:p>
    <w:p w14:paraId="3C9858F1" w14:textId="77777777" w:rsidR="00017AD9" w:rsidRPr="00EC1F0C" w:rsidRDefault="00017AD9" w:rsidP="00017AD9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4A072657" w14:textId="78A3BD0B" w:rsidR="003546E2" w:rsidRDefault="003546E2" w:rsidP="00017AD9">
      <w:pPr>
        <w:ind w:left="710" w:hanging="710"/>
        <w:contextualSpacing/>
        <w:jc w:val="both"/>
        <w:rPr>
          <w:rFonts w:eastAsia="Lucida Sans Unicode"/>
          <w:kern w:val="1"/>
          <w:szCs w:val="24"/>
        </w:rPr>
      </w:pPr>
    </w:p>
    <w:sectPr w:rsidR="003546E2" w:rsidSect="00E5252F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86"/>
    <w:rsid w:val="000043E4"/>
    <w:rsid w:val="00017AD9"/>
    <w:rsid w:val="000353B4"/>
    <w:rsid w:val="00057C9B"/>
    <w:rsid w:val="00081ACE"/>
    <w:rsid w:val="001153F5"/>
    <w:rsid w:val="001C5FD4"/>
    <w:rsid w:val="001F7B19"/>
    <w:rsid w:val="00263DDD"/>
    <w:rsid w:val="00326010"/>
    <w:rsid w:val="003546E2"/>
    <w:rsid w:val="003B1F8F"/>
    <w:rsid w:val="003D3B5F"/>
    <w:rsid w:val="004459DB"/>
    <w:rsid w:val="004A75F6"/>
    <w:rsid w:val="004E3259"/>
    <w:rsid w:val="005209AD"/>
    <w:rsid w:val="00523C27"/>
    <w:rsid w:val="00530067"/>
    <w:rsid w:val="00571EC3"/>
    <w:rsid w:val="005C397A"/>
    <w:rsid w:val="005E55D1"/>
    <w:rsid w:val="0068069D"/>
    <w:rsid w:val="006C1976"/>
    <w:rsid w:val="006D0586"/>
    <w:rsid w:val="00705675"/>
    <w:rsid w:val="007564D4"/>
    <w:rsid w:val="00757F0C"/>
    <w:rsid w:val="007749B6"/>
    <w:rsid w:val="00784536"/>
    <w:rsid w:val="007B67CC"/>
    <w:rsid w:val="008D71B8"/>
    <w:rsid w:val="00947840"/>
    <w:rsid w:val="009A0C6C"/>
    <w:rsid w:val="009C5A59"/>
    <w:rsid w:val="009E5E95"/>
    <w:rsid w:val="00A05AFD"/>
    <w:rsid w:val="00A127F6"/>
    <w:rsid w:val="00AA3BD2"/>
    <w:rsid w:val="00AA3D6B"/>
    <w:rsid w:val="00AF0123"/>
    <w:rsid w:val="00B17926"/>
    <w:rsid w:val="00B3114B"/>
    <w:rsid w:val="00B32B76"/>
    <w:rsid w:val="00BE1ECE"/>
    <w:rsid w:val="00BE218B"/>
    <w:rsid w:val="00C0382F"/>
    <w:rsid w:val="00C1299E"/>
    <w:rsid w:val="00C35477"/>
    <w:rsid w:val="00CA7E9B"/>
    <w:rsid w:val="00CC7267"/>
    <w:rsid w:val="00CF0CDE"/>
    <w:rsid w:val="00D00DDE"/>
    <w:rsid w:val="00D05C8B"/>
    <w:rsid w:val="00D14221"/>
    <w:rsid w:val="00DD4F54"/>
    <w:rsid w:val="00E45D08"/>
    <w:rsid w:val="00E5252F"/>
    <w:rsid w:val="00E65771"/>
    <w:rsid w:val="00E85175"/>
    <w:rsid w:val="00E8571E"/>
    <w:rsid w:val="00E931C4"/>
    <w:rsid w:val="00EA1926"/>
    <w:rsid w:val="00EB00D0"/>
    <w:rsid w:val="00F1246A"/>
    <w:rsid w:val="00F232BA"/>
    <w:rsid w:val="00FB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29AA"/>
  <w15:chartTrackingRefBased/>
  <w15:docId w15:val="{855BF791-16B0-46D6-9D14-951A387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17AD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17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2026-05-12T12:07:00Z</cp:lastPrinted>
  <dcterms:created xsi:type="dcterms:W3CDTF">2026-05-29T11:10:00Z</dcterms:created>
  <dcterms:modified xsi:type="dcterms:W3CDTF">2026-06-02T08:47:00Z</dcterms:modified>
</cp:coreProperties>
</file>